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AAF7" w14:textId="77777777" w:rsidR="005E74D4" w:rsidRPr="000E1D2F" w:rsidRDefault="005E74D4" w:rsidP="00751A5F">
      <w:pPr>
        <w:pStyle w:val="tin"/>
        <w:spacing w:after="0"/>
        <w:ind w:left="4820" w:hanging="142"/>
        <w:jc w:val="both"/>
      </w:pPr>
      <w:r w:rsidRPr="000E1D2F">
        <w:t>PATVIRTINTA</w:t>
      </w:r>
    </w:p>
    <w:p w14:paraId="6E638C4F" w14:textId="28130FDF" w:rsidR="005E74D4" w:rsidRPr="000E1D2F" w:rsidRDefault="005E74D4" w:rsidP="00751A5F">
      <w:pPr>
        <w:pStyle w:val="tin"/>
        <w:spacing w:after="0"/>
        <w:ind w:left="4820" w:hanging="142"/>
        <w:jc w:val="both"/>
      </w:pPr>
      <w:r w:rsidRPr="000E1D2F">
        <w:t xml:space="preserve">Lietuvos Respublikos žemės ūkio ministro </w:t>
      </w:r>
    </w:p>
    <w:p w14:paraId="7C0AB6F2" w14:textId="0518EB99" w:rsidR="005E74D4" w:rsidRDefault="005E74D4" w:rsidP="00751A5F">
      <w:pPr>
        <w:pStyle w:val="tin"/>
        <w:spacing w:after="0"/>
        <w:ind w:left="4820" w:hanging="142"/>
        <w:jc w:val="both"/>
      </w:pPr>
      <w:r w:rsidRPr="000E1D2F">
        <w:t>20</w:t>
      </w:r>
      <w:r>
        <w:t>22</w:t>
      </w:r>
      <w:r w:rsidRPr="000E1D2F">
        <w:t xml:space="preserve"> m. </w:t>
      </w:r>
      <w:r w:rsidR="00751A5F">
        <w:t>balandžio 25</w:t>
      </w:r>
      <w:r w:rsidRPr="000E1D2F">
        <w:t xml:space="preserve"> d. įsakymu  Nr.3D-</w:t>
      </w:r>
      <w:r w:rsidR="00751A5F">
        <w:t>280</w:t>
      </w:r>
    </w:p>
    <w:p w14:paraId="6085C549" w14:textId="77777777" w:rsidR="005E74D4" w:rsidRDefault="005E74D4" w:rsidP="005E74D4">
      <w:pPr>
        <w:jc w:val="right"/>
        <w:rPr>
          <w:caps/>
          <w:color w:val="000000"/>
        </w:rPr>
      </w:pPr>
    </w:p>
    <w:p w14:paraId="06EE66D4" w14:textId="77777777" w:rsidR="005E74D4" w:rsidRPr="00164FD6" w:rsidRDefault="005E74D4" w:rsidP="005E74D4">
      <w:pPr>
        <w:jc w:val="right"/>
        <w:rPr>
          <w:caps/>
          <w:color w:val="000000"/>
        </w:rPr>
      </w:pPr>
    </w:p>
    <w:p w14:paraId="02EB7650" w14:textId="0589B9E7" w:rsidR="005E74D4" w:rsidRPr="000C52F8" w:rsidRDefault="005E74D4" w:rsidP="005E74D4">
      <w:pPr>
        <w:jc w:val="center"/>
        <w:rPr>
          <w:rFonts w:ascii="Times New Roman" w:hAnsi="Times New Roman"/>
          <w:b/>
          <w:bCs/>
          <w:caps/>
          <w:color w:val="000000"/>
          <w:szCs w:val="24"/>
          <w:lang w:eastAsia="lt-LT"/>
        </w:rPr>
      </w:pPr>
      <w:r w:rsidRPr="000C52F8">
        <w:rPr>
          <w:rFonts w:ascii="Times New Roman" w:hAnsi="Times New Roman"/>
          <w:b/>
          <w:bCs/>
          <w:caps/>
          <w:color w:val="000000"/>
          <w:szCs w:val="24"/>
          <w:lang w:eastAsia="lt-LT"/>
        </w:rPr>
        <w:t>ŪKININK</w:t>
      </w:r>
      <w:r>
        <w:rPr>
          <w:rFonts w:ascii="Times New Roman" w:hAnsi="Times New Roman"/>
          <w:b/>
          <w:bCs/>
          <w:caps/>
          <w:color w:val="000000"/>
          <w:szCs w:val="24"/>
          <w:lang w:eastAsia="lt-LT"/>
        </w:rPr>
        <w:t>Ų</w:t>
      </w:r>
      <w:r w:rsidRPr="000C52F8">
        <w:rPr>
          <w:rFonts w:ascii="Times New Roman" w:hAnsi="Times New Roman"/>
          <w:b/>
          <w:bCs/>
          <w:caps/>
          <w:color w:val="000000"/>
          <w:szCs w:val="24"/>
          <w:lang w:eastAsia="lt-LT"/>
        </w:rPr>
        <w:t xml:space="preserve"> IR GYVENTOJŲ, KURIE NEĮREGISTRAVĘ ŪKININKO ŪKIO VERČIASI INDIVIDUALIA ŽEMĖS ŪKIO VEIKLA, VEIKLOS </w:t>
      </w:r>
      <w:r>
        <w:rPr>
          <w:rFonts w:ascii="Times New Roman" w:hAnsi="Times New Roman"/>
          <w:b/>
          <w:bCs/>
          <w:caps/>
          <w:color w:val="000000"/>
          <w:szCs w:val="24"/>
          <w:lang w:eastAsia="lt-LT"/>
        </w:rPr>
        <w:t>SUPAPRASTINTOS FINANSINĖS</w:t>
      </w:r>
      <w:r w:rsidRPr="000C52F8">
        <w:rPr>
          <w:rFonts w:ascii="Times New Roman" w:hAnsi="Times New Roman"/>
          <w:b/>
          <w:bCs/>
          <w:caps/>
          <w:color w:val="000000"/>
          <w:szCs w:val="24"/>
          <w:lang w:eastAsia="lt-LT"/>
        </w:rPr>
        <w:t xml:space="preserve"> APSKAITOS TVARK</w:t>
      </w:r>
      <w:r w:rsidR="00792C8A">
        <w:rPr>
          <w:rFonts w:ascii="Times New Roman" w:hAnsi="Times New Roman"/>
          <w:b/>
          <w:bCs/>
          <w:caps/>
          <w:color w:val="000000"/>
          <w:szCs w:val="24"/>
          <w:lang w:eastAsia="lt-LT"/>
        </w:rPr>
        <w:t>OS APRAŠAS</w:t>
      </w:r>
      <w:r w:rsidRPr="000C52F8">
        <w:rPr>
          <w:rFonts w:ascii="Times New Roman" w:hAnsi="Times New Roman"/>
          <w:b/>
          <w:bCs/>
          <w:caps/>
          <w:color w:val="000000"/>
          <w:szCs w:val="24"/>
          <w:lang w:eastAsia="lt-LT"/>
        </w:rPr>
        <w:t xml:space="preserve"> </w:t>
      </w:r>
    </w:p>
    <w:p w14:paraId="1E267D62" w14:textId="77777777" w:rsidR="005E74D4" w:rsidRPr="000C52F8" w:rsidRDefault="005E74D4" w:rsidP="005E74D4">
      <w:pPr>
        <w:jc w:val="center"/>
        <w:rPr>
          <w:rFonts w:ascii="Times New Roman" w:hAnsi="Times New Roman"/>
          <w:b/>
          <w:bCs/>
          <w:caps/>
          <w:color w:val="000000"/>
          <w:szCs w:val="24"/>
          <w:lang w:eastAsia="lt-LT"/>
        </w:rPr>
      </w:pPr>
    </w:p>
    <w:p w14:paraId="45A4D36C" w14:textId="77777777" w:rsidR="005E74D4" w:rsidRPr="000C52F8" w:rsidRDefault="005E74D4" w:rsidP="005E74D4">
      <w:pPr>
        <w:jc w:val="center"/>
        <w:rPr>
          <w:rFonts w:ascii="Times New Roman" w:hAnsi="Times New Roman"/>
          <w:b/>
          <w:caps/>
          <w:color w:val="000000"/>
          <w:szCs w:val="24"/>
          <w:lang w:eastAsia="lt-LT"/>
        </w:rPr>
      </w:pPr>
      <w:r w:rsidRPr="000C52F8">
        <w:rPr>
          <w:rFonts w:ascii="Times New Roman" w:hAnsi="Times New Roman"/>
          <w:b/>
          <w:caps/>
          <w:color w:val="000000"/>
          <w:szCs w:val="24"/>
          <w:lang w:eastAsia="lt-LT"/>
        </w:rPr>
        <w:t>I SKYRIUS</w:t>
      </w:r>
    </w:p>
    <w:p w14:paraId="5F4FB744" w14:textId="77777777" w:rsidR="005E74D4" w:rsidRPr="00BC4714" w:rsidRDefault="005E74D4" w:rsidP="005E74D4">
      <w:pPr>
        <w:jc w:val="center"/>
        <w:rPr>
          <w:rFonts w:ascii="Times New Roman" w:hAnsi="Times New Roman"/>
          <w:b/>
          <w:szCs w:val="24"/>
          <w:lang w:eastAsia="lt-LT"/>
        </w:rPr>
      </w:pPr>
      <w:r w:rsidRPr="00BC4714">
        <w:rPr>
          <w:rFonts w:ascii="Times New Roman" w:hAnsi="Times New Roman"/>
          <w:b/>
          <w:szCs w:val="24"/>
          <w:lang w:eastAsia="lt-LT"/>
        </w:rPr>
        <w:t>BENDROSIOS NUOSTATOS</w:t>
      </w:r>
    </w:p>
    <w:p w14:paraId="10368E2A" w14:textId="77777777" w:rsidR="005E74D4" w:rsidRDefault="005E74D4" w:rsidP="005E74D4">
      <w:pPr>
        <w:jc w:val="center"/>
        <w:rPr>
          <w:rFonts w:ascii="Times New Roman" w:hAnsi="Times New Roman"/>
          <w:b/>
          <w:szCs w:val="24"/>
          <w:lang w:eastAsia="lt-LT"/>
        </w:rPr>
      </w:pPr>
    </w:p>
    <w:p w14:paraId="17F8884C" w14:textId="77777777" w:rsidR="005E74D4" w:rsidRPr="00BC4714" w:rsidRDefault="005E74D4" w:rsidP="005E74D4">
      <w:pPr>
        <w:jc w:val="center"/>
        <w:rPr>
          <w:rFonts w:ascii="Times New Roman" w:hAnsi="Times New Roman"/>
          <w:b/>
          <w:szCs w:val="24"/>
          <w:lang w:eastAsia="lt-LT"/>
        </w:rPr>
      </w:pPr>
    </w:p>
    <w:p w14:paraId="58999352" w14:textId="10673610" w:rsidR="0029043B" w:rsidRDefault="0029043B" w:rsidP="0029043B">
      <w:pPr>
        <w:pStyle w:val="tajtip"/>
        <w:spacing w:after="0" w:line="360" w:lineRule="auto"/>
        <w:ind w:firstLine="720"/>
        <w:jc w:val="both"/>
      </w:pPr>
      <w:r w:rsidRPr="00961C30">
        <w:t>1. Ūkininkų ir gyventojų, kurie neįregistravę ūkininko ūkio verčiasi individualia žemės ūkio veikla, veiklos supaprastintos finansinės apskaitos tvark</w:t>
      </w:r>
      <w:r w:rsidR="00792C8A">
        <w:t>os aprašas</w:t>
      </w:r>
      <w:r>
        <w:t xml:space="preserve"> (toliau – </w:t>
      </w:r>
      <w:r w:rsidR="00792C8A">
        <w:t>aprašas</w:t>
      </w:r>
      <w:r>
        <w:t xml:space="preserve">) </w:t>
      </w:r>
      <w:r w:rsidRPr="00961C30">
        <w:t xml:space="preserve">nustato pinigų kasoje, </w:t>
      </w:r>
      <w:r w:rsidR="00ED2868" w:rsidRPr="00ED2868">
        <w:rPr>
          <w:rStyle w:val="cf01"/>
          <w:rFonts w:ascii="Times New Roman" w:hAnsi="Times New Roman" w:cs="Times New Roman"/>
          <w:sz w:val="24"/>
          <w:szCs w:val="24"/>
        </w:rPr>
        <w:t>mokėjimo paslaugų tiekėjo</w:t>
      </w:r>
      <w:r w:rsidR="00ED2868" w:rsidRPr="00961C30">
        <w:t xml:space="preserve"> </w:t>
      </w:r>
      <w:r w:rsidRPr="00961C30">
        <w:t>sąskaitose ir pirkimo ir pardavimo apskaitos reikalavimus</w:t>
      </w:r>
      <w:r>
        <w:t xml:space="preserve">. </w:t>
      </w:r>
      <w:r w:rsidR="00792C8A">
        <w:t>Aprašas</w:t>
      </w:r>
      <w:r>
        <w:t xml:space="preserve"> taikoma</w:t>
      </w:r>
      <w:r w:rsidR="002F4D89">
        <w:t>s</w:t>
      </w:r>
      <w:r>
        <w:t xml:space="preserve"> </w:t>
      </w:r>
      <w:r w:rsidRPr="00961C30">
        <w:t>ūkininka</w:t>
      </w:r>
      <w:r>
        <w:t>ms</w:t>
      </w:r>
      <w:r w:rsidRPr="00961C30">
        <w:t>, nustatyta tvarka įregistrav</w:t>
      </w:r>
      <w:r>
        <w:t>usiems</w:t>
      </w:r>
      <w:r w:rsidRPr="00961C30">
        <w:t xml:space="preserve"> ūkininko ūkį (toliau – ūkininkai), ir gyventoja</w:t>
      </w:r>
      <w:r>
        <w:t>ms</w:t>
      </w:r>
      <w:r w:rsidRPr="00961C30">
        <w:t>, kurie neįregistravę ūkininko ūkio verčiasi individualia žemės ūkio veikla (toliau – gyventojai)</w:t>
      </w:r>
      <w:r>
        <w:t xml:space="preserve">, pasirinkusiems </w:t>
      </w:r>
      <w:r w:rsidRPr="00961C30">
        <w:t xml:space="preserve"> supaprastintą apskaitą.</w:t>
      </w:r>
    </w:p>
    <w:p w14:paraId="37D518C0" w14:textId="7681539A" w:rsidR="00826697" w:rsidRPr="00961C30" w:rsidRDefault="00826697" w:rsidP="00826697">
      <w:pPr>
        <w:pStyle w:val="tajtip"/>
        <w:spacing w:after="0" w:line="360" w:lineRule="auto"/>
        <w:ind w:firstLine="720"/>
        <w:jc w:val="both"/>
      </w:pPr>
      <w:r w:rsidRPr="00961C30">
        <w:t>2. Supaprastintą finansinę apskaitą tvarkantys ūkininkai ir gyventojai vadovaujasi Lietuvos Respublikos finansinės apskaitos įstatymu ir</w:t>
      </w:r>
      <w:r w:rsidR="00667C2F">
        <w:t xml:space="preserve"> ši</w:t>
      </w:r>
      <w:r w:rsidR="00121127">
        <w:t>uo aprašu</w:t>
      </w:r>
      <w:r w:rsidRPr="00961C30">
        <w:t>.</w:t>
      </w:r>
    </w:p>
    <w:p w14:paraId="45B3019D" w14:textId="3F0E71B3" w:rsidR="005E74D4" w:rsidRPr="00961C30" w:rsidRDefault="005E74D4" w:rsidP="005E74D4">
      <w:pPr>
        <w:pStyle w:val="tajtip"/>
        <w:spacing w:after="0" w:line="360" w:lineRule="auto"/>
        <w:ind w:firstLine="720"/>
        <w:jc w:val="both"/>
      </w:pPr>
      <w:r w:rsidRPr="00961C30">
        <w:t>3. Keisti pasirinktą finansinės apskaitos tvarkymą paprastojo įrašo būdu į apskaitos tvarkymą dvejybinio įrašo būdu galima tik pasibaigus finansiniams metams.</w:t>
      </w:r>
    </w:p>
    <w:p w14:paraId="565064D2" w14:textId="65EF1732" w:rsidR="00781B65" w:rsidRDefault="008A3AC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4</w:t>
      </w:r>
      <w:r w:rsidR="005E74D4" w:rsidRPr="00961C30">
        <w:rPr>
          <w:rFonts w:ascii="Times New Roman" w:hAnsi="Times New Roman"/>
          <w:szCs w:val="24"/>
          <w:lang w:eastAsia="lt-LT"/>
        </w:rPr>
        <w:t xml:space="preserve">. Visos pinigų, pirkimo ir pardavimo operacijos turi būti registruojamos Pinigų kasoje, </w:t>
      </w:r>
      <w:r w:rsidRPr="00ED2868">
        <w:rPr>
          <w:rStyle w:val="cf01"/>
          <w:rFonts w:ascii="Times New Roman" w:hAnsi="Times New Roman" w:cs="Times New Roman"/>
          <w:sz w:val="24"/>
          <w:szCs w:val="24"/>
        </w:rPr>
        <w:t>mokėjimo paslaugų tiekėjo</w:t>
      </w:r>
      <w:r w:rsidRPr="00961C30">
        <w:t xml:space="preserve"> </w:t>
      </w:r>
      <w:r w:rsidR="005E74D4" w:rsidRPr="00961C30">
        <w:rPr>
          <w:rFonts w:ascii="Times New Roman" w:hAnsi="Times New Roman"/>
          <w:szCs w:val="24"/>
          <w:lang w:eastAsia="lt-LT"/>
        </w:rPr>
        <w:t>sąskaitose ir pirkimų ir pardavimų apskaitos žurnale (priedas) (toliau – žurnalas),</w:t>
      </w:r>
      <w:r w:rsidR="00D21664">
        <w:rPr>
          <w:rFonts w:ascii="Times New Roman" w:hAnsi="Times New Roman"/>
          <w:szCs w:val="24"/>
          <w:lang w:eastAsia="lt-LT"/>
        </w:rPr>
        <w:t xml:space="preserve"> </w:t>
      </w:r>
      <w:r w:rsidR="0050666D" w:rsidRPr="00B05857">
        <w:rPr>
          <w:rFonts w:ascii="Times New Roman" w:hAnsi="Times New Roman"/>
          <w:szCs w:val="24"/>
          <w:lang w:eastAsia="lt-LT"/>
        </w:rPr>
        <w:t xml:space="preserve">kuris </w:t>
      </w:r>
      <w:r w:rsidR="00D21664" w:rsidRPr="00B05857">
        <w:rPr>
          <w:rFonts w:ascii="Times New Roman" w:hAnsi="Times New Roman"/>
          <w:szCs w:val="24"/>
          <w:lang w:eastAsia="lt-LT"/>
        </w:rPr>
        <w:t xml:space="preserve">gali būti pildomas popieriniu ar elektroniniu </w:t>
      </w:r>
      <w:r w:rsidR="00CF007D" w:rsidRPr="00B05857">
        <w:rPr>
          <w:rFonts w:ascii="Times New Roman" w:hAnsi="Times New Roman"/>
          <w:szCs w:val="24"/>
          <w:lang w:eastAsia="lt-LT"/>
        </w:rPr>
        <w:t>formatu</w:t>
      </w:r>
      <w:r w:rsidR="00D21664">
        <w:rPr>
          <w:rFonts w:ascii="Times New Roman" w:hAnsi="Times New Roman"/>
          <w:szCs w:val="24"/>
          <w:lang w:eastAsia="lt-LT"/>
        </w:rPr>
        <w:t>.</w:t>
      </w:r>
    </w:p>
    <w:p w14:paraId="4229B4F7" w14:textId="2334A1BC" w:rsidR="005E74D4" w:rsidRPr="00961C30" w:rsidRDefault="008A3AC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 xml:space="preserve">5. </w:t>
      </w:r>
      <w:r w:rsidR="00D21664">
        <w:rPr>
          <w:rFonts w:ascii="Times New Roman" w:hAnsi="Times New Roman"/>
          <w:szCs w:val="24"/>
          <w:lang w:eastAsia="lt-LT"/>
        </w:rPr>
        <w:t xml:space="preserve">Visos </w:t>
      </w:r>
      <w:r w:rsidR="00D21664" w:rsidRPr="00961C30">
        <w:rPr>
          <w:rFonts w:ascii="Times New Roman" w:hAnsi="Times New Roman"/>
          <w:szCs w:val="24"/>
          <w:lang w:eastAsia="lt-LT"/>
        </w:rPr>
        <w:t>pinigų, pirkimo ir pardavimo operacijos</w:t>
      </w:r>
      <w:r w:rsidR="00D21664">
        <w:rPr>
          <w:rFonts w:ascii="Times New Roman" w:hAnsi="Times New Roman"/>
          <w:szCs w:val="24"/>
          <w:lang w:eastAsia="lt-LT"/>
        </w:rPr>
        <w:t xml:space="preserve"> žurnale registruojamos</w:t>
      </w:r>
      <w:r w:rsidR="005E74D4" w:rsidRPr="00961C30">
        <w:rPr>
          <w:rFonts w:ascii="Times New Roman" w:hAnsi="Times New Roman"/>
          <w:szCs w:val="24"/>
          <w:lang w:eastAsia="lt-LT"/>
        </w:rPr>
        <w:t xml:space="preserve"> darant paprastąjį įrašą. </w:t>
      </w:r>
    </w:p>
    <w:p w14:paraId="551043AB" w14:textId="61EDC161" w:rsidR="005E74D4" w:rsidRPr="00961C30" w:rsidRDefault="0092169E"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6</w:t>
      </w:r>
      <w:r w:rsidR="005E74D4" w:rsidRPr="00961C30">
        <w:rPr>
          <w:rFonts w:ascii="Times New Roman" w:hAnsi="Times New Roman"/>
          <w:szCs w:val="24"/>
          <w:lang w:eastAsia="lt-LT"/>
        </w:rPr>
        <w:t>. Žurnalo</w:t>
      </w:r>
      <w:r w:rsidR="00B22C68">
        <w:rPr>
          <w:rFonts w:ascii="Times New Roman" w:hAnsi="Times New Roman"/>
          <w:szCs w:val="24"/>
          <w:lang w:eastAsia="lt-LT"/>
        </w:rPr>
        <w:t xml:space="preserve"> </w:t>
      </w:r>
      <w:r w:rsidR="005E74D4" w:rsidRPr="00961C30">
        <w:rPr>
          <w:rFonts w:ascii="Times New Roman" w:hAnsi="Times New Roman"/>
          <w:szCs w:val="24"/>
          <w:lang w:eastAsia="lt-LT"/>
        </w:rPr>
        <w:t>puslapiai turi būti sunumeruoti iš eilės</w:t>
      </w:r>
      <w:r w:rsidR="00530776">
        <w:rPr>
          <w:rFonts w:ascii="Times New Roman" w:hAnsi="Times New Roman"/>
          <w:szCs w:val="24"/>
          <w:lang w:eastAsia="lt-LT"/>
        </w:rPr>
        <w:t xml:space="preserve">, </w:t>
      </w:r>
      <w:r w:rsidR="0038424B">
        <w:rPr>
          <w:rFonts w:ascii="Times New Roman" w:hAnsi="Times New Roman"/>
          <w:szCs w:val="24"/>
          <w:lang w:eastAsia="lt-LT"/>
        </w:rPr>
        <w:t>k</w:t>
      </w:r>
      <w:r w:rsidR="0038424B" w:rsidRPr="00961C30">
        <w:rPr>
          <w:rFonts w:ascii="Times New Roman" w:hAnsi="Times New Roman"/>
          <w:szCs w:val="24"/>
          <w:lang w:eastAsia="lt-LT"/>
        </w:rPr>
        <w:t>iekvieno mėnesio įrašams skiriamas atskiras lapas, jame nurodomi metai ir mėnuo</w:t>
      </w:r>
      <w:r w:rsidR="0038424B">
        <w:rPr>
          <w:rFonts w:ascii="Times New Roman" w:hAnsi="Times New Roman"/>
          <w:szCs w:val="24"/>
          <w:lang w:eastAsia="lt-LT"/>
        </w:rPr>
        <w:t xml:space="preserve">. </w:t>
      </w:r>
    </w:p>
    <w:p w14:paraId="6C00CC16" w14:textId="3AF358F0" w:rsidR="005E74D4" w:rsidRDefault="0092169E" w:rsidP="005E74D4">
      <w:pPr>
        <w:spacing w:line="360" w:lineRule="auto"/>
        <w:ind w:firstLine="720"/>
        <w:jc w:val="both"/>
        <w:rPr>
          <w:rFonts w:ascii="Times New Roman" w:hAnsi="Times New Roman"/>
          <w:szCs w:val="24"/>
          <w:lang w:eastAsia="lt-LT"/>
        </w:rPr>
      </w:pPr>
      <w:r>
        <w:rPr>
          <w:rFonts w:ascii="Times New Roman" w:hAnsi="Times New Roman"/>
          <w:bCs/>
          <w:szCs w:val="24"/>
        </w:rPr>
        <w:t>7</w:t>
      </w:r>
      <w:r w:rsidR="005E74D4" w:rsidRPr="00961C30">
        <w:rPr>
          <w:rFonts w:ascii="Times New Roman" w:hAnsi="Times New Roman"/>
          <w:bCs/>
          <w:szCs w:val="24"/>
        </w:rPr>
        <w:t xml:space="preserve">. Ūkinės operacijos turi būti užregistruojamos ūkinės operacijos dieną arba iškart po to, kai yra galimybė tai padaryti, bet ne vėliau kaip </w:t>
      </w:r>
      <w:r w:rsidR="00B006D7">
        <w:rPr>
          <w:rFonts w:ascii="Times New Roman" w:hAnsi="Times New Roman"/>
          <w:bCs/>
          <w:szCs w:val="24"/>
        </w:rPr>
        <w:t xml:space="preserve">iki kito mėnesio 20 d., o grynaisiais pinigais atliekamos operacijos – ne vėliau kaip </w:t>
      </w:r>
      <w:r w:rsidR="005E74D4" w:rsidRPr="00961C30">
        <w:rPr>
          <w:rFonts w:ascii="Times New Roman" w:hAnsi="Times New Roman"/>
          <w:szCs w:val="24"/>
        </w:rPr>
        <w:t xml:space="preserve">paskutinę einamojo mėnesio dieną. </w:t>
      </w:r>
      <w:r w:rsidR="005E74D4" w:rsidRPr="00961C30">
        <w:rPr>
          <w:rFonts w:ascii="Times New Roman" w:hAnsi="Times New Roman"/>
          <w:szCs w:val="24"/>
          <w:lang w:eastAsia="lt-LT"/>
        </w:rPr>
        <w:t xml:space="preserve">Pinigų, pirkimo ir pardavimo operacijos turi būti pagrįstos apskaitos dokumentais Lietuvos Respublikos finansinės apskaitos įstatymo nustatyta tvarka. </w:t>
      </w:r>
    </w:p>
    <w:p w14:paraId="24A7D099" w14:textId="47C3CAAF" w:rsidR="00C31962"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 xml:space="preserve">8. </w:t>
      </w:r>
      <w:r w:rsidR="00C31962">
        <w:rPr>
          <w:rFonts w:ascii="Times New Roman" w:hAnsi="Times New Roman"/>
          <w:szCs w:val="24"/>
          <w:lang w:eastAsia="lt-LT"/>
        </w:rPr>
        <w:t xml:space="preserve">Metams pasibaigus elektroniniu formatu užpildytas žurnalas turi būti atspausdinamas, susegamas ir pasirašomas. </w:t>
      </w:r>
      <w:r w:rsidR="009F2E9F">
        <w:rPr>
          <w:rFonts w:ascii="Times New Roman" w:hAnsi="Times New Roman"/>
          <w:szCs w:val="24"/>
          <w:lang w:eastAsia="lt-LT"/>
        </w:rPr>
        <w:t>Esant poreikiui, elektroniniu formatu užpildytas žurnalas gali būti spausdinamas kiekvieną mėnesį.</w:t>
      </w:r>
    </w:p>
    <w:p w14:paraId="75A26771" w14:textId="0F3AD8B4"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lastRenderedPageBreak/>
        <w:t>9</w:t>
      </w:r>
      <w:r w:rsidR="005E74D4" w:rsidRPr="00961C30">
        <w:rPr>
          <w:rFonts w:ascii="Times New Roman" w:hAnsi="Times New Roman"/>
          <w:szCs w:val="24"/>
          <w:lang w:eastAsia="lt-LT"/>
        </w:rPr>
        <w:t xml:space="preserve">. </w:t>
      </w:r>
      <w:r w:rsidR="005E74D4" w:rsidRPr="00961C30">
        <w:rPr>
          <w:rFonts w:ascii="Times New Roman" w:hAnsi="Times New Roman"/>
          <w:szCs w:val="24"/>
        </w:rPr>
        <w:t>Apskaitos dokumentus ir žurnalą ūkininkai ir gyventojai saugo vadovau</w:t>
      </w:r>
      <w:r w:rsidR="002F4D89">
        <w:rPr>
          <w:rFonts w:ascii="Times New Roman" w:hAnsi="Times New Roman"/>
          <w:szCs w:val="24"/>
        </w:rPr>
        <w:t>damiesi</w:t>
      </w:r>
      <w:r w:rsidR="005E74D4" w:rsidRPr="00961C30">
        <w:rPr>
          <w:rFonts w:ascii="Times New Roman" w:hAnsi="Times New Roman"/>
          <w:szCs w:val="24"/>
        </w:rPr>
        <w:t xml:space="preserve"> Lietuvos Respublikos dokumentų ir archyvų įstatymu, tačiau ne trumpiau negu 10 metų.</w:t>
      </w:r>
    </w:p>
    <w:p w14:paraId="72675934" w14:textId="2B564A46" w:rsidR="005E74D4" w:rsidRDefault="005E74D4" w:rsidP="005E74D4">
      <w:pPr>
        <w:spacing w:line="360" w:lineRule="auto"/>
        <w:ind w:firstLine="720"/>
        <w:jc w:val="both"/>
        <w:rPr>
          <w:rFonts w:ascii="Times New Roman" w:hAnsi="Times New Roman"/>
          <w:b/>
          <w:szCs w:val="24"/>
          <w:lang w:eastAsia="lt-LT"/>
        </w:rPr>
      </w:pPr>
    </w:p>
    <w:p w14:paraId="01D6032D" w14:textId="77777777" w:rsidR="005E74D4" w:rsidRPr="00961C30" w:rsidRDefault="005E74D4" w:rsidP="005E74D4">
      <w:pPr>
        <w:ind w:firstLine="720"/>
        <w:jc w:val="center"/>
        <w:rPr>
          <w:rFonts w:ascii="Times New Roman" w:hAnsi="Times New Roman"/>
          <w:b/>
          <w:szCs w:val="24"/>
          <w:lang w:eastAsia="lt-LT"/>
        </w:rPr>
      </w:pPr>
      <w:r w:rsidRPr="00961C30">
        <w:rPr>
          <w:rFonts w:ascii="Times New Roman" w:hAnsi="Times New Roman"/>
          <w:b/>
          <w:szCs w:val="24"/>
          <w:lang w:eastAsia="lt-LT"/>
        </w:rPr>
        <w:t>II SKYRIUS</w:t>
      </w:r>
    </w:p>
    <w:p w14:paraId="0A447C64" w14:textId="2059C8BC" w:rsidR="005E74D4" w:rsidRPr="00961C30" w:rsidRDefault="005E74D4" w:rsidP="005E74D4">
      <w:pPr>
        <w:ind w:firstLine="720"/>
        <w:jc w:val="center"/>
        <w:rPr>
          <w:rFonts w:ascii="Times New Roman" w:hAnsi="Times New Roman"/>
          <w:b/>
          <w:szCs w:val="24"/>
          <w:lang w:eastAsia="lt-LT"/>
        </w:rPr>
      </w:pPr>
      <w:r w:rsidRPr="00961C30">
        <w:rPr>
          <w:rFonts w:ascii="Times New Roman" w:hAnsi="Times New Roman"/>
          <w:b/>
          <w:szCs w:val="24"/>
          <w:lang w:eastAsia="lt-LT"/>
        </w:rPr>
        <w:t xml:space="preserve">PINIGŲ KASOJE, </w:t>
      </w:r>
      <w:r w:rsidR="008A3AC7">
        <w:rPr>
          <w:rFonts w:ascii="Times New Roman" w:hAnsi="Times New Roman"/>
          <w:b/>
          <w:szCs w:val="24"/>
          <w:lang w:eastAsia="lt-LT"/>
        </w:rPr>
        <w:t xml:space="preserve">MOKĖJIMO PASLAUGŲ TIEKĖJO </w:t>
      </w:r>
      <w:r w:rsidRPr="00961C30">
        <w:rPr>
          <w:rFonts w:ascii="Times New Roman" w:hAnsi="Times New Roman"/>
          <w:b/>
          <w:szCs w:val="24"/>
          <w:lang w:eastAsia="lt-LT"/>
        </w:rPr>
        <w:t>SĄSKAITOSE IR PIRKIMŲ IR PARDAVIMŲ APSKAITOS ŽURNALAS</w:t>
      </w:r>
    </w:p>
    <w:p w14:paraId="0064ADCC" w14:textId="77777777" w:rsidR="005E74D4" w:rsidRPr="00961C30" w:rsidRDefault="005E74D4" w:rsidP="005E74D4">
      <w:pPr>
        <w:spacing w:line="360" w:lineRule="auto"/>
        <w:ind w:left="720" w:firstLine="720"/>
        <w:rPr>
          <w:rFonts w:ascii="Times New Roman" w:hAnsi="Times New Roman"/>
          <w:szCs w:val="24"/>
          <w:lang w:eastAsia="lt-LT"/>
        </w:rPr>
      </w:pPr>
    </w:p>
    <w:p w14:paraId="316C2EB0" w14:textId="20A410CE"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10</w:t>
      </w:r>
      <w:r w:rsidR="005E74D4" w:rsidRPr="00961C30">
        <w:rPr>
          <w:rFonts w:ascii="Times New Roman" w:hAnsi="Times New Roman"/>
          <w:szCs w:val="24"/>
          <w:lang w:eastAsia="lt-LT"/>
        </w:rPr>
        <w:t>. Pradedant registruoti pinigų, pirkimo ir pardavimo operacijas, įrašomi bendrieji duomenys apie ūkininką ar gyventoją:</w:t>
      </w:r>
    </w:p>
    <w:p w14:paraId="1E47DA61" w14:textId="5F981EF2"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10</w:t>
      </w:r>
      <w:r w:rsidR="005E74D4" w:rsidRPr="00961C30">
        <w:rPr>
          <w:rFonts w:ascii="Times New Roman" w:hAnsi="Times New Roman"/>
          <w:szCs w:val="24"/>
          <w:lang w:eastAsia="lt-LT"/>
        </w:rPr>
        <w:t>.1. Ūkininko arba gyventojo vardas ir pavardė, gimimo data, ūkininko ūkio įregistravimo pažymėjimo numeris ir (arba) gyventojo Lietuvos Respublikos žemės ūkio ir kaimo verslo registre įregistruotos žemės ūkio valdos unikalus identifikavimo kodas, PVM mokėtojo ar PVM kompensacinio tarifo gavėjo kodas</w:t>
      </w:r>
      <w:r w:rsidR="002F4D89">
        <w:rPr>
          <w:rFonts w:ascii="Times New Roman" w:hAnsi="Times New Roman"/>
          <w:szCs w:val="24"/>
          <w:lang w:eastAsia="lt-LT"/>
        </w:rPr>
        <w:t>;</w:t>
      </w:r>
    </w:p>
    <w:p w14:paraId="45917E43" w14:textId="4CC6C22F" w:rsidR="005E74D4" w:rsidRPr="00961C30" w:rsidRDefault="00B05857" w:rsidP="005E74D4">
      <w:pPr>
        <w:spacing w:line="360" w:lineRule="auto"/>
        <w:ind w:firstLine="720"/>
        <w:jc w:val="both"/>
        <w:rPr>
          <w:rFonts w:ascii="Times New Roman" w:hAnsi="Times New Roman"/>
          <w:strike/>
          <w:szCs w:val="24"/>
          <w:lang w:eastAsia="lt-LT"/>
        </w:rPr>
      </w:pPr>
      <w:r>
        <w:rPr>
          <w:rFonts w:ascii="Times New Roman" w:hAnsi="Times New Roman"/>
          <w:szCs w:val="24"/>
          <w:lang w:eastAsia="lt-LT"/>
        </w:rPr>
        <w:t>10</w:t>
      </w:r>
      <w:r w:rsidR="005E74D4" w:rsidRPr="00961C30">
        <w:rPr>
          <w:rFonts w:ascii="Times New Roman" w:hAnsi="Times New Roman"/>
          <w:szCs w:val="24"/>
          <w:lang w:eastAsia="lt-LT"/>
        </w:rPr>
        <w:t>.2. Pastraipoje „Bendras naudojamos žemės plotas, ha“ nurodomas bendras naudojamos žemės plotas ir nuosavos bei nuomojamos žemės plotai atskirai.</w:t>
      </w:r>
    </w:p>
    <w:p w14:paraId="79A5A950" w14:textId="2ACBCEB0" w:rsidR="005E74D4" w:rsidRPr="00961C30" w:rsidRDefault="00FA0821"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w:t>
      </w:r>
      <w:r w:rsidR="00B05857">
        <w:rPr>
          <w:rFonts w:ascii="Times New Roman" w:hAnsi="Times New Roman"/>
          <w:szCs w:val="24"/>
          <w:lang w:eastAsia="lt-LT"/>
        </w:rPr>
        <w:t>1</w:t>
      </w:r>
      <w:r w:rsidR="005E74D4" w:rsidRPr="00961C30">
        <w:rPr>
          <w:rFonts w:ascii="Times New Roman" w:hAnsi="Times New Roman"/>
          <w:szCs w:val="24"/>
          <w:lang w:eastAsia="lt-LT"/>
        </w:rPr>
        <w:t xml:space="preserve">. Duomenys nurodomi metų pradžioje ir, jeigu pasikeičia, turi būti tikslinami. </w:t>
      </w:r>
    </w:p>
    <w:p w14:paraId="635D69D5" w14:textId="5BBA335E" w:rsidR="005E74D4" w:rsidRPr="00961C30" w:rsidRDefault="00083885"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w:t>
      </w:r>
      <w:r w:rsidR="00B05857">
        <w:rPr>
          <w:rFonts w:ascii="Times New Roman" w:hAnsi="Times New Roman"/>
          <w:szCs w:val="24"/>
          <w:lang w:eastAsia="lt-LT"/>
        </w:rPr>
        <w:t>2</w:t>
      </w:r>
      <w:r w:rsidR="005E74D4" w:rsidRPr="00961C30">
        <w:rPr>
          <w:rFonts w:ascii="Times New Roman" w:hAnsi="Times New Roman"/>
          <w:szCs w:val="24"/>
          <w:lang w:eastAsia="lt-LT"/>
        </w:rPr>
        <w:t xml:space="preserve">. </w:t>
      </w:r>
      <w:r w:rsidR="00927E6B">
        <w:rPr>
          <w:rFonts w:ascii="Times New Roman" w:hAnsi="Times New Roman"/>
          <w:szCs w:val="24"/>
          <w:lang w:eastAsia="lt-LT"/>
        </w:rPr>
        <w:t>Ž</w:t>
      </w:r>
      <w:r w:rsidR="00251477" w:rsidRPr="00961C30">
        <w:rPr>
          <w:rFonts w:ascii="Times New Roman" w:hAnsi="Times New Roman"/>
          <w:szCs w:val="24"/>
          <w:lang w:eastAsia="lt-LT"/>
        </w:rPr>
        <w:t>urnal</w:t>
      </w:r>
      <w:r w:rsidR="00251477">
        <w:rPr>
          <w:rFonts w:ascii="Times New Roman" w:hAnsi="Times New Roman"/>
          <w:szCs w:val="24"/>
          <w:lang w:eastAsia="lt-LT"/>
        </w:rPr>
        <w:t>e</w:t>
      </w:r>
      <w:r w:rsidR="00251477" w:rsidRPr="00961C30">
        <w:rPr>
          <w:rFonts w:ascii="Times New Roman" w:hAnsi="Times New Roman"/>
          <w:szCs w:val="24"/>
          <w:lang w:eastAsia="lt-LT"/>
        </w:rPr>
        <w:t xml:space="preserve"> </w:t>
      </w:r>
      <w:r w:rsidR="005E74D4" w:rsidRPr="00961C30">
        <w:rPr>
          <w:rFonts w:ascii="Times New Roman" w:hAnsi="Times New Roman"/>
          <w:szCs w:val="24"/>
          <w:lang w:eastAsia="lt-LT"/>
        </w:rPr>
        <w:t>kiekviena pinigų, pirkimo ar pardavimo operacija rašoma chronologiškai, atskira eilute. Naudojamas paprastasis įrašas: operacijos piniginė išraiška būtinai įrašoma skiltyse „Pirkimas“, „</w:t>
      </w:r>
      <w:r w:rsidR="005E74D4" w:rsidRPr="00961C30">
        <w:rPr>
          <w:rFonts w:ascii="Times New Roman" w:hAnsi="Times New Roman"/>
          <w:spacing w:val="-2"/>
          <w:szCs w:val="24"/>
          <w:lang w:eastAsia="lt-LT"/>
        </w:rPr>
        <w:t>Pardavimas</w:t>
      </w:r>
      <w:r w:rsidR="005E74D4" w:rsidRPr="00961C30">
        <w:rPr>
          <w:rFonts w:ascii="Times New Roman" w:hAnsi="Times New Roman"/>
          <w:szCs w:val="24"/>
          <w:lang w:eastAsia="lt-LT"/>
        </w:rPr>
        <w:t>“</w:t>
      </w:r>
      <w:r w:rsidR="005E74D4" w:rsidRPr="00961C30">
        <w:rPr>
          <w:rFonts w:ascii="Times New Roman" w:hAnsi="Times New Roman"/>
          <w:spacing w:val="-2"/>
          <w:szCs w:val="24"/>
          <w:lang w:eastAsia="lt-LT"/>
        </w:rPr>
        <w:t xml:space="preserve">, </w:t>
      </w:r>
      <w:r w:rsidR="005E74D4" w:rsidRPr="00961C30">
        <w:rPr>
          <w:rFonts w:ascii="Times New Roman" w:hAnsi="Times New Roman"/>
          <w:szCs w:val="24"/>
          <w:lang w:eastAsia="lt-LT"/>
        </w:rPr>
        <w:t>„Pinigai“</w:t>
      </w:r>
      <w:r w:rsidR="005E74D4" w:rsidRPr="00961C30">
        <w:rPr>
          <w:rFonts w:ascii="Times New Roman" w:hAnsi="Times New Roman"/>
          <w:spacing w:val="-2"/>
          <w:szCs w:val="24"/>
          <w:lang w:eastAsia="lt-LT"/>
        </w:rPr>
        <w:t xml:space="preserve">, </w:t>
      </w:r>
      <w:r w:rsidR="005E74D4" w:rsidRPr="00961C30">
        <w:rPr>
          <w:rFonts w:ascii="Times New Roman" w:hAnsi="Times New Roman"/>
          <w:szCs w:val="24"/>
          <w:lang w:eastAsia="lt-LT"/>
        </w:rPr>
        <w:t xml:space="preserve">„Skolos“. </w:t>
      </w:r>
    </w:p>
    <w:p w14:paraId="11B1EF51" w14:textId="7E0C510B" w:rsidR="005E74D4" w:rsidRPr="00961C30" w:rsidRDefault="00083885"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w:t>
      </w:r>
      <w:r w:rsidR="00B05857">
        <w:rPr>
          <w:rFonts w:ascii="Times New Roman" w:hAnsi="Times New Roman"/>
          <w:szCs w:val="24"/>
          <w:lang w:eastAsia="lt-LT"/>
        </w:rPr>
        <w:t>3</w:t>
      </w:r>
      <w:r w:rsidR="005E74D4" w:rsidRPr="00961C30">
        <w:rPr>
          <w:rFonts w:ascii="Times New Roman" w:hAnsi="Times New Roman"/>
          <w:szCs w:val="24"/>
          <w:lang w:eastAsia="lt-LT"/>
        </w:rPr>
        <w:t xml:space="preserve">. </w:t>
      </w:r>
      <w:r w:rsidR="00927E6B">
        <w:rPr>
          <w:rFonts w:ascii="Times New Roman" w:hAnsi="Times New Roman"/>
          <w:szCs w:val="24"/>
          <w:lang w:eastAsia="lt-LT"/>
        </w:rPr>
        <w:t>Ž</w:t>
      </w:r>
      <w:r w:rsidR="00927E6B" w:rsidRPr="00961C30">
        <w:rPr>
          <w:rFonts w:ascii="Times New Roman" w:hAnsi="Times New Roman"/>
          <w:szCs w:val="24"/>
          <w:lang w:eastAsia="lt-LT"/>
        </w:rPr>
        <w:t xml:space="preserve">urnalo </w:t>
      </w:r>
      <w:r w:rsidR="005E74D4" w:rsidRPr="00961C30">
        <w:rPr>
          <w:rFonts w:ascii="Times New Roman" w:hAnsi="Times New Roman"/>
          <w:szCs w:val="24"/>
          <w:lang w:eastAsia="lt-LT"/>
        </w:rPr>
        <w:t>pildymas:</w:t>
      </w:r>
    </w:p>
    <w:p w14:paraId="7236AF38" w14:textId="69E81489"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.1. Pastraipoje „Pradinis likutis“ įrašomas faktinis pinigų kiekis kasoje ir</w:t>
      </w:r>
      <w:r w:rsidR="00CA03FB">
        <w:rPr>
          <w:rFonts w:ascii="Times New Roman" w:hAnsi="Times New Roman"/>
          <w:szCs w:val="24"/>
          <w:lang w:eastAsia="lt-LT"/>
        </w:rPr>
        <w:t xml:space="preserve"> mokėjimo paslaugų tiekėjo sąskaitose</w:t>
      </w:r>
      <w:r w:rsidR="002F4D89">
        <w:rPr>
          <w:rFonts w:ascii="Times New Roman" w:hAnsi="Times New Roman"/>
          <w:szCs w:val="24"/>
          <w:lang w:eastAsia="lt-LT"/>
        </w:rPr>
        <w:t>;</w:t>
      </w:r>
    </w:p>
    <w:p w14:paraId="36ECEB69" w14:textId="0768B7D2"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.2.</w:t>
      </w:r>
      <w:r w:rsidR="005E74D4" w:rsidRPr="00961C30">
        <w:rPr>
          <w:rFonts w:ascii="Times New Roman" w:hAnsi="Times New Roman"/>
          <w:bCs/>
          <w:szCs w:val="24"/>
          <w:lang w:eastAsia="lt-LT"/>
        </w:rPr>
        <w:t xml:space="preserve"> </w:t>
      </w:r>
      <w:r w:rsidR="005E74D4" w:rsidRPr="00961C30">
        <w:rPr>
          <w:rFonts w:ascii="Times New Roman" w:hAnsi="Times New Roman"/>
          <w:szCs w:val="24"/>
          <w:lang w:eastAsia="lt-LT"/>
        </w:rPr>
        <w:t>1 skiltyje „Diena“ nurodoma dokumento, kuriuo grindžiama atlikta pinigų, pirkimo ar pardavimo operacija, surašymo diena, o 2 skiltyje „Dokumento Nr.“ – dokumento numeris</w:t>
      </w:r>
      <w:r w:rsidR="00A33B67">
        <w:rPr>
          <w:rFonts w:ascii="Times New Roman" w:hAnsi="Times New Roman"/>
          <w:szCs w:val="24"/>
          <w:lang w:eastAsia="lt-LT"/>
        </w:rPr>
        <w:t>;</w:t>
      </w:r>
    </w:p>
    <w:p w14:paraId="3A0FDC8F" w14:textId="5760A3EB"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.3. 3 skiltyje „Operacijos pavadinimas“ nurodomas atliktos pinigų, pirkimo ar pardavimo operacijos pavadinimas, kita svarbi informacija</w:t>
      </w:r>
      <w:r w:rsidR="00A33B67">
        <w:rPr>
          <w:rFonts w:ascii="Times New Roman" w:hAnsi="Times New Roman"/>
          <w:szCs w:val="24"/>
          <w:lang w:eastAsia="lt-LT"/>
        </w:rPr>
        <w:t>;</w:t>
      </w:r>
    </w:p>
    <w:p w14:paraId="0D8D2362" w14:textId="317D43CA"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.4. 4 skiltyje „Kiekis, matavimo vnt.“ nurodomas kiekvienos prekių, produkcijos, gyvulių ir pan. rūšies kiekis ir matavimo vienetas. Ši skiltis pildoma ū</w:t>
      </w:r>
      <w:r w:rsidR="005E74D4" w:rsidRPr="00961C30">
        <w:rPr>
          <w:rFonts w:ascii="Times New Roman" w:hAnsi="Times New Roman"/>
          <w:spacing w:val="-2"/>
          <w:szCs w:val="24"/>
          <w:lang w:eastAsia="lt-LT"/>
        </w:rPr>
        <w:t>kininko ar gyventojo pasirinkimu</w:t>
      </w:r>
      <w:r w:rsidR="00A33B67">
        <w:rPr>
          <w:rFonts w:ascii="Times New Roman" w:hAnsi="Times New Roman"/>
          <w:spacing w:val="-2"/>
          <w:szCs w:val="24"/>
          <w:lang w:eastAsia="lt-LT"/>
        </w:rPr>
        <w:t>;</w:t>
      </w:r>
    </w:p>
    <w:p w14:paraId="7A931A60" w14:textId="3391B5B9"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.5. 5 skiltyje „Pirkimas / vertė, Eur“ įrašoma pirktų prekių (paslaugų) vertė be PVM, o 6 skiltyje „Pirkimas / PVM suma, Eur“ – apskaičiuota PVM suma. Šios sumos įrašom</w:t>
      </w:r>
      <w:r w:rsidR="00A33B67">
        <w:rPr>
          <w:rFonts w:ascii="Times New Roman" w:hAnsi="Times New Roman"/>
          <w:szCs w:val="24"/>
          <w:lang w:eastAsia="lt-LT"/>
        </w:rPr>
        <w:t>os</w:t>
      </w:r>
      <w:r w:rsidR="005E74D4" w:rsidRPr="00961C30">
        <w:rPr>
          <w:rFonts w:ascii="Times New Roman" w:hAnsi="Times New Roman"/>
          <w:szCs w:val="24"/>
          <w:lang w:eastAsia="lt-LT"/>
        </w:rPr>
        <w:t xml:space="preserve"> iš PVM sąskaitų faktūrų</w:t>
      </w:r>
      <w:r w:rsidR="00A33B67">
        <w:rPr>
          <w:rFonts w:ascii="Times New Roman" w:hAnsi="Times New Roman"/>
          <w:szCs w:val="24"/>
          <w:lang w:eastAsia="lt-LT"/>
        </w:rPr>
        <w:t>;</w:t>
      </w:r>
    </w:p>
    <w:p w14:paraId="7867C26B" w14:textId="77F558B0"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 xml:space="preserve">.6. 7 skiltyje „Pardavimas / vertė, Eur“ ir 8 skiltyje „Pardavimas / PVM suma, Eur“ įrašoma parduotų prekių (paslaugų) vertė ir, jeigu ūkininkas ar gyventojas yra PVM mokėtojas arba kompensacinio PVM gavėjas, nuo jos apskaičiuota PVM ar kompensacinio PVM suma. </w:t>
      </w:r>
      <w:r w:rsidR="005E74D4" w:rsidRPr="00961C30">
        <w:rPr>
          <w:rFonts w:ascii="Times New Roman" w:hAnsi="Times New Roman"/>
          <w:szCs w:val="24"/>
          <w:lang w:eastAsia="lt-LT"/>
        </w:rPr>
        <w:lastRenderedPageBreak/>
        <w:t xml:space="preserve">Apskaičiuota parduotų prekių vertė, PVM ar kompensacinio tarifo priedas įrašomas iš PVM sąskaitų faktūrų ar </w:t>
      </w:r>
      <w:r w:rsidR="005E74D4" w:rsidRPr="00961C30">
        <w:rPr>
          <w:rFonts w:ascii="Times New Roman" w:hAnsi="Times New Roman"/>
          <w:bCs/>
          <w:szCs w:val="24"/>
          <w:lang w:eastAsia="lt-LT"/>
        </w:rPr>
        <w:t>laisvos formos apskaitos dokumentų,</w:t>
      </w:r>
      <w:r w:rsidR="005E74D4" w:rsidRPr="00961C30">
        <w:rPr>
          <w:rFonts w:ascii="Times New Roman" w:hAnsi="Times New Roman"/>
          <w:szCs w:val="24"/>
          <w:lang w:eastAsia="lt-LT"/>
        </w:rPr>
        <w:t xml:space="preserve"> nustatytų Lietuvos Respublikos pridėtinės vertės mokesčio įstatymo 98 straipsnio 4 dalyje</w:t>
      </w:r>
      <w:r w:rsidR="00A33B67">
        <w:rPr>
          <w:rFonts w:ascii="Times New Roman" w:hAnsi="Times New Roman"/>
          <w:szCs w:val="24"/>
          <w:lang w:eastAsia="lt-LT"/>
        </w:rPr>
        <w:t>;</w:t>
      </w:r>
    </w:p>
    <w:p w14:paraId="3F9A724A" w14:textId="1A585A04"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.7. 9 skiltyje įrašomos pajamos, gautos ne iš žemės ūkio veiklos, pagal jų rūšis</w:t>
      </w:r>
      <w:r w:rsidR="00A33B67">
        <w:rPr>
          <w:rFonts w:ascii="Times New Roman" w:hAnsi="Times New Roman"/>
          <w:szCs w:val="24"/>
          <w:lang w:eastAsia="lt-LT"/>
        </w:rPr>
        <w:t>;</w:t>
      </w:r>
    </w:p>
    <w:p w14:paraId="231F5E9F" w14:textId="4A820B84"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.8. 10 skiltyje „Pinigai, Eur / kasa / pajamos“ ir 11 skiltyje „Pinigai, Eur / kasa / išlaidos“ nurodomos gautos ir sumokėtos grynųjų pinigų sumos</w:t>
      </w:r>
      <w:r w:rsidR="00A33B67">
        <w:rPr>
          <w:rFonts w:ascii="Times New Roman" w:hAnsi="Times New Roman"/>
          <w:szCs w:val="24"/>
          <w:lang w:eastAsia="lt-LT"/>
        </w:rPr>
        <w:t>;</w:t>
      </w:r>
    </w:p>
    <w:p w14:paraId="057DB628" w14:textId="7A00AC67"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.9. 12 skiltyje „Pinigai, Eur / bankas / pajamos“ ir 13 skiltyje „Pinigai, Eur / bankas / išlaidos“ apskaitomos į banko sąskaitą gautos ir iš jos išmokėtos sumos</w:t>
      </w:r>
      <w:r w:rsidR="00A33B67">
        <w:rPr>
          <w:rFonts w:ascii="Times New Roman" w:hAnsi="Times New Roman"/>
          <w:szCs w:val="24"/>
          <w:lang w:eastAsia="lt-LT"/>
        </w:rPr>
        <w:t>;</w:t>
      </w:r>
    </w:p>
    <w:p w14:paraId="42C1DF71" w14:textId="06E2E960"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.10. Žurnale turi būti įrašomos visos pinigų operacijos, susijusios su ūkininko ar gyventojo veikla, įskaitant tas, kai ūkininko ar gyventojo veiklai skiriamos ūkininko ar gyventojo asmeninės lėšos arba ūkininko ūkio ar gyventojo veiklos lėšos išsiimamos asmeniniams ūkininko ar gyventojo poreikiams</w:t>
      </w:r>
      <w:r w:rsidR="00A33B67">
        <w:rPr>
          <w:rFonts w:ascii="Times New Roman" w:hAnsi="Times New Roman"/>
          <w:szCs w:val="24"/>
          <w:lang w:eastAsia="lt-LT"/>
        </w:rPr>
        <w:t>;</w:t>
      </w:r>
    </w:p>
    <w:p w14:paraId="22A5D3C2" w14:textId="4A1FC863"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 xml:space="preserve">.11. Sumokėjus privalomojo sveikatos draudimo ir valstybinio socialinio draudimo įmokas, taip pat darbo užmokestį samdomiems darbuotojams, šios išlaidos nurodomos skilties „Pinigai, Eur“ išlaidų dalyse, atsižvelgiant į tai, kaip atsiskaityta: grynaisiais pinigais ar per </w:t>
      </w:r>
      <w:r w:rsidR="00964460">
        <w:rPr>
          <w:rFonts w:ascii="Times New Roman" w:hAnsi="Times New Roman"/>
          <w:szCs w:val="24"/>
          <w:lang w:eastAsia="lt-LT"/>
        </w:rPr>
        <w:t xml:space="preserve">mokėjimo paslaugų tiekėją </w:t>
      </w:r>
      <w:r w:rsidR="005E74D4" w:rsidRPr="00961C30">
        <w:rPr>
          <w:rFonts w:ascii="Times New Roman" w:hAnsi="Times New Roman"/>
          <w:szCs w:val="24"/>
          <w:lang w:eastAsia="lt-LT"/>
        </w:rPr>
        <w:t>(11 arba 13 skiltis)</w:t>
      </w:r>
      <w:r w:rsidR="00A33B67">
        <w:rPr>
          <w:rFonts w:ascii="Times New Roman" w:hAnsi="Times New Roman"/>
          <w:szCs w:val="24"/>
          <w:lang w:eastAsia="lt-LT"/>
        </w:rPr>
        <w:t>;</w:t>
      </w:r>
    </w:p>
    <w:p w14:paraId="4EB98DEC" w14:textId="405766DD" w:rsidR="005E74D4" w:rsidRPr="00961C30" w:rsidRDefault="00B05857" w:rsidP="005E74D4">
      <w:pPr>
        <w:numPr>
          <w:ilvl w:val="12"/>
          <w:numId w:val="0"/>
        </w:num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.12. Skiltyje „Skolos, Eur“ nurodoma pirkimo ar pardavimo operacijų suma, kuri einamąjį mėnesį buvo atlikta, bet už ją pinigai negauti ar nesumokėti. Atitinkamai pildoma 14 skiltis „Skolos, Eur / ūkininkui arba gyventojui“ arba 15 skiltis „Skolos, Eur / ūkininko arba gyventojo“. 16 skiltyje „Atsiskaitymo data“ nurodoma pirkimo ir pardavimo skolų sumokėjimo data (mėnuo ir diena). Žurnale turi būti įrašomi visi atsiskaitymai</w:t>
      </w:r>
      <w:r w:rsidR="00A33B67">
        <w:rPr>
          <w:rFonts w:ascii="Times New Roman" w:hAnsi="Times New Roman"/>
          <w:szCs w:val="24"/>
          <w:lang w:eastAsia="lt-LT"/>
        </w:rPr>
        <w:t>;</w:t>
      </w:r>
    </w:p>
    <w:p w14:paraId="3F866569" w14:textId="74121183" w:rsidR="005E74D4"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 xml:space="preserve">.13. Pastraipos „Iš viso per mėnesį“, „Likutis mėnesio pabaigoje“ pildomos tik </w:t>
      </w:r>
      <w:r w:rsidR="0038424B">
        <w:rPr>
          <w:rFonts w:ascii="Times New Roman" w:hAnsi="Times New Roman"/>
          <w:szCs w:val="24"/>
          <w:lang w:eastAsia="lt-LT"/>
        </w:rPr>
        <w:t xml:space="preserve"> pasibaigus</w:t>
      </w:r>
      <w:r w:rsidR="005E74D4" w:rsidRPr="00961C30">
        <w:rPr>
          <w:rFonts w:ascii="Times New Roman" w:hAnsi="Times New Roman"/>
          <w:szCs w:val="24"/>
          <w:lang w:eastAsia="lt-LT"/>
        </w:rPr>
        <w:t xml:space="preserve"> vieno mėnesio įraša</w:t>
      </w:r>
      <w:r w:rsidR="0038424B">
        <w:rPr>
          <w:rFonts w:ascii="Times New Roman" w:hAnsi="Times New Roman"/>
          <w:szCs w:val="24"/>
          <w:lang w:eastAsia="lt-LT"/>
        </w:rPr>
        <w:t>ms</w:t>
      </w:r>
      <w:r w:rsidR="00A33B67">
        <w:rPr>
          <w:rFonts w:ascii="Times New Roman" w:hAnsi="Times New Roman"/>
          <w:szCs w:val="24"/>
          <w:lang w:eastAsia="lt-LT"/>
        </w:rPr>
        <w:t>;</w:t>
      </w:r>
    </w:p>
    <w:p w14:paraId="21ED3C59" w14:textId="7436B7A3" w:rsidR="005E74D4" w:rsidRPr="00961C30" w:rsidRDefault="00B05857" w:rsidP="005E74D4">
      <w:p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.14. Pastraipoje „Iš viso per mėnesį“ įrašomos atitinkamų pirkimo, pardavimo, pinigų pajamų ir pinigų išlaidų bei skolų skilčių sumos</w:t>
      </w:r>
      <w:r w:rsidR="00A33B67">
        <w:rPr>
          <w:rFonts w:ascii="Times New Roman" w:hAnsi="Times New Roman"/>
          <w:szCs w:val="24"/>
          <w:lang w:eastAsia="lt-LT"/>
        </w:rPr>
        <w:t>;</w:t>
      </w:r>
    </w:p>
    <w:p w14:paraId="2530D596" w14:textId="744EEE3F" w:rsidR="005E74D4" w:rsidRPr="00961C30" w:rsidRDefault="00B05857" w:rsidP="005E74D4">
      <w:pPr>
        <w:numPr>
          <w:ilvl w:val="12"/>
          <w:numId w:val="0"/>
        </w:numPr>
        <w:spacing w:line="360" w:lineRule="auto"/>
        <w:ind w:firstLine="720"/>
        <w:jc w:val="both"/>
        <w:rPr>
          <w:rFonts w:ascii="Times New Roman" w:hAnsi="Times New Roman"/>
          <w:szCs w:val="24"/>
          <w:lang w:eastAsia="lt-LT"/>
        </w:rPr>
      </w:pPr>
      <w:r>
        <w:rPr>
          <w:rFonts w:ascii="Times New Roman" w:hAnsi="Times New Roman"/>
          <w:szCs w:val="24"/>
          <w:lang w:eastAsia="lt-LT"/>
        </w:rPr>
        <w:t>13</w:t>
      </w:r>
      <w:r w:rsidR="005E74D4" w:rsidRPr="00961C30">
        <w:rPr>
          <w:rFonts w:ascii="Times New Roman" w:hAnsi="Times New Roman"/>
          <w:szCs w:val="24"/>
          <w:lang w:eastAsia="lt-LT"/>
        </w:rPr>
        <w:t xml:space="preserve">.15. Pastraipoje „Likutis mėnesio pabaigoje“ įrašomas faktinis pinigų kiekis mėnesio pabaigoje, t. y. turimi grynieji pinigai kasoje (likutis mėnesio pradžioje pridėjus prie jo mėnesio pinigų pajamas ir atėmus mėnesio pinigų išlaidas), </w:t>
      </w:r>
      <w:r w:rsidR="001B7BAC" w:rsidRPr="00ED2868">
        <w:rPr>
          <w:rStyle w:val="cf01"/>
          <w:rFonts w:ascii="Times New Roman" w:hAnsi="Times New Roman" w:cs="Times New Roman"/>
          <w:sz w:val="24"/>
          <w:szCs w:val="24"/>
        </w:rPr>
        <w:t>mokėjimo paslaugų tiekėjo</w:t>
      </w:r>
      <w:r w:rsidR="001B7BAC" w:rsidRPr="00961C30">
        <w:t xml:space="preserve"> </w:t>
      </w:r>
      <w:r w:rsidR="005E74D4" w:rsidRPr="00961C30">
        <w:rPr>
          <w:rFonts w:ascii="Times New Roman" w:hAnsi="Times New Roman"/>
          <w:szCs w:val="24"/>
          <w:lang w:eastAsia="lt-LT"/>
        </w:rPr>
        <w:t>(likutis mėnesio pradžioje pridėjus prie jo mėnesio pinigų pajamas ir atėmus mėnesio pinigų išlaidas). Šis likutis yra kito mėnesio pradinis likutis.</w:t>
      </w:r>
    </w:p>
    <w:p w14:paraId="5CA401BA" w14:textId="4DC3593C" w:rsidR="005E74D4" w:rsidRPr="00961C30" w:rsidRDefault="00083885" w:rsidP="005E74D4">
      <w:pPr>
        <w:numPr>
          <w:ilvl w:val="12"/>
          <w:numId w:val="0"/>
        </w:numPr>
        <w:spacing w:line="360" w:lineRule="auto"/>
        <w:ind w:firstLine="720"/>
        <w:jc w:val="both"/>
        <w:rPr>
          <w:rFonts w:ascii="Times New Roman" w:hAnsi="Times New Roman"/>
          <w:szCs w:val="24"/>
          <w:lang w:eastAsia="lt-LT"/>
        </w:rPr>
      </w:pPr>
      <w:r>
        <w:rPr>
          <w:rFonts w:ascii="Times New Roman" w:hAnsi="Times New Roman"/>
          <w:szCs w:val="24"/>
          <w:lang w:eastAsia="lt-LT"/>
        </w:rPr>
        <w:t>14</w:t>
      </w:r>
      <w:r w:rsidR="005E74D4" w:rsidRPr="00961C30">
        <w:rPr>
          <w:rFonts w:ascii="Times New Roman" w:hAnsi="Times New Roman"/>
          <w:szCs w:val="24"/>
          <w:lang w:eastAsia="lt-LT"/>
        </w:rPr>
        <w:t xml:space="preserve">. Kiekvieno mėnesio pinigų, pirkimo, pardavimo ir skolų operacijas asmuo, užpildęs </w:t>
      </w:r>
      <w:r w:rsidR="0050666D">
        <w:rPr>
          <w:rFonts w:ascii="Times New Roman" w:hAnsi="Times New Roman"/>
          <w:szCs w:val="24"/>
          <w:lang w:eastAsia="lt-LT"/>
        </w:rPr>
        <w:t xml:space="preserve">popierinio formato </w:t>
      </w:r>
      <w:r w:rsidR="005E74D4" w:rsidRPr="00961C30">
        <w:rPr>
          <w:rFonts w:ascii="Times New Roman" w:hAnsi="Times New Roman"/>
          <w:szCs w:val="24"/>
          <w:lang w:eastAsia="lt-LT"/>
        </w:rPr>
        <w:t>žurnalą, tvirtina savo parašu.</w:t>
      </w:r>
    </w:p>
    <w:p w14:paraId="065B1480" w14:textId="77777777" w:rsidR="009B223C" w:rsidRDefault="009B223C">
      <w:pPr>
        <w:jc w:val="center"/>
        <w:rPr>
          <w:rFonts w:ascii="Times New Roman" w:hAnsi="Times New Roman"/>
          <w:sz w:val="22"/>
        </w:rPr>
      </w:pPr>
      <w:r>
        <w:rPr>
          <w:rFonts w:ascii="Times New Roman" w:hAnsi="Times New Roman"/>
          <w:sz w:val="22"/>
        </w:rPr>
        <w:t>––––––––––––––––-</w:t>
      </w:r>
    </w:p>
    <w:sectPr w:rsidR="009B223C" w:rsidSect="006E6436">
      <w:pgSz w:w="11906" w:h="16838"/>
      <w:pgMar w:top="1134" w:right="1134" w:bottom="1134"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D37A" w14:textId="77777777" w:rsidR="004E2D8D" w:rsidRDefault="004E2D8D">
      <w:r>
        <w:separator/>
      </w:r>
    </w:p>
  </w:endnote>
  <w:endnote w:type="continuationSeparator" w:id="0">
    <w:p w14:paraId="09F1D3FA" w14:textId="77777777" w:rsidR="004E2D8D" w:rsidRDefault="004E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78E4" w14:textId="77777777" w:rsidR="004E2D8D" w:rsidRDefault="004E2D8D">
      <w:r>
        <w:separator/>
      </w:r>
    </w:p>
  </w:footnote>
  <w:footnote w:type="continuationSeparator" w:id="0">
    <w:p w14:paraId="1FB86646" w14:textId="77777777" w:rsidR="004E2D8D" w:rsidRDefault="004E2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9A0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3A87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1A0A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166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E67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74CF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521E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4E4D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AED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36E960"/>
    <w:lvl w:ilvl="0">
      <w:start w:val="1"/>
      <w:numFmt w:val="bullet"/>
      <w:lvlText w:val=""/>
      <w:lvlJc w:val="left"/>
      <w:pPr>
        <w:tabs>
          <w:tab w:val="num" w:pos="360"/>
        </w:tabs>
        <w:ind w:left="360" w:hanging="360"/>
      </w:pPr>
      <w:rPr>
        <w:rFonts w:ascii="Symbol" w:hAnsi="Symbol" w:hint="default"/>
      </w:rPr>
    </w:lvl>
  </w:abstractNum>
  <w:num w:numId="1" w16cid:durableId="1509102595">
    <w:abstractNumId w:val="9"/>
  </w:num>
  <w:num w:numId="2" w16cid:durableId="551356244">
    <w:abstractNumId w:val="7"/>
  </w:num>
  <w:num w:numId="3" w16cid:durableId="1296639250">
    <w:abstractNumId w:val="6"/>
  </w:num>
  <w:num w:numId="4" w16cid:durableId="779644189">
    <w:abstractNumId w:val="5"/>
  </w:num>
  <w:num w:numId="5" w16cid:durableId="289019413">
    <w:abstractNumId w:val="4"/>
  </w:num>
  <w:num w:numId="6" w16cid:durableId="172191659">
    <w:abstractNumId w:val="8"/>
  </w:num>
  <w:num w:numId="7" w16cid:durableId="893002026">
    <w:abstractNumId w:val="3"/>
  </w:num>
  <w:num w:numId="8" w16cid:durableId="855461132">
    <w:abstractNumId w:val="2"/>
  </w:num>
  <w:num w:numId="9" w16cid:durableId="1734422905">
    <w:abstractNumId w:val="1"/>
  </w:num>
  <w:num w:numId="10" w16cid:durableId="103195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3C"/>
    <w:rsid w:val="000257A6"/>
    <w:rsid w:val="0003670F"/>
    <w:rsid w:val="0005076C"/>
    <w:rsid w:val="00074CEC"/>
    <w:rsid w:val="00083885"/>
    <w:rsid w:val="00100647"/>
    <w:rsid w:val="0010618F"/>
    <w:rsid w:val="00121127"/>
    <w:rsid w:val="00124625"/>
    <w:rsid w:val="00176D74"/>
    <w:rsid w:val="001B7BAC"/>
    <w:rsid w:val="00251477"/>
    <w:rsid w:val="0029043B"/>
    <w:rsid w:val="002E753E"/>
    <w:rsid w:val="002F4D89"/>
    <w:rsid w:val="0030494E"/>
    <w:rsid w:val="003623A0"/>
    <w:rsid w:val="0038424B"/>
    <w:rsid w:val="003A6EA6"/>
    <w:rsid w:val="003D463B"/>
    <w:rsid w:val="00430B01"/>
    <w:rsid w:val="004E2D8D"/>
    <w:rsid w:val="004E3DD1"/>
    <w:rsid w:val="0050666D"/>
    <w:rsid w:val="0051452D"/>
    <w:rsid w:val="00530776"/>
    <w:rsid w:val="00536445"/>
    <w:rsid w:val="00554B56"/>
    <w:rsid w:val="005B36F8"/>
    <w:rsid w:val="005E74D4"/>
    <w:rsid w:val="00603582"/>
    <w:rsid w:val="006543AE"/>
    <w:rsid w:val="00667C2F"/>
    <w:rsid w:val="006D0890"/>
    <w:rsid w:val="006E6436"/>
    <w:rsid w:val="00704573"/>
    <w:rsid w:val="00751A5F"/>
    <w:rsid w:val="00762B2E"/>
    <w:rsid w:val="00781B65"/>
    <w:rsid w:val="00792C8A"/>
    <w:rsid w:val="007C3F37"/>
    <w:rsid w:val="008127F6"/>
    <w:rsid w:val="00826697"/>
    <w:rsid w:val="008A3AC7"/>
    <w:rsid w:val="00913CC8"/>
    <w:rsid w:val="0092169E"/>
    <w:rsid w:val="00927E6B"/>
    <w:rsid w:val="00946252"/>
    <w:rsid w:val="00964460"/>
    <w:rsid w:val="009835D9"/>
    <w:rsid w:val="009B0429"/>
    <w:rsid w:val="009B223C"/>
    <w:rsid w:val="009F2E9F"/>
    <w:rsid w:val="009F63E8"/>
    <w:rsid w:val="00A33B67"/>
    <w:rsid w:val="00A92B6D"/>
    <w:rsid w:val="00B006D7"/>
    <w:rsid w:val="00B05857"/>
    <w:rsid w:val="00B22C68"/>
    <w:rsid w:val="00B34ED4"/>
    <w:rsid w:val="00B4042D"/>
    <w:rsid w:val="00C31962"/>
    <w:rsid w:val="00CA03FB"/>
    <w:rsid w:val="00CA430A"/>
    <w:rsid w:val="00CA5443"/>
    <w:rsid w:val="00CB6D6D"/>
    <w:rsid w:val="00CE6BE1"/>
    <w:rsid w:val="00CF007D"/>
    <w:rsid w:val="00D041F0"/>
    <w:rsid w:val="00D21664"/>
    <w:rsid w:val="00DF0BAB"/>
    <w:rsid w:val="00E23299"/>
    <w:rsid w:val="00E83338"/>
    <w:rsid w:val="00E84802"/>
    <w:rsid w:val="00EA3848"/>
    <w:rsid w:val="00EC7376"/>
    <w:rsid w:val="00ED2868"/>
    <w:rsid w:val="00EE7D2C"/>
    <w:rsid w:val="00F20321"/>
    <w:rsid w:val="00F20C40"/>
    <w:rsid w:val="00F9338A"/>
    <w:rsid w:val="00FA0821"/>
    <w:rsid w:val="00FD572B"/>
    <w:rsid w:val="00FE08F4"/>
    <w:rsid w:val="00FF7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4F091"/>
  <w15:chartTrackingRefBased/>
  <w15:docId w15:val="{AA5115C2-505C-425D-873E-67898AC9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aliases w:val="Hyperlink"/>
    <w:qFormat/>
    <w:rPr>
      <w:rFonts w:ascii="TimesLT" w:hAnsi="TimesLT"/>
      <w:sz w:val="24"/>
      <w:lang w:eastAsia="en-US"/>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6480" w:firstLine="720"/>
      <w:jc w:val="both"/>
      <w:outlineLvl w:val="2"/>
    </w:pPr>
    <w:rPr>
      <w:rFonts w:ascii="Times New Roman" w:hAnsi="Times New Roman"/>
      <w:b/>
      <w:lang w:val="en-US"/>
    </w:rPr>
  </w:style>
  <w:style w:type="paragraph" w:styleId="Antrat4">
    <w:name w:val="heading 4"/>
    <w:basedOn w:val="prastasis"/>
    <w:next w:val="prastasis"/>
    <w:qFormat/>
    <w:pPr>
      <w:keepNext/>
      <w:jc w:val="center"/>
      <w:outlineLvl w:val="3"/>
    </w:pPr>
    <w:rPr>
      <w:sz w:val="36"/>
    </w:rPr>
  </w:style>
  <w:style w:type="paragraph" w:styleId="Antrat5">
    <w:name w:val="heading 5"/>
    <w:basedOn w:val="prastasis"/>
    <w:next w:val="prastasis"/>
    <w:qFormat/>
    <w:pPr>
      <w:keepNext/>
      <w:outlineLvl w:val="4"/>
    </w:pPr>
    <w:rPr>
      <w:b/>
      <w:snapToGrid w:val="0"/>
      <w:color w:val="000000"/>
      <w:lang w:val="en-US"/>
    </w:rPr>
  </w:style>
  <w:style w:type="paragraph" w:styleId="Antrat6">
    <w:name w:val="heading 6"/>
    <w:basedOn w:val="prastasis"/>
    <w:next w:val="prastasis"/>
    <w:qFormat/>
    <w:pPr>
      <w:keepNext/>
      <w:jc w:val="center"/>
      <w:outlineLvl w:val="5"/>
    </w:pPr>
    <w:rPr>
      <w:caps/>
      <w:snapToGrid w:val="0"/>
      <w:color w:val="000000"/>
      <w:sz w:val="28"/>
      <w:lang w:val="en-US"/>
    </w:rPr>
  </w:style>
  <w:style w:type="paragraph" w:styleId="Antrat7">
    <w:name w:val="heading 7"/>
    <w:basedOn w:val="prastasis"/>
    <w:next w:val="prastasis"/>
    <w:qFormat/>
    <w:pPr>
      <w:keepNext/>
      <w:jc w:val="center"/>
      <w:outlineLvl w:val="6"/>
    </w:pPr>
    <w:rPr>
      <w:b/>
      <w:snapToGrid w:val="0"/>
      <w:color w:val="000000"/>
      <w:lang w:val="en-US"/>
    </w:rPr>
  </w:style>
  <w:style w:type="paragraph" w:styleId="Antrat8">
    <w:name w:val="heading 8"/>
    <w:basedOn w:val="prastasis"/>
    <w:next w:val="prastasis"/>
    <w:qFormat/>
    <w:pPr>
      <w:keepNext/>
      <w:jc w:val="center"/>
      <w:outlineLvl w:val="7"/>
    </w:pPr>
    <w:rPr>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vadinimas">
    <w:name w:val="Title"/>
    <w:basedOn w:val="prastasis"/>
    <w:qFormat/>
    <w:pPr>
      <w:widowControl w:val="0"/>
      <w:jc w:val="center"/>
    </w:pPr>
    <w:rPr>
      <w:rFonts w:ascii="Times New Roman" w:hAnsi="Times New Roman"/>
      <w:b/>
      <w:lang w:val="en-US"/>
    </w:rPr>
  </w:style>
  <w:style w:type="paragraph" w:styleId="Pagrindinistekstas2">
    <w:name w:val="Body Text 2"/>
    <w:basedOn w:val="prastasis"/>
    <w:pPr>
      <w:spacing w:line="360" w:lineRule="auto"/>
      <w:jc w:val="both"/>
    </w:pPr>
    <w:rPr>
      <w:rFonts w:ascii="Times New Roman" w:hAnsi="Times New Roman"/>
      <w:lang w:val="en-US"/>
    </w:rPr>
  </w:style>
  <w:style w:type="paragraph" w:styleId="Pagrindinistekstas">
    <w:name w:val="Body Text"/>
    <w:basedOn w:val="prastasis"/>
    <w:pPr>
      <w:widowControl w:val="0"/>
    </w:pPr>
    <w:rPr>
      <w:rFonts w:ascii="Times New Roman" w:hAnsi="Times New Roman"/>
      <w:lang w:val="en-US"/>
    </w:rPr>
  </w:style>
  <w:style w:type="paragraph" w:styleId="Pagrindiniotekstotrauka2">
    <w:name w:val="Body Text Indent 2"/>
    <w:basedOn w:val="prastasis"/>
    <w:pPr>
      <w:numPr>
        <w:ilvl w:val="12"/>
      </w:numPr>
      <w:spacing w:line="360" w:lineRule="atLeast"/>
      <w:ind w:firstLine="680"/>
      <w:jc w:val="both"/>
    </w:pPr>
  </w:style>
  <w:style w:type="paragraph" w:styleId="Paprastasistekstas">
    <w:name w:val="Plain Text"/>
    <w:basedOn w:val="prastasis"/>
    <w:rPr>
      <w:rFonts w:ascii="Courier New" w:hAnsi="Courier New"/>
      <w:sz w:val="20"/>
    </w:rPr>
  </w:style>
  <w:style w:type="character" w:styleId="Hipersaitas">
    <w:name w:val="Hyperlink"/>
    <w:rPr>
      <w:color w:val="0000FF"/>
      <w:u w:val="single"/>
    </w:rPr>
  </w:style>
  <w:style w:type="paragraph" w:styleId="Pagrindinistekstas3">
    <w:name w:val="Body Text 3"/>
    <w:basedOn w:val="prastasis"/>
    <w:pPr>
      <w:jc w:val="center"/>
    </w:pPr>
    <w:rPr>
      <w:rFonts w:ascii="Times New Roman" w:hAnsi="Times New Roman"/>
      <w:b/>
      <w:bCs/>
      <w:caps/>
      <w:sz w:val="22"/>
      <w:szCs w:val="24"/>
    </w:rPr>
  </w:style>
  <w:style w:type="character" w:styleId="Perirtashipersaitas">
    <w:name w:val="FollowedHyperlink"/>
    <w:rPr>
      <w:color w:val="800080"/>
      <w:u w:val="single"/>
    </w:rPr>
  </w:style>
  <w:style w:type="paragraph" w:customStyle="1" w:styleId="tin">
    <w:name w:val="tin"/>
    <w:basedOn w:val="prastasis"/>
    <w:rsid w:val="005E74D4"/>
    <w:pPr>
      <w:spacing w:after="150"/>
    </w:pPr>
    <w:rPr>
      <w:rFonts w:ascii="Times New Roman" w:hAnsi="Times New Roman"/>
      <w:szCs w:val="24"/>
      <w:lang w:eastAsia="lt-LT"/>
    </w:rPr>
  </w:style>
  <w:style w:type="paragraph" w:customStyle="1" w:styleId="tajtip">
    <w:name w:val="tajtip"/>
    <w:basedOn w:val="prastasis"/>
    <w:rsid w:val="005E74D4"/>
    <w:pPr>
      <w:spacing w:after="150"/>
    </w:pPr>
    <w:rPr>
      <w:rFonts w:ascii="Times New Roman" w:hAnsi="Times New Roman"/>
      <w:szCs w:val="24"/>
      <w:lang w:eastAsia="lt-LT"/>
    </w:rPr>
  </w:style>
  <w:style w:type="character" w:customStyle="1" w:styleId="AntratsDiagrama">
    <w:name w:val="Antraštės Diagrama"/>
    <w:basedOn w:val="Numatytasispastraiposriftas"/>
    <w:link w:val="Antrats"/>
    <w:uiPriority w:val="99"/>
    <w:rsid w:val="009F63E8"/>
    <w:rPr>
      <w:rFonts w:ascii="TimesLT" w:hAnsi="TimesLT"/>
      <w:sz w:val="24"/>
      <w:lang w:eastAsia="en-US"/>
    </w:rPr>
  </w:style>
  <w:style w:type="character" w:styleId="Komentaronuoroda">
    <w:name w:val="annotation reference"/>
    <w:basedOn w:val="Numatytasispastraiposriftas"/>
    <w:rsid w:val="008127F6"/>
    <w:rPr>
      <w:sz w:val="16"/>
      <w:szCs w:val="16"/>
    </w:rPr>
  </w:style>
  <w:style w:type="paragraph" w:styleId="Komentarotekstas">
    <w:name w:val="annotation text"/>
    <w:basedOn w:val="prastasis"/>
    <w:link w:val="KomentarotekstasDiagrama"/>
    <w:rsid w:val="008127F6"/>
    <w:rPr>
      <w:sz w:val="20"/>
    </w:rPr>
  </w:style>
  <w:style w:type="character" w:customStyle="1" w:styleId="KomentarotekstasDiagrama">
    <w:name w:val="Komentaro tekstas Diagrama"/>
    <w:basedOn w:val="Numatytasispastraiposriftas"/>
    <w:link w:val="Komentarotekstas"/>
    <w:rsid w:val="008127F6"/>
    <w:rPr>
      <w:rFonts w:ascii="TimesLT" w:hAnsi="TimesLT"/>
      <w:lang w:eastAsia="en-US"/>
    </w:rPr>
  </w:style>
  <w:style w:type="paragraph" w:styleId="Komentarotema">
    <w:name w:val="annotation subject"/>
    <w:basedOn w:val="Komentarotekstas"/>
    <w:next w:val="Komentarotekstas"/>
    <w:link w:val="KomentarotemaDiagrama"/>
    <w:rsid w:val="008127F6"/>
    <w:rPr>
      <w:b/>
      <w:bCs/>
    </w:rPr>
  </w:style>
  <w:style w:type="character" w:customStyle="1" w:styleId="KomentarotemaDiagrama">
    <w:name w:val="Komentaro tema Diagrama"/>
    <w:basedOn w:val="KomentarotekstasDiagrama"/>
    <w:link w:val="Komentarotema"/>
    <w:rsid w:val="008127F6"/>
    <w:rPr>
      <w:rFonts w:ascii="TimesLT" w:hAnsi="TimesLT"/>
      <w:b/>
      <w:bCs/>
      <w:lang w:eastAsia="en-US"/>
    </w:rPr>
  </w:style>
  <w:style w:type="character" w:customStyle="1" w:styleId="cf01">
    <w:name w:val="cf01"/>
    <w:basedOn w:val="Numatytasispastraiposriftas"/>
    <w:rsid w:val="00ED28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156449">
      <w:bodyDiv w:val="1"/>
      <w:marLeft w:val="225"/>
      <w:marRight w:val="225"/>
      <w:marTop w:val="0"/>
      <w:marBottom w:val="0"/>
      <w:divBdr>
        <w:top w:val="none" w:sz="0" w:space="0" w:color="auto"/>
        <w:left w:val="none" w:sz="0" w:space="0" w:color="auto"/>
        <w:bottom w:val="none" w:sz="0" w:space="0" w:color="auto"/>
        <w:right w:val="none" w:sz="0" w:space="0" w:color="auto"/>
      </w:divBdr>
    </w:div>
    <w:div w:id="1080566626">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4480</Words>
  <Characters>2555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LRVK</Company>
  <LinksUpToDate>false</LinksUpToDate>
  <CharactersWithSpaces>7021</CharactersWithSpaces>
  <SharedDoc>false</SharedDoc>
  <HLinks>
    <vt:vector size="234" baseType="variant">
      <vt:variant>
        <vt:i4>6881361</vt:i4>
      </vt:variant>
      <vt:variant>
        <vt:i4>114</vt:i4>
      </vt:variant>
      <vt:variant>
        <vt:i4>0</vt:i4>
      </vt:variant>
      <vt:variant>
        <vt:i4>5</vt:i4>
      </vt:variant>
      <vt:variant>
        <vt:lpwstr>mailto:anrups@lrs.lt</vt:lpwstr>
      </vt:variant>
      <vt:variant>
        <vt:lpwstr/>
      </vt:variant>
      <vt:variant>
        <vt:i4>1441880</vt:i4>
      </vt:variant>
      <vt:variant>
        <vt:i4>111</vt:i4>
      </vt:variant>
      <vt:variant>
        <vt:i4>0</vt:i4>
      </vt:variant>
      <vt:variant>
        <vt:i4>5</vt:i4>
      </vt:variant>
      <vt:variant>
        <vt:lpwstr>http://www3.lrs.lt/cgi-bin/preps2?a=260409&amp;b=</vt:lpwstr>
      </vt:variant>
      <vt:variant>
        <vt:lpwstr/>
      </vt:variant>
      <vt:variant>
        <vt:i4>1638488</vt:i4>
      </vt:variant>
      <vt:variant>
        <vt:i4>107</vt:i4>
      </vt:variant>
      <vt:variant>
        <vt:i4>0</vt:i4>
      </vt:variant>
      <vt:variant>
        <vt:i4>5</vt:i4>
      </vt:variant>
      <vt:variant>
        <vt:lpwstr>http://www3.lrs.lt/cgi-bin/preps2?a=209793&amp;b=</vt:lpwstr>
      </vt:variant>
      <vt:variant>
        <vt:lpwstr/>
      </vt:variant>
      <vt:variant>
        <vt:i4>1638488</vt:i4>
      </vt:variant>
      <vt:variant>
        <vt:i4>105</vt:i4>
      </vt:variant>
      <vt:variant>
        <vt:i4>0</vt:i4>
      </vt:variant>
      <vt:variant>
        <vt:i4>5</vt:i4>
      </vt:variant>
      <vt:variant>
        <vt:lpwstr>http://www3.lrs.lt/cgi-bin/preps2?a=209793&amp;b=</vt:lpwstr>
      </vt:variant>
      <vt:variant>
        <vt:lpwstr/>
      </vt:variant>
      <vt:variant>
        <vt:i4>1441880</vt:i4>
      </vt:variant>
      <vt:variant>
        <vt:i4>102</vt:i4>
      </vt:variant>
      <vt:variant>
        <vt:i4>0</vt:i4>
      </vt:variant>
      <vt:variant>
        <vt:i4>5</vt:i4>
      </vt:variant>
      <vt:variant>
        <vt:lpwstr>http://www3.lrs.lt/cgi-bin/preps2?a=260409&amp;b=</vt:lpwstr>
      </vt:variant>
      <vt:variant>
        <vt:lpwstr/>
      </vt:variant>
      <vt:variant>
        <vt:i4>1441880</vt:i4>
      </vt:variant>
      <vt:variant>
        <vt:i4>99</vt:i4>
      </vt:variant>
      <vt:variant>
        <vt:i4>0</vt:i4>
      </vt:variant>
      <vt:variant>
        <vt:i4>5</vt:i4>
      </vt:variant>
      <vt:variant>
        <vt:lpwstr>http://www3.lrs.lt/cgi-bin/preps2?a=260409&amp;b=</vt:lpwstr>
      </vt:variant>
      <vt:variant>
        <vt:lpwstr/>
      </vt:variant>
      <vt:variant>
        <vt:i4>1638488</vt:i4>
      </vt:variant>
      <vt:variant>
        <vt:i4>95</vt:i4>
      </vt:variant>
      <vt:variant>
        <vt:i4>0</vt:i4>
      </vt:variant>
      <vt:variant>
        <vt:i4>5</vt:i4>
      </vt:variant>
      <vt:variant>
        <vt:lpwstr>http://www3.lrs.lt/cgi-bin/preps2?a=209793&amp;b=</vt:lpwstr>
      </vt:variant>
      <vt:variant>
        <vt:lpwstr/>
      </vt:variant>
      <vt:variant>
        <vt:i4>1638488</vt:i4>
      </vt:variant>
      <vt:variant>
        <vt:i4>93</vt:i4>
      </vt:variant>
      <vt:variant>
        <vt:i4>0</vt:i4>
      </vt:variant>
      <vt:variant>
        <vt:i4>5</vt:i4>
      </vt:variant>
      <vt:variant>
        <vt:lpwstr>http://www3.lrs.lt/cgi-bin/preps2?a=209793&amp;b=</vt:lpwstr>
      </vt:variant>
      <vt:variant>
        <vt:lpwstr/>
      </vt:variant>
      <vt:variant>
        <vt:i4>1441880</vt:i4>
      </vt:variant>
      <vt:variant>
        <vt:i4>90</vt:i4>
      </vt:variant>
      <vt:variant>
        <vt:i4>0</vt:i4>
      </vt:variant>
      <vt:variant>
        <vt:i4>5</vt:i4>
      </vt:variant>
      <vt:variant>
        <vt:lpwstr>http://www3.lrs.lt/cgi-bin/preps2?a=260409&amp;b=</vt:lpwstr>
      </vt:variant>
      <vt:variant>
        <vt:lpwstr/>
      </vt:variant>
      <vt:variant>
        <vt:i4>1441880</vt:i4>
      </vt:variant>
      <vt:variant>
        <vt:i4>87</vt:i4>
      </vt:variant>
      <vt:variant>
        <vt:i4>0</vt:i4>
      </vt:variant>
      <vt:variant>
        <vt:i4>5</vt:i4>
      </vt:variant>
      <vt:variant>
        <vt:lpwstr>http://www3.lrs.lt/cgi-bin/preps2?a=260409&amp;b=</vt:lpwstr>
      </vt:variant>
      <vt:variant>
        <vt:lpwstr/>
      </vt:variant>
      <vt:variant>
        <vt:i4>1441880</vt:i4>
      </vt:variant>
      <vt:variant>
        <vt:i4>84</vt:i4>
      </vt:variant>
      <vt:variant>
        <vt:i4>0</vt:i4>
      </vt:variant>
      <vt:variant>
        <vt:i4>5</vt:i4>
      </vt:variant>
      <vt:variant>
        <vt:lpwstr>http://www3.lrs.lt/cgi-bin/preps2?a=260409&amp;b=</vt:lpwstr>
      </vt:variant>
      <vt:variant>
        <vt:lpwstr/>
      </vt:variant>
      <vt:variant>
        <vt:i4>1441880</vt:i4>
      </vt:variant>
      <vt:variant>
        <vt:i4>81</vt:i4>
      </vt:variant>
      <vt:variant>
        <vt:i4>0</vt:i4>
      </vt:variant>
      <vt:variant>
        <vt:i4>5</vt:i4>
      </vt:variant>
      <vt:variant>
        <vt:lpwstr>http://www3.lrs.lt/cgi-bin/preps2?a=260409&amp;b=</vt:lpwstr>
      </vt:variant>
      <vt:variant>
        <vt:lpwstr/>
      </vt:variant>
      <vt:variant>
        <vt:i4>1638488</vt:i4>
      </vt:variant>
      <vt:variant>
        <vt:i4>77</vt:i4>
      </vt:variant>
      <vt:variant>
        <vt:i4>0</vt:i4>
      </vt:variant>
      <vt:variant>
        <vt:i4>5</vt:i4>
      </vt:variant>
      <vt:variant>
        <vt:lpwstr>http://www3.lrs.lt/cgi-bin/preps2?a=209793&amp;b=</vt:lpwstr>
      </vt:variant>
      <vt:variant>
        <vt:lpwstr/>
      </vt:variant>
      <vt:variant>
        <vt:i4>1638488</vt:i4>
      </vt:variant>
      <vt:variant>
        <vt:i4>75</vt:i4>
      </vt:variant>
      <vt:variant>
        <vt:i4>0</vt:i4>
      </vt:variant>
      <vt:variant>
        <vt:i4>5</vt:i4>
      </vt:variant>
      <vt:variant>
        <vt:lpwstr>http://www3.lrs.lt/cgi-bin/preps2?a=209793&amp;b=</vt:lpwstr>
      </vt:variant>
      <vt:variant>
        <vt:lpwstr/>
      </vt:variant>
      <vt:variant>
        <vt:i4>1441880</vt:i4>
      </vt:variant>
      <vt:variant>
        <vt:i4>72</vt:i4>
      </vt:variant>
      <vt:variant>
        <vt:i4>0</vt:i4>
      </vt:variant>
      <vt:variant>
        <vt:i4>5</vt:i4>
      </vt:variant>
      <vt:variant>
        <vt:lpwstr>http://www3.lrs.lt/cgi-bin/preps2?a=260409&amp;b=</vt:lpwstr>
      </vt:variant>
      <vt:variant>
        <vt:lpwstr/>
      </vt:variant>
      <vt:variant>
        <vt:i4>1441880</vt:i4>
      </vt:variant>
      <vt:variant>
        <vt:i4>69</vt:i4>
      </vt:variant>
      <vt:variant>
        <vt:i4>0</vt:i4>
      </vt:variant>
      <vt:variant>
        <vt:i4>5</vt:i4>
      </vt:variant>
      <vt:variant>
        <vt:lpwstr>http://www3.lrs.lt/cgi-bin/preps2?a=260409&amp;b=</vt:lpwstr>
      </vt:variant>
      <vt:variant>
        <vt:lpwstr/>
      </vt:variant>
      <vt:variant>
        <vt:i4>1441880</vt:i4>
      </vt:variant>
      <vt:variant>
        <vt:i4>66</vt:i4>
      </vt:variant>
      <vt:variant>
        <vt:i4>0</vt:i4>
      </vt:variant>
      <vt:variant>
        <vt:i4>5</vt:i4>
      </vt:variant>
      <vt:variant>
        <vt:lpwstr>http://www3.lrs.lt/cgi-bin/preps2?a=260409&amp;b=</vt:lpwstr>
      </vt:variant>
      <vt:variant>
        <vt:lpwstr/>
      </vt:variant>
      <vt:variant>
        <vt:i4>1638488</vt:i4>
      </vt:variant>
      <vt:variant>
        <vt:i4>62</vt:i4>
      </vt:variant>
      <vt:variant>
        <vt:i4>0</vt:i4>
      </vt:variant>
      <vt:variant>
        <vt:i4>5</vt:i4>
      </vt:variant>
      <vt:variant>
        <vt:lpwstr>http://www3.lrs.lt/cgi-bin/preps2?a=209793&amp;b=</vt:lpwstr>
      </vt:variant>
      <vt:variant>
        <vt:lpwstr/>
      </vt:variant>
      <vt:variant>
        <vt:i4>1638488</vt:i4>
      </vt:variant>
      <vt:variant>
        <vt:i4>60</vt:i4>
      </vt:variant>
      <vt:variant>
        <vt:i4>0</vt:i4>
      </vt:variant>
      <vt:variant>
        <vt:i4>5</vt:i4>
      </vt:variant>
      <vt:variant>
        <vt:lpwstr>http://www3.lrs.lt/cgi-bin/preps2?a=209793&amp;b=</vt:lpwstr>
      </vt:variant>
      <vt:variant>
        <vt:lpwstr/>
      </vt:variant>
      <vt:variant>
        <vt:i4>1441880</vt:i4>
      </vt:variant>
      <vt:variant>
        <vt:i4>57</vt:i4>
      </vt:variant>
      <vt:variant>
        <vt:i4>0</vt:i4>
      </vt:variant>
      <vt:variant>
        <vt:i4>5</vt:i4>
      </vt:variant>
      <vt:variant>
        <vt:lpwstr>http://www3.lrs.lt/cgi-bin/preps2?a=260409&amp;b=</vt:lpwstr>
      </vt:variant>
      <vt:variant>
        <vt:lpwstr/>
      </vt:variant>
      <vt:variant>
        <vt:i4>1441880</vt:i4>
      </vt:variant>
      <vt:variant>
        <vt:i4>54</vt:i4>
      </vt:variant>
      <vt:variant>
        <vt:i4>0</vt:i4>
      </vt:variant>
      <vt:variant>
        <vt:i4>5</vt:i4>
      </vt:variant>
      <vt:variant>
        <vt:lpwstr>http://www3.lrs.lt/cgi-bin/preps2?a=260409&amp;b=</vt:lpwstr>
      </vt:variant>
      <vt:variant>
        <vt:lpwstr/>
      </vt:variant>
      <vt:variant>
        <vt:i4>1638488</vt:i4>
      </vt:variant>
      <vt:variant>
        <vt:i4>50</vt:i4>
      </vt:variant>
      <vt:variant>
        <vt:i4>0</vt:i4>
      </vt:variant>
      <vt:variant>
        <vt:i4>5</vt:i4>
      </vt:variant>
      <vt:variant>
        <vt:lpwstr>http://www3.lrs.lt/cgi-bin/preps2?a=209793&amp;b=</vt:lpwstr>
      </vt:variant>
      <vt:variant>
        <vt:lpwstr/>
      </vt:variant>
      <vt:variant>
        <vt:i4>1638488</vt:i4>
      </vt:variant>
      <vt:variant>
        <vt:i4>48</vt:i4>
      </vt:variant>
      <vt:variant>
        <vt:i4>0</vt:i4>
      </vt:variant>
      <vt:variant>
        <vt:i4>5</vt:i4>
      </vt:variant>
      <vt:variant>
        <vt:lpwstr>http://www3.lrs.lt/cgi-bin/preps2?a=209793&amp;b=</vt:lpwstr>
      </vt:variant>
      <vt:variant>
        <vt:lpwstr/>
      </vt:variant>
      <vt:variant>
        <vt:i4>1441880</vt:i4>
      </vt:variant>
      <vt:variant>
        <vt:i4>45</vt:i4>
      </vt:variant>
      <vt:variant>
        <vt:i4>0</vt:i4>
      </vt:variant>
      <vt:variant>
        <vt:i4>5</vt:i4>
      </vt:variant>
      <vt:variant>
        <vt:lpwstr>http://www3.lrs.lt/cgi-bin/preps2?a=260409&amp;b=</vt:lpwstr>
      </vt:variant>
      <vt:variant>
        <vt:lpwstr/>
      </vt:variant>
      <vt:variant>
        <vt:i4>1441880</vt:i4>
      </vt:variant>
      <vt:variant>
        <vt:i4>42</vt:i4>
      </vt:variant>
      <vt:variant>
        <vt:i4>0</vt:i4>
      </vt:variant>
      <vt:variant>
        <vt:i4>5</vt:i4>
      </vt:variant>
      <vt:variant>
        <vt:lpwstr>http://www3.lrs.lt/cgi-bin/preps2?a=260409&amp;b=</vt:lpwstr>
      </vt:variant>
      <vt:variant>
        <vt:lpwstr/>
      </vt:variant>
      <vt:variant>
        <vt:i4>1638488</vt:i4>
      </vt:variant>
      <vt:variant>
        <vt:i4>38</vt:i4>
      </vt:variant>
      <vt:variant>
        <vt:i4>0</vt:i4>
      </vt:variant>
      <vt:variant>
        <vt:i4>5</vt:i4>
      </vt:variant>
      <vt:variant>
        <vt:lpwstr>http://www3.lrs.lt/cgi-bin/preps2?a=209793&amp;b=</vt:lpwstr>
      </vt:variant>
      <vt:variant>
        <vt:lpwstr/>
      </vt:variant>
      <vt:variant>
        <vt:i4>1638488</vt:i4>
      </vt:variant>
      <vt:variant>
        <vt:i4>36</vt:i4>
      </vt:variant>
      <vt:variant>
        <vt:i4>0</vt:i4>
      </vt:variant>
      <vt:variant>
        <vt:i4>5</vt:i4>
      </vt:variant>
      <vt:variant>
        <vt:lpwstr>http://www3.lrs.lt/cgi-bin/preps2?a=209793&amp;b=</vt:lpwstr>
      </vt:variant>
      <vt:variant>
        <vt:lpwstr/>
      </vt:variant>
      <vt:variant>
        <vt:i4>1441880</vt:i4>
      </vt:variant>
      <vt:variant>
        <vt:i4>33</vt:i4>
      </vt:variant>
      <vt:variant>
        <vt:i4>0</vt:i4>
      </vt:variant>
      <vt:variant>
        <vt:i4>5</vt:i4>
      </vt:variant>
      <vt:variant>
        <vt:lpwstr>http://www3.lrs.lt/cgi-bin/preps2?a=260409&amp;b=</vt:lpwstr>
      </vt:variant>
      <vt:variant>
        <vt:lpwstr/>
      </vt:variant>
      <vt:variant>
        <vt:i4>1441880</vt:i4>
      </vt:variant>
      <vt:variant>
        <vt:i4>30</vt:i4>
      </vt:variant>
      <vt:variant>
        <vt:i4>0</vt:i4>
      </vt:variant>
      <vt:variant>
        <vt:i4>5</vt:i4>
      </vt:variant>
      <vt:variant>
        <vt:lpwstr>http://www3.lrs.lt/cgi-bin/preps2?a=260409&amp;b=</vt:lpwstr>
      </vt:variant>
      <vt:variant>
        <vt:lpwstr/>
      </vt:variant>
      <vt:variant>
        <vt:i4>1441880</vt:i4>
      </vt:variant>
      <vt:variant>
        <vt:i4>27</vt:i4>
      </vt:variant>
      <vt:variant>
        <vt:i4>0</vt:i4>
      </vt:variant>
      <vt:variant>
        <vt:i4>5</vt:i4>
      </vt:variant>
      <vt:variant>
        <vt:lpwstr>http://www3.lrs.lt/cgi-bin/preps2?a=260409&amp;b=</vt:lpwstr>
      </vt:variant>
      <vt:variant>
        <vt:lpwstr/>
      </vt:variant>
      <vt:variant>
        <vt:i4>1638488</vt:i4>
      </vt:variant>
      <vt:variant>
        <vt:i4>23</vt:i4>
      </vt:variant>
      <vt:variant>
        <vt:i4>0</vt:i4>
      </vt:variant>
      <vt:variant>
        <vt:i4>5</vt:i4>
      </vt:variant>
      <vt:variant>
        <vt:lpwstr>http://www3.lrs.lt/cgi-bin/preps2?a=209793&amp;b=</vt:lpwstr>
      </vt:variant>
      <vt:variant>
        <vt:lpwstr/>
      </vt:variant>
      <vt:variant>
        <vt:i4>1638488</vt:i4>
      </vt:variant>
      <vt:variant>
        <vt:i4>21</vt:i4>
      </vt:variant>
      <vt:variant>
        <vt:i4>0</vt:i4>
      </vt:variant>
      <vt:variant>
        <vt:i4>5</vt:i4>
      </vt:variant>
      <vt:variant>
        <vt:lpwstr>http://www3.lrs.lt/cgi-bin/preps2?a=209793&amp;b=</vt:lpwstr>
      </vt:variant>
      <vt:variant>
        <vt:lpwstr/>
      </vt:variant>
      <vt:variant>
        <vt:i4>1441880</vt:i4>
      </vt:variant>
      <vt:variant>
        <vt:i4>18</vt:i4>
      </vt:variant>
      <vt:variant>
        <vt:i4>0</vt:i4>
      </vt:variant>
      <vt:variant>
        <vt:i4>5</vt:i4>
      </vt:variant>
      <vt:variant>
        <vt:lpwstr>http://www3.lrs.lt/cgi-bin/preps2?a=260409&amp;b=</vt:lpwstr>
      </vt:variant>
      <vt:variant>
        <vt:lpwstr/>
      </vt:variant>
      <vt:variant>
        <vt:i4>1638488</vt:i4>
      </vt:variant>
      <vt:variant>
        <vt:i4>14</vt:i4>
      </vt:variant>
      <vt:variant>
        <vt:i4>0</vt:i4>
      </vt:variant>
      <vt:variant>
        <vt:i4>5</vt:i4>
      </vt:variant>
      <vt:variant>
        <vt:lpwstr>http://www3.lrs.lt/cgi-bin/preps2?a=209793&amp;b=</vt:lpwstr>
      </vt:variant>
      <vt:variant>
        <vt:lpwstr/>
      </vt:variant>
      <vt:variant>
        <vt:i4>1638488</vt:i4>
      </vt:variant>
      <vt:variant>
        <vt:i4>12</vt:i4>
      </vt:variant>
      <vt:variant>
        <vt:i4>0</vt:i4>
      </vt:variant>
      <vt:variant>
        <vt:i4>5</vt:i4>
      </vt:variant>
      <vt:variant>
        <vt:lpwstr>http://www3.lrs.lt/cgi-bin/preps2?a=209793&amp;b=</vt:lpwstr>
      </vt:variant>
      <vt:variant>
        <vt:lpwstr/>
      </vt:variant>
      <vt:variant>
        <vt:i4>1507418</vt:i4>
      </vt:variant>
      <vt:variant>
        <vt:i4>9</vt:i4>
      </vt:variant>
      <vt:variant>
        <vt:i4>0</vt:i4>
      </vt:variant>
      <vt:variant>
        <vt:i4>5</vt:i4>
      </vt:variant>
      <vt:variant>
        <vt:lpwstr>http://www3.lrs.lt/cgi-bin/preps2?a=197566&amp;b=</vt:lpwstr>
      </vt:variant>
      <vt:variant>
        <vt:lpwstr/>
      </vt:variant>
      <vt:variant>
        <vt:i4>1638490</vt:i4>
      </vt:variant>
      <vt:variant>
        <vt:i4>6</vt:i4>
      </vt:variant>
      <vt:variant>
        <vt:i4>0</vt:i4>
      </vt:variant>
      <vt:variant>
        <vt:i4>5</vt:i4>
      </vt:variant>
      <vt:variant>
        <vt:lpwstr>http://www3.lrs.lt/cgi-bin/preps2?a=154657&amp;b=</vt:lpwstr>
      </vt:variant>
      <vt:variant>
        <vt:lpwstr/>
      </vt:variant>
      <vt:variant>
        <vt:i4>1441880</vt:i4>
      </vt:variant>
      <vt:variant>
        <vt:i4>3</vt:i4>
      </vt:variant>
      <vt:variant>
        <vt:i4>0</vt:i4>
      </vt:variant>
      <vt:variant>
        <vt:i4>5</vt:i4>
      </vt:variant>
      <vt:variant>
        <vt:lpwstr>http://www3.lrs.lt/cgi-bin/preps2?a=260409&amp;b=</vt:lpwstr>
      </vt:variant>
      <vt:variant>
        <vt:lpwstr/>
      </vt:variant>
      <vt:variant>
        <vt:i4>3211338</vt:i4>
      </vt:variant>
      <vt:variant>
        <vt:i4>0</vt:i4>
      </vt:variant>
      <vt:variant>
        <vt:i4>0</vt:i4>
      </vt:variant>
      <vt:variant>
        <vt:i4>5</vt:i4>
      </vt:variant>
      <vt:variant>
        <vt:lpwstr>http://www3.lrs.lt/pls/inter3/dokpaieska.showdoc_l?p_id=260684&amp;p_daug=2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subject/>
  <dc:creator>lrvk</dc:creator>
  <cp:keywords/>
  <cp:lastModifiedBy>Gražina Dobkevičienė</cp:lastModifiedBy>
  <cp:revision>3</cp:revision>
  <cp:lastPrinted>2014-05-28T11:56:00Z</cp:lastPrinted>
  <dcterms:created xsi:type="dcterms:W3CDTF">2022-04-28T13:03:00Z</dcterms:created>
  <dcterms:modified xsi:type="dcterms:W3CDTF">2022-04-28T13:04:00Z</dcterms:modified>
</cp:coreProperties>
</file>