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2A42" w14:textId="125E5901" w:rsidR="0073714A" w:rsidRPr="00E13AE5" w:rsidRDefault="000D6E3F" w:rsidP="00D0102A">
      <w:pPr>
        <w:spacing w:line="276" w:lineRule="auto"/>
        <w:jc w:val="center"/>
        <w:rPr>
          <w:rFonts w:ascii="Times New Roman" w:eastAsia="Calibri" w:hAnsi="Times New Roman" w:cs="Times New Roman"/>
          <w:b/>
          <w:sz w:val="24"/>
          <w:szCs w:val="24"/>
        </w:rPr>
      </w:pPr>
      <w:r w:rsidRPr="000D6E3F">
        <w:rPr>
          <w:rFonts w:ascii="Times New Roman" w:eastAsia="Calibri" w:hAnsi="Times New Roman" w:cs="Times New Roman"/>
          <w:b/>
          <w:sz w:val="24"/>
          <w:szCs w:val="24"/>
        </w:rPr>
        <w:t>LIETUVOS ŽUVININKYSTĖS SEKTORIAUS 2021‒2027 METŲ PROGRAMOS PIRMOJO PRIORITETO „TAUSIOS ŽVEJYBOS SKATINIMAS IR VANDENS BIOLOGINIŲ IŠTEKLIŲ ATKŪRIMAS IR IŠSAUGOJIMAS“ PRIEMONĖS „ŽVEJYBOS VEIKLOS NUTRAUKIMAS VISAM LAIKUI“ KOMPENSACIŲ SKYRIMO SĄLYGŲ APRAŠO PATVIRTINIMO“ PAKEITIMO PROJEKTO NR. 25-10166 DERINIMO PAŽYMA</w:t>
      </w: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670"/>
        <w:gridCol w:w="6379"/>
      </w:tblGrid>
      <w:tr w:rsidR="00760E1D" w:rsidRPr="00E13AE5" w14:paraId="6CE18E60" w14:textId="77777777" w:rsidTr="00CB5538">
        <w:trPr>
          <w:trHeight w:val="514"/>
        </w:trPr>
        <w:tc>
          <w:tcPr>
            <w:tcW w:w="2972" w:type="dxa"/>
            <w:tcBorders>
              <w:top w:val="single" w:sz="4" w:space="0" w:color="auto"/>
              <w:left w:val="single" w:sz="4" w:space="0" w:color="auto"/>
              <w:bottom w:val="single" w:sz="4" w:space="0" w:color="auto"/>
              <w:right w:val="single" w:sz="4" w:space="0" w:color="auto"/>
            </w:tcBorders>
            <w:vAlign w:val="center"/>
            <w:hideMark/>
          </w:tcPr>
          <w:p w14:paraId="3EAE3B3B" w14:textId="77777777" w:rsidR="00760E1D" w:rsidRPr="00E13AE5" w:rsidRDefault="00760E1D" w:rsidP="00D0102A">
            <w:pPr>
              <w:spacing w:line="276" w:lineRule="auto"/>
              <w:contextualSpacing/>
              <w:jc w:val="center"/>
              <w:rPr>
                <w:rFonts w:ascii="Times New Roman" w:eastAsia="Calibri" w:hAnsi="Times New Roman" w:cs="Times New Roman"/>
                <w:b/>
                <w:sz w:val="24"/>
                <w:szCs w:val="24"/>
              </w:rPr>
            </w:pPr>
            <w:r w:rsidRPr="00E13AE5">
              <w:rPr>
                <w:rFonts w:ascii="Times New Roman" w:eastAsia="Calibri" w:hAnsi="Times New Roman" w:cs="Times New Roman"/>
                <w:b/>
                <w:sz w:val="24"/>
                <w:szCs w:val="24"/>
              </w:rPr>
              <w:t>Institucija / įmonė</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D23164F" w14:textId="77777777" w:rsidR="00760E1D" w:rsidRPr="00E13AE5" w:rsidRDefault="00760E1D" w:rsidP="00D0102A">
            <w:pPr>
              <w:spacing w:line="276" w:lineRule="auto"/>
              <w:contextualSpacing/>
              <w:jc w:val="center"/>
              <w:rPr>
                <w:rFonts w:ascii="Times New Roman" w:eastAsia="Calibri" w:hAnsi="Times New Roman" w:cs="Times New Roman"/>
                <w:b/>
                <w:sz w:val="24"/>
                <w:szCs w:val="24"/>
              </w:rPr>
            </w:pPr>
            <w:r w:rsidRPr="00E13AE5">
              <w:rPr>
                <w:rFonts w:ascii="Times New Roman" w:eastAsia="Calibri" w:hAnsi="Times New Roman" w:cs="Times New Roman"/>
                <w:b/>
                <w:sz w:val="24"/>
                <w:szCs w:val="24"/>
              </w:rPr>
              <w:t>Pastabos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1BA04E" w14:textId="77777777" w:rsidR="00760E1D" w:rsidRPr="00E13AE5" w:rsidRDefault="00760E1D" w:rsidP="00D0102A">
            <w:pPr>
              <w:spacing w:line="276" w:lineRule="auto"/>
              <w:contextualSpacing/>
              <w:jc w:val="center"/>
              <w:rPr>
                <w:rFonts w:ascii="Times New Roman" w:eastAsia="Calibri" w:hAnsi="Times New Roman" w:cs="Times New Roman"/>
                <w:b/>
                <w:sz w:val="24"/>
                <w:szCs w:val="24"/>
              </w:rPr>
            </w:pPr>
            <w:r w:rsidRPr="00E13AE5">
              <w:rPr>
                <w:rFonts w:ascii="Times New Roman" w:eastAsia="Calibri" w:hAnsi="Times New Roman" w:cs="Times New Roman"/>
                <w:b/>
                <w:sz w:val="24"/>
                <w:szCs w:val="24"/>
              </w:rPr>
              <w:t>Siūlymai dėl pastabų</w:t>
            </w:r>
          </w:p>
        </w:tc>
      </w:tr>
      <w:tr w:rsidR="0040371E" w:rsidRPr="00E13AE5" w14:paraId="0226386E" w14:textId="77777777" w:rsidTr="00CB5538">
        <w:trPr>
          <w:trHeight w:val="733"/>
        </w:trPr>
        <w:tc>
          <w:tcPr>
            <w:tcW w:w="2972" w:type="dxa"/>
            <w:tcBorders>
              <w:left w:val="single" w:sz="4" w:space="0" w:color="auto"/>
              <w:right w:val="single" w:sz="4" w:space="0" w:color="auto"/>
            </w:tcBorders>
          </w:tcPr>
          <w:p w14:paraId="4EBD0669" w14:textId="3BAC534E" w:rsidR="0040371E" w:rsidRPr="00E13AE5" w:rsidRDefault="009A0183" w:rsidP="0040371E">
            <w:pPr>
              <w:tabs>
                <w:tab w:val="left" w:pos="172"/>
              </w:tabs>
              <w:spacing w:after="0" w:line="276" w:lineRule="auto"/>
              <w:jc w:val="both"/>
              <w:rPr>
                <w:rFonts w:ascii="Times New Roman" w:eastAsia="Times New Roman" w:hAnsi="Times New Roman" w:cs="Times New Roman"/>
                <w:sz w:val="24"/>
                <w:szCs w:val="24"/>
                <w:lang w:eastAsia="lt-LT"/>
              </w:rPr>
            </w:pPr>
            <w:r w:rsidRPr="009A0183">
              <w:rPr>
                <w:rFonts w:ascii="Times New Roman" w:eastAsia="Times New Roman" w:hAnsi="Times New Roman" w:cs="Times New Roman"/>
                <w:b/>
                <w:bCs/>
                <w:sz w:val="24"/>
                <w:szCs w:val="24"/>
                <w:lang w:eastAsia="lt-LT"/>
              </w:rPr>
              <w:t>Žvejų ir žuvies perdirbėjų asociacija „Baltijos žvejas“ (</w:t>
            </w:r>
            <w:r w:rsidR="0040371E" w:rsidRPr="00E13AE5">
              <w:rPr>
                <w:rFonts w:ascii="Times New Roman" w:eastAsia="Times New Roman" w:hAnsi="Times New Roman" w:cs="Times New Roman"/>
                <w:sz w:val="24"/>
                <w:szCs w:val="24"/>
                <w:lang w:eastAsia="lt-LT"/>
              </w:rPr>
              <w:t>Raštas 202</w:t>
            </w:r>
            <w:r>
              <w:rPr>
                <w:rFonts w:ascii="Times New Roman" w:eastAsia="Times New Roman" w:hAnsi="Times New Roman" w:cs="Times New Roman"/>
                <w:sz w:val="24"/>
                <w:szCs w:val="24"/>
                <w:lang w:eastAsia="lt-LT"/>
              </w:rPr>
              <w:t>5</w:t>
            </w:r>
            <w:r w:rsidR="0040371E" w:rsidRPr="00E13AE5">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6</w:t>
            </w:r>
            <w:r w:rsidR="0040371E" w:rsidRPr="00E13AE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40371E" w:rsidRPr="00E13AE5">
              <w:rPr>
                <w:rFonts w:ascii="Times New Roman" w:eastAsia="Times New Roman" w:hAnsi="Times New Roman" w:cs="Times New Roman"/>
                <w:sz w:val="24"/>
                <w:szCs w:val="24"/>
                <w:lang w:eastAsia="lt-LT"/>
              </w:rPr>
              <w:t xml:space="preserve">0 </w:t>
            </w:r>
          </w:p>
          <w:p w14:paraId="46A122AE" w14:textId="7D3CF168" w:rsidR="00ED0160" w:rsidRPr="00ED0160" w:rsidRDefault="0040371E" w:rsidP="00ED0160">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E13AE5">
              <w:rPr>
                <w:rFonts w:ascii="Times New Roman" w:eastAsia="Times New Roman" w:hAnsi="Times New Roman" w:cs="Times New Roman"/>
                <w:sz w:val="24"/>
                <w:szCs w:val="24"/>
                <w:lang w:eastAsia="lt-LT"/>
              </w:rPr>
              <w:t>reg</w:t>
            </w:r>
            <w:proofErr w:type="spellEnd"/>
            <w:r w:rsidRPr="00E13AE5">
              <w:rPr>
                <w:rFonts w:ascii="Times New Roman" w:eastAsia="Times New Roman" w:hAnsi="Times New Roman" w:cs="Times New Roman"/>
                <w:sz w:val="24"/>
                <w:szCs w:val="24"/>
                <w:lang w:eastAsia="lt-LT"/>
              </w:rPr>
              <w:t xml:space="preserve">. Nr. </w:t>
            </w:r>
            <w:r w:rsidR="009A0183" w:rsidRPr="009A0183">
              <w:rPr>
                <w:rFonts w:ascii="Times New Roman" w:eastAsia="Times New Roman" w:hAnsi="Times New Roman" w:cs="Times New Roman"/>
                <w:sz w:val="24"/>
                <w:szCs w:val="24"/>
                <w:lang w:eastAsia="lt-LT"/>
              </w:rPr>
              <w:t>1D-I-3597</w:t>
            </w:r>
          </w:p>
          <w:p w14:paraId="385EF8FD" w14:textId="26062276" w:rsidR="00ED0160" w:rsidRPr="00E13AE5" w:rsidRDefault="00ED0160" w:rsidP="009A0183">
            <w:pPr>
              <w:spacing w:line="276" w:lineRule="auto"/>
              <w:contextualSpacing/>
              <w:jc w:val="both"/>
              <w:rPr>
                <w:rFonts w:ascii="Times New Roman" w:eastAsia="Times New Roman" w:hAnsi="Times New Roman" w:cs="Times New Roman"/>
                <w:b/>
                <w:bCs/>
                <w:sz w:val="24"/>
                <w:szCs w:val="24"/>
                <w:lang w:eastAsia="lt-LT"/>
              </w:rPr>
            </w:pPr>
            <w:r w:rsidRPr="00ED0160">
              <w:rPr>
                <w:rFonts w:ascii="Times New Roman" w:hAnsi="Times New Roman" w:cs="Times New Roman"/>
                <w:color w:val="000000"/>
                <w:sz w:val="24"/>
                <w:szCs w:val="24"/>
                <w:lang w:val="en-US"/>
              </w:rPr>
              <w:t xml:space="preserve"> </w:t>
            </w:r>
          </w:p>
        </w:tc>
        <w:tc>
          <w:tcPr>
            <w:tcW w:w="5670" w:type="dxa"/>
            <w:tcBorders>
              <w:top w:val="single" w:sz="4" w:space="0" w:color="auto"/>
              <w:left w:val="single" w:sz="4" w:space="0" w:color="auto"/>
              <w:bottom w:val="single" w:sz="4" w:space="0" w:color="auto"/>
              <w:right w:val="single" w:sz="4" w:space="0" w:color="auto"/>
            </w:tcBorders>
          </w:tcPr>
          <w:p w14:paraId="3DF03096" w14:textId="22C7AA66" w:rsidR="00C761D2" w:rsidRPr="0099114A" w:rsidRDefault="00566F63" w:rsidP="00F75020">
            <w:pPr>
              <w:autoSpaceDE w:val="0"/>
              <w:autoSpaceDN w:val="0"/>
              <w:adjustRightInd w:val="0"/>
              <w:spacing w:after="0" w:line="360" w:lineRule="auto"/>
              <w:jc w:val="both"/>
              <w:rPr>
                <w:rFonts w:ascii="Times New Roman" w:eastAsia="Aptos" w:hAnsi="Times New Roman" w:cs="Times New Roman"/>
                <w:kern w:val="2"/>
                <w:sz w:val="24"/>
                <w:szCs w:val="24"/>
                <w14:ligatures w14:val="standardContextual"/>
              </w:rPr>
            </w:pPr>
            <w:r w:rsidRPr="00F75020">
              <w:rPr>
                <w:rFonts w:ascii="Times New Roman" w:hAnsi="Times New Roman" w:cs="Times New Roman"/>
                <w:color w:val="000000"/>
                <w:sz w:val="24"/>
                <w:szCs w:val="24"/>
              </w:rPr>
              <w:t xml:space="preserve">Siūloma </w:t>
            </w:r>
            <w:r w:rsidR="00C761D2" w:rsidRPr="00F75020">
              <w:rPr>
                <w:rFonts w:ascii="Times New Roman" w:hAnsi="Times New Roman" w:cs="Times New Roman"/>
                <w:sz w:val="24"/>
                <w:szCs w:val="24"/>
              </w:rPr>
              <w:t xml:space="preserve">Lietuvos žuvininkystės sektoriaus 2021–2027 metų programos pirmojo prioriteto „Tausios žvejybos skatinimas ir vandens biologinių išteklių atkūrimas ir išsaugojimas“ priemonės „Žvejybos veiklos nutraukimas visam laikui“ </w:t>
            </w:r>
            <w:r w:rsidR="00C761D2" w:rsidRPr="00F75020">
              <w:rPr>
                <w:rFonts w:ascii="Times New Roman" w:hAnsi="Times New Roman" w:cs="Times New Roman"/>
                <w:color w:val="000000"/>
                <w:sz w:val="24"/>
                <w:szCs w:val="24"/>
              </w:rPr>
              <w:t xml:space="preserve">kompensacijų skyrimo sąlygų aprašo (toliau – </w:t>
            </w:r>
            <w:r w:rsidRPr="00F75020">
              <w:rPr>
                <w:rFonts w:ascii="Times New Roman" w:hAnsi="Times New Roman" w:cs="Times New Roman"/>
                <w:color w:val="000000"/>
                <w:sz w:val="24"/>
                <w:szCs w:val="24"/>
              </w:rPr>
              <w:t>Apraš</w:t>
            </w:r>
            <w:r w:rsidR="00C761D2" w:rsidRPr="00F75020">
              <w:rPr>
                <w:rFonts w:ascii="Times New Roman" w:hAnsi="Times New Roman" w:cs="Times New Roman"/>
                <w:color w:val="000000"/>
                <w:sz w:val="24"/>
                <w:szCs w:val="24"/>
              </w:rPr>
              <w:t>as)</w:t>
            </w:r>
            <w:r w:rsidRPr="00F75020">
              <w:rPr>
                <w:rFonts w:ascii="Times New Roman" w:hAnsi="Times New Roman" w:cs="Times New Roman"/>
                <w:color w:val="000000"/>
                <w:sz w:val="24"/>
                <w:szCs w:val="24"/>
              </w:rPr>
              <w:t xml:space="preserve"> pakeitimo 2 punktu nekeisti šiuo metu galiojančio Aprašo 3.3. p</w:t>
            </w:r>
            <w:r w:rsidR="00E762DA" w:rsidRPr="00F75020">
              <w:rPr>
                <w:rFonts w:ascii="Times New Roman" w:hAnsi="Times New Roman" w:cs="Times New Roman"/>
                <w:color w:val="000000"/>
                <w:sz w:val="24"/>
                <w:szCs w:val="24"/>
              </w:rPr>
              <w:t>apunkčio</w:t>
            </w:r>
            <w:r w:rsidRPr="00F75020">
              <w:rPr>
                <w:rFonts w:ascii="Times New Roman" w:hAnsi="Times New Roman" w:cs="Times New Roman"/>
                <w:color w:val="000000"/>
                <w:sz w:val="24"/>
                <w:szCs w:val="24"/>
              </w:rPr>
              <w:t xml:space="preserve"> ir pagal šį planuojamą pakeitimą susijusių Aprašo priedų</w:t>
            </w:r>
            <w:r w:rsidRPr="00C761D2">
              <w:rPr>
                <w:rFonts w:ascii="Times New Roman" w:hAnsi="Times New Roman" w:cs="Times New Roman"/>
                <w:color w:val="000000"/>
                <w:sz w:val="24"/>
                <w:szCs w:val="24"/>
              </w:rPr>
              <w:t>, kol nebus baigtas vykdyti 2024 metais suplanuotas ir žvejybos veiklos nutraukimui parengtų TM40 (daugiau kaip 40m ilgio) laivų supjaustymas.</w:t>
            </w:r>
            <w:r w:rsidR="00F75020">
              <w:rPr>
                <w:rFonts w:ascii="Times New Roman" w:hAnsi="Times New Roman" w:cs="Times New Roman"/>
                <w:color w:val="000000"/>
                <w:sz w:val="24"/>
                <w:szCs w:val="24"/>
              </w:rPr>
              <w:t xml:space="preserve"> </w:t>
            </w:r>
            <w:r w:rsidR="00C761D2" w:rsidRPr="00C761D2">
              <w:rPr>
                <w:rFonts w:ascii="Times New Roman" w:eastAsia="Calibri" w:hAnsi="Times New Roman" w:cs="Times New Roman"/>
                <w:sz w:val="24"/>
                <w:szCs w:val="24"/>
              </w:rPr>
              <w:t>T. y. yra siūloma, kad Aprašo 3.3. papunktyje numatytas reikalavimas, jog laivas turi priklausyti laivyno segmentui, kurio pajėgumai nėra veiksmingai subalansuoti su to segmento turimomis žvejybos galimybėmis turi būti pagrindžiamas ne naujausiu, 2025 metų Veiksmų planu (</w:t>
            </w:r>
            <w:proofErr w:type="spellStart"/>
            <w:r w:rsidR="00C761D2" w:rsidRPr="00C761D2">
              <w:rPr>
                <w:rFonts w:ascii="Times New Roman" w:eastAsia="Calibri" w:hAnsi="Times New Roman" w:cs="Times New Roman"/>
                <w:sz w:val="24"/>
                <w:szCs w:val="24"/>
              </w:rPr>
              <w:t>Action</w:t>
            </w:r>
            <w:proofErr w:type="spellEnd"/>
            <w:r w:rsidR="00C761D2" w:rsidRPr="00C761D2">
              <w:rPr>
                <w:rFonts w:ascii="Times New Roman" w:eastAsia="Calibri" w:hAnsi="Times New Roman" w:cs="Times New Roman"/>
                <w:sz w:val="24"/>
                <w:szCs w:val="24"/>
              </w:rPr>
              <w:t xml:space="preserve"> </w:t>
            </w:r>
            <w:proofErr w:type="spellStart"/>
            <w:r w:rsidR="00C761D2" w:rsidRPr="00C761D2">
              <w:rPr>
                <w:rFonts w:ascii="Times New Roman" w:eastAsia="Calibri" w:hAnsi="Times New Roman" w:cs="Times New Roman"/>
                <w:sz w:val="24"/>
                <w:szCs w:val="24"/>
              </w:rPr>
              <w:t>plan</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for</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the</w:t>
            </w:r>
            <w:proofErr w:type="spellEnd"/>
            <w:r w:rsidR="00C761D2" w:rsidRPr="0099114A">
              <w:rPr>
                <w:rFonts w:ascii="Times New Roman" w:eastAsia="Aptos" w:hAnsi="Times New Roman" w:cs="Times New Roman"/>
                <w:kern w:val="2"/>
                <w:sz w:val="24"/>
                <w:szCs w:val="24"/>
                <w14:ligatures w14:val="standardContextual"/>
              </w:rPr>
              <w:t xml:space="preserve"> Lithuanian </w:t>
            </w:r>
            <w:proofErr w:type="spellStart"/>
            <w:r w:rsidR="00C761D2" w:rsidRPr="0099114A">
              <w:rPr>
                <w:rFonts w:ascii="Times New Roman" w:eastAsia="Aptos" w:hAnsi="Times New Roman" w:cs="Times New Roman"/>
                <w:kern w:val="2"/>
                <w:sz w:val="24"/>
                <w:szCs w:val="24"/>
                <w14:ligatures w14:val="standardContextual"/>
              </w:rPr>
              <w:t>fishing</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fleet</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segments</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showing</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an</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imbalance</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lastRenderedPageBreak/>
              <w:t>between</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fishing</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opportunities</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and</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fishing</w:t>
            </w:r>
            <w:proofErr w:type="spellEnd"/>
            <w:r w:rsidR="00C761D2" w:rsidRPr="0099114A">
              <w:rPr>
                <w:rFonts w:ascii="Times New Roman" w:eastAsia="Aptos" w:hAnsi="Times New Roman" w:cs="Times New Roman"/>
                <w:kern w:val="2"/>
                <w:sz w:val="24"/>
                <w:szCs w:val="24"/>
                <w14:ligatures w14:val="standardContextual"/>
              </w:rPr>
              <w:t xml:space="preserve"> </w:t>
            </w:r>
            <w:proofErr w:type="spellStart"/>
            <w:r w:rsidR="00C761D2" w:rsidRPr="0099114A">
              <w:rPr>
                <w:rFonts w:ascii="Times New Roman" w:eastAsia="Aptos" w:hAnsi="Times New Roman" w:cs="Times New Roman"/>
                <w:kern w:val="2"/>
                <w:sz w:val="24"/>
                <w:szCs w:val="24"/>
                <w14:ligatures w14:val="standardContextual"/>
              </w:rPr>
              <w:t>capacity</w:t>
            </w:r>
            <w:proofErr w:type="spellEnd"/>
            <w:r w:rsidR="00C761D2" w:rsidRPr="0099114A">
              <w:rPr>
                <w:rFonts w:ascii="Times New Roman" w:eastAsia="Aptos" w:hAnsi="Times New Roman" w:cs="Times New Roman"/>
                <w:kern w:val="2"/>
                <w:sz w:val="24"/>
                <w:szCs w:val="24"/>
                <w14:ligatures w14:val="standardContextual"/>
              </w:rPr>
              <w:t xml:space="preserve">), o </w:t>
            </w:r>
            <w:r w:rsidR="00C761D2" w:rsidRPr="00C761D2">
              <w:rPr>
                <w:rFonts w:ascii="Times New Roman" w:hAnsi="Times New Roman" w:cs="Times New Roman"/>
                <w:color w:val="000000"/>
                <w:sz w:val="24"/>
                <w:szCs w:val="24"/>
              </w:rPr>
              <w:t xml:space="preserve">2024 metų </w:t>
            </w:r>
            <w:r w:rsidR="00C761D2" w:rsidRPr="00F75020">
              <w:rPr>
                <w:rFonts w:ascii="Times New Roman" w:hAnsi="Times New Roman" w:cs="Times New Roman"/>
                <w:color w:val="000000"/>
                <w:sz w:val="24"/>
                <w:szCs w:val="24"/>
              </w:rPr>
              <w:t>Veiksmų planu.</w:t>
            </w:r>
          </w:p>
          <w:p w14:paraId="3EA9F237" w14:textId="78FBE352" w:rsidR="00566F63" w:rsidRPr="00F75020" w:rsidRDefault="00566F63" w:rsidP="00C761D2">
            <w:pPr>
              <w:autoSpaceDE w:val="0"/>
              <w:autoSpaceDN w:val="0"/>
              <w:adjustRightInd w:val="0"/>
              <w:spacing w:after="0" w:line="240" w:lineRule="auto"/>
              <w:jc w:val="both"/>
              <w:rPr>
                <w:rFonts w:ascii="Times New Roman" w:hAnsi="Times New Roman" w:cs="Times New Roman"/>
                <w:color w:val="000000"/>
                <w:sz w:val="24"/>
                <w:szCs w:val="24"/>
              </w:rPr>
            </w:pPr>
          </w:p>
          <w:p w14:paraId="2E82CA11" w14:textId="1B3BE998" w:rsidR="0040371E" w:rsidRPr="00566F63" w:rsidRDefault="0040371E" w:rsidP="00566F63">
            <w:pPr>
              <w:tabs>
                <w:tab w:val="left" w:pos="1085"/>
              </w:tabs>
              <w:spacing w:before="72" w:after="0" w:line="288" w:lineRule="exact"/>
              <w:ind w:left="180"/>
              <w:jc w:val="both"/>
              <w:rPr>
                <w:rFonts w:ascii="Times New Roman" w:eastAsia="Times New Roman" w:hAnsi="Times New Roman"/>
                <w:sz w:val="24"/>
                <w:szCs w:val="24"/>
                <w:lang w:eastAsia="lt-LT"/>
              </w:rPr>
            </w:pPr>
          </w:p>
        </w:tc>
        <w:tc>
          <w:tcPr>
            <w:tcW w:w="6379" w:type="dxa"/>
            <w:tcBorders>
              <w:top w:val="single" w:sz="4" w:space="0" w:color="auto"/>
              <w:left w:val="single" w:sz="4" w:space="0" w:color="auto"/>
              <w:bottom w:val="single" w:sz="4" w:space="0" w:color="auto"/>
              <w:right w:val="single" w:sz="4" w:space="0" w:color="auto"/>
            </w:tcBorders>
          </w:tcPr>
          <w:p w14:paraId="2ACFEFD3" w14:textId="2B0B8C8D" w:rsidR="00E762DA" w:rsidRDefault="00566F63" w:rsidP="00E762DA">
            <w:pPr>
              <w:spacing w:line="240" w:lineRule="auto"/>
              <w:jc w:val="both"/>
              <w:rPr>
                <w:rFonts w:ascii="Times New Roman" w:eastAsia="Times New Roman" w:hAnsi="Times New Roman"/>
                <w:sz w:val="24"/>
                <w:szCs w:val="24"/>
                <w:lang w:eastAsia="lt-LT"/>
              </w:rPr>
            </w:pPr>
            <w:r w:rsidRPr="00E762DA">
              <w:rPr>
                <w:rFonts w:ascii="Times New Roman" w:eastAsia="Times New Roman" w:hAnsi="Times New Roman"/>
                <w:b/>
                <w:bCs/>
                <w:sz w:val="24"/>
                <w:szCs w:val="24"/>
                <w:lang w:eastAsia="lt-LT"/>
              </w:rPr>
              <w:lastRenderedPageBreak/>
              <w:t>Neapsižvelgta</w:t>
            </w:r>
            <w:r w:rsidR="0040371E" w:rsidRPr="00E762DA">
              <w:rPr>
                <w:rFonts w:ascii="Times New Roman" w:eastAsia="Times New Roman" w:hAnsi="Times New Roman"/>
                <w:b/>
                <w:bCs/>
                <w:sz w:val="24"/>
                <w:szCs w:val="24"/>
                <w:lang w:eastAsia="lt-LT"/>
              </w:rPr>
              <w:t>.</w:t>
            </w:r>
            <w:r w:rsidR="0040371E" w:rsidRPr="00E762DA">
              <w:rPr>
                <w:rFonts w:ascii="Times New Roman" w:eastAsia="Times New Roman" w:hAnsi="Times New Roman"/>
                <w:sz w:val="24"/>
                <w:szCs w:val="24"/>
                <w:lang w:eastAsia="lt-LT"/>
              </w:rPr>
              <w:t xml:space="preserve"> </w:t>
            </w:r>
          </w:p>
          <w:p w14:paraId="2BC0EDC3" w14:textId="77777777" w:rsidR="006750E4" w:rsidRPr="008B5AEA" w:rsidRDefault="006750E4" w:rsidP="006750E4">
            <w:pPr>
              <w:spacing w:after="0" w:line="360" w:lineRule="auto"/>
              <w:jc w:val="both"/>
              <w:rPr>
                <w:rFonts w:ascii="Times New Roman" w:eastAsia="Times New Roman" w:hAnsi="Times New Roman" w:cs="Times New Roman"/>
                <w:sz w:val="24"/>
                <w:szCs w:val="24"/>
                <w:lang w:eastAsia="lt-LT"/>
              </w:rPr>
            </w:pPr>
            <w:r w:rsidRPr="008B5AEA">
              <w:rPr>
                <w:rFonts w:ascii="Times New Roman" w:eastAsia="Times New Roman" w:hAnsi="Times New Roman" w:cs="Times New Roman"/>
                <w:sz w:val="24"/>
                <w:szCs w:val="24"/>
                <w:lang w:eastAsia="lt-LT"/>
              </w:rPr>
              <w:t xml:space="preserve">Vadovaujantis 2013 m. gruodžio 11 d. Europos Parlamento ir Tarybos reglamento (ES) Nr. 1380/2013 dėl bendros žuvininkystės politikos 22 straipsnio 2 dalimi, valstybės narės privalo kasmet iki gegužės 31 d. pateikti Europos Komisijai ataskaitą apie pusiausvyrą tarp jų laivynų žvejybos pajėgumų ir žvejybos galimybių. </w:t>
            </w:r>
          </w:p>
          <w:p w14:paraId="236E2C6E" w14:textId="167513CB" w:rsidR="006750E4" w:rsidRPr="008B5AEA" w:rsidRDefault="006750E4" w:rsidP="006750E4">
            <w:pPr>
              <w:spacing w:after="0" w:line="360" w:lineRule="auto"/>
              <w:jc w:val="both"/>
              <w:rPr>
                <w:rFonts w:ascii="Times New Roman" w:eastAsia="Times New Roman" w:hAnsi="Times New Roman" w:cs="Times New Roman"/>
                <w:sz w:val="24"/>
                <w:szCs w:val="24"/>
                <w:lang w:eastAsia="lt-LT"/>
              </w:rPr>
            </w:pPr>
            <w:r w:rsidRPr="008B5AEA">
              <w:rPr>
                <w:rFonts w:ascii="Times New Roman" w:eastAsia="Times New Roman" w:hAnsi="Times New Roman" w:cs="Times New Roman"/>
                <w:sz w:val="24"/>
                <w:szCs w:val="24"/>
                <w:lang w:eastAsia="lt-LT"/>
              </w:rPr>
              <w:t xml:space="preserve">Remiantis 2025 m. </w:t>
            </w:r>
            <w:r>
              <w:rPr>
                <w:rFonts w:ascii="Times New Roman" w:eastAsia="Times New Roman" w:hAnsi="Times New Roman" w:cs="Times New Roman"/>
                <w:sz w:val="24"/>
                <w:szCs w:val="24"/>
                <w:lang w:eastAsia="lt-LT"/>
              </w:rPr>
              <w:t>Veiksmų planu</w:t>
            </w:r>
            <w:r w:rsidRPr="008B5AEA">
              <w:rPr>
                <w:rFonts w:ascii="Times New Roman" w:eastAsia="Times New Roman" w:hAnsi="Times New Roman" w:cs="Times New Roman"/>
                <w:sz w:val="24"/>
                <w:szCs w:val="24"/>
                <w:lang w:eastAsia="lt-LT"/>
              </w:rPr>
              <w:t>, tik TM 24–40 segmento laivai buvo pripažinti neatitinkančiais pusiausvyros kriterijų – jų pajėgumai nėra veiksmingai subalansuoti su turimomis žvejybos galimybėmis. Tuo tarpu 2024 m.</w:t>
            </w:r>
            <w:r>
              <w:rPr>
                <w:rFonts w:ascii="Times New Roman" w:eastAsia="Times New Roman" w:hAnsi="Times New Roman" w:cs="Times New Roman"/>
                <w:sz w:val="24"/>
                <w:szCs w:val="24"/>
                <w:lang w:eastAsia="lt-LT"/>
              </w:rPr>
              <w:t xml:space="preserve"> Veiksmų plane </w:t>
            </w:r>
            <w:r w:rsidRPr="008B5AEA">
              <w:rPr>
                <w:rFonts w:ascii="Times New Roman" w:eastAsia="Times New Roman" w:hAnsi="Times New Roman" w:cs="Times New Roman"/>
                <w:sz w:val="24"/>
                <w:szCs w:val="24"/>
                <w:lang w:eastAsia="lt-LT"/>
              </w:rPr>
              <w:t>buvo nurodyta, kad pusiausvyros nepasiekė tiek TM 24–40, tiek TM 40 ir ilgesni segmentai. Atsižvelgiant į tai, kad teisės aktų keitimui turi būti taikoma aktuali (naujausi</w:t>
            </w:r>
            <w:r>
              <w:rPr>
                <w:rFonts w:ascii="Times New Roman" w:eastAsia="Times New Roman" w:hAnsi="Times New Roman" w:cs="Times New Roman"/>
                <w:sz w:val="24"/>
                <w:szCs w:val="24"/>
                <w:lang w:eastAsia="lt-LT"/>
              </w:rPr>
              <w:t>u</w:t>
            </w:r>
            <w:r w:rsidRPr="008B5AE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Veiksmų planu</w:t>
            </w:r>
            <w:r w:rsidRPr="008B5AEA">
              <w:rPr>
                <w:rFonts w:ascii="Times New Roman" w:eastAsia="Times New Roman" w:hAnsi="Times New Roman" w:cs="Times New Roman"/>
                <w:sz w:val="24"/>
                <w:szCs w:val="24"/>
                <w:lang w:eastAsia="lt-LT"/>
              </w:rPr>
              <w:t xml:space="preserve">, Aprašo 3.3 papunkčio </w:t>
            </w:r>
            <w:r>
              <w:rPr>
                <w:rFonts w:ascii="Times New Roman" w:eastAsia="Times New Roman" w:hAnsi="Times New Roman" w:cs="Times New Roman"/>
                <w:sz w:val="24"/>
                <w:szCs w:val="24"/>
                <w:lang w:eastAsia="lt-LT"/>
              </w:rPr>
              <w:t xml:space="preserve">ir su šiuo papunkčiu susijusių teisės akto priedų </w:t>
            </w:r>
            <w:r w:rsidRPr="008B5AEA">
              <w:rPr>
                <w:rFonts w:ascii="Times New Roman" w:eastAsia="Times New Roman" w:hAnsi="Times New Roman" w:cs="Times New Roman"/>
                <w:sz w:val="24"/>
                <w:szCs w:val="24"/>
                <w:lang w:eastAsia="lt-LT"/>
              </w:rPr>
              <w:t>keitimas yra būtinas.</w:t>
            </w:r>
          </w:p>
          <w:p w14:paraId="54AB4297" w14:textId="77777777" w:rsidR="006750E4" w:rsidRPr="00471461" w:rsidRDefault="006750E4" w:rsidP="006750E4">
            <w:pPr>
              <w:spacing w:after="0" w:line="360" w:lineRule="auto"/>
              <w:jc w:val="both"/>
              <w:rPr>
                <w:rFonts w:ascii="Times New Roman" w:eastAsia="Times New Roman" w:hAnsi="Times New Roman" w:cs="Times New Roman"/>
                <w:sz w:val="24"/>
                <w:szCs w:val="24"/>
                <w:lang w:eastAsia="lt-LT"/>
              </w:rPr>
            </w:pPr>
            <w:r w:rsidRPr="008B5AEA">
              <w:rPr>
                <w:rFonts w:ascii="Times New Roman" w:eastAsia="Times New Roman" w:hAnsi="Times New Roman" w:cs="Times New Roman"/>
                <w:sz w:val="24"/>
                <w:szCs w:val="24"/>
                <w:lang w:eastAsia="lt-LT"/>
              </w:rPr>
              <w:t>Todėl siūlymas nekeisti Aprašo 3.3 papunkčio ir</w:t>
            </w:r>
            <w:r>
              <w:rPr>
                <w:rFonts w:ascii="Times New Roman" w:eastAsia="Times New Roman" w:hAnsi="Times New Roman" w:cs="Times New Roman"/>
                <w:sz w:val="24"/>
                <w:szCs w:val="24"/>
                <w:lang w:eastAsia="lt-LT"/>
              </w:rPr>
              <w:t xml:space="preserve"> su šiuo papunkčiu</w:t>
            </w:r>
            <w:r w:rsidRPr="008B5AEA">
              <w:rPr>
                <w:rFonts w:ascii="Times New Roman" w:eastAsia="Times New Roman" w:hAnsi="Times New Roman" w:cs="Times New Roman"/>
                <w:sz w:val="24"/>
                <w:szCs w:val="24"/>
                <w:lang w:eastAsia="lt-LT"/>
              </w:rPr>
              <w:t xml:space="preserve"> susijusių priedų negali būti tenkinamas, nes jis </w:t>
            </w:r>
            <w:r w:rsidRPr="008B5AEA">
              <w:rPr>
                <w:rFonts w:ascii="Times New Roman" w:eastAsia="Times New Roman" w:hAnsi="Times New Roman" w:cs="Times New Roman"/>
                <w:sz w:val="24"/>
                <w:szCs w:val="24"/>
                <w:lang w:eastAsia="lt-LT"/>
              </w:rPr>
              <w:lastRenderedPageBreak/>
              <w:t xml:space="preserve">neatitiktų aktualios faktinės situacijos ir prieštarautų ES teisės aktuose įtvirtintam reikalavimui užtikrinti laivynų pajėgumų ir žvejybos galimybių pusiausvyrą pagal naujausius duomenis.  </w:t>
            </w:r>
          </w:p>
          <w:p w14:paraId="5EEF5CF2" w14:textId="063F8ECA" w:rsidR="00E762DA" w:rsidRPr="00E762DA" w:rsidRDefault="00E762DA" w:rsidP="006750E4">
            <w:pPr>
              <w:spacing w:after="0" w:line="360" w:lineRule="auto"/>
              <w:jc w:val="both"/>
              <w:rPr>
                <w:rFonts w:ascii="Times New Roman" w:eastAsia="Times New Roman" w:hAnsi="Times New Roman"/>
                <w:sz w:val="24"/>
                <w:szCs w:val="24"/>
                <w:lang w:eastAsia="lt-LT"/>
              </w:rPr>
            </w:pPr>
            <w:r w:rsidRPr="00E762DA">
              <w:rPr>
                <w:rFonts w:ascii="Times New Roman" w:eastAsia="Times New Roman" w:hAnsi="Times New Roman"/>
                <w:sz w:val="24"/>
                <w:szCs w:val="24"/>
                <w:lang w:eastAsia="lt-LT"/>
              </w:rPr>
              <w:t xml:space="preserve">2025 metų </w:t>
            </w:r>
            <w:r w:rsidR="006750E4">
              <w:rPr>
                <w:rFonts w:ascii="Times New Roman" w:eastAsia="Times New Roman" w:hAnsi="Times New Roman"/>
                <w:sz w:val="24"/>
                <w:szCs w:val="24"/>
                <w:lang w:eastAsia="lt-LT"/>
              </w:rPr>
              <w:t>Veiksmų planas</w:t>
            </w:r>
            <w:r w:rsidRPr="00E762DA">
              <w:rPr>
                <w:rFonts w:ascii="Times New Roman" w:eastAsia="Times New Roman" w:hAnsi="Times New Roman"/>
                <w:sz w:val="24"/>
                <w:szCs w:val="24"/>
                <w:lang w:eastAsia="lt-LT"/>
              </w:rPr>
              <w:t xml:space="preserve"> atitinka naujausius ES teisės aktus ir strategijas, remiasi aktualia moksline analize, užtikrina tvarų ir proporcingą intervencijos mastą ir prisideda prie ilgalaikių žuvininkystės sektoriaus tikslų.</w:t>
            </w:r>
            <w:r>
              <w:rPr>
                <w:rFonts w:ascii="Times New Roman" w:eastAsia="Times New Roman" w:hAnsi="Times New Roman"/>
                <w:sz w:val="24"/>
                <w:szCs w:val="24"/>
                <w:lang w:eastAsia="lt-LT"/>
              </w:rPr>
              <w:t xml:space="preserve"> </w:t>
            </w:r>
            <w:r w:rsidRPr="00E762DA">
              <w:rPr>
                <w:rFonts w:ascii="Times New Roman" w:eastAsia="Times New Roman" w:hAnsi="Times New Roman"/>
                <w:sz w:val="24"/>
                <w:szCs w:val="24"/>
                <w:lang w:eastAsia="lt-LT"/>
              </w:rPr>
              <w:t>Priešingu atveju, būtų rizikuojama pažeisti finansavimo tinkamumo sąlygas ir gali kilti paramos grąžinimo ar sankcijų taikymo rizika.</w:t>
            </w:r>
          </w:p>
          <w:p w14:paraId="0DC07314" w14:textId="59858984" w:rsidR="00E762DA" w:rsidRPr="00E762DA" w:rsidRDefault="00E762DA" w:rsidP="006750E4">
            <w:pPr>
              <w:spacing w:after="0" w:line="360" w:lineRule="auto"/>
              <w:jc w:val="both"/>
              <w:rPr>
                <w:rFonts w:ascii="Times New Roman" w:eastAsia="Times New Roman" w:hAnsi="Times New Roman"/>
                <w:sz w:val="24"/>
                <w:szCs w:val="24"/>
                <w:lang w:eastAsia="lt-LT"/>
              </w:rPr>
            </w:pPr>
            <w:r w:rsidRPr="00E762DA">
              <w:rPr>
                <w:rFonts w:ascii="Times New Roman" w:eastAsia="Times New Roman" w:hAnsi="Times New Roman"/>
                <w:sz w:val="24"/>
                <w:szCs w:val="24"/>
                <w:lang w:eastAsia="lt-LT"/>
              </w:rPr>
              <w:t>Aprašo 3.3 p</w:t>
            </w:r>
            <w:r>
              <w:rPr>
                <w:rFonts w:ascii="Times New Roman" w:eastAsia="Times New Roman" w:hAnsi="Times New Roman"/>
                <w:sz w:val="24"/>
                <w:szCs w:val="24"/>
                <w:lang w:eastAsia="lt-LT"/>
              </w:rPr>
              <w:t>apunkčio</w:t>
            </w:r>
            <w:r w:rsidRPr="00E762DA">
              <w:rPr>
                <w:rFonts w:ascii="Times New Roman" w:eastAsia="Times New Roman" w:hAnsi="Times New Roman"/>
                <w:sz w:val="24"/>
                <w:szCs w:val="24"/>
                <w:lang w:eastAsia="lt-LT"/>
              </w:rPr>
              <w:t xml:space="preserve"> keitimas yra teisėtas, pagrįstas ir būtinas, siekiant užtikrinti, kad parama būtų skiriama tik tiems laivams, kurie objektyviai priklauso nesubalansuotam segmentui pagal naujausią analizę.</w:t>
            </w:r>
          </w:p>
          <w:p w14:paraId="6A74D038" w14:textId="0B77C046" w:rsidR="0040371E" w:rsidRPr="00C17AE3" w:rsidRDefault="00E762DA" w:rsidP="006750E4">
            <w:pPr>
              <w:spacing w:after="0" w:line="360" w:lineRule="auto"/>
              <w:jc w:val="both"/>
              <w:rPr>
                <w:rFonts w:ascii="Times New Roman" w:eastAsia="Times New Roman" w:hAnsi="Times New Roman" w:cs="Times New Roman"/>
                <w:sz w:val="24"/>
                <w:szCs w:val="24"/>
                <w:lang w:eastAsia="lt-LT"/>
              </w:rPr>
            </w:pPr>
            <w:r w:rsidRPr="00C17AE3">
              <w:rPr>
                <w:rFonts w:ascii="Times New Roman" w:eastAsia="Times New Roman" w:hAnsi="Times New Roman" w:cs="Times New Roman"/>
                <w:sz w:val="24"/>
                <w:szCs w:val="24"/>
                <w:lang w:eastAsia="lt-LT"/>
              </w:rPr>
              <w:t xml:space="preserve">Derinimo pažyma su argumentais, kodėl būtina keisti Aprašo 3.3. papunktį buvo nusiųsta </w:t>
            </w:r>
            <w:r w:rsidR="0040371E" w:rsidRPr="00C17AE3">
              <w:rPr>
                <w:rFonts w:ascii="Times New Roman" w:eastAsia="Times New Roman" w:hAnsi="Times New Roman" w:cs="Times New Roman"/>
                <w:sz w:val="24"/>
                <w:szCs w:val="24"/>
                <w:lang w:eastAsia="lt-LT"/>
              </w:rPr>
              <w:t xml:space="preserve"> </w:t>
            </w:r>
            <w:r w:rsidR="00C17AE3" w:rsidRPr="00C17AE3">
              <w:rPr>
                <w:rStyle w:val="cf01"/>
                <w:rFonts w:ascii="Times New Roman" w:hAnsi="Times New Roman" w:cs="Times New Roman"/>
                <w:sz w:val="24"/>
                <w:szCs w:val="24"/>
              </w:rPr>
              <w:t xml:space="preserve">Žvejų ir žuvies perdirbėjų asociacijai „Baltijos žvejas“ . </w:t>
            </w:r>
            <w:r w:rsidRPr="00C17AE3">
              <w:rPr>
                <w:rFonts w:ascii="Times New Roman" w:eastAsia="Times New Roman" w:hAnsi="Times New Roman" w:cs="Times New Roman"/>
                <w:sz w:val="24"/>
                <w:szCs w:val="24"/>
                <w:lang w:eastAsia="lt-LT"/>
              </w:rPr>
              <w:t xml:space="preserve">Buvo organizuotas susitikimas. </w:t>
            </w:r>
          </w:p>
          <w:p w14:paraId="75429247" w14:textId="77777777" w:rsidR="0040371E" w:rsidRPr="00C17AE3" w:rsidRDefault="0040371E" w:rsidP="006750E4">
            <w:pPr>
              <w:spacing w:after="0" w:line="360" w:lineRule="auto"/>
              <w:jc w:val="both"/>
              <w:rPr>
                <w:rFonts w:ascii="Times New Roman" w:eastAsia="Times New Roman" w:hAnsi="Times New Roman" w:cs="Times New Roman"/>
                <w:sz w:val="24"/>
                <w:szCs w:val="24"/>
                <w:lang w:eastAsia="lt-LT"/>
              </w:rPr>
            </w:pPr>
          </w:p>
          <w:p w14:paraId="6A8EC4F1" w14:textId="69F5515A" w:rsidR="0040371E" w:rsidRPr="00E13AE5" w:rsidRDefault="0040371E" w:rsidP="008D7ADB">
            <w:pPr>
              <w:spacing w:line="276" w:lineRule="auto"/>
              <w:contextualSpacing/>
              <w:jc w:val="both"/>
              <w:rPr>
                <w:rFonts w:ascii="Times New Roman" w:eastAsia="Times New Roman" w:hAnsi="Times New Roman" w:cs="Times New Roman"/>
                <w:sz w:val="24"/>
                <w:szCs w:val="24"/>
                <w:lang w:eastAsia="lt-LT"/>
              </w:rPr>
            </w:pPr>
          </w:p>
        </w:tc>
      </w:tr>
    </w:tbl>
    <w:p w14:paraId="7669BDC1" w14:textId="028BB707" w:rsidR="00C57868" w:rsidRPr="00E13AE5" w:rsidRDefault="008B0FAF" w:rsidP="00D0102A">
      <w:pPr>
        <w:spacing w:line="276" w:lineRule="auto"/>
        <w:jc w:val="center"/>
        <w:rPr>
          <w:rFonts w:ascii="Times New Roman" w:hAnsi="Times New Roman" w:cs="Times New Roman"/>
          <w:bCs/>
          <w:sz w:val="24"/>
          <w:szCs w:val="24"/>
        </w:rPr>
      </w:pPr>
      <w:r w:rsidRPr="00E13AE5">
        <w:rPr>
          <w:rFonts w:ascii="Times New Roman" w:hAnsi="Times New Roman" w:cs="Times New Roman"/>
          <w:bCs/>
          <w:sz w:val="24"/>
          <w:szCs w:val="24"/>
        </w:rPr>
        <w:lastRenderedPageBreak/>
        <w:t>_______________________________________</w:t>
      </w:r>
    </w:p>
    <w:sectPr w:rsidR="00C57868" w:rsidRPr="00E13AE5" w:rsidSect="003B2D33">
      <w:headerReference w:type="default" r:id="rId8"/>
      <w:headerReference w:type="first" r:id="rId9"/>
      <w:pgSz w:w="16838" w:h="11906" w:orient="landscape"/>
      <w:pgMar w:top="851" w:right="678" w:bottom="993" w:left="1134" w:header="567" w:footer="16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B58A" w14:textId="77777777" w:rsidR="00EC6AC0" w:rsidRDefault="00EC6AC0" w:rsidP="00A05CFC">
      <w:pPr>
        <w:spacing w:after="0" w:line="240" w:lineRule="auto"/>
      </w:pPr>
      <w:r>
        <w:separator/>
      </w:r>
    </w:p>
  </w:endnote>
  <w:endnote w:type="continuationSeparator" w:id="0">
    <w:p w14:paraId="3AD0FFB6" w14:textId="77777777" w:rsidR="00EC6AC0" w:rsidRDefault="00EC6AC0" w:rsidP="00A0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2455" w14:textId="77777777" w:rsidR="00EC6AC0" w:rsidRDefault="00EC6AC0" w:rsidP="00A05CFC">
      <w:pPr>
        <w:spacing w:after="0" w:line="240" w:lineRule="auto"/>
      </w:pPr>
      <w:r>
        <w:separator/>
      </w:r>
    </w:p>
  </w:footnote>
  <w:footnote w:type="continuationSeparator" w:id="0">
    <w:p w14:paraId="06A4E0FA" w14:textId="77777777" w:rsidR="00EC6AC0" w:rsidRDefault="00EC6AC0" w:rsidP="00A0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3640"/>
      <w:docPartObj>
        <w:docPartGallery w:val="Page Numbers (Top of Page)"/>
        <w:docPartUnique/>
      </w:docPartObj>
    </w:sdtPr>
    <w:sdtContent>
      <w:p w14:paraId="3E8815BB" w14:textId="45689E40" w:rsidR="00287352" w:rsidRDefault="00287352">
        <w:pPr>
          <w:pStyle w:val="Antrats"/>
          <w:jc w:val="center"/>
        </w:pPr>
        <w:r>
          <w:fldChar w:fldCharType="begin"/>
        </w:r>
        <w:r>
          <w:instrText>PAGE   \* MERGEFORMAT</w:instrText>
        </w:r>
        <w:r>
          <w:fldChar w:fldCharType="separate"/>
        </w:r>
        <w:r>
          <w:t>2</w:t>
        </w:r>
        <w:r>
          <w:fldChar w:fldCharType="end"/>
        </w:r>
      </w:p>
    </w:sdtContent>
  </w:sdt>
  <w:p w14:paraId="5FEF83E3" w14:textId="48F082CA" w:rsidR="00C9650A" w:rsidRDefault="00C9650A" w:rsidP="00165345">
    <w:pPr>
      <w:pStyle w:val="Antrats"/>
      <w:tabs>
        <w:tab w:val="clear" w:pos="4819"/>
        <w:tab w:val="clear" w:pos="9638"/>
        <w:tab w:val="left" w:pos="86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2E13" w14:textId="19994E49" w:rsidR="00B91B21" w:rsidRDefault="00B91B21">
    <w:pPr>
      <w:pStyle w:val="Antrats"/>
      <w:jc w:val="center"/>
    </w:pPr>
  </w:p>
  <w:p w14:paraId="20C41FA7" w14:textId="77777777" w:rsidR="008A3001" w:rsidRDefault="008A30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43F"/>
    <w:multiLevelType w:val="hybridMultilevel"/>
    <w:tmpl w:val="19808876"/>
    <w:lvl w:ilvl="0" w:tplc="CCAEC1E6">
      <w:start w:val="1"/>
      <w:numFmt w:val="decimal"/>
      <w:lvlText w:val="%1."/>
      <w:lvlJc w:val="left"/>
      <w:pPr>
        <w:ind w:left="720" w:hanging="360"/>
      </w:pPr>
      <w:rPr>
        <w:rFonts w:ascii="Arial" w:hAnsi="Arial" w:cs="Arial"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B24CE8"/>
    <w:multiLevelType w:val="singleLevel"/>
    <w:tmpl w:val="5ED80EEA"/>
    <w:lvl w:ilvl="0">
      <w:start w:val="1"/>
      <w:numFmt w:val="decimal"/>
      <w:lvlText w:val="%1)"/>
      <w:lvlJc w:val="left"/>
    </w:lvl>
  </w:abstractNum>
  <w:abstractNum w:abstractNumId="2" w15:restartNumberingAfterBreak="0">
    <w:nsid w:val="2CDE0DA8"/>
    <w:multiLevelType w:val="hybridMultilevel"/>
    <w:tmpl w:val="9C308978"/>
    <w:lvl w:ilvl="0" w:tplc="0C0A5D2A">
      <w:start w:val="1"/>
      <w:numFmt w:val="decimal"/>
      <w:lvlText w:val="%1."/>
      <w:lvlJc w:val="left"/>
      <w:pPr>
        <w:ind w:left="540" w:hanging="360"/>
      </w:pPr>
      <w:rPr>
        <w:rFonts w:hint="default"/>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2D4C7EA6"/>
    <w:multiLevelType w:val="hybridMultilevel"/>
    <w:tmpl w:val="CA7A2712"/>
    <w:lvl w:ilvl="0" w:tplc="8BF0F46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933C8E"/>
    <w:multiLevelType w:val="hybridMultilevel"/>
    <w:tmpl w:val="69EC1470"/>
    <w:lvl w:ilvl="0" w:tplc="3B4EA1B0">
      <w:start w:val="7"/>
      <w:numFmt w:val="decimal"/>
      <w:lvlText w:val="%1."/>
      <w:lvlJc w:val="left"/>
      <w:pPr>
        <w:ind w:left="900" w:hanging="360"/>
      </w:pPr>
      <w:rPr>
        <w:rFonts w:hint="default"/>
        <w:sz w:val="22"/>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A3352EC"/>
    <w:multiLevelType w:val="hybridMultilevel"/>
    <w:tmpl w:val="A8F0AF7C"/>
    <w:lvl w:ilvl="0" w:tplc="C35AF1F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4AA02469"/>
    <w:multiLevelType w:val="hybridMultilevel"/>
    <w:tmpl w:val="269ECEBE"/>
    <w:lvl w:ilvl="0" w:tplc="7B9C7FF4">
      <w:start w:val="7"/>
      <w:numFmt w:val="decimal"/>
      <w:lvlText w:val="%1."/>
      <w:lvlJc w:val="left"/>
      <w:pPr>
        <w:ind w:left="540" w:hanging="360"/>
      </w:pPr>
      <w:rPr>
        <w:rFonts w:hint="default"/>
        <w:b/>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7" w15:restartNumberingAfterBreak="0">
    <w:nsid w:val="610D7790"/>
    <w:multiLevelType w:val="hybridMultilevel"/>
    <w:tmpl w:val="4030F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0737A0"/>
    <w:multiLevelType w:val="hybridMultilevel"/>
    <w:tmpl w:val="CA406EEA"/>
    <w:lvl w:ilvl="0" w:tplc="A6EC4462">
      <w:start w:val="4"/>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8752295">
    <w:abstractNumId w:val="3"/>
  </w:num>
  <w:num w:numId="2" w16cid:durableId="1633749546">
    <w:abstractNumId w:val="7"/>
  </w:num>
  <w:num w:numId="3" w16cid:durableId="1490443323">
    <w:abstractNumId w:val="1"/>
  </w:num>
  <w:num w:numId="4" w16cid:durableId="139855922">
    <w:abstractNumId w:val="2"/>
  </w:num>
  <w:num w:numId="5" w16cid:durableId="1155607036">
    <w:abstractNumId w:val="0"/>
  </w:num>
  <w:num w:numId="6" w16cid:durableId="2114594165">
    <w:abstractNumId w:val="6"/>
  </w:num>
  <w:num w:numId="7" w16cid:durableId="376005348">
    <w:abstractNumId w:val="4"/>
  </w:num>
  <w:num w:numId="8" w16cid:durableId="509954523">
    <w:abstractNumId w:val="8"/>
  </w:num>
  <w:num w:numId="9" w16cid:durableId="14934522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38"/>
    <w:rsid w:val="00000D93"/>
    <w:rsid w:val="000020F2"/>
    <w:rsid w:val="00002531"/>
    <w:rsid w:val="000038DC"/>
    <w:rsid w:val="00004370"/>
    <w:rsid w:val="00005ADE"/>
    <w:rsid w:val="000065B2"/>
    <w:rsid w:val="00006E2C"/>
    <w:rsid w:val="00006E2D"/>
    <w:rsid w:val="000100F7"/>
    <w:rsid w:val="00011F99"/>
    <w:rsid w:val="0001300E"/>
    <w:rsid w:val="000135CB"/>
    <w:rsid w:val="00013CBB"/>
    <w:rsid w:val="000164B2"/>
    <w:rsid w:val="00016905"/>
    <w:rsid w:val="00016F0B"/>
    <w:rsid w:val="00020518"/>
    <w:rsid w:val="000205E9"/>
    <w:rsid w:val="00022CF6"/>
    <w:rsid w:val="00023015"/>
    <w:rsid w:val="00023319"/>
    <w:rsid w:val="000234A0"/>
    <w:rsid w:val="00023E7E"/>
    <w:rsid w:val="00024D98"/>
    <w:rsid w:val="0002623B"/>
    <w:rsid w:val="00027743"/>
    <w:rsid w:val="00030420"/>
    <w:rsid w:val="000308B3"/>
    <w:rsid w:val="00030D01"/>
    <w:rsid w:val="00031CFB"/>
    <w:rsid w:val="00032372"/>
    <w:rsid w:val="00032FF5"/>
    <w:rsid w:val="000330C9"/>
    <w:rsid w:val="00034E35"/>
    <w:rsid w:val="000410E2"/>
    <w:rsid w:val="000412A2"/>
    <w:rsid w:val="000413F4"/>
    <w:rsid w:val="00041BFD"/>
    <w:rsid w:val="00041DF5"/>
    <w:rsid w:val="0004299B"/>
    <w:rsid w:val="00044071"/>
    <w:rsid w:val="000444BA"/>
    <w:rsid w:val="00046041"/>
    <w:rsid w:val="00050C13"/>
    <w:rsid w:val="00052FBB"/>
    <w:rsid w:val="00054733"/>
    <w:rsid w:val="00054BBE"/>
    <w:rsid w:val="00062102"/>
    <w:rsid w:val="00062EC0"/>
    <w:rsid w:val="00063588"/>
    <w:rsid w:val="00067E2B"/>
    <w:rsid w:val="00075E03"/>
    <w:rsid w:val="000802D8"/>
    <w:rsid w:val="00080471"/>
    <w:rsid w:val="000844DC"/>
    <w:rsid w:val="00084531"/>
    <w:rsid w:val="000846F2"/>
    <w:rsid w:val="00086124"/>
    <w:rsid w:val="0008747B"/>
    <w:rsid w:val="00087EFD"/>
    <w:rsid w:val="000901AA"/>
    <w:rsid w:val="00094C72"/>
    <w:rsid w:val="00097A0D"/>
    <w:rsid w:val="000A008C"/>
    <w:rsid w:val="000A1597"/>
    <w:rsid w:val="000A1B05"/>
    <w:rsid w:val="000A230D"/>
    <w:rsid w:val="000A31ED"/>
    <w:rsid w:val="000A4B81"/>
    <w:rsid w:val="000A7141"/>
    <w:rsid w:val="000A75A2"/>
    <w:rsid w:val="000A799B"/>
    <w:rsid w:val="000B2985"/>
    <w:rsid w:val="000B3E38"/>
    <w:rsid w:val="000B41B2"/>
    <w:rsid w:val="000B43D7"/>
    <w:rsid w:val="000B519C"/>
    <w:rsid w:val="000B668B"/>
    <w:rsid w:val="000B7405"/>
    <w:rsid w:val="000C2965"/>
    <w:rsid w:val="000C36D1"/>
    <w:rsid w:val="000C4ABC"/>
    <w:rsid w:val="000C54B2"/>
    <w:rsid w:val="000C54E3"/>
    <w:rsid w:val="000C6B4B"/>
    <w:rsid w:val="000C6C21"/>
    <w:rsid w:val="000C7FE9"/>
    <w:rsid w:val="000D04B1"/>
    <w:rsid w:val="000D0FFE"/>
    <w:rsid w:val="000D16E1"/>
    <w:rsid w:val="000D283E"/>
    <w:rsid w:val="000D2898"/>
    <w:rsid w:val="000D2902"/>
    <w:rsid w:val="000D3E11"/>
    <w:rsid w:val="000D455C"/>
    <w:rsid w:val="000D6E3F"/>
    <w:rsid w:val="000D75DE"/>
    <w:rsid w:val="000E010F"/>
    <w:rsid w:val="000E0767"/>
    <w:rsid w:val="000E1A53"/>
    <w:rsid w:val="000E3BB4"/>
    <w:rsid w:val="000E46D1"/>
    <w:rsid w:val="000E4BCE"/>
    <w:rsid w:val="000E4D36"/>
    <w:rsid w:val="000E7AB9"/>
    <w:rsid w:val="000F1D6F"/>
    <w:rsid w:val="000F3B87"/>
    <w:rsid w:val="000F3E51"/>
    <w:rsid w:val="000F44FE"/>
    <w:rsid w:val="000F5DD2"/>
    <w:rsid w:val="000F6C78"/>
    <w:rsid w:val="000F70FC"/>
    <w:rsid w:val="00100207"/>
    <w:rsid w:val="001056B2"/>
    <w:rsid w:val="001100CC"/>
    <w:rsid w:val="0011054D"/>
    <w:rsid w:val="00110DC8"/>
    <w:rsid w:val="001122C2"/>
    <w:rsid w:val="001125B8"/>
    <w:rsid w:val="0011277D"/>
    <w:rsid w:val="0011327B"/>
    <w:rsid w:val="00113999"/>
    <w:rsid w:val="00113C2C"/>
    <w:rsid w:val="0011430B"/>
    <w:rsid w:val="00116FD2"/>
    <w:rsid w:val="0011704C"/>
    <w:rsid w:val="00117202"/>
    <w:rsid w:val="00117E71"/>
    <w:rsid w:val="00120D43"/>
    <w:rsid w:val="00121ACD"/>
    <w:rsid w:val="0012366F"/>
    <w:rsid w:val="0012402D"/>
    <w:rsid w:val="0012586D"/>
    <w:rsid w:val="00130108"/>
    <w:rsid w:val="001309F2"/>
    <w:rsid w:val="00130DBF"/>
    <w:rsid w:val="00132C13"/>
    <w:rsid w:val="00133ABB"/>
    <w:rsid w:val="00134C57"/>
    <w:rsid w:val="00136164"/>
    <w:rsid w:val="00136B6B"/>
    <w:rsid w:val="00136DAB"/>
    <w:rsid w:val="00136E65"/>
    <w:rsid w:val="00142B34"/>
    <w:rsid w:val="00144C86"/>
    <w:rsid w:val="00146FF5"/>
    <w:rsid w:val="001515C3"/>
    <w:rsid w:val="00153A20"/>
    <w:rsid w:val="001550D3"/>
    <w:rsid w:val="0015573A"/>
    <w:rsid w:val="0015590D"/>
    <w:rsid w:val="00160AEF"/>
    <w:rsid w:val="00161984"/>
    <w:rsid w:val="00161FC1"/>
    <w:rsid w:val="00164DF5"/>
    <w:rsid w:val="00165345"/>
    <w:rsid w:val="00166423"/>
    <w:rsid w:val="001674F7"/>
    <w:rsid w:val="00170004"/>
    <w:rsid w:val="0017360E"/>
    <w:rsid w:val="00173681"/>
    <w:rsid w:val="001743D9"/>
    <w:rsid w:val="0017658B"/>
    <w:rsid w:val="001766A4"/>
    <w:rsid w:val="00176F98"/>
    <w:rsid w:val="001772FB"/>
    <w:rsid w:val="00180046"/>
    <w:rsid w:val="00186348"/>
    <w:rsid w:val="00186A58"/>
    <w:rsid w:val="00187272"/>
    <w:rsid w:val="00190E76"/>
    <w:rsid w:val="001925E7"/>
    <w:rsid w:val="00192A8D"/>
    <w:rsid w:val="00195818"/>
    <w:rsid w:val="00197D8B"/>
    <w:rsid w:val="001A028F"/>
    <w:rsid w:val="001A09CA"/>
    <w:rsid w:val="001A1308"/>
    <w:rsid w:val="001A31D7"/>
    <w:rsid w:val="001A38DE"/>
    <w:rsid w:val="001A4D52"/>
    <w:rsid w:val="001A7512"/>
    <w:rsid w:val="001A77C7"/>
    <w:rsid w:val="001B0866"/>
    <w:rsid w:val="001B0FE8"/>
    <w:rsid w:val="001B19C3"/>
    <w:rsid w:val="001B1C1A"/>
    <w:rsid w:val="001B546D"/>
    <w:rsid w:val="001B56B6"/>
    <w:rsid w:val="001B7B4E"/>
    <w:rsid w:val="001C23B6"/>
    <w:rsid w:val="001C68F0"/>
    <w:rsid w:val="001C6FC0"/>
    <w:rsid w:val="001D1A67"/>
    <w:rsid w:val="001D25AB"/>
    <w:rsid w:val="001D45B6"/>
    <w:rsid w:val="001D45C8"/>
    <w:rsid w:val="001D6653"/>
    <w:rsid w:val="001E180D"/>
    <w:rsid w:val="001E267F"/>
    <w:rsid w:val="001E3AA2"/>
    <w:rsid w:val="001E5191"/>
    <w:rsid w:val="001E5A0C"/>
    <w:rsid w:val="001E5EB8"/>
    <w:rsid w:val="001E62B7"/>
    <w:rsid w:val="001E7414"/>
    <w:rsid w:val="001F0BDA"/>
    <w:rsid w:val="001F2666"/>
    <w:rsid w:val="001F2ACE"/>
    <w:rsid w:val="001F4C81"/>
    <w:rsid w:val="001F5606"/>
    <w:rsid w:val="002030A5"/>
    <w:rsid w:val="00203149"/>
    <w:rsid w:val="00204412"/>
    <w:rsid w:val="00204A14"/>
    <w:rsid w:val="00205B17"/>
    <w:rsid w:val="00205CB2"/>
    <w:rsid w:val="0020654E"/>
    <w:rsid w:val="00206EE4"/>
    <w:rsid w:val="00207BFA"/>
    <w:rsid w:val="00207CD0"/>
    <w:rsid w:val="0021477A"/>
    <w:rsid w:val="00215D9F"/>
    <w:rsid w:val="002218ED"/>
    <w:rsid w:val="002225F5"/>
    <w:rsid w:val="0022582D"/>
    <w:rsid w:val="0022631B"/>
    <w:rsid w:val="00226C98"/>
    <w:rsid w:val="00230BAF"/>
    <w:rsid w:val="00230FD3"/>
    <w:rsid w:val="00232A1D"/>
    <w:rsid w:val="00232CB5"/>
    <w:rsid w:val="00237400"/>
    <w:rsid w:val="00240551"/>
    <w:rsid w:val="002407F2"/>
    <w:rsid w:val="00240F1E"/>
    <w:rsid w:val="002414C6"/>
    <w:rsid w:val="0024241A"/>
    <w:rsid w:val="00242944"/>
    <w:rsid w:val="00242C25"/>
    <w:rsid w:val="0024308A"/>
    <w:rsid w:val="002442A5"/>
    <w:rsid w:val="0024430D"/>
    <w:rsid w:val="00246122"/>
    <w:rsid w:val="002478A7"/>
    <w:rsid w:val="00250CFE"/>
    <w:rsid w:val="00251AE6"/>
    <w:rsid w:val="002529E1"/>
    <w:rsid w:val="00254613"/>
    <w:rsid w:val="00256EBB"/>
    <w:rsid w:val="00261EDD"/>
    <w:rsid w:val="002622CC"/>
    <w:rsid w:val="00262B36"/>
    <w:rsid w:val="002652DE"/>
    <w:rsid w:val="00266E3B"/>
    <w:rsid w:val="00271845"/>
    <w:rsid w:val="00272972"/>
    <w:rsid w:val="00275F87"/>
    <w:rsid w:val="00277AD0"/>
    <w:rsid w:val="002835E9"/>
    <w:rsid w:val="0028468B"/>
    <w:rsid w:val="002860E7"/>
    <w:rsid w:val="002861B1"/>
    <w:rsid w:val="002861BF"/>
    <w:rsid w:val="00287352"/>
    <w:rsid w:val="00290213"/>
    <w:rsid w:val="00290257"/>
    <w:rsid w:val="00290686"/>
    <w:rsid w:val="00290AC4"/>
    <w:rsid w:val="00291249"/>
    <w:rsid w:val="002912E4"/>
    <w:rsid w:val="002935AA"/>
    <w:rsid w:val="00294A1B"/>
    <w:rsid w:val="00297002"/>
    <w:rsid w:val="00297177"/>
    <w:rsid w:val="0029793B"/>
    <w:rsid w:val="002A1A2C"/>
    <w:rsid w:val="002A244F"/>
    <w:rsid w:val="002A47D0"/>
    <w:rsid w:val="002A67EF"/>
    <w:rsid w:val="002A7ED8"/>
    <w:rsid w:val="002B1CF6"/>
    <w:rsid w:val="002B2753"/>
    <w:rsid w:val="002B4137"/>
    <w:rsid w:val="002B45D1"/>
    <w:rsid w:val="002B4665"/>
    <w:rsid w:val="002B4BBD"/>
    <w:rsid w:val="002B5084"/>
    <w:rsid w:val="002B570B"/>
    <w:rsid w:val="002B71DC"/>
    <w:rsid w:val="002B7452"/>
    <w:rsid w:val="002B7AF9"/>
    <w:rsid w:val="002C0207"/>
    <w:rsid w:val="002C1638"/>
    <w:rsid w:val="002C2585"/>
    <w:rsid w:val="002C3566"/>
    <w:rsid w:val="002C5A0F"/>
    <w:rsid w:val="002C719B"/>
    <w:rsid w:val="002D022B"/>
    <w:rsid w:val="002D0A2A"/>
    <w:rsid w:val="002D0AB4"/>
    <w:rsid w:val="002D132C"/>
    <w:rsid w:val="002D17AE"/>
    <w:rsid w:val="002D28D5"/>
    <w:rsid w:val="002D3673"/>
    <w:rsid w:val="002D582E"/>
    <w:rsid w:val="002D745B"/>
    <w:rsid w:val="002D79B6"/>
    <w:rsid w:val="002E0C8C"/>
    <w:rsid w:val="002E1322"/>
    <w:rsid w:val="002E2BE0"/>
    <w:rsid w:val="002E48DE"/>
    <w:rsid w:val="002E5A61"/>
    <w:rsid w:val="002E6DC0"/>
    <w:rsid w:val="002E7163"/>
    <w:rsid w:val="002F14E1"/>
    <w:rsid w:val="002F2BAB"/>
    <w:rsid w:val="002F2EEC"/>
    <w:rsid w:val="002F3B64"/>
    <w:rsid w:val="002F4A20"/>
    <w:rsid w:val="002F7062"/>
    <w:rsid w:val="0030063E"/>
    <w:rsid w:val="00300860"/>
    <w:rsid w:val="003009CE"/>
    <w:rsid w:val="00301550"/>
    <w:rsid w:val="003021F6"/>
    <w:rsid w:val="003043BC"/>
    <w:rsid w:val="00304EC1"/>
    <w:rsid w:val="003056DD"/>
    <w:rsid w:val="00305A65"/>
    <w:rsid w:val="00305EA3"/>
    <w:rsid w:val="00306A0D"/>
    <w:rsid w:val="00310741"/>
    <w:rsid w:val="0031308C"/>
    <w:rsid w:val="003154FE"/>
    <w:rsid w:val="00315E52"/>
    <w:rsid w:val="00316B30"/>
    <w:rsid w:val="00316F97"/>
    <w:rsid w:val="00321330"/>
    <w:rsid w:val="003233A5"/>
    <w:rsid w:val="00323C3F"/>
    <w:rsid w:val="00324062"/>
    <w:rsid w:val="003256AD"/>
    <w:rsid w:val="00331D71"/>
    <w:rsid w:val="00332372"/>
    <w:rsid w:val="00332B42"/>
    <w:rsid w:val="0033498C"/>
    <w:rsid w:val="00335360"/>
    <w:rsid w:val="003375C7"/>
    <w:rsid w:val="003400D1"/>
    <w:rsid w:val="00340704"/>
    <w:rsid w:val="00341432"/>
    <w:rsid w:val="003422B5"/>
    <w:rsid w:val="00342B70"/>
    <w:rsid w:val="0034654F"/>
    <w:rsid w:val="003517A6"/>
    <w:rsid w:val="00352E6A"/>
    <w:rsid w:val="00355518"/>
    <w:rsid w:val="003558E4"/>
    <w:rsid w:val="00357966"/>
    <w:rsid w:val="00360763"/>
    <w:rsid w:val="00360779"/>
    <w:rsid w:val="0036232A"/>
    <w:rsid w:val="0036292F"/>
    <w:rsid w:val="0036343E"/>
    <w:rsid w:val="00365174"/>
    <w:rsid w:val="003653F3"/>
    <w:rsid w:val="00366A89"/>
    <w:rsid w:val="00366E7C"/>
    <w:rsid w:val="0036755A"/>
    <w:rsid w:val="00370E0A"/>
    <w:rsid w:val="00371BDC"/>
    <w:rsid w:val="00372916"/>
    <w:rsid w:val="00373092"/>
    <w:rsid w:val="00373A61"/>
    <w:rsid w:val="00375D90"/>
    <w:rsid w:val="0037624A"/>
    <w:rsid w:val="00377CA4"/>
    <w:rsid w:val="00383C73"/>
    <w:rsid w:val="003849AC"/>
    <w:rsid w:val="003864CC"/>
    <w:rsid w:val="00386AD4"/>
    <w:rsid w:val="00386D64"/>
    <w:rsid w:val="00390311"/>
    <w:rsid w:val="00391CF8"/>
    <w:rsid w:val="00391EBD"/>
    <w:rsid w:val="003929CF"/>
    <w:rsid w:val="003961F0"/>
    <w:rsid w:val="00396848"/>
    <w:rsid w:val="003A2263"/>
    <w:rsid w:val="003A4982"/>
    <w:rsid w:val="003A50AC"/>
    <w:rsid w:val="003A5651"/>
    <w:rsid w:val="003B26D2"/>
    <w:rsid w:val="003B2903"/>
    <w:rsid w:val="003B2D33"/>
    <w:rsid w:val="003B40A1"/>
    <w:rsid w:val="003B4307"/>
    <w:rsid w:val="003B4613"/>
    <w:rsid w:val="003B5035"/>
    <w:rsid w:val="003B77F1"/>
    <w:rsid w:val="003C2730"/>
    <w:rsid w:val="003C5ED9"/>
    <w:rsid w:val="003C7055"/>
    <w:rsid w:val="003D1F21"/>
    <w:rsid w:val="003D2071"/>
    <w:rsid w:val="003D2BA2"/>
    <w:rsid w:val="003D5401"/>
    <w:rsid w:val="003D5652"/>
    <w:rsid w:val="003D5EBD"/>
    <w:rsid w:val="003D63CD"/>
    <w:rsid w:val="003D6774"/>
    <w:rsid w:val="003E0EE0"/>
    <w:rsid w:val="003E33D8"/>
    <w:rsid w:val="003E4111"/>
    <w:rsid w:val="003E56EC"/>
    <w:rsid w:val="003E61BF"/>
    <w:rsid w:val="003E701B"/>
    <w:rsid w:val="003E78CE"/>
    <w:rsid w:val="003F0112"/>
    <w:rsid w:val="003F080B"/>
    <w:rsid w:val="003F0876"/>
    <w:rsid w:val="003F1479"/>
    <w:rsid w:val="003F210B"/>
    <w:rsid w:val="003F4106"/>
    <w:rsid w:val="003F478B"/>
    <w:rsid w:val="003F49F1"/>
    <w:rsid w:val="003F5741"/>
    <w:rsid w:val="003F6AC5"/>
    <w:rsid w:val="003F7CA8"/>
    <w:rsid w:val="00400149"/>
    <w:rsid w:val="00402DD2"/>
    <w:rsid w:val="0040371E"/>
    <w:rsid w:val="00403785"/>
    <w:rsid w:val="00403DD1"/>
    <w:rsid w:val="0040489E"/>
    <w:rsid w:val="00404EAE"/>
    <w:rsid w:val="004052B4"/>
    <w:rsid w:val="00406B68"/>
    <w:rsid w:val="00411640"/>
    <w:rsid w:val="00411E6A"/>
    <w:rsid w:val="00413BE2"/>
    <w:rsid w:val="004148A2"/>
    <w:rsid w:val="004176CF"/>
    <w:rsid w:val="004205BA"/>
    <w:rsid w:val="00420D25"/>
    <w:rsid w:val="00421366"/>
    <w:rsid w:val="004214DB"/>
    <w:rsid w:val="004226E3"/>
    <w:rsid w:val="00423C9A"/>
    <w:rsid w:val="00425652"/>
    <w:rsid w:val="0042573A"/>
    <w:rsid w:val="00425EB0"/>
    <w:rsid w:val="004264D2"/>
    <w:rsid w:val="0042771D"/>
    <w:rsid w:val="0042773C"/>
    <w:rsid w:val="00427C8A"/>
    <w:rsid w:val="00430DD0"/>
    <w:rsid w:val="004318E7"/>
    <w:rsid w:val="00434301"/>
    <w:rsid w:val="004347F9"/>
    <w:rsid w:val="004353EA"/>
    <w:rsid w:val="004403C0"/>
    <w:rsid w:val="00440861"/>
    <w:rsid w:val="00442341"/>
    <w:rsid w:val="00443848"/>
    <w:rsid w:val="00444165"/>
    <w:rsid w:val="00444314"/>
    <w:rsid w:val="004474E5"/>
    <w:rsid w:val="00447AB3"/>
    <w:rsid w:val="00454296"/>
    <w:rsid w:val="00455BA7"/>
    <w:rsid w:val="00457287"/>
    <w:rsid w:val="00462540"/>
    <w:rsid w:val="004628F7"/>
    <w:rsid w:val="00463616"/>
    <w:rsid w:val="00464649"/>
    <w:rsid w:val="00464D46"/>
    <w:rsid w:val="004658AA"/>
    <w:rsid w:val="00466FF0"/>
    <w:rsid w:val="0047212A"/>
    <w:rsid w:val="004736F6"/>
    <w:rsid w:val="00476F48"/>
    <w:rsid w:val="004839EE"/>
    <w:rsid w:val="00483D39"/>
    <w:rsid w:val="00484279"/>
    <w:rsid w:val="00484F01"/>
    <w:rsid w:val="004850DE"/>
    <w:rsid w:val="0049008E"/>
    <w:rsid w:val="004903A7"/>
    <w:rsid w:val="00492BE3"/>
    <w:rsid w:val="004932D4"/>
    <w:rsid w:val="00493335"/>
    <w:rsid w:val="00493E38"/>
    <w:rsid w:val="0049424B"/>
    <w:rsid w:val="004950BF"/>
    <w:rsid w:val="0049561E"/>
    <w:rsid w:val="00495CD3"/>
    <w:rsid w:val="004978DE"/>
    <w:rsid w:val="004A0584"/>
    <w:rsid w:val="004A1B21"/>
    <w:rsid w:val="004A1B5F"/>
    <w:rsid w:val="004A1C89"/>
    <w:rsid w:val="004A2872"/>
    <w:rsid w:val="004A2F51"/>
    <w:rsid w:val="004A586F"/>
    <w:rsid w:val="004A72CF"/>
    <w:rsid w:val="004B19CF"/>
    <w:rsid w:val="004B2333"/>
    <w:rsid w:val="004B3912"/>
    <w:rsid w:val="004B3ED1"/>
    <w:rsid w:val="004B42B4"/>
    <w:rsid w:val="004B53A9"/>
    <w:rsid w:val="004B62C0"/>
    <w:rsid w:val="004B728E"/>
    <w:rsid w:val="004C10DD"/>
    <w:rsid w:val="004C758B"/>
    <w:rsid w:val="004C7A82"/>
    <w:rsid w:val="004D0889"/>
    <w:rsid w:val="004D2378"/>
    <w:rsid w:val="004D38BE"/>
    <w:rsid w:val="004E2226"/>
    <w:rsid w:val="004E3529"/>
    <w:rsid w:val="004E3BF2"/>
    <w:rsid w:val="004E5989"/>
    <w:rsid w:val="004E5F15"/>
    <w:rsid w:val="004E64E2"/>
    <w:rsid w:val="004E7253"/>
    <w:rsid w:val="004F0878"/>
    <w:rsid w:val="004F145F"/>
    <w:rsid w:val="004F1D8C"/>
    <w:rsid w:val="004F32CD"/>
    <w:rsid w:val="004F4BD6"/>
    <w:rsid w:val="004F6125"/>
    <w:rsid w:val="004F7FFB"/>
    <w:rsid w:val="00501554"/>
    <w:rsid w:val="0050287D"/>
    <w:rsid w:val="00503718"/>
    <w:rsid w:val="00503BDB"/>
    <w:rsid w:val="00504BBD"/>
    <w:rsid w:val="005058E7"/>
    <w:rsid w:val="00506D0A"/>
    <w:rsid w:val="005070F5"/>
    <w:rsid w:val="00507CF1"/>
    <w:rsid w:val="00511B8E"/>
    <w:rsid w:val="00511D6E"/>
    <w:rsid w:val="005120D0"/>
    <w:rsid w:val="00514258"/>
    <w:rsid w:val="0051538C"/>
    <w:rsid w:val="00516D68"/>
    <w:rsid w:val="0051776B"/>
    <w:rsid w:val="00522565"/>
    <w:rsid w:val="00524268"/>
    <w:rsid w:val="005259DA"/>
    <w:rsid w:val="005272F5"/>
    <w:rsid w:val="00531061"/>
    <w:rsid w:val="00531330"/>
    <w:rsid w:val="00531B95"/>
    <w:rsid w:val="005320EB"/>
    <w:rsid w:val="00532E82"/>
    <w:rsid w:val="005330E9"/>
    <w:rsid w:val="00533EF0"/>
    <w:rsid w:val="005348F6"/>
    <w:rsid w:val="00534D7D"/>
    <w:rsid w:val="00535DFA"/>
    <w:rsid w:val="005374BE"/>
    <w:rsid w:val="00537AE3"/>
    <w:rsid w:val="00541D02"/>
    <w:rsid w:val="00542F56"/>
    <w:rsid w:val="00544F5F"/>
    <w:rsid w:val="0054676F"/>
    <w:rsid w:val="00546985"/>
    <w:rsid w:val="00546AD1"/>
    <w:rsid w:val="00546BF4"/>
    <w:rsid w:val="005474CC"/>
    <w:rsid w:val="005516EB"/>
    <w:rsid w:val="005517B9"/>
    <w:rsid w:val="00552458"/>
    <w:rsid w:val="00552ABF"/>
    <w:rsid w:val="00552D07"/>
    <w:rsid w:val="00556A93"/>
    <w:rsid w:val="00557550"/>
    <w:rsid w:val="005604C1"/>
    <w:rsid w:val="00560890"/>
    <w:rsid w:val="0056150D"/>
    <w:rsid w:val="00561A6E"/>
    <w:rsid w:val="00561EC0"/>
    <w:rsid w:val="00562289"/>
    <w:rsid w:val="00562654"/>
    <w:rsid w:val="005635AE"/>
    <w:rsid w:val="005638A8"/>
    <w:rsid w:val="0056477D"/>
    <w:rsid w:val="00565CDF"/>
    <w:rsid w:val="00565CF3"/>
    <w:rsid w:val="0056639A"/>
    <w:rsid w:val="00566938"/>
    <w:rsid w:val="00566F63"/>
    <w:rsid w:val="0056784F"/>
    <w:rsid w:val="00570F5D"/>
    <w:rsid w:val="00571BCA"/>
    <w:rsid w:val="00572410"/>
    <w:rsid w:val="00572BCF"/>
    <w:rsid w:val="00572BE5"/>
    <w:rsid w:val="00572C63"/>
    <w:rsid w:val="00573849"/>
    <w:rsid w:val="005748A7"/>
    <w:rsid w:val="00575575"/>
    <w:rsid w:val="0057732C"/>
    <w:rsid w:val="0058200F"/>
    <w:rsid w:val="005852DB"/>
    <w:rsid w:val="00585EC8"/>
    <w:rsid w:val="00591511"/>
    <w:rsid w:val="00592F1A"/>
    <w:rsid w:val="00596912"/>
    <w:rsid w:val="005A2F5B"/>
    <w:rsid w:val="005A382C"/>
    <w:rsid w:val="005A518E"/>
    <w:rsid w:val="005A550F"/>
    <w:rsid w:val="005B1236"/>
    <w:rsid w:val="005B13F8"/>
    <w:rsid w:val="005B1471"/>
    <w:rsid w:val="005B19BB"/>
    <w:rsid w:val="005B1A1E"/>
    <w:rsid w:val="005B20D6"/>
    <w:rsid w:val="005B2DD9"/>
    <w:rsid w:val="005B3204"/>
    <w:rsid w:val="005B4BFE"/>
    <w:rsid w:val="005B6BB2"/>
    <w:rsid w:val="005C1486"/>
    <w:rsid w:val="005C2A95"/>
    <w:rsid w:val="005D09DE"/>
    <w:rsid w:val="005D16C5"/>
    <w:rsid w:val="005D32A1"/>
    <w:rsid w:val="005D5A5D"/>
    <w:rsid w:val="005D640F"/>
    <w:rsid w:val="005E180C"/>
    <w:rsid w:val="005E18CC"/>
    <w:rsid w:val="005F04E8"/>
    <w:rsid w:val="005F134B"/>
    <w:rsid w:val="005F17ED"/>
    <w:rsid w:val="005F5FC1"/>
    <w:rsid w:val="005F607C"/>
    <w:rsid w:val="005F608F"/>
    <w:rsid w:val="005F73F1"/>
    <w:rsid w:val="0060033B"/>
    <w:rsid w:val="00602839"/>
    <w:rsid w:val="00603137"/>
    <w:rsid w:val="00603EC6"/>
    <w:rsid w:val="00603FBD"/>
    <w:rsid w:val="006117D3"/>
    <w:rsid w:val="00611C72"/>
    <w:rsid w:val="00612C7D"/>
    <w:rsid w:val="00614E64"/>
    <w:rsid w:val="006217E5"/>
    <w:rsid w:val="006230BB"/>
    <w:rsid w:val="006236AA"/>
    <w:rsid w:val="00623826"/>
    <w:rsid w:val="006238C3"/>
    <w:rsid w:val="00624AB5"/>
    <w:rsid w:val="00625605"/>
    <w:rsid w:val="0063003E"/>
    <w:rsid w:val="0063085E"/>
    <w:rsid w:val="0063097F"/>
    <w:rsid w:val="00632A3E"/>
    <w:rsid w:val="00633FAF"/>
    <w:rsid w:val="006361DE"/>
    <w:rsid w:val="00641DBA"/>
    <w:rsid w:val="00644FF2"/>
    <w:rsid w:val="00645ED1"/>
    <w:rsid w:val="00646DC3"/>
    <w:rsid w:val="006501E2"/>
    <w:rsid w:val="00651AB2"/>
    <w:rsid w:val="006525A3"/>
    <w:rsid w:val="006525BE"/>
    <w:rsid w:val="00654349"/>
    <w:rsid w:val="00656331"/>
    <w:rsid w:val="0066217E"/>
    <w:rsid w:val="00663EA0"/>
    <w:rsid w:val="0066413D"/>
    <w:rsid w:val="006642E7"/>
    <w:rsid w:val="006647AF"/>
    <w:rsid w:val="00664D92"/>
    <w:rsid w:val="00664F25"/>
    <w:rsid w:val="00665C86"/>
    <w:rsid w:val="0067049E"/>
    <w:rsid w:val="00670E17"/>
    <w:rsid w:val="006724AD"/>
    <w:rsid w:val="00672F20"/>
    <w:rsid w:val="00674400"/>
    <w:rsid w:val="006750E4"/>
    <w:rsid w:val="0067617B"/>
    <w:rsid w:val="00683251"/>
    <w:rsid w:val="00683EE2"/>
    <w:rsid w:val="0068624C"/>
    <w:rsid w:val="0068721F"/>
    <w:rsid w:val="00687635"/>
    <w:rsid w:val="00687DBF"/>
    <w:rsid w:val="006909CD"/>
    <w:rsid w:val="00690EBC"/>
    <w:rsid w:val="00691198"/>
    <w:rsid w:val="0069168A"/>
    <w:rsid w:val="0069178C"/>
    <w:rsid w:val="00692259"/>
    <w:rsid w:val="00693C21"/>
    <w:rsid w:val="00694D48"/>
    <w:rsid w:val="0069547F"/>
    <w:rsid w:val="006A0F0E"/>
    <w:rsid w:val="006A1B41"/>
    <w:rsid w:val="006A1D52"/>
    <w:rsid w:val="006A2666"/>
    <w:rsid w:val="006A2850"/>
    <w:rsid w:val="006A3C6A"/>
    <w:rsid w:val="006A528F"/>
    <w:rsid w:val="006A5F25"/>
    <w:rsid w:val="006A7BC5"/>
    <w:rsid w:val="006B124D"/>
    <w:rsid w:val="006B33CE"/>
    <w:rsid w:val="006B499D"/>
    <w:rsid w:val="006B4A7A"/>
    <w:rsid w:val="006B4F69"/>
    <w:rsid w:val="006B5DB5"/>
    <w:rsid w:val="006B6BC7"/>
    <w:rsid w:val="006C458B"/>
    <w:rsid w:val="006C5512"/>
    <w:rsid w:val="006C57C3"/>
    <w:rsid w:val="006D0806"/>
    <w:rsid w:val="006D1657"/>
    <w:rsid w:val="006D1E43"/>
    <w:rsid w:val="006D49AA"/>
    <w:rsid w:val="006D5580"/>
    <w:rsid w:val="006D7A6D"/>
    <w:rsid w:val="006D7AC6"/>
    <w:rsid w:val="006E056C"/>
    <w:rsid w:val="006E35F1"/>
    <w:rsid w:val="006E384D"/>
    <w:rsid w:val="006E5362"/>
    <w:rsid w:val="006F4F25"/>
    <w:rsid w:val="006F6B3E"/>
    <w:rsid w:val="006F6B7F"/>
    <w:rsid w:val="006F7181"/>
    <w:rsid w:val="006F77D9"/>
    <w:rsid w:val="0070089B"/>
    <w:rsid w:val="00700A30"/>
    <w:rsid w:val="00700F9F"/>
    <w:rsid w:val="00701358"/>
    <w:rsid w:val="00701549"/>
    <w:rsid w:val="00701F11"/>
    <w:rsid w:val="00701F60"/>
    <w:rsid w:val="007033C8"/>
    <w:rsid w:val="00705F65"/>
    <w:rsid w:val="00707E92"/>
    <w:rsid w:val="00711A77"/>
    <w:rsid w:val="00711B78"/>
    <w:rsid w:val="0071386A"/>
    <w:rsid w:val="00713CC2"/>
    <w:rsid w:val="007169A6"/>
    <w:rsid w:val="007215B6"/>
    <w:rsid w:val="007220DE"/>
    <w:rsid w:val="0072352E"/>
    <w:rsid w:val="00724FA2"/>
    <w:rsid w:val="00726398"/>
    <w:rsid w:val="00726A0B"/>
    <w:rsid w:val="00726FEB"/>
    <w:rsid w:val="007305FB"/>
    <w:rsid w:val="00730F1F"/>
    <w:rsid w:val="0073129A"/>
    <w:rsid w:val="00732B03"/>
    <w:rsid w:val="0073313B"/>
    <w:rsid w:val="00733644"/>
    <w:rsid w:val="00734313"/>
    <w:rsid w:val="007355B2"/>
    <w:rsid w:val="007369CD"/>
    <w:rsid w:val="0073714A"/>
    <w:rsid w:val="007402E8"/>
    <w:rsid w:val="007424E4"/>
    <w:rsid w:val="00743B95"/>
    <w:rsid w:val="00743DCD"/>
    <w:rsid w:val="0074453C"/>
    <w:rsid w:val="00744994"/>
    <w:rsid w:val="00744E5D"/>
    <w:rsid w:val="007454CD"/>
    <w:rsid w:val="0074578D"/>
    <w:rsid w:val="00745D14"/>
    <w:rsid w:val="00750B6C"/>
    <w:rsid w:val="007512F9"/>
    <w:rsid w:val="00751DA1"/>
    <w:rsid w:val="00751DED"/>
    <w:rsid w:val="00751FE4"/>
    <w:rsid w:val="00753B10"/>
    <w:rsid w:val="00753C7D"/>
    <w:rsid w:val="007540CA"/>
    <w:rsid w:val="00754CD5"/>
    <w:rsid w:val="00754DCD"/>
    <w:rsid w:val="0075519B"/>
    <w:rsid w:val="00756AAD"/>
    <w:rsid w:val="00760E1D"/>
    <w:rsid w:val="007618A7"/>
    <w:rsid w:val="00762EEC"/>
    <w:rsid w:val="00764128"/>
    <w:rsid w:val="00764377"/>
    <w:rsid w:val="00764E4F"/>
    <w:rsid w:val="0076532D"/>
    <w:rsid w:val="00766F4C"/>
    <w:rsid w:val="007674C5"/>
    <w:rsid w:val="007676CB"/>
    <w:rsid w:val="00767717"/>
    <w:rsid w:val="0077029E"/>
    <w:rsid w:val="00770D7C"/>
    <w:rsid w:val="00771DDE"/>
    <w:rsid w:val="00772AA2"/>
    <w:rsid w:val="0077307B"/>
    <w:rsid w:val="00777323"/>
    <w:rsid w:val="00780331"/>
    <w:rsid w:val="007803EA"/>
    <w:rsid w:val="00780F45"/>
    <w:rsid w:val="00782D27"/>
    <w:rsid w:val="00783E19"/>
    <w:rsid w:val="007876DA"/>
    <w:rsid w:val="00792AFF"/>
    <w:rsid w:val="00792FC4"/>
    <w:rsid w:val="00795A88"/>
    <w:rsid w:val="007A0E06"/>
    <w:rsid w:val="007A2E85"/>
    <w:rsid w:val="007A4004"/>
    <w:rsid w:val="007A4026"/>
    <w:rsid w:val="007A6450"/>
    <w:rsid w:val="007A64E3"/>
    <w:rsid w:val="007A79D2"/>
    <w:rsid w:val="007B0880"/>
    <w:rsid w:val="007B2C98"/>
    <w:rsid w:val="007B39AB"/>
    <w:rsid w:val="007B3E19"/>
    <w:rsid w:val="007B5AAE"/>
    <w:rsid w:val="007B619F"/>
    <w:rsid w:val="007B6E3E"/>
    <w:rsid w:val="007C0FFA"/>
    <w:rsid w:val="007C1B3A"/>
    <w:rsid w:val="007C1C60"/>
    <w:rsid w:val="007C2490"/>
    <w:rsid w:val="007C4471"/>
    <w:rsid w:val="007C5F91"/>
    <w:rsid w:val="007C664E"/>
    <w:rsid w:val="007C7248"/>
    <w:rsid w:val="007D2B64"/>
    <w:rsid w:val="007D33FE"/>
    <w:rsid w:val="007D4C26"/>
    <w:rsid w:val="007D553B"/>
    <w:rsid w:val="007D65AC"/>
    <w:rsid w:val="007D6897"/>
    <w:rsid w:val="007D7044"/>
    <w:rsid w:val="007D78E5"/>
    <w:rsid w:val="007D79B7"/>
    <w:rsid w:val="007E1166"/>
    <w:rsid w:val="007E2571"/>
    <w:rsid w:val="007E2A13"/>
    <w:rsid w:val="007E2C35"/>
    <w:rsid w:val="007E32F5"/>
    <w:rsid w:val="007E3F06"/>
    <w:rsid w:val="007E498E"/>
    <w:rsid w:val="007E5A69"/>
    <w:rsid w:val="007E773A"/>
    <w:rsid w:val="007F0FDB"/>
    <w:rsid w:val="007F141B"/>
    <w:rsid w:val="007F1671"/>
    <w:rsid w:val="007F31FD"/>
    <w:rsid w:val="007F43A3"/>
    <w:rsid w:val="007F456D"/>
    <w:rsid w:val="007F5E7D"/>
    <w:rsid w:val="0080312B"/>
    <w:rsid w:val="00803575"/>
    <w:rsid w:val="0080408C"/>
    <w:rsid w:val="008114AC"/>
    <w:rsid w:val="00811C00"/>
    <w:rsid w:val="0081212E"/>
    <w:rsid w:val="008164B6"/>
    <w:rsid w:val="00816BCB"/>
    <w:rsid w:val="0082119F"/>
    <w:rsid w:val="00821E4C"/>
    <w:rsid w:val="008240F2"/>
    <w:rsid w:val="00824183"/>
    <w:rsid w:val="00824833"/>
    <w:rsid w:val="00824A7C"/>
    <w:rsid w:val="008269BA"/>
    <w:rsid w:val="00830015"/>
    <w:rsid w:val="00832B9D"/>
    <w:rsid w:val="00834B96"/>
    <w:rsid w:val="00834D0C"/>
    <w:rsid w:val="008356EA"/>
    <w:rsid w:val="00837690"/>
    <w:rsid w:val="00841801"/>
    <w:rsid w:val="00842131"/>
    <w:rsid w:val="00842833"/>
    <w:rsid w:val="00842B16"/>
    <w:rsid w:val="00843747"/>
    <w:rsid w:val="00844A90"/>
    <w:rsid w:val="00844F2D"/>
    <w:rsid w:val="008453EA"/>
    <w:rsid w:val="008465CE"/>
    <w:rsid w:val="00846BFB"/>
    <w:rsid w:val="00846E8B"/>
    <w:rsid w:val="00847D74"/>
    <w:rsid w:val="00850503"/>
    <w:rsid w:val="008505FD"/>
    <w:rsid w:val="008516C5"/>
    <w:rsid w:val="00855688"/>
    <w:rsid w:val="0085579E"/>
    <w:rsid w:val="00856966"/>
    <w:rsid w:val="00861DC2"/>
    <w:rsid w:val="008625A0"/>
    <w:rsid w:val="00864281"/>
    <w:rsid w:val="008658B6"/>
    <w:rsid w:val="00870180"/>
    <w:rsid w:val="008716CC"/>
    <w:rsid w:val="00875103"/>
    <w:rsid w:val="008758E6"/>
    <w:rsid w:val="0087645E"/>
    <w:rsid w:val="00877FDA"/>
    <w:rsid w:val="00880546"/>
    <w:rsid w:val="00881676"/>
    <w:rsid w:val="0088230D"/>
    <w:rsid w:val="00883B2A"/>
    <w:rsid w:val="00883EFE"/>
    <w:rsid w:val="00884CE1"/>
    <w:rsid w:val="00886190"/>
    <w:rsid w:val="0088685E"/>
    <w:rsid w:val="00886EA1"/>
    <w:rsid w:val="008920C9"/>
    <w:rsid w:val="0089364B"/>
    <w:rsid w:val="00893D04"/>
    <w:rsid w:val="008950FF"/>
    <w:rsid w:val="00895441"/>
    <w:rsid w:val="00895822"/>
    <w:rsid w:val="008A1BF5"/>
    <w:rsid w:val="008A1DB7"/>
    <w:rsid w:val="008A3001"/>
    <w:rsid w:val="008A3147"/>
    <w:rsid w:val="008A3489"/>
    <w:rsid w:val="008A575D"/>
    <w:rsid w:val="008A6B21"/>
    <w:rsid w:val="008B0FAF"/>
    <w:rsid w:val="008B1533"/>
    <w:rsid w:val="008B480E"/>
    <w:rsid w:val="008B7681"/>
    <w:rsid w:val="008B7CA5"/>
    <w:rsid w:val="008B7F00"/>
    <w:rsid w:val="008C275D"/>
    <w:rsid w:val="008C360D"/>
    <w:rsid w:val="008C3C76"/>
    <w:rsid w:val="008C4366"/>
    <w:rsid w:val="008C47A2"/>
    <w:rsid w:val="008C5F22"/>
    <w:rsid w:val="008D0805"/>
    <w:rsid w:val="008D2E39"/>
    <w:rsid w:val="008D2E42"/>
    <w:rsid w:val="008D2E50"/>
    <w:rsid w:val="008D3FA4"/>
    <w:rsid w:val="008D7638"/>
    <w:rsid w:val="008D7A87"/>
    <w:rsid w:val="008D7ADB"/>
    <w:rsid w:val="008E49DC"/>
    <w:rsid w:val="008E6D7F"/>
    <w:rsid w:val="008E7499"/>
    <w:rsid w:val="008E7934"/>
    <w:rsid w:val="008F1174"/>
    <w:rsid w:val="008F206A"/>
    <w:rsid w:val="008F30F7"/>
    <w:rsid w:val="008F700E"/>
    <w:rsid w:val="0090310E"/>
    <w:rsid w:val="009035CB"/>
    <w:rsid w:val="0090400E"/>
    <w:rsid w:val="009057FA"/>
    <w:rsid w:val="00905A11"/>
    <w:rsid w:val="00906648"/>
    <w:rsid w:val="00906E32"/>
    <w:rsid w:val="00907BC9"/>
    <w:rsid w:val="00910D8A"/>
    <w:rsid w:val="00911E6F"/>
    <w:rsid w:val="00912BF0"/>
    <w:rsid w:val="00914B7D"/>
    <w:rsid w:val="0092029C"/>
    <w:rsid w:val="00920580"/>
    <w:rsid w:val="00921E89"/>
    <w:rsid w:val="009246E0"/>
    <w:rsid w:val="009250E8"/>
    <w:rsid w:val="00925336"/>
    <w:rsid w:val="009262A7"/>
    <w:rsid w:val="009300EC"/>
    <w:rsid w:val="00931E6F"/>
    <w:rsid w:val="009320E7"/>
    <w:rsid w:val="00932BAE"/>
    <w:rsid w:val="0093320B"/>
    <w:rsid w:val="00933216"/>
    <w:rsid w:val="00934FBA"/>
    <w:rsid w:val="00935359"/>
    <w:rsid w:val="00937E52"/>
    <w:rsid w:val="00940ED5"/>
    <w:rsid w:val="0094308E"/>
    <w:rsid w:val="00943379"/>
    <w:rsid w:val="00943A0C"/>
    <w:rsid w:val="00944798"/>
    <w:rsid w:val="00944FE8"/>
    <w:rsid w:val="009539ED"/>
    <w:rsid w:val="00953AFD"/>
    <w:rsid w:val="009555B5"/>
    <w:rsid w:val="009558BD"/>
    <w:rsid w:val="00956C0B"/>
    <w:rsid w:val="00960023"/>
    <w:rsid w:val="009610C7"/>
    <w:rsid w:val="009620B9"/>
    <w:rsid w:val="00962AFE"/>
    <w:rsid w:val="00962C9A"/>
    <w:rsid w:val="0096488C"/>
    <w:rsid w:val="009655B7"/>
    <w:rsid w:val="0096589B"/>
    <w:rsid w:val="00965991"/>
    <w:rsid w:val="00967F1E"/>
    <w:rsid w:val="00971558"/>
    <w:rsid w:val="00973036"/>
    <w:rsid w:val="0097497E"/>
    <w:rsid w:val="00974A34"/>
    <w:rsid w:val="00974B58"/>
    <w:rsid w:val="0097599C"/>
    <w:rsid w:val="00976E9D"/>
    <w:rsid w:val="009774ED"/>
    <w:rsid w:val="00980E15"/>
    <w:rsid w:val="009818BC"/>
    <w:rsid w:val="00982808"/>
    <w:rsid w:val="00983412"/>
    <w:rsid w:val="00983C20"/>
    <w:rsid w:val="00984B8E"/>
    <w:rsid w:val="00985150"/>
    <w:rsid w:val="0098562C"/>
    <w:rsid w:val="009873EE"/>
    <w:rsid w:val="009901F0"/>
    <w:rsid w:val="00990705"/>
    <w:rsid w:val="0099099F"/>
    <w:rsid w:val="0099114A"/>
    <w:rsid w:val="009923AC"/>
    <w:rsid w:val="0099251A"/>
    <w:rsid w:val="00993485"/>
    <w:rsid w:val="009972CA"/>
    <w:rsid w:val="009A0183"/>
    <w:rsid w:val="009A0D40"/>
    <w:rsid w:val="009A1221"/>
    <w:rsid w:val="009A18C6"/>
    <w:rsid w:val="009A6176"/>
    <w:rsid w:val="009A7014"/>
    <w:rsid w:val="009A78E8"/>
    <w:rsid w:val="009B1133"/>
    <w:rsid w:val="009B305E"/>
    <w:rsid w:val="009B38DA"/>
    <w:rsid w:val="009C116F"/>
    <w:rsid w:val="009C15B8"/>
    <w:rsid w:val="009C19A7"/>
    <w:rsid w:val="009C2DB1"/>
    <w:rsid w:val="009C5CE4"/>
    <w:rsid w:val="009C5D19"/>
    <w:rsid w:val="009C77AB"/>
    <w:rsid w:val="009C79E1"/>
    <w:rsid w:val="009C7DBA"/>
    <w:rsid w:val="009D0564"/>
    <w:rsid w:val="009D0807"/>
    <w:rsid w:val="009D0BA3"/>
    <w:rsid w:val="009D17A8"/>
    <w:rsid w:val="009D3F4E"/>
    <w:rsid w:val="009D43EB"/>
    <w:rsid w:val="009D480E"/>
    <w:rsid w:val="009D6171"/>
    <w:rsid w:val="009D6F67"/>
    <w:rsid w:val="009E04B5"/>
    <w:rsid w:val="009E07D7"/>
    <w:rsid w:val="009E41AD"/>
    <w:rsid w:val="009E4F80"/>
    <w:rsid w:val="009E5C82"/>
    <w:rsid w:val="009E5FDB"/>
    <w:rsid w:val="009F1C5C"/>
    <w:rsid w:val="009F3042"/>
    <w:rsid w:val="009F5187"/>
    <w:rsid w:val="009F5A93"/>
    <w:rsid w:val="009F5D86"/>
    <w:rsid w:val="009F68F1"/>
    <w:rsid w:val="009F6D7F"/>
    <w:rsid w:val="009F7116"/>
    <w:rsid w:val="009F7269"/>
    <w:rsid w:val="009F7829"/>
    <w:rsid w:val="00A0238B"/>
    <w:rsid w:val="00A05908"/>
    <w:rsid w:val="00A05CFC"/>
    <w:rsid w:val="00A05F4C"/>
    <w:rsid w:val="00A06594"/>
    <w:rsid w:val="00A10E0F"/>
    <w:rsid w:val="00A11474"/>
    <w:rsid w:val="00A1400F"/>
    <w:rsid w:val="00A14FEC"/>
    <w:rsid w:val="00A15066"/>
    <w:rsid w:val="00A229DA"/>
    <w:rsid w:val="00A22DC3"/>
    <w:rsid w:val="00A2380D"/>
    <w:rsid w:val="00A23C14"/>
    <w:rsid w:val="00A24234"/>
    <w:rsid w:val="00A242B3"/>
    <w:rsid w:val="00A25FF2"/>
    <w:rsid w:val="00A27996"/>
    <w:rsid w:val="00A30B3F"/>
    <w:rsid w:val="00A31DFA"/>
    <w:rsid w:val="00A327B9"/>
    <w:rsid w:val="00A33067"/>
    <w:rsid w:val="00A41CE2"/>
    <w:rsid w:val="00A42256"/>
    <w:rsid w:val="00A4260A"/>
    <w:rsid w:val="00A43C0A"/>
    <w:rsid w:val="00A44280"/>
    <w:rsid w:val="00A455BD"/>
    <w:rsid w:val="00A45D2F"/>
    <w:rsid w:val="00A465A6"/>
    <w:rsid w:val="00A467DF"/>
    <w:rsid w:val="00A51C30"/>
    <w:rsid w:val="00A53268"/>
    <w:rsid w:val="00A534D3"/>
    <w:rsid w:val="00A5364D"/>
    <w:rsid w:val="00A56940"/>
    <w:rsid w:val="00A56F09"/>
    <w:rsid w:val="00A6034B"/>
    <w:rsid w:val="00A61DFD"/>
    <w:rsid w:val="00A6296E"/>
    <w:rsid w:val="00A64DA7"/>
    <w:rsid w:val="00A65459"/>
    <w:rsid w:val="00A6616F"/>
    <w:rsid w:val="00A67EDD"/>
    <w:rsid w:val="00A70250"/>
    <w:rsid w:val="00A70C6A"/>
    <w:rsid w:val="00A72418"/>
    <w:rsid w:val="00A73614"/>
    <w:rsid w:val="00A7388C"/>
    <w:rsid w:val="00A73B1B"/>
    <w:rsid w:val="00A73BA1"/>
    <w:rsid w:val="00A73DB1"/>
    <w:rsid w:val="00A74B4D"/>
    <w:rsid w:val="00A75D5E"/>
    <w:rsid w:val="00A7644B"/>
    <w:rsid w:val="00A76D52"/>
    <w:rsid w:val="00A8243D"/>
    <w:rsid w:val="00A82D38"/>
    <w:rsid w:val="00A8359F"/>
    <w:rsid w:val="00A84319"/>
    <w:rsid w:val="00A877D3"/>
    <w:rsid w:val="00A9024F"/>
    <w:rsid w:val="00A91798"/>
    <w:rsid w:val="00A91E4D"/>
    <w:rsid w:val="00A939B7"/>
    <w:rsid w:val="00A97777"/>
    <w:rsid w:val="00AA0106"/>
    <w:rsid w:val="00AA1E4C"/>
    <w:rsid w:val="00AA317A"/>
    <w:rsid w:val="00AA3386"/>
    <w:rsid w:val="00AA4B63"/>
    <w:rsid w:val="00AA683F"/>
    <w:rsid w:val="00AA68C2"/>
    <w:rsid w:val="00AA6B3E"/>
    <w:rsid w:val="00AA6CAB"/>
    <w:rsid w:val="00AA73BE"/>
    <w:rsid w:val="00AA75B4"/>
    <w:rsid w:val="00AA76F9"/>
    <w:rsid w:val="00AB0289"/>
    <w:rsid w:val="00AB0E41"/>
    <w:rsid w:val="00AB2E27"/>
    <w:rsid w:val="00AB434A"/>
    <w:rsid w:val="00AC0844"/>
    <w:rsid w:val="00AC150F"/>
    <w:rsid w:val="00AC1C33"/>
    <w:rsid w:val="00AC268B"/>
    <w:rsid w:val="00AC31ED"/>
    <w:rsid w:val="00AC35A5"/>
    <w:rsid w:val="00AC4463"/>
    <w:rsid w:val="00AC50CB"/>
    <w:rsid w:val="00AC6DD4"/>
    <w:rsid w:val="00AC6E11"/>
    <w:rsid w:val="00AD1082"/>
    <w:rsid w:val="00AD29C0"/>
    <w:rsid w:val="00AD5882"/>
    <w:rsid w:val="00AD63FB"/>
    <w:rsid w:val="00AD6BF4"/>
    <w:rsid w:val="00AD7EF5"/>
    <w:rsid w:val="00AE198E"/>
    <w:rsid w:val="00AE35D5"/>
    <w:rsid w:val="00AE4D35"/>
    <w:rsid w:val="00AE4FA8"/>
    <w:rsid w:val="00AE5A04"/>
    <w:rsid w:val="00AE7F7B"/>
    <w:rsid w:val="00AF24FC"/>
    <w:rsid w:val="00AF4DCC"/>
    <w:rsid w:val="00AF7471"/>
    <w:rsid w:val="00AF7DDC"/>
    <w:rsid w:val="00B002A4"/>
    <w:rsid w:val="00B0085D"/>
    <w:rsid w:val="00B0213C"/>
    <w:rsid w:val="00B0440D"/>
    <w:rsid w:val="00B05A87"/>
    <w:rsid w:val="00B060A3"/>
    <w:rsid w:val="00B069C1"/>
    <w:rsid w:val="00B11266"/>
    <w:rsid w:val="00B117A8"/>
    <w:rsid w:val="00B141F4"/>
    <w:rsid w:val="00B145F3"/>
    <w:rsid w:val="00B16CB2"/>
    <w:rsid w:val="00B2381C"/>
    <w:rsid w:val="00B24134"/>
    <w:rsid w:val="00B24E8D"/>
    <w:rsid w:val="00B25626"/>
    <w:rsid w:val="00B257BA"/>
    <w:rsid w:val="00B267CD"/>
    <w:rsid w:val="00B27BE8"/>
    <w:rsid w:val="00B3121F"/>
    <w:rsid w:val="00B32A8F"/>
    <w:rsid w:val="00B333F4"/>
    <w:rsid w:val="00B33C42"/>
    <w:rsid w:val="00B370B7"/>
    <w:rsid w:val="00B37FA7"/>
    <w:rsid w:val="00B40CBE"/>
    <w:rsid w:val="00B40E99"/>
    <w:rsid w:val="00B41365"/>
    <w:rsid w:val="00B42B5F"/>
    <w:rsid w:val="00B4325D"/>
    <w:rsid w:val="00B43EF9"/>
    <w:rsid w:val="00B46EAB"/>
    <w:rsid w:val="00B51F5B"/>
    <w:rsid w:val="00B52078"/>
    <w:rsid w:val="00B52540"/>
    <w:rsid w:val="00B52D1A"/>
    <w:rsid w:val="00B5332C"/>
    <w:rsid w:val="00B55C7F"/>
    <w:rsid w:val="00B561A2"/>
    <w:rsid w:val="00B56239"/>
    <w:rsid w:val="00B56985"/>
    <w:rsid w:val="00B57D1C"/>
    <w:rsid w:val="00B64015"/>
    <w:rsid w:val="00B644C7"/>
    <w:rsid w:val="00B6558F"/>
    <w:rsid w:val="00B6590D"/>
    <w:rsid w:val="00B66DDC"/>
    <w:rsid w:val="00B71BFF"/>
    <w:rsid w:val="00B72079"/>
    <w:rsid w:val="00B73771"/>
    <w:rsid w:val="00B73C69"/>
    <w:rsid w:val="00B7433E"/>
    <w:rsid w:val="00B77647"/>
    <w:rsid w:val="00B80AD5"/>
    <w:rsid w:val="00B818BE"/>
    <w:rsid w:val="00B83674"/>
    <w:rsid w:val="00B845D9"/>
    <w:rsid w:val="00B84DD9"/>
    <w:rsid w:val="00B86840"/>
    <w:rsid w:val="00B86850"/>
    <w:rsid w:val="00B86B80"/>
    <w:rsid w:val="00B86D9E"/>
    <w:rsid w:val="00B9058A"/>
    <w:rsid w:val="00B91B21"/>
    <w:rsid w:val="00B9221D"/>
    <w:rsid w:val="00B94FAE"/>
    <w:rsid w:val="00B976AC"/>
    <w:rsid w:val="00B97C32"/>
    <w:rsid w:val="00BA1ADF"/>
    <w:rsid w:val="00BA2108"/>
    <w:rsid w:val="00BA39B0"/>
    <w:rsid w:val="00BA3BB7"/>
    <w:rsid w:val="00BA75A1"/>
    <w:rsid w:val="00BB000D"/>
    <w:rsid w:val="00BB1A46"/>
    <w:rsid w:val="00BB2516"/>
    <w:rsid w:val="00BB2806"/>
    <w:rsid w:val="00BB3204"/>
    <w:rsid w:val="00BB360A"/>
    <w:rsid w:val="00BB46C6"/>
    <w:rsid w:val="00BB49CA"/>
    <w:rsid w:val="00BB4AA5"/>
    <w:rsid w:val="00BB4B59"/>
    <w:rsid w:val="00BB59C1"/>
    <w:rsid w:val="00BB6214"/>
    <w:rsid w:val="00BB665E"/>
    <w:rsid w:val="00BC45E8"/>
    <w:rsid w:val="00BC66EF"/>
    <w:rsid w:val="00BD13DA"/>
    <w:rsid w:val="00BD187A"/>
    <w:rsid w:val="00BD5D25"/>
    <w:rsid w:val="00BD62EA"/>
    <w:rsid w:val="00BD6AC1"/>
    <w:rsid w:val="00BD7433"/>
    <w:rsid w:val="00BD770D"/>
    <w:rsid w:val="00BE00BE"/>
    <w:rsid w:val="00BE084B"/>
    <w:rsid w:val="00BE15B9"/>
    <w:rsid w:val="00BE2126"/>
    <w:rsid w:val="00BE5A5B"/>
    <w:rsid w:val="00BE6FDF"/>
    <w:rsid w:val="00BE7112"/>
    <w:rsid w:val="00BE755F"/>
    <w:rsid w:val="00BF0412"/>
    <w:rsid w:val="00BF18DC"/>
    <w:rsid w:val="00BF4360"/>
    <w:rsid w:val="00BF459F"/>
    <w:rsid w:val="00BF4BEE"/>
    <w:rsid w:val="00BF4E94"/>
    <w:rsid w:val="00BF6177"/>
    <w:rsid w:val="00BF740F"/>
    <w:rsid w:val="00BF7B7C"/>
    <w:rsid w:val="00C0166A"/>
    <w:rsid w:val="00C040A2"/>
    <w:rsid w:val="00C04D2D"/>
    <w:rsid w:val="00C0557A"/>
    <w:rsid w:val="00C05937"/>
    <w:rsid w:val="00C05C4F"/>
    <w:rsid w:val="00C05E37"/>
    <w:rsid w:val="00C06393"/>
    <w:rsid w:val="00C0746F"/>
    <w:rsid w:val="00C07497"/>
    <w:rsid w:val="00C100F3"/>
    <w:rsid w:val="00C12CEA"/>
    <w:rsid w:val="00C14804"/>
    <w:rsid w:val="00C1520E"/>
    <w:rsid w:val="00C1735D"/>
    <w:rsid w:val="00C17AE3"/>
    <w:rsid w:val="00C201F5"/>
    <w:rsid w:val="00C229EF"/>
    <w:rsid w:val="00C240A1"/>
    <w:rsid w:val="00C244FA"/>
    <w:rsid w:val="00C26638"/>
    <w:rsid w:val="00C269A3"/>
    <w:rsid w:val="00C2784D"/>
    <w:rsid w:val="00C3074C"/>
    <w:rsid w:val="00C315FE"/>
    <w:rsid w:val="00C3179D"/>
    <w:rsid w:val="00C3487D"/>
    <w:rsid w:val="00C35183"/>
    <w:rsid w:val="00C40655"/>
    <w:rsid w:val="00C41712"/>
    <w:rsid w:val="00C417AA"/>
    <w:rsid w:val="00C435B2"/>
    <w:rsid w:val="00C447A4"/>
    <w:rsid w:val="00C44A2B"/>
    <w:rsid w:val="00C45158"/>
    <w:rsid w:val="00C4706D"/>
    <w:rsid w:val="00C50233"/>
    <w:rsid w:val="00C50609"/>
    <w:rsid w:val="00C50701"/>
    <w:rsid w:val="00C524D0"/>
    <w:rsid w:val="00C53C93"/>
    <w:rsid w:val="00C55082"/>
    <w:rsid w:val="00C5508A"/>
    <w:rsid w:val="00C556A3"/>
    <w:rsid w:val="00C56E67"/>
    <w:rsid w:val="00C57868"/>
    <w:rsid w:val="00C61B44"/>
    <w:rsid w:val="00C621DC"/>
    <w:rsid w:val="00C62641"/>
    <w:rsid w:val="00C62D2B"/>
    <w:rsid w:val="00C63E3D"/>
    <w:rsid w:val="00C63F28"/>
    <w:rsid w:val="00C656A5"/>
    <w:rsid w:val="00C65DDA"/>
    <w:rsid w:val="00C65E9F"/>
    <w:rsid w:val="00C65F4B"/>
    <w:rsid w:val="00C661C0"/>
    <w:rsid w:val="00C66EC5"/>
    <w:rsid w:val="00C72F34"/>
    <w:rsid w:val="00C761D2"/>
    <w:rsid w:val="00C76BFE"/>
    <w:rsid w:val="00C76D55"/>
    <w:rsid w:val="00C77D07"/>
    <w:rsid w:val="00C8082E"/>
    <w:rsid w:val="00C82658"/>
    <w:rsid w:val="00C82827"/>
    <w:rsid w:val="00C851F8"/>
    <w:rsid w:val="00C855DB"/>
    <w:rsid w:val="00C85872"/>
    <w:rsid w:val="00C86E34"/>
    <w:rsid w:val="00C90C01"/>
    <w:rsid w:val="00C9128D"/>
    <w:rsid w:val="00C91FD6"/>
    <w:rsid w:val="00C93165"/>
    <w:rsid w:val="00C941DC"/>
    <w:rsid w:val="00C9650A"/>
    <w:rsid w:val="00CA0460"/>
    <w:rsid w:val="00CA2586"/>
    <w:rsid w:val="00CA3AEB"/>
    <w:rsid w:val="00CA3EFD"/>
    <w:rsid w:val="00CA5EC1"/>
    <w:rsid w:val="00CA6EE4"/>
    <w:rsid w:val="00CA70AB"/>
    <w:rsid w:val="00CB0802"/>
    <w:rsid w:val="00CB086B"/>
    <w:rsid w:val="00CB1370"/>
    <w:rsid w:val="00CB13A8"/>
    <w:rsid w:val="00CB1474"/>
    <w:rsid w:val="00CB2CF1"/>
    <w:rsid w:val="00CB38E1"/>
    <w:rsid w:val="00CB3D47"/>
    <w:rsid w:val="00CB4225"/>
    <w:rsid w:val="00CB4835"/>
    <w:rsid w:val="00CB5538"/>
    <w:rsid w:val="00CC0674"/>
    <w:rsid w:val="00CC0F0A"/>
    <w:rsid w:val="00CC1473"/>
    <w:rsid w:val="00CC23A3"/>
    <w:rsid w:val="00CC2811"/>
    <w:rsid w:val="00CC2F29"/>
    <w:rsid w:val="00CC3212"/>
    <w:rsid w:val="00CC3B39"/>
    <w:rsid w:val="00CC4233"/>
    <w:rsid w:val="00CC5B14"/>
    <w:rsid w:val="00CC5EAF"/>
    <w:rsid w:val="00CD0361"/>
    <w:rsid w:val="00CD112D"/>
    <w:rsid w:val="00CD125B"/>
    <w:rsid w:val="00CD18DD"/>
    <w:rsid w:val="00CD2426"/>
    <w:rsid w:val="00CD32B4"/>
    <w:rsid w:val="00CD38A8"/>
    <w:rsid w:val="00CD3C75"/>
    <w:rsid w:val="00CD3E95"/>
    <w:rsid w:val="00CE0EC8"/>
    <w:rsid w:val="00CE6292"/>
    <w:rsid w:val="00CE6C76"/>
    <w:rsid w:val="00CF20B6"/>
    <w:rsid w:val="00CF4312"/>
    <w:rsid w:val="00CF4D5F"/>
    <w:rsid w:val="00CF4E53"/>
    <w:rsid w:val="00CF5F74"/>
    <w:rsid w:val="00CF6ADB"/>
    <w:rsid w:val="00CF7512"/>
    <w:rsid w:val="00D002AD"/>
    <w:rsid w:val="00D0102A"/>
    <w:rsid w:val="00D046EF"/>
    <w:rsid w:val="00D047FC"/>
    <w:rsid w:val="00D06993"/>
    <w:rsid w:val="00D11EC5"/>
    <w:rsid w:val="00D12F9D"/>
    <w:rsid w:val="00D1365B"/>
    <w:rsid w:val="00D137AB"/>
    <w:rsid w:val="00D13A4C"/>
    <w:rsid w:val="00D13BA9"/>
    <w:rsid w:val="00D20310"/>
    <w:rsid w:val="00D20FAF"/>
    <w:rsid w:val="00D215C8"/>
    <w:rsid w:val="00D216BB"/>
    <w:rsid w:val="00D227AD"/>
    <w:rsid w:val="00D227FE"/>
    <w:rsid w:val="00D23A76"/>
    <w:rsid w:val="00D24194"/>
    <w:rsid w:val="00D275EF"/>
    <w:rsid w:val="00D2776B"/>
    <w:rsid w:val="00D30D97"/>
    <w:rsid w:val="00D30DDA"/>
    <w:rsid w:val="00D322E0"/>
    <w:rsid w:val="00D32B3D"/>
    <w:rsid w:val="00D32DA2"/>
    <w:rsid w:val="00D32E87"/>
    <w:rsid w:val="00D35F72"/>
    <w:rsid w:val="00D378A2"/>
    <w:rsid w:val="00D37FE4"/>
    <w:rsid w:val="00D40080"/>
    <w:rsid w:val="00D40E0E"/>
    <w:rsid w:val="00D4161E"/>
    <w:rsid w:val="00D43D6D"/>
    <w:rsid w:val="00D43DA2"/>
    <w:rsid w:val="00D45C86"/>
    <w:rsid w:val="00D47B1D"/>
    <w:rsid w:val="00D50326"/>
    <w:rsid w:val="00D5133E"/>
    <w:rsid w:val="00D51B59"/>
    <w:rsid w:val="00D5206D"/>
    <w:rsid w:val="00D53303"/>
    <w:rsid w:val="00D55FBD"/>
    <w:rsid w:val="00D5799A"/>
    <w:rsid w:val="00D60219"/>
    <w:rsid w:val="00D604B4"/>
    <w:rsid w:val="00D62552"/>
    <w:rsid w:val="00D62E62"/>
    <w:rsid w:val="00D62F3E"/>
    <w:rsid w:val="00D635BA"/>
    <w:rsid w:val="00D6385C"/>
    <w:rsid w:val="00D6541C"/>
    <w:rsid w:val="00D66BA7"/>
    <w:rsid w:val="00D7063D"/>
    <w:rsid w:val="00D70712"/>
    <w:rsid w:val="00D71A77"/>
    <w:rsid w:val="00D71D4B"/>
    <w:rsid w:val="00D720DB"/>
    <w:rsid w:val="00D75485"/>
    <w:rsid w:val="00D75A0C"/>
    <w:rsid w:val="00D813FC"/>
    <w:rsid w:val="00D82E0C"/>
    <w:rsid w:val="00D840F2"/>
    <w:rsid w:val="00D8630D"/>
    <w:rsid w:val="00D86769"/>
    <w:rsid w:val="00D9116E"/>
    <w:rsid w:val="00D9208B"/>
    <w:rsid w:val="00D92EB5"/>
    <w:rsid w:val="00D9472F"/>
    <w:rsid w:val="00D94B02"/>
    <w:rsid w:val="00D96153"/>
    <w:rsid w:val="00D9785C"/>
    <w:rsid w:val="00DA2170"/>
    <w:rsid w:val="00DA6635"/>
    <w:rsid w:val="00DA692B"/>
    <w:rsid w:val="00DA7B8F"/>
    <w:rsid w:val="00DB03CB"/>
    <w:rsid w:val="00DB270D"/>
    <w:rsid w:val="00DB6EE9"/>
    <w:rsid w:val="00DC2B26"/>
    <w:rsid w:val="00DC461E"/>
    <w:rsid w:val="00DC4A88"/>
    <w:rsid w:val="00DC59F5"/>
    <w:rsid w:val="00DC6BE6"/>
    <w:rsid w:val="00DD03AC"/>
    <w:rsid w:val="00DD4D31"/>
    <w:rsid w:val="00DD5074"/>
    <w:rsid w:val="00DD60E4"/>
    <w:rsid w:val="00DD6393"/>
    <w:rsid w:val="00DD7E73"/>
    <w:rsid w:val="00DE048D"/>
    <w:rsid w:val="00DE0C02"/>
    <w:rsid w:val="00DE1788"/>
    <w:rsid w:val="00DE29F8"/>
    <w:rsid w:val="00DE3332"/>
    <w:rsid w:val="00DE3B95"/>
    <w:rsid w:val="00DE4E3B"/>
    <w:rsid w:val="00DE7B21"/>
    <w:rsid w:val="00DF0447"/>
    <w:rsid w:val="00DF1BFF"/>
    <w:rsid w:val="00DF1F44"/>
    <w:rsid w:val="00DF2EF1"/>
    <w:rsid w:val="00DF4740"/>
    <w:rsid w:val="00DF514A"/>
    <w:rsid w:val="00DF52C3"/>
    <w:rsid w:val="00DF72B1"/>
    <w:rsid w:val="00E00D0E"/>
    <w:rsid w:val="00E02DC1"/>
    <w:rsid w:val="00E04486"/>
    <w:rsid w:val="00E06C06"/>
    <w:rsid w:val="00E06C2F"/>
    <w:rsid w:val="00E06F08"/>
    <w:rsid w:val="00E07C98"/>
    <w:rsid w:val="00E13AE5"/>
    <w:rsid w:val="00E164C9"/>
    <w:rsid w:val="00E16674"/>
    <w:rsid w:val="00E16B4C"/>
    <w:rsid w:val="00E20364"/>
    <w:rsid w:val="00E20714"/>
    <w:rsid w:val="00E20830"/>
    <w:rsid w:val="00E23C9E"/>
    <w:rsid w:val="00E24509"/>
    <w:rsid w:val="00E25429"/>
    <w:rsid w:val="00E26B73"/>
    <w:rsid w:val="00E26FBD"/>
    <w:rsid w:val="00E27C45"/>
    <w:rsid w:val="00E27E46"/>
    <w:rsid w:val="00E27FC4"/>
    <w:rsid w:val="00E3079E"/>
    <w:rsid w:val="00E3127F"/>
    <w:rsid w:val="00E3202E"/>
    <w:rsid w:val="00E35993"/>
    <w:rsid w:val="00E367E7"/>
    <w:rsid w:val="00E37177"/>
    <w:rsid w:val="00E443F2"/>
    <w:rsid w:val="00E446E3"/>
    <w:rsid w:val="00E44B3C"/>
    <w:rsid w:val="00E45268"/>
    <w:rsid w:val="00E465E6"/>
    <w:rsid w:val="00E471DE"/>
    <w:rsid w:val="00E47DBF"/>
    <w:rsid w:val="00E506B5"/>
    <w:rsid w:val="00E50A0B"/>
    <w:rsid w:val="00E50F76"/>
    <w:rsid w:val="00E53014"/>
    <w:rsid w:val="00E535C2"/>
    <w:rsid w:val="00E536EA"/>
    <w:rsid w:val="00E60707"/>
    <w:rsid w:val="00E60870"/>
    <w:rsid w:val="00E61BC9"/>
    <w:rsid w:val="00E62227"/>
    <w:rsid w:val="00E624B6"/>
    <w:rsid w:val="00E6283C"/>
    <w:rsid w:val="00E6597D"/>
    <w:rsid w:val="00E66440"/>
    <w:rsid w:val="00E67E85"/>
    <w:rsid w:val="00E703BB"/>
    <w:rsid w:val="00E70DBC"/>
    <w:rsid w:val="00E72333"/>
    <w:rsid w:val="00E7415D"/>
    <w:rsid w:val="00E762DA"/>
    <w:rsid w:val="00E77359"/>
    <w:rsid w:val="00E77DB2"/>
    <w:rsid w:val="00E77FB9"/>
    <w:rsid w:val="00E804B1"/>
    <w:rsid w:val="00E80BC9"/>
    <w:rsid w:val="00E8275D"/>
    <w:rsid w:val="00E82AE0"/>
    <w:rsid w:val="00E82CB0"/>
    <w:rsid w:val="00E84025"/>
    <w:rsid w:val="00E848D2"/>
    <w:rsid w:val="00E85021"/>
    <w:rsid w:val="00E869B6"/>
    <w:rsid w:val="00E86A28"/>
    <w:rsid w:val="00E86E42"/>
    <w:rsid w:val="00EA28E8"/>
    <w:rsid w:val="00EA2913"/>
    <w:rsid w:val="00EA2F2E"/>
    <w:rsid w:val="00EA41A3"/>
    <w:rsid w:val="00EA4472"/>
    <w:rsid w:val="00EB0BA0"/>
    <w:rsid w:val="00EB1DD0"/>
    <w:rsid w:val="00EB2B96"/>
    <w:rsid w:val="00EB3AE4"/>
    <w:rsid w:val="00EB446F"/>
    <w:rsid w:val="00EB5B5F"/>
    <w:rsid w:val="00EB6910"/>
    <w:rsid w:val="00EB73C9"/>
    <w:rsid w:val="00EC05F9"/>
    <w:rsid w:val="00EC0A74"/>
    <w:rsid w:val="00EC1804"/>
    <w:rsid w:val="00EC3064"/>
    <w:rsid w:val="00EC3FB0"/>
    <w:rsid w:val="00EC55FF"/>
    <w:rsid w:val="00EC5778"/>
    <w:rsid w:val="00EC66D8"/>
    <w:rsid w:val="00EC6AC0"/>
    <w:rsid w:val="00ED0160"/>
    <w:rsid w:val="00ED0DE0"/>
    <w:rsid w:val="00ED1B8F"/>
    <w:rsid w:val="00ED262D"/>
    <w:rsid w:val="00ED6A92"/>
    <w:rsid w:val="00ED7EF4"/>
    <w:rsid w:val="00EE0EAC"/>
    <w:rsid w:val="00EE13C0"/>
    <w:rsid w:val="00EF0A44"/>
    <w:rsid w:val="00EF3A39"/>
    <w:rsid w:val="00EF4258"/>
    <w:rsid w:val="00EF4870"/>
    <w:rsid w:val="00EF6AB0"/>
    <w:rsid w:val="00EF70D8"/>
    <w:rsid w:val="00EF7DF5"/>
    <w:rsid w:val="00EF7F14"/>
    <w:rsid w:val="00F05623"/>
    <w:rsid w:val="00F07938"/>
    <w:rsid w:val="00F157FB"/>
    <w:rsid w:val="00F16C5B"/>
    <w:rsid w:val="00F17212"/>
    <w:rsid w:val="00F205EA"/>
    <w:rsid w:val="00F20993"/>
    <w:rsid w:val="00F22F85"/>
    <w:rsid w:val="00F231F2"/>
    <w:rsid w:val="00F24FFE"/>
    <w:rsid w:val="00F26B8C"/>
    <w:rsid w:val="00F33D3A"/>
    <w:rsid w:val="00F34847"/>
    <w:rsid w:val="00F37188"/>
    <w:rsid w:val="00F376C7"/>
    <w:rsid w:val="00F40B2B"/>
    <w:rsid w:val="00F43CBD"/>
    <w:rsid w:val="00F44641"/>
    <w:rsid w:val="00F4490A"/>
    <w:rsid w:val="00F45E31"/>
    <w:rsid w:val="00F4731F"/>
    <w:rsid w:val="00F4761F"/>
    <w:rsid w:val="00F47B0D"/>
    <w:rsid w:val="00F50AE6"/>
    <w:rsid w:val="00F51511"/>
    <w:rsid w:val="00F51C4B"/>
    <w:rsid w:val="00F51D54"/>
    <w:rsid w:val="00F52E9E"/>
    <w:rsid w:val="00F53244"/>
    <w:rsid w:val="00F53E04"/>
    <w:rsid w:val="00F55FB5"/>
    <w:rsid w:val="00F564D3"/>
    <w:rsid w:val="00F60C48"/>
    <w:rsid w:val="00F61DD5"/>
    <w:rsid w:val="00F6354B"/>
    <w:rsid w:val="00F638B3"/>
    <w:rsid w:val="00F63E40"/>
    <w:rsid w:val="00F658E6"/>
    <w:rsid w:val="00F65B0D"/>
    <w:rsid w:val="00F666A1"/>
    <w:rsid w:val="00F66D6E"/>
    <w:rsid w:val="00F66ED1"/>
    <w:rsid w:val="00F67C81"/>
    <w:rsid w:val="00F716B5"/>
    <w:rsid w:val="00F71AB6"/>
    <w:rsid w:val="00F71D8D"/>
    <w:rsid w:val="00F73087"/>
    <w:rsid w:val="00F75020"/>
    <w:rsid w:val="00F767D1"/>
    <w:rsid w:val="00F76E75"/>
    <w:rsid w:val="00F77D8F"/>
    <w:rsid w:val="00F8168C"/>
    <w:rsid w:val="00F82D13"/>
    <w:rsid w:val="00F84C27"/>
    <w:rsid w:val="00F85F32"/>
    <w:rsid w:val="00F87054"/>
    <w:rsid w:val="00F910A2"/>
    <w:rsid w:val="00F91948"/>
    <w:rsid w:val="00F9320B"/>
    <w:rsid w:val="00F93CC6"/>
    <w:rsid w:val="00F94D1A"/>
    <w:rsid w:val="00F978A9"/>
    <w:rsid w:val="00F97DBF"/>
    <w:rsid w:val="00FA1D4C"/>
    <w:rsid w:val="00FA238B"/>
    <w:rsid w:val="00FA3E08"/>
    <w:rsid w:val="00FA3FF3"/>
    <w:rsid w:val="00FA4BBD"/>
    <w:rsid w:val="00FA4E1D"/>
    <w:rsid w:val="00FA7B73"/>
    <w:rsid w:val="00FB2347"/>
    <w:rsid w:val="00FB296B"/>
    <w:rsid w:val="00FB3FAD"/>
    <w:rsid w:val="00FB457F"/>
    <w:rsid w:val="00FB5C1A"/>
    <w:rsid w:val="00FC0867"/>
    <w:rsid w:val="00FC1D11"/>
    <w:rsid w:val="00FC2266"/>
    <w:rsid w:val="00FC2EDC"/>
    <w:rsid w:val="00FC3190"/>
    <w:rsid w:val="00FC5784"/>
    <w:rsid w:val="00FC640D"/>
    <w:rsid w:val="00FC7EBD"/>
    <w:rsid w:val="00FD3FC9"/>
    <w:rsid w:val="00FD4B89"/>
    <w:rsid w:val="00FD4C7D"/>
    <w:rsid w:val="00FD5A72"/>
    <w:rsid w:val="00FD760B"/>
    <w:rsid w:val="00FE099F"/>
    <w:rsid w:val="00FE2391"/>
    <w:rsid w:val="00FE3461"/>
    <w:rsid w:val="00FE3C05"/>
    <w:rsid w:val="00FE5A06"/>
    <w:rsid w:val="00FE5AE1"/>
    <w:rsid w:val="00FE6670"/>
    <w:rsid w:val="00FE686C"/>
    <w:rsid w:val="00FE761B"/>
    <w:rsid w:val="00FF03A3"/>
    <w:rsid w:val="00FF0CBD"/>
    <w:rsid w:val="00FF12E7"/>
    <w:rsid w:val="00FF3BBF"/>
    <w:rsid w:val="00FF44ED"/>
    <w:rsid w:val="00FF497B"/>
    <w:rsid w:val="00FF520B"/>
    <w:rsid w:val="00FF54A2"/>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AA98"/>
  <w15:chartTrackingRefBased/>
  <w15:docId w15:val="{F92500D1-EBE8-476C-BEB0-DAD7722A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9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493E38"/>
    <w:pPr>
      <w:spacing w:after="200" w:line="276" w:lineRule="auto"/>
      <w:ind w:left="720"/>
      <w:contextualSpacing/>
    </w:pPr>
    <w:rPr>
      <w:rFonts w:ascii="Calibri" w:eastAsia="Calibri" w:hAnsi="Calibri" w:cs="Times New Roman"/>
      <w:lang w:val="en-US"/>
    </w:rPr>
  </w:style>
  <w:style w:type="character" w:styleId="Hipersaitas">
    <w:name w:val="Hyperlink"/>
    <w:rsid w:val="00493E38"/>
    <w:rPr>
      <w:color w:val="0000FF"/>
      <w:u w:val="single"/>
    </w:rPr>
  </w:style>
  <w:style w:type="character" w:styleId="Neapdorotaspaminjimas">
    <w:name w:val="Unresolved Mention"/>
    <w:basedOn w:val="Numatytasispastraiposriftas"/>
    <w:uiPriority w:val="99"/>
    <w:semiHidden/>
    <w:unhideWhenUsed/>
    <w:rsid w:val="00493E38"/>
    <w:rPr>
      <w:color w:val="605E5C"/>
      <w:shd w:val="clear" w:color="auto" w:fill="E1DFDD"/>
    </w:rPr>
  </w:style>
  <w:style w:type="paragraph" w:styleId="Antrats">
    <w:name w:val="header"/>
    <w:basedOn w:val="prastasis"/>
    <w:link w:val="AntratsDiagrama"/>
    <w:uiPriority w:val="99"/>
    <w:unhideWhenUsed/>
    <w:rsid w:val="00A05C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5CFC"/>
  </w:style>
  <w:style w:type="paragraph" w:styleId="Porat">
    <w:name w:val="footer"/>
    <w:basedOn w:val="prastasis"/>
    <w:link w:val="PoratDiagrama"/>
    <w:uiPriority w:val="99"/>
    <w:unhideWhenUsed/>
    <w:rsid w:val="00A05C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CFC"/>
  </w:style>
  <w:style w:type="character" w:styleId="Komentaronuoroda">
    <w:name w:val="annotation reference"/>
    <w:basedOn w:val="Numatytasispastraiposriftas"/>
    <w:uiPriority w:val="99"/>
    <w:unhideWhenUsed/>
    <w:qFormat/>
    <w:rsid w:val="00D32DA2"/>
    <w:rPr>
      <w:sz w:val="16"/>
      <w:szCs w:val="16"/>
    </w:rPr>
  </w:style>
  <w:style w:type="paragraph" w:styleId="Komentarotekstas">
    <w:name w:val="annotation text"/>
    <w:basedOn w:val="prastasis"/>
    <w:link w:val="KomentarotekstasDiagrama"/>
    <w:uiPriority w:val="99"/>
    <w:unhideWhenUsed/>
    <w:rsid w:val="00D32D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DA2"/>
    <w:rPr>
      <w:sz w:val="20"/>
      <w:szCs w:val="20"/>
    </w:rPr>
  </w:style>
  <w:style w:type="paragraph" w:styleId="Komentarotema">
    <w:name w:val="annotation subject"/>
    <w:basedOn w:val="Komentarotekstas"/>
    <w:next w:val="Komentarotekstas"/>
    <w:link w:val="KomentarotemaDiagrama"/>
    <w:uiPriority w:val="99"/>
    <w:semiHidden/>
    <w:unhideWhenUsed/>
    <w:rsid w:val="00D32DA2"/>
    <w:rPr>
      <w:b/>
      <w:bCs/>
    </w:rPr>
  </w:style>
  <w:style w:type="character" w:customStyle="1" w:styleId="KomentarotemaDiagrama">
    <w:name w:val="Komentaro tema Diagrama"/>
    <w:basedOn w:val="KomentarotekstasDiagrama"/>
    <w:link w:val="Komentarotema"/>
    <w:uiPriority w:val="99"/>
    <w:semiHidden/>
    <w:rsid w:val="00D32DA2"/>
    <w:rPr>
      <w:b/>
      <w:bCs/>
      <w:sz w:val="20"/>
      <w:szCs w:val="20"/>
    </w:rPr>
  </w:style>
  <w:style w:type="paragraph" w:styleId="Debesliotekstas">
    <w:name w:val="Balloon Text"/>
    <w:basedOn w:val="prastasis"/>
    <w:link w:val="DebesliotekstasDiagrama"/>
    <w:uiPriority w:val="99"/>
    <w:semiHidden/>
    <w:unhideWhenUsed/>
    <w:rsid w:val="00D32D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DA2"/>
    <w:rPr>
      <w:rFonts w:ascii="Segoe UI" w:hAnsi="Segoe UI" w:cs="Segoe UI"/>
      <w:sz w:val="18"/>
      <w:szCs w:val="18"/>
    </w:rPr>
  </w:style>
  <w:style w:type="paragraph" w:styleId="prastasiniatinklio">
    <w:name w:val="Normal (Web)"/>
    <w:basedOn w:val="prastasis"/>
    <w:uiPriority w:val="99"/>
    <w:semiHidden/>
    <w:unhideWhenUsed/>
    <w:rsid w:val="00E3127F"/>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65459"/>
    <w:pPr>
      <w:spacing w:after="0" w:line="240" w:lineRule="auto"/>
    </w:pPr>
  </w:style>
  <w:style w:type="character" w:customStyle="1" w:styleId="dlx-ws-normal">
    <w:name w:val="dlx-ws-normal"/>
    <w:basedOn w:val="Numatytasispastraiposriftas"/>
    <w:rsid w:val="00DD5074"/>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nhideWhenUsed/>
    <w:qFormat/>
    <w:rsid w:val="00A6616F"/>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A6616F"/>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nhideWhenUsed/>
    <w:qFormat/>
    <w:rsid w:val="00A6616F"/>
    <w:rPr>
      <w:b/>
      <w:shd w:val="clear" w:color="auto" w:fill="auto"/>
      <w:vertAlign w:val="superscript"/>
    </w:rPr>
  </w:style>
  <w:style w:type="paragraph" w:customStyle="1" w:styleId="SUPERSChar">
    <w:name w:val="SUPERS Char"/>
    <w:aliases w:val="EN Footnote Reference Char"/>
    <w:basedOn w:val="prastasis"/>
    <w:link w:val="Puslapioinaosnuoroda"/>
    <w:uiPriority w:val="99"/>
    <w:rsid w:val="00603EC6"/>
    <w:pPr>
      <w:spacing w:line="240" w:lineRule="exact"/>
    </w:pPr>
    <w:rPr>
      <w:b/>
      <w:vertAlign w:val="superscript"/>
    </w:r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603EC6"/>
    <w:rPr>
      <w:rFonts w:ascii="Calibri" w:eastAsia="Calibri" w:hAnsi="Calibri" w:cs="Times New Roman"/>
      <w:lang w:val="en-US"/>
    </w:rPr>
  </w:style>
  <w:style w:type="paragraph" w:customStyle="1" w:styleId="norm">
    <w:name w:val="norm"/>
    <w:basedOn w:val="prastasis"/>
    <w:rsid w:val="005516E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67617B"/>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Grietas">
    <w:name w:val="Strong"/>
    <w:basedOn w:val="Numatytasispastraiposriftas"/>
    <w:uiPriority w:val="22"/>
    <w:qFormat/>
    <w:rsid w:val="00546985"/>
    <w:rPr>
      <w:b/>
      <w:bCs/>
    </w:rPr>
  </w:style>
  <w:style w:type="paragraph" w:customStyle="1" w:styleId="Default">
    <w:name w:val="Default"/>
    <w:rsid w:val="00BB665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customStyle="1" w:styleId="Pagrindinistekstas1">
    <w:name w:val="Pagrindinis tekstas1"/>
    <w:rsid w:val="004B42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cf01">
    <w:name w:val="cf01"/>
    <w:basedOn w:val="Numatytasispastraiposriftas"/>
    <w:rsid w:val="00C17A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823">
      <w:bodyDiv w:val="1"/>
      <w:marLeft w:val="0"/>
      <w:marRight w:val="0"/>
      <w:marTop w:val="0"/>
      <w:marBottom w:val="0"/>
      <w:divBdr>
        <w:top w:val="none" w:sz="0" w:space="0" w:color="auto"/>
        <w:left w:val="none" w:sz="0" w:space="0" w:color="auto"/>
        <w:bottom w:val="none" w:sz="0" w:space="0" w:color="auto"/>
        <w:right w:val="none" w:sz="0" w:space="0" w:color="auto"/>
      </w:divBdr>
    </w:div>
    <w:div w:id="88890175">
      <w:bodyDiv w:val="1"/>
      <w:marLeft w:val="0"/>
      <w:marRight w:val="0"/>
      <w:marTop w:val="0"/>
      <w:marBottom w:val="0"/>
      <w:divBdr>
        <w:top w:val="none" w:sz="0" w:space="0" w:color="auto"/>
        <w:left w:val="none" w:sz="0" w:space="0" w:color="auto"/>
        <w:bottom w:val="none" w:sz="0" w:space="0" w:color="auto"/>
        <w:right w:val="none" w:sz="0" w:space="0" w:color="auto"/>
      </w:divBdr>
    </w:div>
    <w:div w:id="112596443">
      <w:bodyDiv w:val="1"/>
      <w:marLeft w:val="0"/>
      <w:marRight w:val="0"/>
      <w:marTop w:val="0"/>
      <w:marBottom w:val="0"/>
      <w:divBdr>
        <w:top w:val="none" w:sz="0" w:space="0" w:color="auto"/>
        <w:left w:val="none" w:sz="0" w:space="0" w:color="auto"/>
        <w:bottom w:val="none" w:sz="0" w:space="0" w:color="auto"/>
        <w:right w:val="none" w:sz="0" w:space="0" w:color="auto"/>
      </w:divBdr>
      <w:divsChild>
        <w:div w:id="1621909457">
          <w:marLeft w:val="0"/>
          <w:marRight w:val="0"/>
          <w:marTop w:val="0"/>
          <w:marBottom w:val="0"/>
          <w:divBdr>
            <w:top w:val="none" w:sz="0" w:space="0" w:color="auto"/>
            <w:left w:val="none" w:sz="0" w:space="0" w:color="auto"/>
            <w:bottom w:val="none" w:sz="0" w:space="0" w:color="auto"/>
            <w:right w:val="none" w:sz="0" w:space="0" w:color="auto"/>
          </w:divBdr>
          <w:divsChild>
            <w:div w:id="1751847628">
              <w:marLeft w:val="0"/>
              <w:marRight w:val="0"/>
              <w:marTop w:val="120"/>
              <w:marBottom w:val="0"/>
              <w:divBdr>
                <w:top w:val="none" w:sz="0" w:space="0" w:color="auto"/>
                <w:left w:val="none" w:sz="0" w:space="0" w:color="auto"/>
                <w:bottom w:val="none" w:sz="0" w:space="0" w:color="auto"/>
                <w:right w:val="none" w:sz="0" w:space="0" w:color="auto"/>
              </w:divBdr>
            </w:div>
            <w:div w:id="5509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5227">
      <w:bodyDiv w:val="1"/>
      <w:marLeft w:val="0"/>
      <w:marRight w:val="0"/>
      <w:marTop w:val="0"/>
      <w:marBottom w:val="0"/>
      <w:divBdr>
        <w:top w:val="none" w:sz="0" w:space="0" w:color="auto"/>
        <w:left w:val="none" w:sz="0" w:space="0" w:color="auto"/>
        <w:bottom w:val="none" w:sz="0" w:space="0" w:color="auto"/>
        <w:right w:val="none" w:sz="0" w:space="0" w:color="auto"/>
      </w:divBdr>
    </w:div>
    <w:div w:id="466780085">
      <w:bodyDiv w:val="1"/>
      <w:marLeft w:val="0"/>
      <w:marRight w:val="0"/>
      <w:marTop w:val="0"/>
      <w:marBottom w:val="0"/>
      <w:divBdr>
        <w:top w:val="none" w:sz="0" w:space="0" w:color="auto"/>
        <w:left w:val="none" w:sz="0" w:space="0" w:color="auto"/>
        <w:bottom w:val="none" w:sz="0" w:space="0" w:color="auto"/>
        <w:right w:val="none" w:sz="0" w:space="0" w:color="auto"/>
      </w:divBdr>
    </w:div>
    <w:div w:id="496389047">
      <w:bodyDiv w:val="1"/>
      <w:marLeft w:val="0"/>
      <w:marRight w:val="0"/>
      <w:marTop w:val="0"/>
      <w:marBottom w:val="0"/>
      <w:divBdr>
        <w:top w:val="none" w:sz="0" w:space="0" w:color="auto"/>
        <w:left w:val="none" w:sz="0" w:space="0" w:color="auto"/>
        <w:bottom w:val="none" w:sz="0" w:space="0" w:color="auto"/>
        <w:right w:val="none" w:sz="0" w:space="0" w:color="auto"/>
      </w:divBdr>
      <w:divsChild>
        <w:div w:id="797263451">
          <w:marLeft w:val="0"/>
          <w:marRight w:val="0"/>
          <w:marTop w:val="0"/>
          <w:marBottom w:val="0"/>
          <w:divBdr>
            <w:top w:val="none" w:sz="0" w:space="0" w:color="auto"/>
            <w:left w:val="none" w:sz="0" w:space="0" w:color="auto"/>
            <w:bottom w:val="none" w:sz="0" w:space="0" w:color="auto"/>
            <w:right w:val="none" w:sz="0" w:space="0" w:color="auto"/>
          </w:divBdr>
        </w:div>
        <w:div w:id="700133630">
          <w:marLeft w:val="0"/>
          <w:marRight w:val="0"/>
          <w:marTop w:val="0"/>
          <w:marBottom w:val="0"/>
          <w:divBdr>
            <w:top w:val="none" w:sz="0" w:space="0" w:color="auto"/>
            <w:left w:val="none" w:sz="0" w:space="0" w:color="auto"/>
            <w:bottom w:val="none" w:sz="0" w:space="0" w:color="auto"/>
            <w:right w:val="none" w:sz="0" w:space="0" w:color="auto"/>
          </w:divBdr>
        </w:div>
      </w:divsChild>
    </w:div>
    <w:div w:id="522595855">
      <w:bodyDiv w:val="1"/>
      <w:marLeft w:val="0"/>
      <w:marRight w:val="0"/>
      <w:marTop w:val="0"/>
      <w:marBottom w:val="0"/>
      <w:divBdr>
        <w:top w:val="none" w:sz="0" w:space="0" w:color="auto"/>
        <w:left w:val="none" w:sz="0" w:space="0" w:color="auto"/>
        <w:bottom w:val="none" w:sz="0" w:space="0" w:color="auto"/>
        <w:right w:val="none" w:sz="0" w:space="0" w:color="auto"/>
      </w:divBdr>
      <w:divsChild>
        <w:div w:id="1878544583">
          <w:marLeft w:val="0"/>
          <w:marRight w:val="0"/>
          <w:marTop w:val="0"/>
          <w:marBottom w:val="0"/>
          <w:divBdr>
            <w:top w:val="none" w:sz="0" w:space="0" w:color="auto"/>
            <w:left w:val="none" w:sz="0" w:space="0" w:color="auto"/>
            <w:bottom w:val="none" w:sz="0" w:space="0" w:color="auto"/>
            <w:right w:val="none" w:sz="0" w:space="0" w:color="auto"/>
          </w:divBdr>
          <w:divsChild>
            <w:div w:id="1990593442">
              <w:marLeft w:val="0"/>
              <w:marRight w:val="0"/>
              <w:marTop w:val="120"/>
              <w:marBottom w:val="0"/>
              <w:divBdr>
                <w:top w:val="none" w:sz="0" w:space="0" w:color="auto"/>
                <w:left w:val="none" w:sz="0" w:space="0" w:color="auto"/>
                <w:bottom w:val="none" w:sz="0" w:space="0" w:color="auto"/>
                <w:right w:val="none" w:sz="0" w:space="0" w:color="auto"/>
              </w:divBdr>
            </w:div>
            <w:div w:id="1168406125">
              <w:marLeft w:val="0"/>
              <w:marRight w:val="0"/>
              <w:marTop w:val="0"/>
              <w:marBottom w:val="0"/>
              <w:divBdr>
                <w:top w:val="none" w:sz="0" w:space="0" w:color="auto"/>
                <w:left w:val="none" w:sz="0" w:space="0" w:color="auto"/>
                <w:bottom w:val="none" w:sz="0" w:space="0" w:color="auto"/>
                <w:right w:val="none" w:sz="0" w:space="0" w:color="auto"/>
              </w:divBdr>
            </w:div>
          </w:divsChild>
        </w:div>
        <w:div w:id="2066295725">
          <w:marLeft w:val="0"/>
          <w:marRight w:val="0"/>
          <w:marTop w:val="0"/>
          <w:marBottom w:val="0"/>
          <w:divBdr>
            <w:top w:val="none" w:sz="0" w:space="0" w:color="auto"/>
            <w:left w:val="none" w:sz="0" w:space="0" w:color="auto"/>
            <w:bottom w:val="none" w:sz="0" w:space="0" w:color="auto"/>
            <w:right w:val="none" w:sz="0" w:space="0" w:color="auto"/>
          </w:divBdr>
          <w:divsChild>
            <w:div w:id="3823063">
              <w:marLeft w:val="0"/>
              <w:marRight w:val="0"/>
              <w:marTop w:val="120"/>
              <w:marBottom w:val="0"/>
              <w:divBdr>
                <w:top w:val="none" w:sz="0" w:space="0" w:color="auto"/>
                <w:left w:val="none" w:sz="0" w:space="0" w:color="auto"/>
                <w:bottom w:val="none" w:sz="0" w:space="0" w:color="auto"/>
                <w:right w:val="none" w:sz="0" w:space="0" w:color="auto"/>
              </w:divBdr>
            </w:div>
            <w:div w:id="965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6655">
      <w:bodyDiv w:val="1"/>
      <w:marLeft w:val="0"/>
      <w:marRight w:val="0"/>
      <w:marTop w:val="0"/>
      <w:marBottom w:val="0"/>
      <w:divBdr>
        <w:top w:val="none" w:sz="0" w:space="0" w:color="auto"/>
        <w:left w:val="none" w:sz="0" w:space="0" w:color="auto"/>
        <w:bottom w:val="none" w:sz="0" w:space="0" w:color="auto"/>
        <w:right w:val="none" w:sz="0" w:space="0" w:color="auto"/>
      </w:divBdr>
    </w:div>
    <w:div w:id="632978208">
      <w:bodyDiv w:val="1"/>
      <w:marLeft w:val="0"/>
      <w:marRight w:val="0"/>
      <w:marTop w:val="0"/>
      <w:marBottom w:val="0"/>
      <w:divBdr>
        <w:top w:val="none" w:sz="0" w:space="0" w:color="auto"/>
        <w:left w:val="none" w:sz="0" w:space="0" w:color="auto"/>
        <w:bottom w:val="none" w:sz="0" w:space="0" w:color="auto"/>
        <w:right w:val="none" w:sz="0" w:space="0" w:color="auto"/>
      </w:divBdr>
    </w:div>
    <w:div w:id="712848374">
      <w:bodyDiv w:val="1"/>
      <w:marLeft w:val="0"/>
      <w:marRight w:val="0"/>
      <w:marTop w:val="0"/>
      <w:marBottom w:val="0"/>
      <w:divBdr>
        <w:top w:val="none" w:sz="0" w:space="0" w:color="auto"/>
        <w:left w:val="none" w:sz="0" w:space="0" w:color="auto"/>
        <w:bottom w:val="none" w:sz="0" w:space="0" w:color="auto"/>
        <w:right w:val="none" w:sz="0" w:space="0" w:color="auto"/>
      </w:divBdr>
    </w:div>
    <w:div w:id="854540129">
      <w:bodyDiv w:val="1"/>
      <w:marLeft w:val="0"/>
      <w:marRight w:val="0"/>
      <w:marTop w:val="0"/>
      <w:marBottom w:val="0"/>
      <w:divBdr>
        <w:top w:val="none" w:sz="0" w:space="0" w:color="auto"/>
        <w:left w:val="none" w:sz="0" w:space="0" w:color="auto"/>
        <w:bottom w:val="none" w:sz="0" w:space="0" w:color="auto"/>
        <w:right w:val="none" w:sz="0" w:space="0" w:color="auto"/>
      </w:divBdr>
    </w:div>
    <w:div w:id="1115901075">
      <w:bodyDiv w:val="1"/>
      <w:marLeft w:val="0"/>
      <w:marRight w:val="0"/>
      <w:marTop w:val="0"/>
      <w:marBottom w:val="0"/>
      <w:divBdr>
        <w:top w:val="none" w:sz="0" w:space="0" w:color="auto"/>
        <w:left w:val="none" w:sz="0" w:space="0" w:color="auto"/>
        <w:bottom w:val="none" w:sz="0" w:space="0" w:color="auto"/>
        <w:right w:val="none" w:sz="0" w:space="0" w:color="auto"/>
      </w:divBdr>
    </w:div>
    <w:div w:id="1148864759">
      <w:bodyDiv w:val="1"/>
      <w:marLeft w:val="0"/>
      <w:marRight w:val="0"/>
      <w:marTop w:val="0"/>
      <w:marBottom w:val="0"/>
      <w:divBdr>
        <w:top w:val="none" w:sz="0" w:space="0" w:color="auto"/>
        <w:left w:val="none" w:sz="0" w:space="0" w:color="auto"/>
        <w:bottom w:val="none" w:sz="0" w:space="0" w:color="auto"/>
        <w:right w:val="none" w:sz="0" w:space="0" w:color="auto"/>
      </w:divBdr>
    </w:div>
    <w:div w:id="1285620880">
      <w:bodyDiv w:val="1"/>
      <w:marLeft w:val="0"/>
      <w:marRight w:val="0"/>
      <w:marTop w:val="0"/>
      <w:marBottom w:val="0"/>
      <w:divBdr>
        <w:top w:val="none" w:sz="0" w:space="0" w:color="auto"/>
        <w:left w:val="none" w:sz="0" w:space="0" w:color="auto"/>
        <w:bottom w:val="none" w:sz="0" w:space="0" w:color="auto"/>
        <w:right w:val="none" w:sz="0" w:space="0" w:color="auto"/>
      </w:divBdr>
    </w:div>
    <w:div w:id="1327710788">
      <w:bodyDiv w:val="1"/>
      <w:marLeft w:val="0"/>
      <w:marRight w:val="0"/>
      <w:marTop w:val="0"/>
      <w:marBottom w:val="0"/>
      <w:divBdr>
        <w:top w:val="none" w:sz="0" w:space="0" w:color="auto"/>
        <w:left w:val="none" w:sz="0" w:space="0" w:color="auto"/>
        <w:bottom w:val="none" w:sz="0" w:space="0" w:color="auto"/>
        <w:right w:val="none" w:sz="0" w:space="0" w:color="auto"/>
      </w:divBdr>
    </w:div>
    <w:div w:id="1510368360">
      <w:bodyDiv w:val="1"/>
      <w:marLeft w:val="0"/>
      <w:marRight w:val="0"/>
      <w:marTop w:val="0"/>
      <w:marBottom w:val="0"/>
      <w:divBdr>
        <w:top w:val="none" w:sz="0" w:space="0" w:color="auto"/>
        <w:left w:val="none" w:sz="0" w:space="0" w:color="auto"/>
        <w:bottom w:val="none" w:sz="0" w:space="0" w:color="auto"/>
        <w:right w:val="none" w:sz="0" w:space="0" w:color="auto"/>
      </w:divBdr>
      <w:divsChild>
        <w:div w:id="1171724091">
          <w:marLeft w:val="0"/>
          <w:marRight w:val="0"/>
          <w:marTop w:val="0"/>
          <w:marBottom w:val="0"/>
          <w:divBdr>
            <w:top w:val="none" w:sz="0" w:space="0" w:color="auto"/>
            <w:left w:val="none" w:sz="0" w:space="0" w:color="auto"/>
            <w:bottom w:val="none" w:sz="0" w:space="0" w:color="auto"/>
            <w:right w:val="none" w:sz="0" w:space="0" w:color="auto"/>
          </w:divBdr>
          <w:divsChild>
            <w:div w:id="1177621617">
              <w:marLeft w:val="0"/>
              <w:marRight w:val="0"/>
              <w:marTop w:val="120"/>
              <w:marBottom w:val="0"/>
              <w:divBdr>
                <w:top w:val="none" w:sz="0" w:space="0" w:color="auto"/>
                <w:left w:val="none" w:sz="0" w:space="0" w:color="auto"/>
                <w:bottom w:val="none" w:sz="0" w:space="0" w:color="auto"/>
                <w:right w:val="none" w:sz="0" w:space="0" w:color="auto"/>
              </w:divBdr>
            </w:div>
            <w:div w:id="1187057897">
              <w:marLeft w:val="0"/>
              <w:marRight w:val="0"/>
              <w:marTop w:val="0"/>
              <w:marBottom w:val="0"/>
              <w:divBdr>
                <w:top w:val="none" w:sz="0" w:space="0" w:color="auto"/>
                <w:left w:val="none" w:sz="0" w:space="0" w:color="auto"/>
                <w:bottom w:val="none" w:sz="0" w:space="0" w:color="auto"/>
                <w:right w:val="none" w:sz="0" w:space="0" w:color="auto"/>
              </w:divBdr>
            </w:div>
          </w:divsChild>
        </w:div>
        <w:div w:id="1532037616">
          <w:marLeft w:val="0"/>
          <w:marRight w:val="0"/>
          <w:marTop w:val="0"/>
          <w:marBottom w:val="0"/>
          <w:divBdr>
            <w:top w:val="none" w:sz="0" w:space="0" w:color="auto"/>
            <w:left w:val="none" w:sz="0" w:space="0" w:color="auto"/>
            <w:bottom w:val="none" w:sz="0" w:space="0" w:color="auto"/>
            <w:right w:val="none" w:sz="0" w:space="0" w:color="auto"/>
          </w:divBdr>
          <w:divsChild>
            <w:div w:id="981420896">
              <w:marLeft w:val="0"/>
              <w:marRight w:val="0"/>
              <w:marTop w:val="120"/>
              <w:marBottom w:val="0"/>
              <w:divBdr>
                <w:top w:val="none" w:sz="0" w:space="0" w:color="auto"/>
                <w:left w:val="none" w:sz="0" w:space="0" w:color="auto"/>
                <w:bottom w:val="none" w:sz="0" w:space="0" w:color="auto"/>
                <w:right w:val="none" w:sz="0" w:space="0" w:color="auto"/>
              </w:divBdr>
            </w:div>
            <w:div w:id="89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107">
      <w:bodyDiv w:val="1"/>
      <w:marLeft w:val="0"/>
      <w:marRight w:val="0"/>
      <w:marTop w:val="0"/>
      <w:marBottom w:val="0"/>
      <w:divBdr>
        <w:top w:val="none" w:sz="0" w:space="0" w:color="auto"/>
        <w:left w:val="none" w:sz="0" w:space="0" w:color="auto"/>
        <w:bottom w:val="none" w:sz="0" w:space="0" w:color="auto"/>
        <w:right w:val="none" w:sz="0" w:space="0" w:color="auto"/>
      </w:divBdr>
    </w:div>
    <w:div w:id="1725055746">
      <w:bodyDiv w:val="1"/>
      <w:marLeft w:val="0"/>
      <w:marRight w:val="0"/>
      <w:marTop w:val="0"/>
      <w:marBottom w:val="0"/>
      <w:divBdr>
        <w:top w:val="none" w:sz="0" w:space="0" w:color="auto"/>
        <w:left w:val="none" w:sz="0" w:space="0" w:color="auto"/>
        <w:bottom w:val="none" w:sz="0" w:space="0" w:color="auto"/>
        <w:right w:val="none" w:sz="0" w:space="0" w:color="auto"/>
      </w:divBdr>
    </w:div>
    <w:div w:id="1764523359">
      <w:bodyDiv w:val="1"/>
      <w:marLeft w:val="0"/>
      <w:marRight w:val="0"/>
      <w:marTop w:val="0"/>
      <w:marBottom w:val="0"/>
      <w:divBdr>
        <w:top w:val="none" w:sz="0" w:space="0" w:color="auto"/>
        <w:left w:val="none" w:sz="0" w:space="0" w:color="auto"/>
        <w:bottom w:val="none" w:sz="0" w:space="0" w:color="auto"/>
        <w:right w:val="none" w:sz="0" w:space="0" w:color="auto"/>
      </w:divBdr>
      <w:divsChild>
        <w:div w:id="856112715">
          <w:marLeft w:val="0"/>
          <w:marRight w:val="0"/>
          <w:marTop w:val="0"/>
          <w:marBottom w:val="0"/>
          <w:divBdr>
            <w:top w:val="none" w:sz="0" w:space="0" w:color="auto"/>
            <w:left w:val="none" w:sz="0" w:space="0" w:color="auto"/>
            <w:bottom w:val="none" w:sz="0" w:space="0" w:color="auto"/>
            <w:right w:val="none" w:sz="0" w:space="0" w:color="auto"/>
          </w:divBdr>
          <w:divsChild>
            <w:div w:id="1646741288">
              <w:marLeft w:val="0"/>
              <w:marRight w:val="0"/>
              <w:marTop w:val="120"/>
              <w:marBottom w:val="0"/>
              <w:divBdr>
                <w:top w:val="none" w:sz="0" w:space="0" w:color="auto"/>
                <w:left w:val="none" w:sz="0" w:space="0" w:color="auto"/>
                <w:bottom w:val="none" w:sz="0" w:space="0" w:color="auto"/>
                <w:right w:val="none" w:sz="0" w:space="0" w:color="auto"/>
              </w:divBdr>
            </w:div>
            <w:div w:id="1083071436">
              <w:marLeft w:val="0"/>
              <w:marRight w:val="0"/>
              <w:marTop w:val="0"/>
              <w:marBottom w:val="0"/>
              <w:divBdr>
                <w:top w:val="none" w:sz="0" w:space="0" w:color="auto"/>
                <w:left w:val="none" w:sz="0" w:space="0" w:color="auto"/>
                <w:bottom w:val="none" w:sz="0" w:space="0" w:color="auto"/>
                <w:right w:val="none" w:sz="0" w:space="0" w:color="auto"/>
              </w:divBdr>
              <w:divsChild>
                <w:div w:id="1113788184">
                  <w:marLeft w:val="0"/>
                  <w:marRight w:val="0"/>
                  <w:marTop w:val="0"/>
                  <w:marBottom w:val="0"/>
                  <w:divBdr>
                    <w:top w:val="none" w:sz="0" w:space="0" w:color="auto"/>
                    <w:left w:val="none" w:sz="0" w:space="0" w:color="auto"/>
                    <w:bottom w:val="none" w:sz="0" w:space="0" w:color="auto"/>
                    <w:right w:val="none" w:sz="0" w:space="0" w:color="auto"/>
                  </w:divBdr>
                  <w:divsChild>
                    <w:div w:id="1979646547">
                      <w:marLeft w:val="0"/>
                      <w:marRight w:val="0"/>
                      <w:marTop w:val="120"/>
                      <w:marBottom w:val="0"/>
                      <w:divBdr>
                        <w:top w:val="none" w:sz="0" w:space="0" w:color="auto"/>
                        <w:left w:val="none" w:sz="0" w:space="0" w:color="auto"/>
                        <w:bottom w:val="none" w:sz="0" w:space="0" w:color="auto"/>
                        <w:right w:val="none" w:sz="0" w:space="0" w:color="auto"/>
                      </w:divBdr>
                    </w:div>
                    <w:div w:id="827985833">
                      <w:marLeft w:val="0"/>
                      <w:marRight w:val="0"/>
                      <w:marTop w:val="0"/>
                      <w:marBottom w:val="0"/>
                      <w:divBdr>
                        <w:top w:val="none" w:sz="0" w:space="0" w:color="auto"/>
                        <w:left w:val="none" w:sz="0" w:space="0" w:color="auto"/>
                        <w:bottom w:val="none" w:sz="0" w:space="0" w:color="auto"/>
                        <w:right w:val="none" w:sz="0" w:space="0" w:color="auto"/>
                      </w:divBdr>
                    </w:div>
                  </w:divsChild>
                </w:div>
                <w:div w:id="1412460385">
                  <w:marLeft w:val="0"/>
                  <w:marRight w:val="0"/>
                  <w:marTop w:val="0"/>
                  <w:marBottom w:val="0"/>
                  <w:divBdr>
                    <w:top w:val="none" w:sz="0" w:space="0" w:color="auto"/>
                    <w:left w:val="none" w:sz="0" w:space="0" w:color="auto"/>
                    <w:bottom w:val="none" w:sz="0" w:space="0" w:color="auto"/>
                    <w:right w:val="none" w:sz="0" w:space="0" w:color="auto"/>
                  </w:divBdr>
                  <w:divsChild>
                    <w:div w:id="491793033">
                      <w:marLeft w:val="0"/>
                      <w:marRight w:val="0"/>
                      <w:marTop w:val="120"/>
                      <w:marBottom w:val="0"/>
                      <w:divBdr>
                        <w:top w:val="none" w:sz="0" w:space="0" w:color="auto"/>
                        <w:left w:val="none" w:sz="0" w:space="0" w:color="auto"/>
                        <w:bottom w:val="none" w:sz="0" w:space="0" w:color="auto"/>
                        <w:right w:val="none" w:sz="0" w:space="0" w:color="auto"/>
                      </w:divBdr>
                    </w:div>
                    <w:div w:id="1658411653">
                      <w:marLeft w:val="0"/>
                      <w:marRight w:val="0"/>
                      <w:marTop w:val="0"/>
                      <w:marBottom w:val="0"/>
                      <w:divBdr>
                        <w:top w:val="none" w:sz="0" w:space="0" w:color="auto"/>
                        <w:left w:val="none" w:sz="0" w:space="0" w:color="auto"/>
                        <w:bottom w:val="none" w:sz="0" w:space="0" w:color="auto"/>
                        <w:right w:val="none" w:sz="0" w:space="0" w:color="auto"/>
                      </w:divBdr>
                    </w:div>
                  </w:divsChild>
                </w:div>
                <w:div w:id="1257977641">
                  <w:marLeft w:val="0"/>
                  <w:marRight w:val="0"/>
                  <w:marTop w:val="0"/>
                  <w:marBottom w:val="0"/>
                  <w:divBdr>
                    <w:top w:val="none" w:sz="0" w:space="0" w:color="auto"/>
                    <w:left w:val="none" w:sz="0" w:space="0" w:color="auto"/>
                    <w:bottom w:val="none" w:sz="0" w:space="0" w:color="auto"/>
                    <w:right w:val="none" w:sz="0" w:space="0" w:color="auto"/>
                  </w:divBdr>
                  <w:divsChild>
                    <w:div w:id="1920094347">
                      <w:marLeft w:val="0"/>
                      <w:marRight w:val="0"/>
                      <w:marTop w:val="120"/>
                      <w:marBottom w:val="0"/>
                      <w:divBdr>
                        <w:top w:val="none" w:sz="0" w:space="0" w:color="auto"/>
                        <w:left w:val="none" w:sz="0" w:space="0" w:color="auto"/>
                        <w:bottom w:val="none" w:sz="0" w:space="0" w:color="auto"/>
                        <w:right w:val="none" w:sz="0" w:space="0" w:color="auto"/>
                      </w:divBdr>
                    </w:div>
                    <w:div w:id="2004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31DD-AB06-4A63-B438-EB5FD3B7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Meškelevičiūtė</dc:creator>
  <cp:keywords/>
  <dc:description/>
  <cp:lastModifiedBy>Darius Krištonaitis</cp:lastModifiedBy>
  <cp:revision>2</cp:revision>
  <dcterms:created xsi:type="dcterms:W3CDTF">2026-05-27T13:04:00Z</dcterms:created>
  <dcterms:modified xsi:type="dcterms:W3CDTF">2026-05-27T13:04:00Z</dcterms:modified>
</cp:coreProperties>
</file>