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0891" w14:textId="2FA7CEBE" w:rsidR="00760E1D" w:rsidRPr="00D0102A" w:rsidRDefault="00411E6A" w:rsidP="00D0102A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0102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LIETUVOS ŽUVININKYSTĖS sektoriaus 2021‒2027 METŲ PROGRAMOS </w:t>
      </w:r>
      <w:r w:rsidRPr="00D0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ANTROJO</w:t>
      </w:r>
      <w:r w:rsidRPr="00D0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PRIORITETO </w:t>
      </w:r>
      <w:r w:rsidRPr="00D0102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„</w:t>
      </w:r>
      <w:r w:rsidRPr="00D0102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Darnios akvakultūros veiklos skatinimas ir žvejybos bei akvakultūros produktų perdirbimas ir prekyba jais, taip prisidedant prie aprūpinimo maistu saugumo </w:t>
      </w:r>
      <w:r w:rsidRPr="00D0102A">
        <w:rPr>
          <w:rFonts w:ascii="Times New Roman" w:eastAsia="Times New Roman" w:hAnsi="Times New Roman" w:cs="Times New Roman"/>
          <w:b/>
          <w:bCs/>
          <w:sz w:val="24"/>
          <w:szCs w:val="24"/>
        </w:rPr>
        <w:t>SĄJUNGOJE</w:t>
      </w:r>
      <w:r w:rsidRPr="00D0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D0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PRIEMONĖS „</w:t>
      </w:r>
      <w:r w:rsidRPr="00D0102A">
        <w:rPr>
          <w:rFonts w:ascii="Times New Roman" w:eastAsia="Calibri" w:hAnsi="Times New Roman" w:cs="Times New Roman"/>
          <w:b/>
          <w:bCs/>
          <w:sz w:val="24"/>
          <w:szCs w:val="24"/>
        </w:rPr>
        <w:t>GAMTOTVARKOS PRIEMONIŲ ĮGYVENDINIMAS</w:t>
      </w:r>
      <w:r w:rsidRPr="00D010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00D0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KOMPENSACIJŲ SKYRIMO</w:t>
      </w:r>
      <w:r w:rsidRPr="00D0102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SĄLYGŲ APRAŠO PATVIRTINIMO“ PAKEITIMO</w:t>
      </w:r>
      <w:r w:rsidR="00094C72" w:rsidRPr="00D0102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</w:t>
      </w:r>
      <w:r w:rsidR="00760E1D" w:rsidRPr="00D0102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PROJEKTO </w:t>
      </w:r>
      <w:r w:rsidR="00760E1D" w:rsidRPr="0089364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NR. </w:t>
      </w:r>
      <w:r w:rsidR="0089364B" w:rsidRPr="0089364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25-8396 </w:t>
      </w:r>
      <w:r w:rsidR="00760E1D" w:rsidRPr="0089364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DERINIMO</w:t>
      </w:r>
      <w:r w:rsidR="00760E1D" w:rsidRPr="00D0102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PAŽYMA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229"/>
        <w:gridCol w:w="4820"/>
      </w:tblGrid>
      <w:tr w:rsidR="00760E1D" w:rsidRPr="00D0102A" w14:paraId="6CE18E60" w14:textId="77777777" w:rsidTr="000D1408">
        <w:trPr>
          <w:trHeight w:val="5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3B3B" w14:textId="77777777" w:rsidR="00760E1D" w:rsidRPr="00D0102A" w:rsidRDefault="00760E1D" w:rsidP="00D0102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10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Institucija / įmonė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164F" w14:textId="77777777" w:rsidR="00760E1D" w:rsidRPr="00D0102A" w:rsidRDefault="00760E1D" w:rsidP="00D0102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10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Pastabos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04E" w14:textId="77777777" w:rsidR="00760E1D" w:rsidRPr="00D0102A" w:rsidRDefault="00760E1D" w:rsidP="00D0102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10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Siūlymai dėl pastabų</w:t>
            </w:r>
          </w:p>
        </w:tc>
      </w:tr>
      <w:tr w:rsidR="00B8399C" w:rsidRPr="00D0102A" w14:paraId="041775F7" w14:textId="77777777" w:rsidTr="000D1408">
        <w:trPr>
          <w:trHeight w:val="5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B627" w14:textId="77777777" w:rsidR="009436DC" w:rsidRDefault="009436DC" w:rsidP="00D0102A">
            <w:pPr>
              <w:spacing w:line="276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</w:pPr>
            <w:r w:rsidRPr="009436DC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>Lietuvos akvakultūros produktų gamintoj</w:t>
            </w:r>
            <w:r w:rsidRPr="009436DC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>ų</w:t>
            </w:r>
            <w:r w:rsidRPr="009436DC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 xml:space="preserve"> asociacij</w:t>
            </w:r>
            <w:r w:rsidRPr="009436DC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>a</w:t>
            </w:r>
            <w:r w:rsidRPr="009436DC">
              <w:rPr>
                <w:rFonts w:eastAsia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14:paraId="3D7A43D1" w14:textId="318523C9" w:rsidR="009436DC" w:rsidRPr="009436DC" w:rsidRDefault="009436DC" w:rsidP="00D0102A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436DC">
              <w:rPr>
                <w:rFonts w:eastAsia="Times New Roman"/>
                <w:sz w:val="24"/>
                <w:szCs w:val="24"/>
                <w:lang w:eastAsia="lt-LT"/>
              </w:rPr>
              <w:t xml:space="preserve">Raštas </w:t>
            </w:r>
            <w:r w:rsidRPr="00943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2025-11-19</w:t>
            </w:r>
          </w:p>
          <w:p w14:paraId="76EAFEBE" w14:textId="2284A5B9" w:rsidR="00B8399C" w:rsidRPr="009436DC" w:rsidRDefault="009436DC" w:rsidP="009436D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943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</w:t>
            </w:r>
            <w:proofErr w:type="spellEnd"/>
            <w:r w:rsidRPr="00943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943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43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Pr="009436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1D-I-6090</w:t>
            </w:r>
            <w:r w:rsidRPr="00943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drawing>
                <wp:inline distT="0" distB="0" distL="0" distR="0" wp14:anchorId="0FA7E50F" wp14:editId="370B2FD2">
                  <wp:extent cx="7620" cy="7620"/>
                  <wp:effectExtent l="0" t="0" r="0" b="0"/>
                  <wp:docPr id="924639531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1041" w14:textId="01418C84" w:rsidR="009436DC" w:rsidRPr="003C6974" w:rsidRDefault="009436DC" w:rsidP="009436DC">
            <w:pPr>
              <w:pStyle w:val="Sraopastraipa"/>
              <w:numPr>
                <w:ilvl w:val="0"/>
                <w:numId w:val="8"/>
              </w:numPr>
              <w:tabs>
                <w:tab w:val="num" w:pos="360"/>
              </w:tabs>
              <w:spacing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Numatyti išlygą: parama nemažinama, jei darbų apimtys neįvykdytos dėl objektyvių aplinkybių.</w:t>
            </w:r>
          </w:p>
          <w:p w14:paraId="0F2557DF" w14:textId="7960E084" w:rsidR="009436DC" w:rsidRPr="003C6974" w:rsidRDefault="009436DC" w:rsidP="009436DC">
            <w:pPr>
              <w:pStyle w:val="Sraopastraipa"/>
              <w:numPr>
                <w:ilvl w:val="0"/>
                <w:numId w:val="8"/>
              </w:numPr>
              <w:tabs>
                <w:tab w:val="num" w:pos="360"/>
              </w:tabs>
              <w:spacing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Įtvirtinti individualų aplinkybių vertinimą ir faktinio ploto nustatymą.</w:t>
            </w:r>
          </w:p>
          <w:p w14:paraId="26A8B9B7" w14:textId="5388C691" w:rsidR="009436DC" w:rsidRPr="003C6974" w:rsidRDefault="009436DC" w:rsidP="009436DC">
            <w:pPr>
              <w:pStyle w:val="Sraopastraipa"/>
              <w:numPr>
                <w:ilvl w:val="0"/>
                <w:numId w:val="8"/>
              </w:numPr>
              <w:tabs>
                <w:tab w:val="num" w:pos="360"/>
              </w:tabs>
              <w:spacing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Sukurti mechanizmą koreguoti minimalius normatyvus pagal realius plotus.</w:t>
            </w:r>
          </w:p>
          <w:p w14:paraId="31E961B2" w14:textId="2DCA1914" w:rsidR="009436DC" w:rsidRPr="003C6974" w:rsidRDefault="009436DC" w:rsidP="009436DC">
            <w:pPr>
              <w:pStyle w:val="Sraopastraipa"/>
              <w:numPr>
                <w:ilvl w:val="0"/>
                <w:numId w:val="8"/>
              </w:numPr>
              <w:tabs>
                <w:tab w:val="num" w:pos="360"/>
              </w:tabs>
              <w:spacing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Netaikyti sankcijų, kai normatyvas objektyviai nepasiekiamas.</w:t>
            </w:r>
          </w:p>
          <w:p w14:paraId="303BACF2" w14:textId="77777777" w:rsidR="00B8399C" w:rsidRPr="003C6974" w:rsidRDefault="00B8399C" w:rsidP="00D0102A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056" w14:textId="5605C0C5" w:rsidR="00B8399C" w:rsidRPr="003D1EF5" w:rsidRDefault="008B4AC0" w:rsidP="008B4A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Klausimai aptarti ir suderinti darbine tvarka organizavus susitikimus 2025-12-01 ir 2025-12-16, priimtas sprendimas pritarti siūlomam teisės akto pakeitimo projektui </w:t>
            </w:r>
            <w:r w:rsidRPr="003D1E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</w:t>
            </w:r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Pr="003D1E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 25-8396</w:t>
            </w:r>
            <w:r w:rsidRPr="003D1E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. </w:t>
            </w:r>
          </w:p>
          <w:p w14:paraId="7C66855F" w14:textId="20B0A858" w:rsidR="008B4AC0" w:rsidRPr="008B4AC0" w:rsidRDefault="008B4AC0" w:rsidP="008B4A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Aptartos galimybės tobulinti reikalavimus priemonei įgyvendinti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03D1EF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lygiagrečiai ieškoti galimybių perskaičiuoti finansinį įkainį ir </w:t>
            </w:r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sudaryti kuo palankesnes sąlygas visiems pareiškėjams naudotis parama tinkamai atliekant </w:t>
            </w:r>
            <w:proofErr w:type="spellStart"/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gamtotvarkos</w:t>
            </w:r>
            <w:proofErr w:type="spellEnd"/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planuose numatyt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us</w:t>
            </w:r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darbus.</w:t>
            </w:r>
          </w:p>
        </w:tc>
      </w:tr>
      <w:tr w:rsidR="00B8399C" w:rsidRPr="00D0102A" w14:paraId="5B119C70" w14:textId="77777777" w:rsidTr="000D1408">
        <w:trPr>
          <w:trHeight w:val="51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48C0" w14:textId="77777777" w:rsidR="008B4AC0" w:rsidRPr="00D0102A" w:rsidRDefault="008B4AC0" w:rsidP="008B4AC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01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Nacionalinė akvakultūros ir žuvų produktų gamintojų asociacija</w:t>
            </w:r>
          </w:p>
          <w:p w14:paraId="4E93B0BC" w14:textId="26DE86D3" w:rsidR="008B4AC0" w:rsidRPr="008B4AC0" w:rsidRDefault="008B4AC0" w:rsidP="008B4AC0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4A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Raštas 2025-</w:t>
            </w:r>
            <w:r w:rsidRPr="008B4A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12-05</w:t>
            </w:r>
            <w:r w:rsidRPr="008B4A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2F004FA" w14:textId="408EFFA4" w:rsidR="008B4AC0" w:rsidRPr="008B4AC0" w:rsidRDefault="008B4AC0" w:rsidP="008B4AC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B4A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</w:t>
            </w:r>
            <w:proofErr w:type="spellEnd"/>
            <w:r w:rsidRPr="008B4A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Nr. 1D-I-6376</w:t>
            </w:r>
          </w:p>
          <w:p w14:paraId="742BBAC5" w14:textId="77777777" w:rsidR="00B8399C" w:rsidRPr="00D0102A" w:rsidRDefault="00B8399C" w:rsidP="00D0102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F43" w14:textId="5FA45E72" w:rsidR="008B4AC0" w:rsidRPr="003C6974" w:rsidRDefault="008B4AC0" w:rsidP="003C6974">
            <w:pPr>
              <w:pStyle w:val="Sraopastraipa"/>
              <w:numPr>
                <w:ilvl w:val="0"/>
                <w:numId w:val="8"/>
              </w:numPr>
              <w:tabs>
                <w:tab w:val="num" w:pos="360"/>
              </w:tabs>
              <w:spacing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Siūlome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Projekte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numatyti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„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lubas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“, kad išmoka už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paukščių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daromą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žalą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akvakultūrai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vienam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pareiškėjui per vienerius metus neviršytų 300 000 (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trijų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šimtų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tūkstančių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)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eurų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,</w:t>
            </w:r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kadangi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šiuo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metu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galima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maksimali kompensacijos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suma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nėra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niekaip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ribojama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;</w:t>
            </w:r>
          </w:p>
          <w:p w14:paraId="4CA90124" w14:textId="5F9D292F" w:rsidR="00B8399C" w:rsidRPr="003C6974" w:rsidRDefault="008B4AC0" w:rsidP="00F345E4">
            <w:pPr>
              <w:pStyle w:val="Sraopastraipa"/>
              <w:numPr>
                <w:ilvl w:val="0"/>
                <w:numId w:val="8"/>
              </w:numPr>
              <w:tabs>
                <w:tab w:val="num" w:pos="360"/>
              </w:tabs>
              <w:spacing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siūlome neriboti už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gamtotvarkos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planų įgyvendinimą išmokamų kompensacijų sumų ir</w:t>
            </w:r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nesieti jų su paramos gavėjų pajamomis, nes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gamtotvarkos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darbai yra privalomi, jie yra</w:t>
            </w:r>
            <w:r w:rsidR="00F345E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daromi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gamtos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labui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jų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apimtys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ir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vertės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yra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žinomos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ir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nustatytos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sutartyje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tarp paramos</w:t>
            </w:r>
            <w:r w:rsidR="003E0ABB"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gavėjų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ir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Nacionalinės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mokėjimo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agentūros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prie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Žemės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ministerijos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o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apribojimas</w:t>
            </w:r>
            <w:proofErr w:type="spellEnd"/>
            <w:r w:rsidR="003E0ABB"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išmokėti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daugiau</w:t>
            </w:r>
            <w:proofErr w:type="spellEnd"/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50 proc. nuo tais metais paramos gavėjų gautų pajamų už realizuotą</w:t>
            </w:r>
            <w:r w:rsidR="003E0ABB"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C69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produkciją niekaip logiškai nesusijęs ir prieštarauja teisingumo kriterijui.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4628" w14:textId="77777777" w:rsidR="00F91BE1" w:rsidRDefault="00F91BE1" w:rsidP="00F91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Klausimai aptarti ir suderinti darbine tvarka organizavus susitikimus 2025-12-01 ir 2025-12-16, priimtas sprendimas pritarti siūlomam teisės akto pakeitimo projektui </w:t>
            </w:r>
            <w:r w:rsidRPr="008B4AC0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t-LT"/>
              </w:rPr>
              <w:t>N</w:t>
            </w:r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</w:t>
            </w:r>
            <w:r w:rsidRPr="008B4AC0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t-LT"/>
              </w:rPr>
              <w:t>. 25-8396</w:t>
            </w: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t-LT"/>
              </w:rPr>
              <w:t>.</w:t>
            </w:r>
            <w:r w:rsidRPr="008B4AC0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0A9D9960" w14:textId="17E467DE" w:rsidR="00B8399C" w:rsidRPr="00D0102A" w:rsidRDefault="00F91BE1" w:rsidP="00F91BE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Aptartos galimybės tobulinti reikalavimus priemonei įgyvendinti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Pr="008B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lyg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ia</w:t>
            </w:r>
            <w:r w:rsidRPr="008B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8B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čiai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ieškoti galimybių perskaičiuoti finansinį įkainį ir </w:t>
            </w:r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sudaryti kuo palankesnes sąlygas visiems pareiškėjams naudotis parama tinkamai atliekant </w:t>
            </w:r>
            <w:proofErr w:type="spellStart"/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gamtotvarkos</w:t>
            </w:r>
            <w:proofErr w:type="spellEnd"/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planuose numatyt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us</w:t>
            </w:r>
            <w:r w:rsidRPr="008B4AC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darbus.</w:t>
            </w:r>
          </w:p>
        </w:tc>
      </w:tr>
    </w:tbl>
    <w:p w14:paraId="7669BDC1" w14:textId="77777777" w:rsidR="00C57868" w:rsidRPr="00D0102A" w:rsidRDefault="00C57868" w:rsidP="00444E3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57868" w:rsidRPr="00D0102A" w:rsidSect="00444E34">
      <w:headerReference w:type="default" r:id="rId9"/>
      <w:headerReference w:type="first" r:id="rId10"/>
      <w:pgSz w:w="16838" w:h="11906" w:orient="landscape"/>
      <w:pgMar w:top="851" w:right="678" w:bottom="568" w:left="1134" w:header="567" w:footer="16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4316" w14:textId="77777777" w:rsidR="001650C0" w:rsidRDefault="001650C0" w:rsidP="00A05CFC">
      <w:pPr>
        <w:spacing w:after="0" w:line="240" w:lineRule="auto"/>
      </w:pPr>
      <w:r>
        <w:separator/>
      </w:r>
    </w:p>
  </w:endnote>
  <w:endnote w:type="continuationSeparator" w:id="0">
    <w:p w14:paraId="67D4E92E" w14:textId="77777777" w:rsidR="001650C0" w:rsidRDefault="001650C0" w:rsidP="00A0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4B21" w14:textId="77777777" w:rsidR="001650C0" w:rsidRDefault="001650C0" w:rsidP="00A05CFC">
      <w:pPr>
        <w:spacing w:after="0" w:line="240" w:lineRule="auto"/>
      </w:pPr>
      <w:r>
        <w:separator/>
      </w:r>
    </w:p>
  </w:footnote>
  <w:footnote w:type="continuationSeparator" w:id="0">
    <w:p w14:paraId="586600A6" w14:textId="77777777" w:rsidR="001650C0" w:rsidRDefault="001650C0" w:rsidP="00A0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353640"/>
      <w:docPartObj>
        <w:docPartGallery w:val="Page Numbers (Top of Page)"/>
        <w:docPartUnique/>
      </w:docPartObj>
    </w:sdtPr>
    <w:sdtEndPr/>
    <w:sdtContent>
      <w:p w14:paraId="3E8815BB" w14:textId="45689E40" w:rsidR="00287352" w:rsidRDefault="002873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EF83E3" w14:textId="48F082CA" w:rsidR="00C9650A" w:rsidRDefault="00C9650A" w:rsidP="00165345">
    <w:pPr>
      <w:pStyle w:val="Antrats"/>
      <w:tabs>
        <w:tab w:val="clear" w:pos="4819"/>
        <w:tab w:val="clear" w:pos="9638"/>
        <w:tab w:val="left" w:pos="86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169715"/>
      <w:docPartObj>
        <w:docPartGallery w:val="Page Numbers (Top of Page)"/>
        <w:docPartUnique/>
      </w:docPartObj>
    </w:sdtPr>
    <w:sdtEndPr/>
    <w:sdtContent>
      <w:p w14:paraId="20242E13" w14:textId="0514FBD3" w:rsidR="00B91B21" w:rsidRDefault="00B91B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C41FA7" w14:textId="77777777" w:rsidR="008A3001" w:rsidRDefault="008A30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43F"/>
    <w:multiLevelType w:val="hybridMultilevel"/>
    <w:tmpl w:val="19808876"/>
    <w:lvl w:ilvl="0" w:tplc="CCAEC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24CE8"/>
    <w:multiLevelType w:val="singleLevel"/>
    <w:tmpl w:val="5ED80EEA"/>
    <w:lvl w:ilvl="0">
      <w:start w:val="1"/>
      <w:numFmt w:val="decimal"/>
      <w:lvlText w:val="%1)"/>
      <w:lvlJc w:val="left"/>
    </w:lvl>
  </w:abstractNum>
  <w:abstractNum w:abstractNumId="2" w15:restartNumberingAfterBreak="0">
    <w:nsid w:val="2CDE0DA8"/>
    <w:multiLevelType w:val="hybridMultilevel"/>
    <w:tmpl w:val="9C308978"/>
    <w:lvl w:ilvl="0" w:tplc="0C0A5D2A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D4C7EA6"/>
    <w:multiLevelType w:val="hybridMultilevel"/>
    <w:tmpl w:val="CA7A2712"/>
    <w:lvl w:ilvl="0" w:tplc="8BF0F4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C8E"/>
    <w:multiLevelType w:val="hybridMultilevel"/>
    <w:tmpl w:val="69EC1470"/>
    <w:lvl w:ilvl="0" w:tplc="3B4EA1B0">
      <w:start w:val="7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AA02469"/>
    <w:multiLevelType w:val="hybridMultilevel"/>
    <w:tmpl w:val="269ECEBE"/>
    <w:lvl w:ilvl="0" w:tplc="7B9C7FF4">
      <w:start w:val="7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4755253"/>
    <w:multiLevelType w:val="hybridMultilevel"/>
    <w:tmpl w:val="82F6B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D7790"/>
    <w:multiLevelType w:val="hybridMultilevel"/>
    <w:tmpl w:val="4030F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818CE"/>
    <w:multiLevelType w:val="hybridMultilevel"/>
    <w:tmpl w:val="A544C1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52295">
    <w:abstractNumId w:val="3"/>
  </w:num>
  <w:num w:numId="2" w16cid:durableId="1633749546">
    <w:abstractNumId w:val="7"/>
  </w:num>
  <w:num w:numId="3" w16cid:durableId="1490443323">
    <w:abstractNumId w:val="1"/>
  </w:num>
  <w:num w:numId="4" w16cid:durableId="139855922">
    <w:abstractNumId w:val="2"/>
  </w:num>
  <w:num w:numId="5" w16cid:durableId="1155607036">
    <w:abstractNumId w:val="0"/>
  </w:num>
  <w:num w:numId="6" w16cid:durableId="2114594165">
    <w:abstractNumId w:val="5"/>
  </w:num>
  <w:num w:numId="7" w16cid:durableId="376005348">
    <w:abstractNumId w:val="4"/>
  </w:num>
  <w:num w:numId="8" w16cid:durableId="1178889237">
    <w:abstractNumId w:val="6"/>
  </w:num>
  <w:num w:numId="9" w16cid:durableId="52371362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38"/>
    <w:rsid w:val="00000D93"/>
    <w:rsid w:val="000020F2"/>
    <w:rsid w:val="00002531"/>
    <w:rsid w:val="000038DC"/>
    <w:rsid w:val="00004370"/>
    <w:rsid w:val="00005ADE"/>
    <w:rsid w:val="000065B2"/>
    <w:rsid w:val="00006E2C"/>
    <w:rsid w:val="00006E2D"/>
    <w:rsid w:val="000100F7"/>
    <w:rsid w:val="00011F99"/>
    <w:rsid w:val="0001300E"/>
    <w:rsid w:val="00013CBB"/>
    <w:rsid w:val="000164B2"/>
    <w:rsid w:val="00016905"/>
    <w:rsid w:val="00016F0B"/>
    <w:rsid w:val="00020518"/>
    <w:rsid w:val="000205E9"/>
    <w:rsid w:val="00022CF6"/>
    <w:rsid w:val="00023015"/>
    <w:rsid w:val="000234A0"/>
    <w:rsid w:val="00023E7E"/>
    <w:rsid w:val="00024D98"/>
    <w:rsid w:val="0002623B"/>
    <w:rsid w:val="00027743"/>
    <w:rsid w:val="00030420"/>
    <w:rsid w:val="000308B3"/>
    <w:rsid w:val="00030D01"/>
    <w:rsid w:val="00031CFB"/>
    <w:rsid w:val="00032372"/>
    <w:rsid w:val="00032FF5"/>
    <w:rsid w:val="000330C9"/>
    <w:rsid w:val="00034E35"/>
    <w:rsid w:val="000410E2"/>
    <w:rsid w:val="000412A2"/>
    <w:rsid w:val="000413F4"/>
    <w:rsid w:val="00041BFD"/>
    <w:rsid w:val="00041DF5"/>
    <w:rsid w:val="0004299B"/>
    <w:rsid w:val="00044071"/>
    <w:rsid w:val="000444BA"/>
    <w:rsid w:val="00046041"/>
    <w:rsid w:val="00050C13"/>
    <w:rsid w:val="00052FBB"/>
    <w:rsid w:val="00054733"/>
    <w:rsid w:val="00054BBE"/>
    <w:rsid w:val="00062102"/>
    <w:rsid w:val="00062EC0"/>
    <w:rsid w:val="00063588"/>
    <w:rsid w:val="00067E2B"/>
    <w:rsid w:val="00075E03"/>
    <w:rsid w:val="000802D8"/>
    <w:rsid w:val="00080471"/>
    <w:rsid w:val="000844DC"/>
    <w:rsid w:val="00084531"/>
    <w:rsid w:val="00086124"/>
    <w:rsid w:val="0008747B"/>
    <w:rsid w:val="00087EFD"/>
    <w:rsid w:val="000901AA"/>
    <w:rsid w:val="00094C72"/>
    <w:rsid w:val="00097A0D"/>
    <w:rsid w:val="000A008C"/>
    <w:rsid w:val="000A1597"/>
    <w:rsid w:val="000A230D"/>
    <w:rsid w:val="000A31ED"/>
    <w:rsid w:val="000A4B81"/>
    <w:rsid w:val="000A7141"/>
    <w:rsid w:val="000A75A2"/>
    <w:rsid w:val="000A799B"/>
    <w:rsid w:val="000B2985"/>
    <w:rsid w:val="000B3E38"/>
    <w:rsid w:val="000B41B2"/>
    <w:rsid w:val="000B43D7"/>
    <w:rsid w:val="000B519C"/>
    <w:rsid w:val="000B668B"/>
    <w:rsid w:val="000B7405"/>
    <w:rsid w:val="000C2965"/>
    <w:rsid w:val="000C36D1"/>
    <w:rsid w:val="000C4ABC"/>
    <w:rsid w:val="000C54B2"/>
    <w:rsid w:val="000C54E3"/>
    <w:rsid w:val="000C6C21"/>
    <w:rsid w:val="000C7FE9"/>
    <w:rsid w:val="000D0FFE"/>
    <w:rsid w:val="000D1408"/>
    <w:rsid w:val="000D16E1"/>
    <w:rsid w:val="000D283E"/>
    <w:rsid w:val="000D2898"/>
    <w:rsid w:val="000D2902"/>
    <w:rsid w:val="000D3E11"/>
    <w:rsid w:val="000D455C"/>
    <w:rsid w:val="000D75DE"/>
    <w:rsid w:val="000E010F"/>
    <w:rsid w:val="000E0767"/>
    <w:rsid w:val="000E1A53"/>
    <w:rsid w:val="000E3BB4"/>
    <w:rsid w:val="000E46D1"/>
    <w:rsid w:val="000E4BCE"/>
    <w:rsid w:val="000E4D36"/>
    <w:rsid w:val="000E7AB9"/>
    <w:rsid w:val="000F1D6F"/>
    <w:rsid w:val="000F3B87"/>
    <w:rsid w:val="000F3E51"/>
    <w:rsid w:val="000F44FE"/>
    <w:rsid w:val="000F5DD2"/>
    <w:rsid w:val="000F6C78"/>
    <w:rsid w:val="00100207"/>
    <w:rsid w:val="00102098"/>
    <w:rsid w:val="001056B2"/>
    <w:rsid w:val="001100CC"/>
    <w:rsid w:val="0011054D"/>
    <w:rsid w:val="00110DC8"/>
    <w:rsid w:val="001122C2"/>
    <w:rsid w:val="001125B8"/>
    <w:rsid w:val="0011277D"/>
    <w:rsid w:val="0011327B"/>
    <w:rsid w:val="00113C2C"/>
    <w:rsid w:val="0011430B"/>
    <w:rsid w:val="00116FD2"/>
    <w:rsid w:val="0011704C"/>
    <w:rsid w:val="00117202"/>
    <w:rsid w:val="00117E71"/>
    <w:rsid w:val="00120D43"/>
    <w:rsid w:val="00121ACD"/>
    <w:rsid w:val="0012366F"/>
    <w:rsid w:val="0012402D"/>
    <w:rsid w:val="0012586D"/>
    <w:rsid w:val="00130108"/>
    <w:rsid w:val="001309F2"/>
    <w:rsid w:val="00130DBF"/>
    <w:rsid w:val="00132C13"/>
    <w:rsid w:val="00133ABB"/>
    <w:rsid w:val="00134C57"/>
    <w:rsid w:val="00136164"/>
    <w:rsid w:val="00136B6B"/>
    <w:rsid w:val="00136E65"/>
    <w:rsid w:val="00142B34"/>
    <w:rsid w:val="00144C86"/>
    <w:rsid w:val="00146FF5"/>
    <w:rsid w:val="001515C3"/>
    <w:rsid w:val="00153A20"/>
    <w:rsid w:val="001550D3"/>
    <w:rsid w:val="0015573A"/>
    <w:rsid w:val="0015590D"/>
    <w:rsid w:val="00160AEF"/>
    <w:rsid w:val="00161984"/>
    <w:rsid w:val="00161FC1"/>
    <w:rsid w:val="00164DF5"/>
    <w:rsid w:val="001650C0"/>
    <w:rsid w:val="00165345"/>
    <w:rsid w:val="00166423"/>
    <w:rsid w:val="001674F7"/>
    <w:rsid w:val="00170004"/>
    <w:rsid w:val="0017360E"/>
    <w:rsid w:val="00173681"/>
    <w:rsid w:val="001743D9"/>
    <w:rsid w:val="0017658B"/>
    <w:rsid w:val="001766A4"/>
    <w:rsid w:val="00176F98"/>
    <w:rsid w:val="001772FB"/>
    <w:rsid w:val="00180046"/>
    <w:rsid w:val="00186348"/>
    <w:rsid w:val="001925E7"/>
    <w:rsid w:val="00192A8D"/>
    <w:rsid w:val="00195818"/>
    <w:rsid w:val="00197D8B"/>
    <w:rsid w:val="001A028F"/>
    <w:rsid w:val="001A09CA"/>
    <w:rsid w:val="001A1308"/>
    <w:rsid w:val="001A31D7"/>
    <w:rsid w:val="001A38DE"/>
    <w:rsid w:val="001A4D52"/>
    <w:rsid w:val="001A7512"/>
    <w:rsid w:val="001A77C7"/>
    <w:rsid w:val="001B0866"/>
    <w:rsid w:val="001B0FE8"/>
    <w:rsid w:val="001B19C3"/>
    <w:rsid w:val="001B1C1A"/>
    <w:rsid w:val="001B546D"/>
    <w:rsid w:val="001B56B6"/>
    <w:rsid w:val="001B7B4E"/>
    <w:rsid w:val="001C23B6"/>
    <w:rsid w:val="001C68F0"/>
    <w:rsid w:val="001C6FC0"/>
    <w:rsid w:val="001D1A67"/>
    <w:rsid w:val="001D25AB"/>
    <w:rsid w:val="001D45B6"/>
    <w:rsid w:val="001D45C8"/>
    <w:rsid w:val="001D6653"/>
    <w:rsid w:val="001E180D"/>
    <w:rsid w:val="001E3AA2"/>
    <w:rsid w:val="001E5191"/>
    <w:rsid w:val="001E5A0C"/>
    <w:rsid w:val="001E5EB8"/>
    <w:rsid w:val="001E62B7"/>
    <w:rsid w:val="001E7414"/>
    <w:rsid w:val="001F0BDA"/>
    <w:rsid w:val="001F2666"/>
    <w:rsid w:val="001F2ACE"/>
    <w:rsid w:val="001F4C81"/>
    <w:rsid w:val="001F5606"/>
    <w:rsid w:val="002030A5"/>
    <w:rsid w:val="00203149"/>
    <w:rsid w:val="00204412"/>
    <w:rsid w:val="00204A14"/>
    <w:rsid w:val="00205B17"/>
    <w:rsid w:val="00205CB2"/>
    <w:rsid w:val="0020654E"/>
    <w:rsid w:val="00206EE4"/>
    <w:rsid w:val="00207BFA"/>
    <w:rsid w:val="00207CD0"/>
    <w:rsid w:val="0021477A"/>
    <w:rsid w:val="00215D9F"/>
    <w:rsid w:val="002218ED"/>
    <w:rsid w:val="002225F5"/>
    <w:rsid w:val="0022582D"/>
    <w:rsid w:val="0022631B"/>
    <w:rsid w:val="00226C98"/>
    <w:rsid w:val="00230BAF"/>
    <w:rsid w:val="00230FD3"/>
    <w:rsid w:val="00232A1D"/>
    <w:rsid w:val="00232CB5"/>
    <w:rsid w:val="00237400"/>
    <w:rsid w:val="00240551"/>
    <w:rsid w:val="002407F2"/>
    <w:rsid w:val="00240F1E"/>
    <w:rsid w:val="002414C6"/>
    <w:rsid w:val="0024241A"/>
    <w:rsid w:val="00242944"/>
    <w:rsid w:val="00242C25"/>
    <w:rsid w:val="0024308A"/>
    <w:rsid w:val="002442A5"/>
    <w:rsid w:val="0024430D"/>
    <w:rsid w:val="00246122"/>
    <w:rsid w:val="002478A7"/>
    <w:rsid w:val="00250CFE"/>
    <w:rsid w:val="00251AE6"/>
    <w:rsid w:val="002529E1"/>
    <w:rsid w:val="00254613"/>
    <w:rsid w:val="00256EBB"/>
    <w:rsid w:val="00261EDD"/>
    <w:rsid w:val="002622CC"/>
    <w:rsid w:val="00262B36"/>
    <w:rsid w:val="002652DE"/>
    <w:rsid w:val="00266E3B"/>
    <w:rsid w:val="00271845"/>
    <w:rsid w:val="00272972"/>
    <w:rsid w:val="00275F87"/>
    <w:rsid w:val="00277AD0"/>
    <w:rsid w:val="002835E9"/>
    <w:rsid w:val="0028468B"/>
    <w:rsid w:val="002860E7"/>
    <w:rsid w:val="002861BF"/>
    <w:rsid w:val="00287352"/>
    <w:rsid w:val="00290213"/>
    <w:rsid w:val="00290257"/>
    <w:rsid w:val="00290686"/>
    <w:rsid w:val="00290AC4"/>
    <w:rsid w:val="00291249"/>
    <w:rsid w:val="002912E4"/>
    <w:rsid w:val="002935AA"/>
    <w:rsid w:val="00294A1B"/>
    <w:rsid w:val="00297002"/>
    <w:rsid w:val="0029793B"/>
    <w:rsid w:val="002A1A2C"/>
    <w:rsid w:val="002A244F"/>
    <w:rsid w:val="002A47D0"/>
    <w:rsid w:val="002A67EF"/>
    <w:rsid w:val="002A7ED8"/>
    <w:rsid w:val="002B1CF6"/>
    <w:rsid w:val="002B4137"/>
    <w:rsid w:val="002B45D1"/>
    <w:rsid w:val="002B4665"/>
    <w:rsid w:val="002B4BBD"/>
    <w:rsid w:val="002B5084"/>
    <w:rsid w:val="002B570B"/>
    <w:rsid w:val="002B71DC"/>
    <w:rsid w:val="002B7452"/>
    <w:rsid w:val="002B7AF9"/>
    <w:rsid w:val="002C0207"/>
    <w:rsid w:val="002C1638"/>
    <w:rsid w:val="002C2585"/>
    <w:rsid w:val="002C3566"/>
    <w:rsid w:val="002C5A0F"/>
    <w:rsid w:val="002C719B"/>
    <w:rsid w:val="002D022B"/>
    <w:rsid w:val="002D0A2A"/>
    <w:rsid w:val="002D0AB4"/>
    <w:rsid w:val="002D17AE"/>
    <w:rsid w:val="002D28D5"/>
    <w:rsid w:val="002D3673"/>
    <w:rsid w:val="002D582E"/>
    <w:rsid w:val="002D745B"/>
    <w:rsid w:val="002D79B6"/>
    <w:rsid w:val="002E0C8C"/>
    <w:rsid w:val="002E1322"/>
    <w:rsid w:val="002E2BE0"/>
    <w:rsid w:val="002E48DE"/>
    <w:rsid w:val="002E5A61"/>
    <w:rsid w:val="002E6DC0"/>
    <w:rsid w:val="002E7163"/>
    <w:rsid w:val="002F14E1"/>
    <w:rsid w:val="002F2BAB"/>
    <w:rsid w:val="002F3B64"/>
    <w:rsid w:val="002F4A20"/>
    <w:rsid w:val="002F7062"/>
    <w:rsid w:val="0030063E"/>
    <w:rsid w:val="00300860"/>
    <w:rsid w:val="003009CE"/>
    <w:rsid w:val="00301550"/>
    <w:rsid w:val="003021F6"/>
    <w:rsid w:val="003043BC"/>
    <w:rsid w:val="00304EC1"/>
    <w:rsid w:val="003056DD"/>
    <w:rsid w:val="00305A65"/>
    <w:rsid w:val="00305EA3"/>
    <w:rsid w:val="00306A0D"/>
    <w:rsid w:val="00310741"/>
    <w:rsid w:val="0031308C"/>
    <w:rsid w:val="003154FE"/>
    <w:rsid w:val="00315E52"/>
    <w:rsid w:val="00316B30"/>
    <w:rsid w:val="00316F97"/>
    <w:rsid w:val="00321330"/>
    <w:rsid w:val="003233A5"/>
    <w:rsid w:val="00323C3F"/>
    <w:rsid w:val="00324062"/>
    <w:rsid w:val="003256AD"/>
    <w:rsid w:val="00331D71"/>
    <w:rsid w:val="00332372"/>
    <w:rsid w:val="00332B42"/>
    <w:rsid w:val="0033498C"/>
    <w:rsid w:val="00335360"/>
    <w:rsid w:val="003375C7"/>
    <w:rsid w:val="00340704"/>
    <w:rsid w:val="00341432"/>
    <w:rsid w:val="003422B5"/>
    <w:rsid w:val="00342B70"/>
    <w:rsid w:val="0034654F"/>
    <w:rsid w:val="003517A6"/>
    <w:rsid w:val="00352E6A"/>
    <w:rsid w:val="00355518"/>
    <w:rsid w:val="003558E4"/>
    <w:rsid w:val="00357966"/>
    <w:rsid w:val="00360763"/>
    <w:rsid w:val="00360779"/>
    <w:rsid w:val="0036232A"/>
    <w:rsid w:val="0036292F"/>
    <w:rsid w:val="0036343E"/>
    <w:rsid w:val="00365174"/>
    <w:rsid w:val="003653F3"/>
    <w:rsid w:val="00366E7C"/>
    <w:rsid w:val="0036755A"/>
    <w:rsid w:val="00370E0A"/>
    <w:rsid w:val="00371BDC"/>
    <w:rsid w:val="00372916"/>
    <w:rsid w:val="00373092"/>
    <w:rsid w:val="00373A61"/>
    <w:rsid w:val="00375D90"/>
    <w:rsid w:val="0037624A"/>
    <w:rsid w:val="00377CA4"/>
    <w:rsid w:val="00383C73"/>
    <w:rsid w:val="003849AC"/>
    <w:rsid w:val="003864CC"/>
    <w:rsid w:val="00386AD4"/>
    <w:rsid w:val="00386D64"/>
    <w:rsid w:val="00390311"/>
    <w:rsid w:val="00391CF8"/>
    <w:rsid w:val="00391EBD"/>
    <w:rsid w:val="003929CF"/>
    <w:rsid w:val="003961F0"/>
    <w:rsid w:val="00396848"/>
    <w:rsid w:val="003A2263"/>
    <w:rsid w:val="003A4982"/>
    <w:rsid w:val="003A50AC"/>
    <w:rsid w:val="003A5651"/>
    <w:rsid w:val="003B26D2"/>
    <w:rsid w:val="003B2903"/>
    <w:rsid w:val="003B40A1"/>
    <w:rsid w:val="003B4307"/>
    <w:rsid w:val="003B4613"/>
    <w:rsid w:val="003B5035"/>
    <w:rsid w:val="003B77F1"/>
    <w:rsid w:val="003C2730"/>
    <w:rsid w:val="003C5ED9"/>
    <w:rsid w:val="003C6974"/>
    <w:rsid w:val="003C7055"/>
    <w:rsid w:val="003D1EF5"/>
    <w:rsid w:val="003D1F21"/>
    <w:rsid w:val="003D2071"/>
    <w:rsid w:val="003D2BA2"/>
    <w:rsid w:val="003D5401"/>
    <w:rsid w:val="003D5652"/>
    <w:rsid w:val="003D5EBD"/>
    <w:rsid w:val="003D6774"/>
    <w:rsid w:val="003E0ABB"/>
    <w:rsid w:val="003E0EE0"/>
    <w:rsid w:val="003E33D8"/>
    <w:rsid w:val="003E4111"/>
    <w:rsid w:val="003E56EC"/>
    <w:rsid w:val="003E61BF"/>
    <w:rsid w:val="003E701B"/>
    <w:rsid w:val="003E78CE"/>
    <w:rsid w:val="003F0112"/>
    <w:rsid w:val="003F080B"/>
    <w:rsid w:val="003F0876"/>
    <w:rsid w:val="003F1479"/>
    <w:rsid w:val="003F210B"/>
    <w:rsid w:val="003F4106"/>
    <w:rsid w:val="003F478B"/>
    <w:rsid w:val="003F49F1"/>
    <w:rsid w:val="003F5741"/>
    <w:rsid w:val="003F6AC5"/>
    <w:rsid w:val="003F7CA8"/>
    <w:rsid w:val="00400149"/>
    <w:rsid w:val="00402DD2"/>
    <w:rsid w:val="00403785"/>
    <w:rsid w:val="00403DD1"/>
    <w:rsid w:val="0040489E"/>
    <w:rsid w:val="00404EAE"/>
    <w:rsid w:val="004052B4"/>
    <w:rsid w:val="00406B68"/>
    <w:rsid w:val="00411640"/>
    <w:rsid w:val="00411E6A"/>
    <w:rsid w:val="00413BE2"/>
    <w:rsid w:val="004148A2"/>
    <w:rsid w:val="004176CF"/>
    <w:rsid w:val="00420D25"/>
    <w:rsid w:val="00421366"/>
    <w:rsid w:val="004214DB"/>
    <w:rsid w:val="004226E3"/>
    <w:rsid w:val="00423C9A"/>
    <w:rsid w:val="00425652"/>
    <w:rsid w:val="0042573A"/>
    <w:rsid w:val="00425EB0"/>
    <w:rsid w:val="004264D2"/>
    <w:rsid w:val="0042771D"/>
    <w:rsid w:val="0042773C"/>
    <w:rsid w:val="00427C8A"/>
    <w:rsid w:val="004318E7"/>
    <w:rsid w:val="00434301"/>
    <w:rsid w:val="004347F9"/>
    <w:rsid w:val="004353EA"/>
    <w:rsid w:val="004403C0"/>
    <w:rsid w:val="00440861"/>
    <w:rsid w:val="00442341"/>
    <w:rsid w:val="00443848"/>
    <w:rsid w:val="00444165"/>
    <w:rsid w:val="00444314"/>
    <w:rsid w:val="00444E34"/>
    <w:rsid w:val="004474E5"/>
    <w:rsid w:val="00447AB3"/>
    <w:rsid w:val="00454296"/>
    <w:rsid w:val="00455BA7"/>
    <w:rsid w:val="00457287"/>
    <w:rsid w:val="00462540"/>
    <w:rsid w:val="004628F7"/>
    <w:rsid w:val="00463616"/>
    <w:rsid w:val="00464649"/>
    <w:rsid w:val="00464D46"/>
    <w:rsid w:val="004658AA"/>
    <w:rsid w:val="00466FF0"/>
    <w:rsid w:val="0047212A"/>
    <w:rsid w:val="004736F6"/>
    <w:rsid w:val="00476F48"/>
    <w:rsid w:val="004839EE"/>
    <w:rsid w:val="00483D39"/>
    <w:rsid w:val="00484279"/>
    <w:rsid w:val="00484F01"/>
    <w:rsid w:val="004850DE"/>
    <w:rsid w:val="0049008E"/>
    <w:rsid w:val="004903A7"/>
    <w:rsid w:val="00492BE3"/>
    <w:rsid w:val="004932D4"/>
    <w:rsid w:val="00493335"/>
    <w:rsid w:val="00493E38"/>
    <w:rsid w:val="004950BF"/>
    <w:rsid w:val="0049561E"/>
    <w:rsid w:val="00495CD3"/>
    <w:rsid w:val="004978DE"/>
    <w:rsid w:val="004A0584"/>
    <w:rsid w:val="004A1B21"/>
    <w:rsid w:val="004A1B5F"/>
    <w:rsid w:val="004A1C89"/>
    <w:rsid w:val="004A2872"/>
    <w:rsid w:val="004A2F51"/>
    <w:rsid w:val="004A586F"/>
    <w:rsid w:val="004A72CF"/>
    <w:rsid w:val="004B19CF"/>
    <w:rsid w:val="004B2333"/>
    <w:rsid w:val="004B3912"/>
    <w:rsid w:val="004B3ED1"/>
    <w:rsid w:val="004B42B4"/>
    <w:rsid w:val="004B53A9"/>
    <w:rsid w:val="004B62C0"/>
    <w:rsid w:val="004B728E"/>
    <w:rsid w:val="004C10DD"/>
    <w:rsid w:val="004C758B"/>
    <w:rsid w:val="004C7A82"/>
    <w:rsid w:val="004D0889"/>
    <w:rsid w:val="004D2378"/>
    <w:rsid w:val="004D38BE"/>
    <w:rsid w:val="004E2226"/>
    <w:rsid w:val="004E3529"/>
    <w:rsid w:val="004E3BF2"/>
    <w:rsid w:val="004E5989"/>
    <w:rsid w:val="004E64E2"/>
    <w:rsid w:val="004E7253"/>
    <w:rsid w:val="004F0878"/>
    <w:rsid w:val="004F145F"/>
    <w:rsid w:val="004F1D8C"/>
    <w:rsid w:val="004F4BD6"/>
    <w:rsid w:val="004F6125"/>
    <w:rsid w:val="00501554"/>
    <w:rsid w:val="0050287D"/>
    <w:rsid w:val="00503718"/>
    <w:rsid w:val="00503BDB"/>
    <w:rsid w:val="00504BBD"/>
    <w:rsid w:val="005058E7"/>
    <w:rsid w:val="00506D0A"/>
    <w:rsid w:val="005070F5"/>
    <w:rsid w:val="00507CF1"/>
    <w:rsid w:val="00511B8E"/>
    <w:rsid w:val="00511D6E"/>
    <w:rsid w:val="005120D0"/>
    <w:rsid w:val="00514258"/>
    <w:rsid w:val="0051538C"/>
    <w:rsid w:val="00516D68"/>
    <w:rsid w:val="0051776B"/>
    <w:rsid w:val="00522565"/>
    <w:rsid w:val="00524268"/>
    <w:rsid w:val="005259DA"/>
    <w:rsid w:val="00531061"/>
    <w:rsid w:val="00531330"/>
    <w:rsid w:val="00531B95"/>
    <w:rsid w:val="005320EB"/>
    <w:rsid w:val="00532E82"/>
    <w:rsid w:val="005330E9"/>
    <w:rsid w:val="00533EF0"/>
    <w:rsid w:val="005348F6"/>
    <w:rsid w:val="00534D7D"/>
    <w:rsid w:val="00535DFA"/>
    <w:rsid w:val="005374BE"/>
    <w:rsid w:val="00537AE3"/>
    <w:rsid w:val="00541D02"/>
    <w:rsid w:val="00544F5F"/>
    <w:rsid w:val="0054676F"/>
    <w:rsid w:val="00546985"/>
    <w:rsid w:val="00546AD1"/>
    <w:rsid w:val="00546BF4"/>
    <w:rsid w:val="005474CC"/>
    <w:rsid w:val="005516EB"/>
    <w:rsid w:val="005517B9"/>
    <w:rsid w:val="00552458"/>
    <w:rsid w:val="00552ABF"/>
    <w:rsid w:val="00552D07"/>
    <w:rsid w:val="00557550"/>
    <w:rsid w:val="005604C1"/>
    <w:rsid w:val="00560890"/>
    <w:rsid w:val="0056150D"/>
    <w:rsid w:val="00561A6E"/>
    <w:rsid w:val="00561EC0"/>
    <w:rsid w:val="00562289"/>
    <w:rsid w:val="00562654"/>
    <w:rsid w:val="005635AE"/>
    <w:rsid w:val="005638A8"/>
    <w:rsid w:val="0056477D"/>
    <w:rsid w:val="00565CDF"/>
    <w:rsid w:val="00565CF3"/>
    <w:rsid w:val="0056639A"/>
    <w:rsid w:val="00566938"/>
    <w:rsid w:val="00570F5D"/>
    <w:rsid w:val="00571BCA"/>
    <w:rsid w:val="00572410"/>
    <w:rsid w:val="00572BCF"/>
    <w:rsid w:val="00572BE5"/>
    <w:rsid w:val="00572C63"/>
    <w:rsid w:val="00573849"/>
    <w:rsid w:val="005748A7"/>
    <w:rsid w:val="00575575"/>
    <w:rsid w:val="0057732C"/>
    <w:rsid w:val="0058200F"/>
    <w:rsid w:val="005852DB"/>
    <w:rsid w:val="00585EC8"/>
    <w:rsid w:val="00591511"/>
    <w:rsid w:val="00596912"/>
    <w:rsid w:val="005A2F5B"/>
    <w:rsid w:val="005A382C"/>
    <w:rsid w:val="005A518E"/>
    <w:rsid w:val="005A550F"/>
    <w:rsid w:val="005B1236"/>
    <w:rsid w:val="005B13F8"/>
    <w:rsid w:val="005B1471"/>
    <w:rsid w:val="005B19BB"/>
    <w:rsid w:val="005B1A1E"/>
    <w:rsid w:val="005B20D6"/>
    <w:rsid w:val="005B2DD9"/>
    <w:rsid w:val="005B3204"/>
    <w:rsid w:val="005B4BFE"/>
    <w:rsid w:val="005B6BB2"/>
    <w:rsid w:val="005C1486"/>
    <w:rsid w:val="005C2A95"/>
    <w:rsid w:val="005D09DE"/>
    <w:rsid w:val="005D16C5"/>
    <w:rsid w:val="005D32A1"/>
    <w:rsid w:val="005D5A5D"/>
    <w:rsid w:val="005D640F"/>
    <w:rsid w:val="005E180C"/>
    <w:rsid w:val="005E18CC"/>
    <w:rsid w:val="005F04E8"/>
    <w:rsid w:val="005F134B"/>
    <w:rsid w:val="005F17ED"/>
    <w:rsid w:val="005F5FC1"/>
    <w:rsid w:val="005F607C"/>
    <w:rsid w:val="005F608F"/>
    <w:rsid w:val="005F73F1"/>
    <w:rsid w:val="0060033B"/>
    <w:rsid w:val="00602839"/>
    <w:rsid w:val="00603137"/>
    <w:rsid w:val="00603EC6"/>
    <w:rsid w:val="006117D3"/>
    <w:rsid w:val="00611C72"/>
    <w:rsid w:val="00612C7D"/>
    <w:rsid w:val="00614E64"/>
    <w:rsid w:val="006217E5"/>
    <w:rsid w:val="006230BB"/>
    <w:rsid w:val="006236AA"/>
    <w:rsid w:val="00623826"/>
    <w:rsid w:val="006238C3"/>
    <w:rsid w:val="00624AB5"/>
    <w:rsid w:val="00625605"/>
    <w:rsid w:val="0063003E"/>
    <w:rsid w:val="0063085E"/>
    <w:rsid w:val="0063097F"/>
    <w:rsid w:val="00632A3E"/>
    <w:rsid w:val="00633FAF"/>
    <w:rsid w:val="006361DE"/>
    <w:rsid w:val="00641DBA"/>
    <w:rsid w:val="00644FF2"/>
    <w:rsid w:val="00645ED1"/>
    <w:rsid w:val="00646DC3"/>
    <w:rsid w:val="006501E2"/>
    <w:rsid w:val="00651AB2"/>
    <w:rsid w:val="006525A3"/>
    <w:rsid w:val="006525BE"/>
    <w:rsid w:val="00654349"/>
    <w:rsid w:val="00656331"/>
    <w:rsid w:val="0066217E"/>
    <w:rsid w:val="00663EA0"/>
    <w:rsid w:val="0066413D"/>
    <w:rsid w:val="006642E7"/>
    <w:rsid w:val="006647AF"/>
    <w:rsid w:val="00664D92"/>
    <w:rsid w:val="00664F25"/>
    <w:rsid w:val="00665C86"/>
    <w:rsid w:val="0067049E"/>
    <w:rsid w:val="00670E17"/>
    <w:rsid w:val="006724AD"/>
    <w:rsid w:val="00672F20"/>
    <w:rsid w:val="00674400"/>
    <w:rsid w:val="0067617B"/>
    <w:rsid w:val="00683251"/>
    <w:rsid w:val="00683EE2"/>
    <w:rsid w:val="0068624C"/>
    <w:rsid w:val="0068721F"/>
    <w:rsid w:val="00687635"/>
    <w:rsid w:val="00687DBF"/>
    <w:rsid w:val="006909CD"/>
    <w:rsid w:val="00690EBC"/>
    <w:rsid w:val="00691198"/>
    <w:rsid w:val="0069168A"/>
    <w:rsid w:val="0069178C"/>
    <w:rsid w:val="00692259"/>
    <w:rsid w:val="00693C21"/>
    <w:rsid w:val="00694D48"/>
    <w:rsid w:val="0069547F"/>
    <w:rsid w:val="006A0F0E"/>
    <w:rsid w:val="006A1B41"/>
    <w:rsid w:val="006A1D52"/>
    <w:rsid w:val="006A2666"/>
    <w:rsid w:val="006A3C6A"/>
    <w:rsid w:val="006A528F"/>
    <w:rsid w:val="006A5F25"/>
    <w:rsid w:val="006A7BC5"/>
    <w:rsid w:val="006B124D"/>
    <w:rsid w:val="006B33CE"/>
    <w:rsid w:val="006B499D"/>
    <w:rsid w:val="006B4A7A"/>
    <w:rsid w:val="006B4F69"/>
    <w:rsid w:val="006B5DB5"/>
    <w:rsid w:val="006B6BC7"/>
    <w:rsid w:val="006C458B"/>
    <w:rsid w:val="006C5512"/>
    <w:rsid w:val="006C57C3"/>
    <w:rsid w:val="006D1657"/>
    <w:rsid w:val="006D1E43"/>
    <w:rsid w:val="006D49AA"/>
    <w:rsid w:val="006D5580"/>
    <w:rsid w:val="006D7A6D"/>
    <w:rsid w:val="006D7AC6"/>
    <w:rsid w:val="006E056C"/>
    <w:rsid w:val="006E35F1"/>
    <w:rsid w:val="006E384D"/>
    <w:rsid w:val="006E5362"/>
    <w:rsid w:val="006F6B3E"/>
    <w:rsid w:val="006F6B7F"/>
    <w:rsid w:val="006F7181"/>
    <w:rsid w:val="006F77D9"/>
    <w:rsid w:val="0070089B"/>
    <w:rsid w:val="00700A30"/>
    <w:rsid w:val="00700F9F"/>
    <w:rsid w:val="00701549"/>
    <w:rsid w:val="00701F11"/>
    <w:rsid w:val="00701F60"/>
    <w:rsid w:val="007033C8"/>
    <w:rsid w:val="00705F65"/>
    <w:rsid w:val="00707E92"/>
    <w:rsid w:val="00711A77"/>
    <w:rsid w:val="00711B78"/>
    <w:rsid w:val="0071386A"/>
    <w:rsid w:val="00713CC2"/>
    <w:rsid w:val="007169A6"/>
    <w:rsid w:val="007215B6"/>
    <w:rsid w:val="007220DE"/>
    <w:rsid w:val="0072352E"/>
    <w:rsid w:val="00724FA2"/>
    <w:rsid w:val="00726398"/>
    <w:rsid w:val="00726A0B"/>
    <w:rsid w:val="00726FEB"/>
    <w:rsid w:val="007305FB"/>
    <w:rsid w:val="00730F1F"/>
    <w:rsid w:val="0073129A"/>
    <w:rsid w:val="00732B03"/>
    <w:rsid w:val="0073313B"/>
    <w:rsid w:val="00733644"/>
    <w:rsid w:val="00734313"/>
    <w:rsid w:val="007355B2"/>
    <w:rsid w:val="007369CD"/>
    <w:rsid w:val="0073714A"/>
    <w:rsid w:val="007402E8"/>
    <w:rsid w:val="007424E4"/>
    <w:rsid w:val="00743B95"/>
    <w:rsid w:val="00743DCD"/>
    <w:rsid w:val="0074453C"/>
    <w:rsid w:val="00744994"/>
    <w:rsid w:val="00744E5D"/>
    <w:rsid w:val="007454CD"/>
    <w:rsid w:val="0074578D"/>
    <w:rsid w:val="00745D14"/>
    <w:rsid w:val="00750B6C"/>
    <w:rsid w:val="00751DA1"/>
    <w:rsid w:val="00751DED"/>
    <w:rsid w:val="00751FE4"/>
    <w:rsid w:val="00753B10"/>
    <w:rsid w:val="00753C7D"/>
    <w:rsid w:val="007540CA"/>
    <w:rsid w:val="00754CD5"/>
    <w:rsid w:val="00754DCD"/>
    <w:rsid w:val="0075519B"/>
    <w:rsid w:val="00760E1D"/>
    <w:rsid w:val="007618A7"/>
    <w:rsid w:val="00762EEC"/>
    <w:rsid w:val="00764128"/>
    <w:rsid w:val="00764377"/>
    <w:rsid w:val="00764E4F"/>
    <w:rsid w:val="00766F4C"/>
    <w:rsid w:val="007674C5"/>
    <w:rsid w:val="007676CB"/>
    <w:rsid w:val="00767717"/>
    <w:rsid w:val="0077029E"/>
    <w:rsid w:val="00770D7C"/>
    <w:rsid w:val="00771DDE"/>
    <w:rsid w:val="00772AA2"/>
    <w:rsid w:val="0077307B"/>
    <w:rsid w:val="00777323"/>
    <w:rsid w:val="00780331"/>
    <w:rsid w:val="007803EA"/>
    <w:rsid w:val="00780F45"/>
    <w:rsid w:val="00782D27"/>
    <w:rsid w:val="00783E19"/>
    <w:rsid w:val="007876DA"/>
    <w:rsid w:val="00792AFF"/>
    <w:rsid w:val="00792FC4"/>
    <w:rsid w:val="00795A88"/>
    <w:rsid w:val="007A0E06"/>
    <w:rsid w:val="007A2E85"/>
    <w:rsid w:val="007A4004"/>
    <w:rsid w:val="007A4026"/>
    <w:rsid w:val="007A6450"/>
    <w:rsid w:val="007A64E3"/>
    <w:rsid w:val="007A79D2"/>
    <w:rsid w:val="007B0880"/>
    <w:rsid w:val="007B2C98"/>
    <w:rsid w:val="007B39AB"/>
    <w:rsid w:val="007B3E19"/>
    <w:rsid w:val="007B5AAE"/>
    <w:rsid w:val="007B619F"/>
    <w:rsid w:val="007B6E3E"/>
    <w:rsid w:val="007C0771"/>
    <w:rsid w:val="007C0FFA"/>
    <w:rsid w:val="007C1B3A"/>
    <w:rsid w:val="007C1C60"/>
    <w:rsid w:val="007C2490"/>
    <w:rsid w:val="007C5F91"/>
    <w:rsid w:val="007C664E"/>
    <w:rsid w:val="007C7248"/>
    <w:rsid w:val="007D2B64"/>
    <w:rsid w:val="007D33FE"/>
    <w:rsid w:val="007D4C26"/>
    <w:rsid w:val="007D553B"/>
    <w:rsid w:val="007D65AC"/>
    <w:rsid w:val="007D6897"/>
    <w:rsid w:val="007D7044"/>
    <w:rsid w:val="007D78E5"/>
    <w:rsid w:val="007D79B7"/>
    <w:rsid w:val="007E1166"/>
    <w:rsid w:val="007E2571"/>
    <w:rsid w:val="007E2A13"/>
    <w:rsid w:val="007E2C35"/>
    <w:rsid w:val="007E32F5"/>
    <w:rsid w:val="007E3F06"/>
    <w:rsid w:val="007E498E"/>
    <w:rsid w:val="007E5A69"/>
    <w:rsid w:val="007E773A"/>
    <w:rsid w:val="007F0FDB"/>
    <w:rsid w:val="007F141B"/>
    <w:rsid w:val="007F1671"/>
    <w:rsid w:val="007F31FD"/>
    <w:rsid w:val="007F43A3"/>
    <w:rsid w:val="007F456D"/>
    <w:rsid w:val="007F5E7D"/>
    <w:rsid w:val="0080312B"/>
    <w:rsid w:val="00803575"/>
    <w:rsid w:val="0080408C"/>
    <w:rsid w:val="00806C19"/>
    <w:rsid w:val="008114AC"/>
    <w:rsid w:val="00811C00"/>
    <w:rsid w:val="0081212E"/>
    <w:rsid w:val="008164B6"/>
    <w:rsid w:val="00816BCB"/>
    <w:rsid w:val="0082119F"/>
    <w:rsid w:val="00821E4C"/>
    <w:rsid w:val="008240F2"/>
    <w:rsid w:val="00824183"/>
    <w:rsid w:val="00824833"/>
    <w:rsid w:val="00824A7C"/>
    <w:rsid w:val="008269BA"/>
    <w:rsid w:val="00832B9D"/>
    <w:rsid w:val="00834B96"/>
    <w:rsid w:val="00834D0C"/>
    <w:rsid w:val="008356EA"/>
    <w:rsid w:val="00837690"/>
    <w:rsid w:val="00842131"/>
    <w:rsid w:val="00842833"/>
    <w:rsid w:val="00842B16"/>
    <w:rsid w:val="00843747"/>
    <w:rsid w:val="00844A90"/>
    <w:rsid w:val="00844F2D"/>
    <w:rsid w:val="008453EA"/>
    <w:rsid w:val="008465CE"/>
    <w:rsid w:val="00846BFB"/>
    <w:rsid w:val="00846E8B"/>
    <w:rsid w:val="00847D74"/>
    <w:rsid w:val="00850503"/>
    <w:rsid w:val="008505FD"/>
    <w:rsid w:val="008516C5"/>
    <w:rsid w:val="00855688"/>
    <w:rsid w:val="0085579E"/>
    <w:rsid w:val="00856966"/>
    <w:rsid w:val="00861DC2"/>
    <w:rsid w:val="008625A0"/>
    <w:rsid w:val="00864281"/>
    <w:rsid w:val="008658B6"/>
    <w:rsid w:val="00870180"/>
    <w:rsid w:val="008716CC"/>
    <w:rsid w:val="00875103"/>
    <w:rsid w:val="008758E6"/>
    <w:rsid w:val="0087645E"/>
    <w:rsid w:val="00877FDA"/>
    <w:rsid w:val="00881676"/>
    <w:rsid w:val="0088230D"/>
    <w:rsid w:val="00883B2A"/>
    <w:rsid w:val="00883EFE"/>
    <w:rsid w:val="00884CE1"/>
    <w:rsid w:val="00886190"/>
    <w:rsid w:val="0088685E"/>
    <w:rsid w:val="00886EA1"/>
    <w:rsid w:val="008920C9"/>
    <w:rsid w:val="0089364B"/>
    <w:rsid w:val="00893D04"/>
    <w:rsid w:val="008950FF"/>
    <w:rsid w:val="00895441"/>
    <w:rsid w:val="00895822"/>
    <w:rsid w:val="008A1BF5"/>
    <w:rsid w:val="008A1DB7"/>
    <w:rsid w:val="008A3001"/>
    <w:rsid w:val="008A3147"/>
    <w:rsid w:val="008A3489"/>
    <w:rsid w:val="008A575D"/>
    <w:rsid w:val="008A6B21"/>
    <w:rsid w:val="008B1533"/>
    <w:rsid w:val="008B480E"/>
    <w:rsid w:val="008B4AC0"/>
    <w:rsid w:val="008B7681"/>
    <w:rsid w:val="008B7CA5"/>
    <w:rsid w:val="008B7F00"/>
    <w:rsid w:val="008C275D"/>
    <w:rsid w:val="008C360D"/>
    <w:rsid w:val="008C3C76"/>
    <w:rsid w:val="008C4366"/>
    <w:rsid w:val="008C47A2"/>
    <w:rsid w:val="008C5F22"/>
    <w:rsid w:val="008D0805"/>
    <w:rsid w:val="008D2E39"/>
    <w:rsid w:val="008D2E42"/>
    <w:rsid w:val="008D2E50"/>
    <w:rsid w:val="008D3FA4"/>
    <w:rsid w:val="008D7638"/>
    <w:rsid w:val="008E49DC"/>
    <w:rsid w:val="008E6D7F"/>
    <w:rsid w:val="008E7934"/>
    <w:rsid w:val="008F1174"/>
    <w:rsid w:val="008F30F7"/>
    <w:rsid w:val="0090310E"/>
    <w:rsid w:val="009035CB"/>
    <w:rsid w:val="0090400E"/>
    <w:rsid w:val="009057FA"/>
    <w:rsid w:val="00905A11"/>
    <w:rsid w:val="00906648"/>
    <w:rsid w:val="00906E32"/>
    <w:rsid w:val="00907BC9"/>
    <w:rsid w:val="00910D8A"/>
    <w:rsid w:val="00911E6F"/>
    <w:rsid w:val="00912BF0"/>
    <w:rsid w:val="00914B7D"/>
    <w:rsid w:val="0092029C"/>
    <w:rsid w:val="00920580"/>
    <w:rsid w:val="00921E89"/>
    <w:rsid w:val="009246E0"/>
    <w:rsid w:val="009250E8"/>
    <w:rsid w:val="00925336"/>
    <w:rsid w:val="009262A7"/>
    <w:rsid w:val="009300EC"/>
    <w:rsid w:val="00931E6F"/>
    <w:rsid w:val="009320E7"/>
    <w:rsid w:val="00932BAE"/>
    <w:rsid w:val="0093320B"/>
    <w:rsid w:val="00933216"/>
    <w:rsid w:val="00934FBA"/>
    <w:rsid w:val="00935359"/>
    <w:rsid w:val="00937E52"/>
    <w:rsid w:val="00940ED5"/>
    <w:rsid w:val="0094308E"/>
    <w:rsid w:val="00943379"/>
    <w:rsid w:val="009436DC"/>
    <w:rsid w:val="00943A0C"/>
    <w:rsid w:val="00944798"/>
    <w:rsid w:val="009539ED"/>
    <w:rsid w:val="00953AFD"/>
    <w:rsid w:val="009558BD"/>
    <w:rsid w:val="00956C0B"/>
    <w:rsid w:val="00960023"/>
    <w:rsid w:val="009610C7"/>
    <w:rsid w:val="009620B9"/>
    <w:rsid w:val="00962AFE"/>
    <w:rsid w:val="00962C9A"/>
    <w:rsid w:val="009655B7"/>
    <w:rsid w:val="0096589B"/>
    <w:rsid w:val="00965991"/>
    <w:rsid w:val="00967F1E"/>
    <w:rsid w:val="00971558"/>
    <w:rsid w:val="00973036"/>
    <w:rsid w:val="0097497E"/>
    <w:rsid w:val="00974A34"/>
    <w:rsid w:val="00974B58"/>
    <w:rsid w:val="0097599C"/>
    <w:rsid w:val="00976E9D"/>
    <w:rsid w:val="009774ED"/>
    <w:rsid w:val="00980E15"/>
    <w:rsid w:val="009818BC"/>
    <w:rsid w:val="00982808"/>
    <w:rsid w:val="00983412"/>
    <w:rsid w:val="00983C20"/>
    <w:rsid w:val="00984B8E"/>
    <w:rsid w:val="00985150"/>
    <w:rsid w:val="0098562C"/>
    <w:rsid w:val="009873EE"/>
    <w:rsid w:val="009901F0"/>
    <w:rsid w:val="00990705"/>
    <w:rsid w:val="0099099F"/>
    <w:rsid w:val="009923AC"/>
    <w:rsid w:val="0099251A"/>
    <w:rsid w:val="00993485"/>
    <w:rsid w:val="009972CA"/>
    <w:rsid w:val="009A0D40"/>
    <w:rsid w:val="009A1221"/>
    <w:rsid w:val="009A18C6"/>
    <w:rsid w:val="009A6176"/>
    <w:rsid w:val="009A7014"/>
    <w:rsid w:val="009A78E8"/>
    <w:rsid w:val="009B1133"/>
    <w:rsid w:val="009B305E"/>
    <w:rsid w:val="009B38DA"/>
    <w:rsid w:val="009C116F"/>
    <w:rsid w:val="009C15B8"/>
    <w:rsid w:val="009C19A7"/>
    <w:rsid w:val="009C2DB1"/>
    <w:rsid w:val="009C5CE4"/>
    <w:rsid w:val="009C5D19"/>
    <w:rsid w:val="009C77AB"/>
    <w:rsid w:val="009C79E1"/>
    <w:rsid w:val="009C7DBA"/>
    <w:rsid w:val="009D0564"/>
    <w:rsid w:val="009D0807"/>
    <w:rsid w:val="009D0BA3"/>
    <w:rsid w:val="009D17A8"/>
    <w:rsid w:val="009D3F4E"/>
    <w:rsid w:val="009D43EB"/>
    <w:rsid w:val="009D480E"/>
    <w:rsid w:val="009D6171"/>
    <w:rsid w:val="009D6F67"/>
    <w:rsid w:val="009E04B5"/>
    <w:rsid w:val="009E07D7"/>
    <w:rsid w:val="009E41AD"/>
    <w:rsid w:val="009E4F80"/>
    <w:rsid w:val="009E5C82"/>
    <w:rsid w:val="009E5FDB"/>
    <w:rsid w:val="009F1C5C"/>
    <w:rsid w:val="009F3042"/>
    <w:rsid w:val="009F5187"/>
    <w:rsid w:val="009F5A93"/>
    <w:rsid w:val="009F5D86"/>
    <w:rsid w:val="009F68F1"/>
    <w:rsid w:val="009F6D7F"/>
    <w:rsid w:val="009F7116"/>
    <w:rsid w:val="009F7269"/>
    <w:rsid w:val="009F7829"/>
    <w:rsid w:val="00A0238B"/>
    <w:rsid w:val="00A05908"/>
    <w:rsid w:val="00A05CFC"/>
    <w:rsid w:val="00A05F4C"/>
    <w:rsid w:val="00A06594"/>
    <w:rsid w:val="00A10E0F"/>
    <w:rsid w:val="00A11474"/>
    <w:rsid w:val="00A1400F"/>
    <w:rsid w:val="00A14FEC"/>
    <w:rsid w:val="00A15066"/>
    <w:rsid w:val="00A229DA"/>
    <w:rsid w:val="00A22DC3"/>
    <w:rsid w:val="00A2380D"/>
    <w:rsid w:val="00A23C14"/>
    <w:rsid w:val="00A24234"/>
    <w:rsid w:val="00A242B3"/>
    <w:rsid w:val="00A25FF2"/>
    <w:rsid w:val="00A27996"/>
    <w:rsid w:val="00A30B3F"/>
    <w:rsid w:val="00A31DFA"/>
    <w:rsid w:val="00A327B9"/>
    <w:rsid w:val="00A33067"/>
    <w:rsid w:val="00A41CE2"/>
    <w:rsid w:val="00A42256"/>
    <w:rsid w:val="00A4260A"/>
    <w:rsid w:val="00A43C0A"/>
    <w:rsid w:val="00A44280"/>
    <w:rsid w:val="00A455BD"/>
    <w:rsid w:val="00A45D2F"/>
    <w:rsid w:val="00A465A6"/>
    <w:rsid w:val="00A467DF"/>
    <w:rsid w:val="00A51C30"/>
    <w:rsid w:val="00A53268"/>
    <w:rsid w:val="00A534D3"/>
    <w:rsid w:val="00A5364D"/>
    <w:rsid w:val="00A56940"/>
    <w:rsid w:val="00A56F09"/>
    <w:rsid w:val="00A6034B"/>
    <w:rsid w:val="00A61DFD"/>
    <w:rsid w:val="00A6296E"/>
    <w:rsid w:val="00A64DA7"/>
    <w:rsid w:val="00A65459"/>
    <w:rsid w:val="00A6616F"/>
    <w:rsid w:val="00A67EDD"/>
    <w:rsid w:val="00A70250"/>
    <w:rsid w:val="00A70C6A"/>
    <w:rsid w:val="00A72418"/>
    <w:rsid w:val="00A7388C"/>
    <w:rsid w:val="00A73B1B"/>
    <w:rsid w:val="00A73BA1"/>
    <w:rsid w:val="00A73DB1"/>
    <w:rsid w:val="00A74B4D"/>
    <w:rsid w:val="00A7644B"/>
    <w:rsid w:val="00A76D52"/>
    <w:rsid w:val="00A8243D"/>
    <w:rsid w:val="00A82D38"/>
    <w:rsid w:val="00A8359F"/>
    <w:rsid w:val="00A84319"/>
    <w:rsid w:val="00A877D3"/>
    <w:rsid w:val="00A9024F"/>
    <w:rsid w:val="00A91798"/>
    <w:rsid w:val="00A91E4D"/>
    <w:rsid w:val="00A939B7"/>
    <w:rsid w:val="00A97777"/>
    <w:rsid w:val="00AA0106"/>
    <w:rsid w:val="00AA1E4C"/>
    <w:rsid w:val="00AA317A"/>
    <w:rsid w:val="00AA3386"/>
    <w:rsid w:val="00AA4B63"/>
    <w:rsid w:val="00AA683F"/>
    <w:rsid w:val="00AA68C2"/>
    <w:rsid w:val="00AA6B3E"/>
    <w:rsid w:val="00AA6CAB"/>
    <w:rsid w:val="00AA73BE"/>
    <w:rsid w:val="00AA75B4"/>
    <w:rsid w:val="00AA76F9"/>
    <w:rsid w:val="00AB0289"/>
    <w:rsid w:val="00AB0E41"/>
    <w:rsid w:val="00AB2E27"/>
    <w:rsid w:val="00AB434A"/>
    <w:rsid w:val="00AC0844"/>
    <w:rsid w:val="00AC150F"/>
    <w:rsid w:val="00AC1C33"/>
    <w:rsid w:val="00AC268B"/>
    <w:rsid w:val="00AC31ED"/>
    <w:rsid w:val="00AC35A5"/>
    <w:rsid w:val="00AC4463"/>
    <w:rsid w:val="00AC50CB"/>
    <w:rsid w:val="00AC6DD4"/>
    <w:rsid w:val="00AC6E11"/>
    <w:rsid w:val="00AD1082"/>
    <w:rsid w:val="00AD29C0"/>
    <w:rsid w:val="00AD5882"/>
    <w:rsid w:val="00AD63FB"/>
    <w:rsid w:val="00AD6BF4"/>
    <w:rsid w:val="00AD7EF5"/>
    <w:rsid w:val="00AE198E"/>
    <w:rsid w:val="00AE35D5"/>
    <w:rsid w:val="00AE4D35"/>
    <w:rsid w:val="00AE4FA8"/>
    <w:rsid w:val="00AE5A04"/>
    <w:rsid w:val="00AE7F7B"/>
    <w:rsid w:val="00AF24FC"/>
    <w:rsid w:val="00AF4DCC"/>
    <w:rsid w:val="00AF7471"/>
    <w:rsid w:val="00AF7DDC"/>
    <w:rsid w:val="00B002A4"/>
    <w:rsid w:val="00B0085D"/>
    <w:rsid w:val="00B0213C"/>
    <w:rsid w:val="00B0440D"/>
    <w:rsid w:val="00B05A87"/>
    <w:rsid w:val="00B060A3"/>
    <w:rsid w:val="00B069C1"/>
    <w:rsid w:val="00B11266"/>
    <w:rsid w:val="00B117A8"/>
    <w:rsid w:val="00B141F4"/>
    <w:rsid w:val="00B145F3"/>
    <w:rsid w:val="00B16CB2"/>
    <w:rsid w:val="00B2381C"/>
    <w:rsid w:val="00B24134"/>
    <w:rsid w:val="00B24E8D"/>
    <w:rsid w:val="00B25626"/>
    <w:rsid w:val="00B257BA"/>
    <w:rsid w:val="00B267CD"/>
    <w:rsid w:val="00B27BE8"/>
    <w:rsid w:val="00B3121F"/>
    <w:rsid w:val="00B32A8F"/>
    <w:rsid w:val="00B333F4"/>
    <w:rsid w:val="00B33C42"/>
    <w:rsid w:val="00B370B7"/>
    <w:rsid w:val="00B37FA7"/>
    <w:rsid w:val="00B40CBE"/>
    <w:rsid w:val="00B40E99"/>
    <w:rsid w:val="00B41365"/>
    <w:rsid w:val="00B42B5F"/>
    <w:rsid w:val="00B4325D"/>
    <w:rsid w:val="00B43EF9"/>
    <w:rsid w:val="00B46EAB"/>
    <w:rsid w:val="00B51F5B"/>
    <w:rsid w:val="00B52078"/>
    <w:rsid w:val="00B52540"/>
    <w:rsid w:val="00B52D1A"/>
    <w:rsid w:val="00B55C7F"/>
    <w:rsid w:val="00B561A2"/>
    <w:rsid w:val="00B56239"/>
    <w:rsid w:val="00B56985"/>
    <w:rsid w:val="00B57D1C"/>
    <w:rsid w:val="00B64015"/>
    <w:rsid w:val="00B644C7"/>
    <w:rsid w:val="00B6558F"/>
    <w:rsid w:val="00B6590D"/>
    <w:rsid w:val="00B71BFF"/>
    <w:rsid w:val="00B72079"/>
    <w:rsid w:val="00B73771"/>
    <w:rsid w:val="00B73C69"/>
    <w:rsid w:val="00B7433E"/>
    <w:rsid w:val="00B77647"/>
    <w:rsid w:val="00B80AD5"/>
    <w:rsid w:val="00B818BE"/>
    <w:rsid w:val="00B83674"/>
    <w:rsid w:val="00B8399C"/>
    <w:rsid w:val="00B845D9"/>
    <w:rsid w:val="00B84DD9"/>
    <w:rsid w:val="00B86840"/>
    <w:rsid w:val="00B86B80"/>
    <w:rsid w:val="00B86D9E"/>
    <w:rsid w:val="00B91B21"/>
    <w:rsid w:val="00B9221D"/>
    <w:rsid w:val="00B94FAE"/>
    <w:rsid w:val="00B976AC"/>
    <w:rsid w:val="00B97C32"/>
    <w:rsid w:val="00BA1ADF"/>
    <w:rsid w:val="00BA2108"/>
    <w:rsid w:val="00BA39B0"/>
    <w:rsid w:val="00BA3BB7"/>
    <w:rsid w:val="00BA75A1"/>
    <w:rsid w:val="00BB000D"/>
    <w:rsid w:val="00BB1A46"/>
    <w:rsid w:val="00BB2516"/>
    <w:rsid w:val="00BB2806"/>
    <w:rsid w:val="00BB3204"/>
    <w:rsid w:val="00BB360A"/>
    <w:rsid w:val="00BB46C6"/>
    <w:rsid w:val="00BB49CA"/>
    <w:rsid w:val="00BB4AA5"/>
    <w:rsid w:val="00BB4B59"/>
    <w:rsid w:val="00BB59C1"/>
    <w:rsid w:val="00BB6214"/>
    <w:rsid w:val="00BB665E"/>
    <w:rsid w:val="00BC45E8"/>
    <w:rsid w:val="00BC66EF"/>
    <w:rsid w:val="00BD13DA"/>
    <w:rsid w:val="00BD187A"/>
    <w:rsid w:val="00BD5D25"/>
    <w:rsid w:val="00BD62EA"/>
    <w:rsid w:val="00BD6AC1"/>
    <w:rsid w:val="00BD7433"/>
    <w:rsid w:val="00BD770D"/>
    <w:rsid w:val="00BE00BE"/>
    <w:rsid w:val="00BE084B"/>
    <w:rsid w:val="00BE15B9"/>
    <w:rsid w:val="00BE2126"/>
    <w:rsid w:val="00BE6FDF"/>
    <w:rsid w:val="00BE7112"/>
    <w:rsid w:val="00BE755F"/>
    <w:rsid w:val="00BF0412"/>
    <w:rsid w:val="00BF18DC"/>
    <w:rsid w:val="00BF4360"/>
    <w:rsid w:val="00BF459F"/>
    <w:rsid w:val="00BF4BEE"/>
    <w:rsid w:val="00BF4E94"/>
    <w:rsid w:val="00BF6177"/>
    <w:rsid w:val="00BF740F"/>
    <w:rsid w:val="00BF7B7C"/>
    <w:rsid w:val="00C0166A"/>
    <w:rsid w:val="00C040A2"/>
    <w:rsid w:val="00C04D2D"/>
    <w:rsid w:val="00C0557A"/>
    <w:rsid w:val="00C05C4F"/>
    <w:rsid w:val="00C05E37"/>
    <w:rsid w:val="00C06393"/>
    <w:rsid w:val="00C0746F"/>
    <w:rsid w:val="00C100F3"/>
    <w:rsid w:val="00C12CEA"/>
    <w:rsid w:val="00C14804"/>
    <w:rsid w:val="00C1520E"/>
    <w:rsid w:val="00C1735D"/>
    <w:rsid w:val="00C201F5"/>
    <w:rsid w:val="00C229EF"/>
    <w:rsid w:val="00C240A1"/>
    <w:rsid w:val="00C244FA"/>
    <w:rsid w:val="00C26638"/>
    <w:rsid w:val="00C269A3"/>
    <w:rsid w:val="00C2784D"/>
    <w:rsid w:val="00C3074C"/>
    <w:rsid w:val="00C315FE"/>
    <w:rsid w:val="00C3179D"/>
    <w:rsid w:val="00C35183"/>
    <w:rsid w:val="00C40655"/>
    <w:rsid w:val="00C41712"/>
    <w:rsid w:val="00C417AA"/>
    <w:rsid w:val="00C435B2"/>
    <w:rsid w:val="00C447A4"/>
    <w:rsid w:val="00C44A2B"/>
    <w:rsid w:val="00C45158"/>
    <w:rsid w:val="00C50233"/>
    <w:rsid w:val="00C50609"/>
    <w:rsid w:val="00C50701"/>
    <w:rsid w:val="00C524D0"/>
    <w:rsid w:val="00C53C93"/>
    <w:rsid w:val="00C55082"/>
    <w:rsid w:val="00C5508A"/>
    <w:rsid w:val="00C556A3"/>
    <w:rsid w:val="00C56E67"/>
    <w:rsid w:val="00C57868"/>
    <w:rsid w:val="00C61B44"/>
    <w:rsid w:val="00C621DC"/>
    <w:rsid w:val="00C62641"/>
    <w:rsid w:val="00C62D2B"/>
    <w:rsid w:val="00C63E3D"/>
    <w:rsid w:val="00C656A5"/>
    <w:rsid w:val="00C65DDA"/>
    <w:rsid w:val="00C65E9F"/>
    <w:rsid w:val="00C65F4B"/>
    <w:rsid w:val="00C661C0"/>
    <w:rsid w:val="00C66EC5"/>
    <w:rsid w:val="00C72F34"/>
    <w:rsid w:val="00C76BFE"/>
    <w:rsid w:val="00C76D55"/>
    <w:rsid w:val="00C77D07"/>
    <w:rsid w:val="00C8082E"/>
    <w:rsid w:val="00C82658"/>
    <w:rsid w:val="00C82827"/>
    <w:rsid w:val="00C851F8"/>
    <w:rsid w:val="00C855DB"/>
    <w:rsid w:val="00C85872"/>
    <w:rsid w:val="00C86E34"/>
    <w:rsid w:val="00C90C01"/>
    <w:rsid w:val="00C9128D"/>
    <w:rsid w:val="00C91FD6"/>
    <w:rsid w:val="00C93165"/>
    <w:rsid w:val="00C941DC"/>
    <w:rsid w:val="00C9650A"/>
    <w:rsid w:val="00CA0460"/>
    <w:rsid w:val="00CA2586"/>
    <w:rsid w:val="00CA3AEB"/>
    <w:rsid w:val="00CA3EFD"/>
    <w:rsid w:val="00CA5EC1"/>
    <w:rsid w:val="00CA6EE4"/>
    <w:rsid w:val="00CA70AB"/>
    <w:rsid w:val="00CB0802"/>
    <w:rsid w:val="00CB086B"/>
    <w:rsid w:val="00CB1370"/>
    <w:rsid w:val="00CB13A8"/>
    <w:rsid w:val="00CB1474"/>
    <w:rsid w:val="00CB2CF1"/>
    <w:rsid w:val="00CB38E1"/>
    <w:rsid w:val="00CB3D47"/>
    <w:rsid w:val="00CB4225"/>
    <w:rsid w:val="00CB4835"/>
    <w:rsid w:val="00CB5538"/>
    <w:rsid w:val="00CC0F0A"/>
    <w:rsid w:val="00CC1473"/>
    <w:rsid w:val="00CC23A3"/>
    <w:rsid w:val="00CC2811"/>
    <w:rsid w:val="00CC2F29"/>
    <w:rsid w:val="00CC3212"/>
    <w:rsid w:val="00CC3B39"/>
    <w:rsid w:val="00CC4233"/>
    <w:rsid w:val="00CC5B14"/>
    <w:rsid w:val="00CC5EAF"/>
    <w:rsid w:val="00CD0361"/>
    <w:rsid w:val="00CD112D"/>
    <w:rsid w:val="00CD125B"/>
    <w:rsid w:val="00CD18DD"/>
    <w:rsid w:val="00CD2426"/>
    <w:rsid w:val="00CD32B4"/>
    <w:rsid w:val="00CD38A8"/>
    <w:rsid w:val="00CD3C75"/>
    <w:rsid w:val="00CD3E95"/>
    <w:rsid w:val="00CE0EC8"/>
    <w:rsid w:val="00CE6292"/>
    <w:rsid w:val="00CE6C76"/>
    <w:rsid w:val="00CF20B6"/>
    <w:rsid w:val="00CF4312"/>
    <w:rsid w:val="00CF4D5F"/>
    <w:rsid w:val="00CF4E53"/>
    <w:rsid w:val="00CF5F74"/>
    <w:rsid w:val="00CF6ADB"/>
    <w:rsid w:val="00CF7512"/>
    <w:rsid w:val="00D002AD"/>
    <w:rsid w:val="00D0102A"/>
    <w:rsid w:val="00D046EF"/>
    <w:rsid w:val="00D047FC"/>
    <w:rsid w:val="00D06993"/>
    <w:rsid w:val="00D11EC5"/>
    <w:rsid w:val="00D12F9D"/>
    <w:rsid w:val="00D1365B"/>
    <w:rsid w:val="00D137AB"/>
    <w:rsid w:val="00D13A4C"/>
    <w:rsid w:val="00D13BA9"/>
    <w:rsid w:val="00D20310"/>
    <w:rsid w:val="00D20FAF"/>
    <w:rsid w:val="00D215C8"/>
    <w:rsid w:val="00D216BB"/>
    <w:rsid w:val="00D227AD"/>
    <w:rsid w:val="00D227FE"/>
    <w:rsid w:val="00D23A76"/>
    <w:rsid w:val="00D24194"/>
    <w:rsid w:val="00D275EF"/>
    <w:rsid w:val="00D2776B"/>
    <w:rsid w:val="00D30D97"/>
    <w:rsid w:val="00D30DDA"/>
    <w:rsid w:val="00D322E0"/>
    <w:rsid w:val="00D32B3D"/>
    <w:rsid w:val="00D32DA2"/>
    <w:rsid w:val="00D32E87"/>
    <w:rsid w:val="00D378A2"/>
    <w:rsid w:val="00D37FE4"/>
    <w:rsid w:val="00D40080"/>
    <w:rsid w:val="00D40E0E"/>
    <w:rsid w:val="00D4161E"/>
    <w:rsid w:val="00D43D6D"/>
    <w:rsid w:val="00D43DA2"/>
    <w:rsid w:val="00D45C86"/>
    <w:rsid w:val="00D47B1D"/>
    <w:rsid w:val="00D50326"/>
    <w:rsid w:val="00D5133E"/>
    <w:rsid w:val="00D51B59"/>
    <w:rsid w:val="00D5206D"/>
    <w:rsid w:val="00D53303"/>
    <w:rsid w:val="00D55FBD"/>
    <w:rsid w:val="00D5799A"/>
    <w:rsid w:val="00D60219"/>
    <w:rsid w:val="00D604B4"/>
    <w:rsid w:val="00D62552"/>
    <w:rsid w:val="00D62E62"/>
    <w:rsid w:val="00D62F3E"/>
    <w:rsid w:val="00D635BA"/>
    <w:rsid w:val="00D6385C"/>
    <w:rsid w:val="00D6541C"/>
    <w:rsid w:val="00D66BA7"/>
    <w:rsid w:val="00D7063D"/>
    <w:rsid w:val="00D70712"/>
    <w:rsid w:val="00D71A77"/>
    <w:rsid w:val="00D71D4B"/>
    <w:rsid w:val="00D720DB"/>
    <w:rsid w:val="00D75485"/>
    <w:rsid w:val="00D75A0C"/>
    <w:rsid w:val="00D813FC"/>
    <w:rsid w:val="00D82E0C"/>
    <w:rsid w:val="00D8630D"/>
    <w:rsid w:val="00D86769"/>
    <w:rsid w:val="00D9116E"/>
    <w:rsid w:val="00D9208B"/>
    <w:rsid w:val="00D92EB5"/>
    <w:rsid w:val="00D9472F"/>
    <w:rsid w:val="00D96153"/>
    <w:rsid w:val="00D9785C"/>
    <w:rsid w:val="00DA2170"/>
    <w:rsid w:val="00DA6635"/>
    <w:rsid w:val="00DA692B"/>
    <w:rsid w:val="00DA7B8F"/>
    <w:rsid w:val="00DB03CB"/>
    <w:rsid w:val="00DB270D"/>
    <w:rsid w:val="00DB6EE9"/>
    <w:rsid w:val="00DC2B26"/>
    <w:rsid w:val="00DC461E"/>
    <w:rsid w:val="00DC4A88"/>
    <w:rsid w:val="00DC59F5"/>
    <w:rsid w:val="00DC6BE6"/>
    <w:rsid w:val="00DD03AC"/>
    <w:rsid w:val="00DD4D31"/>
    <w:rsid w:val="00DD5074"/>
    <w:rsid w:val="00DD60E4"/>
    <w:rsid w:val="00DD6393"/>
    <w:rsid w:val="00DD7E73"/>
    <w:rsid w:val="00DE048D"/>
    <w:rsid w:val="00DE0C02"/>
    <w:rsid w:val="00DE1788"/>
    <w:rsid w:val="00DE29F8"/>
    <w:rsid w:val="00DE3332"/>
    <w:rsid w:val="00DE3B95"/>
    <w:rsid w:val="00DE4E3B"/>
    <w:rsid w:val="00DE7B21"/>
    <w:rsid w:val="00DF0447"/>
    <w:rsid w:val="00DF1BFF"/>
    <w:rsid w:val="00DF1F44"/>
    <w:rsid w:val="00DF2EF1"/>
    <w:rsid w:val="00DF4740"/>
    <w:rsid w:val="00DF514A"/>
    <w:rsid w:val="00DF52C3"/>
    <w:rsid w:val="00DF72B1"/>
    <w:rsid w:val="00E00D0E"/>
    <w:rsid w:val="00E02DC1"/>
    <w:rsid w:val="00E04486"/>
    <w:rsid w:val="00E06C06"/>
    <w:rsid w:val="00E06C2F"/>
    <w:rsid w:val="00E06F08"/>
    <w:rsid w:val="00E07C98"/>
    <w:rsid w:val="00E164C9"/>
    <w:rsid w:val="00E16674"/>
    <w:rsid w:val="00E16B4C"/>
    <w:rsid w:val="00E20714"/>
    <w:rsid w:val="00E20830"/>
    <w:rsid w:val="00E24509"/>
    <w:rsid w:val="00E25429"/>
    <w:rsid w:val="00E26B73"/>
    <w:rsid w:val="00E26FBD"/>
    <w:rsid w:val="00E27C45"/>
    <w:rsid w:val="00E27E46"/>
    <w:rsid w:val="00E27FC4"/>
    <w:rsid w:val="00E3079E"/>
    <w:rsid w:val="00E3127F"/>
    <w:rsid w:val="00E3202E"/>
    <w:rsid w:val="00E35993"/>
    <w:rsid w:val="00E367E7"/>
    <w:rsid w:val="00E443F2"/>
    <w:rsid w:val="00E446E3"/>
    <w:rsid w:val="00E44B3C"/>
    <w:rsid w:val="00E45268"/>
    <w:rsid w:val="00E465E6"/>
    <w:rsid w:val="00E471DE"/>
    <w:rsid w:val="00E47DBF"/>
    <w:rsid w:val="00E506B5"/>
    <w:rsid w:val="00E50A0B"/>
    <w:rsid w:val="00E50F76"/>
    <w:rsid w:val="00E53014"/>
    <w:rsid w:val="00E535C2"/>
    <w:rsid w:val="00E536EA"/>
    <w:rsid w:val="00E60707"/>
    <w:rsid w:val="00E60870"/>
    <w:rsid w:val="00E61BC9"/>
    <w:rsid w:val="00E62227"/>
    <w:rsid w:val="00E624B6"/>
    <w:rsid w:val="00E6283C"/>
    <w:rsid w:val="00E6597D"/>
    <w:rsid w:val="00E66440"/>
    <w:rsid w:val="00E67E85"/>
    <w:rsid w:val="00E703BB"/>
    <w:rsid w:val="00E70DBC"/>
    <w:rsid w:val="00E72333"/>
    <w:rsid w:val="00E7415D"/>
    <w:rsid w:val="00E77359"/>
    <w:rsid w:val="00E77DB2"/>
    <w:rsid w:val="00E77FB9"/>
    <w:rsid w:val="00E804B1"/>
    <w:rsid w:val="00E80BC9"/>
    <w:rsid w:val="00E8275D"/>
    <w:rsid w:val="00E82AE0"/>
    <w:rsid w:val="00E82CB0"/>
    <w:rsid w:val="00E84025"/>
    <w:rsid w:val="00E848D2"/>
    <w:rsid w:val="00E85021"/>
    <w:rsid w:val="00E869B6"/>
    <w:rsid w:val="00E86A28"/>
    <w:rsid w:val="00E86E42"/>
    <w:rsid w:val="00EA2913"/>
    <w:rsid w:val="00EA2F2E"/>
    <w:rsid w:val="00EA41A3"/>
    <w:rsid w:val="00EA4472"/>
    <w:rsid w:val="00EB0BA0"/>
    <w:rsid w:val="00EB1DD0"/>
    <w:rsid w:val="00EB2B96"/>
    <w:rsid w:val="00EB3AE4"/>
    <w:rsid w:val="00EB446F"/>
    <w:rsid w:val="00EB5B5F"/>
    <w:rsid w:val="00EB6910"/>
    <w:rsid w:val="00EB73C9"/>
    <w:rsid w:val="00EC05F9"/>
    <w:rsid w:val="00EC0A74"/>
    <w:rsid w:val="00EC1804"/>
    <w:rsid w:val="00EC3064"/>
    <w:rsid w:val="00EC3FB0"/>
    <w:rsid w:val="00EC55FF"/>
    <w:rsid w:val="00EC5778"/>
    <w:rsid w:val="00EC66D8"/>
    <w:rsid w:val="00ED0DE0"/>
    <w:rsid w:val="00ED1B8F"/>
    <w:rsid w:val="00ED6A92"/>
    <w:rsid w:val="00ED7EF4"/>
    <w:rsid w:val="00EE0EAC"/>
    <w:rsid w:val="00EE13C0"/>
    <w:rsid w:val="00EF0A44"/>
    <w:rsid w:val="00EF294A"/>
    <w:rsid w:val="00EF3A39"/>
    <w:rsid w:val="00EF4258"/>
    <w:rsid w:val="00EF4870"/>
    <w:rsid w:val="00EF6AB0"/>
    <w:rsid w:val="00EF70D8"/>
    <w:rsid w:val="00EF7DF5"/>
    <w:rsid w:val="00EF7F14"/>
    <w:rsid w:val="00F05623"/>
    <w:rsid w:val="00F07938"/>
    <w:rsid w:val="00F157FB"/>
    <w:rsid w:val="00F16C5B"/>
    <w:rsid w:val="00F17212"/>
    <w:rsid w:val="00F205EA"/>
    <w:rsid w:val="00F20993"/>
    <w:rsid w:val="00F22F85"/>
    <w:rsid w:val="00F231F2"/>
    <w:rsid w:val="00F24FFE"/>
    <w:rsid w:val="00F26B8C"/>
    <w:rsid w:val="00F33D3A"/>
    <w:rsid w:val="00F345E4"/>
    <w:rsid w:val="00F34847"/>
    <w:rsid w:val="00F37188"/>
    <w:rsid w:val="00F376C7"/>
    <w:rsid w:val="00F40B2B"/>
    <w:rsid w:val="00F43CBD"/>
    <w:rsid w:val="00F44641"/>
    <w:rsid w:val="00F4490A"/>
    <w:rsid w:val="00F45E31"/>
    <w:rsid w:val="00F4731F"/>
    <w:rsid w:val="00F4761F"/>
    <w:rsid w:val="00F47B0D"/>
    <w:rsid w:val="00F50AE6"/>
    <w:rsid w:val="00F51511"/>
    <w:rsid w:val="00F51C4B"/>
    <w:rsid w:val="00F51D54"/>
    <w:rsid w:val="00F52E9E"/>
    <w:rsid w:val="00F53244"/>
    <w:rsid w:val="00F53E04"/>
    <w:rsid w:val="00F55FB5"/>
    <w:rsid w:val="00F564D3"/>
    <w:rsid w:val="00F60C48"/>
    <w:rsid w:val="00F618A4"/>
    <w:rsid w:val="00F61DD5"/>
    <w:rsid w:val="00F6354B"/>
    <w:rsid w:val="00F638B3"/>
    <w:rsid w:val="00F63E40"/>
    <w:rsid w:val="00F658E6"/>
    <w:rsid w:val="00F65B0D"/>
    <w:rsid w:val="00F666A1"/>
    <w:rsid w:val="00F66D6E"/>
    <w:rsid w:val="00F66ED1"/>
    <w:rsid w:val="00F67C81"/>
    <w:rsid w:val="00F716B5"/>
    <w:rsid w:val="00F71AB6"/>
    <w:rsid w:val="00F71D8D"/>
    <w:rsid w:val="00F73087"/>
    <w:rsid w:val="00F767D1"/>
    <w:rsid w:val="00F76E75"/>
    <w:rsid w:val="00F77D8F"/>
    <w:rsid w:val="00F8168C"/>
    <w:rsid w:val="00F82D13"/>
    <w:rsid w:val="00F84C27"/>
    <w:rsid w:val="00F85F32"/>
    <w:rsid w:val="00F87054"/>
    <w:rsid w:val="00F910A2"/>
    <w:rsid w:val="00F91948"/>
    <w:rsid w:val="00F91BE1"/>
    <w:rsid w:val="00F9320B"/>
    <w:rsid w:val="00F93CC6"/>
    <w:rsid w:val="00F94D1A"/>
    <w:rsid w:val="00F978A9"/>
    <w:rsid w:val="00F97DBF"/>
    <w:rsid w:val="00FA1D4C"/>
    <w:rsid w:val="00FA238B"/>
    <w:rsid w:val="00FA3E08"/>
    <w:rsid w:val="00FA3FF3"/>
    <w:rsid w:val="00FA4BBD"/>
    <w:rsid w:val="00FA4E1D"/>
    <w:rsid w:val="00FA7B73"/>
    <w:rsid w:val="00FB2347"/>
    <w:rsid w:val="00FB296B"/>
    <w:rsid w:val="00FB3FAD"/>
    <w:rsid w:val="00FB457F"/>
    <w:rsid w:val="00FB5C1A"/>
    <w:rsid w:val="00FC0867"/>
    <w:rsid w:val="00FC1D11"/>
    <w:rsid w:val="00FC2266"/>
    <w:rsid w:val="00FC2EDC"/>
    <w:rsid w:val="00FC3190"/>
    <w:rsid w:val="00FC5784"/>
    <w:rsid w:val="00FC640D"/>
    <w:rsid w:val="00FC7EBD"/>
    <w:rsid w:val="00FD3FC9"/>
    <w:rsid w:val="00FD4B89"/>
    <w:rsid w:val="00FD4C7D"/>
    <w:rsid w:val="00FD5A72"/>
    <w:rsid w:val="00FD760B"/>
    <w:rsid w:val="00FE099F"/>
    <w:rsid w:val="00FE2391"/>
    <w:rsid w:val="00FE3461"/>
    <w:rsid w:val="00FE3C05"/>
    <w:rsid w:val="00FE5A06"/>
    <w:rsid w:val="00FE5AE1"/>
    <w:rsid w:val="00FE6670"/>
    <w:rsid w:val="00FE686C"/>
    <w:rsid w:val="00FE7244"/>
    <w:rsid w:val="00FE761B"/>
    <w:rsid w:val="00FF03A3"/>
    <w:rsid w:val="00FF0CBD"/>
    <w:rsid w:val="00FF12E7"/>
    <w:rsid w:val="00FF3BBF"/>
    <w:rsid w:val="00FF44ED"/>
    <w:rsid w:val="00FF497B"/>
    <w:rsid w:val="00FF520B"/>
    <w:rsid w:val="00FF54A2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6AA98"/>
  <w15:chartTrackingRefBased/>
  <w15:docId w15:val="{F92500D1-EBE8-476C-BEB0-DAD7722A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09CE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prastasis"/>
    <w:link w:val="SraopastraipaDiagrama"/>
    <w:uiPriority w:val="34"/>
    <w:qFormat/>
    <w:rsid w:val="00493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ipersaitas">
    <w:name w:val="Hyperlink"/>
    <w:rsid w:val="00493E38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3E3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A05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5CFC"/>
  </w:style>
  <w:style w:type="paragraph" w:styleId="Porat">
    <w:name w:val="footer"/>
    <w:basedOn w:val="prastasis"/>
    <w:link w:val="PoratDiagrama"/>
    <w:uiPriority w:val="99"/>
    <w:unhideWhenUsed/>
    <w:rsid w:val="00A05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5CFC"/>
  </w:style>
  <w:style w:type="character" w:styleId="Komentaronuoroda">
    <w:name w:val="annotation reference"/>
    <w:basedOn w:val="Numatytasispastraiposriftas"/>
    <w:uiPriority w:val="99"/>
    <w:unhideWhenUsed/>
    <w:qFormat/>
    <w:rsid w:val="00D32D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2DA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2DA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2D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2DA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2DA2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E3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A65459"/>
    <w:pPr>
      <w:spacing w:after="0" w:line="240" w:lineRule="auto"/>
    </w:pPr>
  </w:style>
  <w:style w:type="character" w:customStyle="1" w:styleId="dlx-ws-normal">
    <w:name w:val="dlx-ws-normal"/>
    <w:basedOn w:val="Numatytasispastraiposriftas"/>
    <w:rsid w:val="00DD5074"/>
  </w:style>
  <w:style w:type="paragraph" w:styleId="Puslapioinaostekstas">
    <w:name w:val="footnote text"/>
    <w:aliases w:val="Schriftart: 9 pt,Schriftart: 10 pt,Schriftart: 8 pt,WB-Fußnotentext,FoodNote,ft,Footnote text,Footnote Text Char Char,Footnote Text Char1 Char Char,Footnote Text Char Char Char Char,fn,f,Char,Voetnoottekst Char,single space"/>
    <w:basedOn w:val="prastasis"/>
    <w:link w:val="PuslapioinaostekstasDiagrama"/>
    <w:unhideWhenUsed/>
    <w:qFormat/>
    <w:rsid w:val="00A6616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Schriftart: 9 pt Diagrama,Schriftart: 10 pt Diagrama,Schriftart: 8 pt Diagrama,WB-Fußnotentext Diagrama,FoodNote Diagrama,ft Diagrama,Footnote text Diagrama,Footnote Text Char Char Diagrama,fn Diagrama,f Diagrama"/>
    <w:basedOn w:val="Numatytasispastraiposriftas"/>
    <w:link w:val="Puslapioinaostekstas"/>
    <w:rsid w:val="00A6616F"/>
    <w:rPr>
      <w:sz w:val="20"/>
      <w:szCs w:val="20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SUPERSChar"/>
    <w:unhideWhenUsed/>
    <w:qFormat/>
    <w:rsid w:val="00A6616F"/>
    <w:rPr>
      <w:b/>
      <w:shd w:val="clear" w:color="auto" w:fill="auto"/>
      <w:vertAlign w:val="superscript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603EC6"/>
    <w:pPr>
      <w:spacing w:line="240" w:lineRule="exact"/>
    </w:pPr>
    <w:rPr>
      <w:b/>
      <w:vertAlign w:val="superscript"/>
    </w:rPr>
  </w:style>
  <w:style w:type="character" w:customStyle="1" w:styleId="SraopastraipaDiagrama">
    <w:name w:val="Sąrašo pastraipa Diagrama"/>
    <w:aliases w:val="List Paragraph compact Diagrama,Normal bullet 2 Diagrama,Paragraphe de liste 2 Diagrama,Reference list Diagrama,Bullet list Diagrama,Numbered List Diagrama,List Paragraph1 Diagrama,1st level - Bullet List Paragraph Diagrama"/>
    <w:link w:val="Sraopastraipa"/>
    <w:uiPriority w:val="34"/>
    <w:qFormat/>
    <w:locked/>
    <w:rsid w:val="00603EC6"/>
    <w:rPr>
      <w:rFonts w:ascii="Calibri" w:eastAsia="Calibri" w:hAnsi="Calibri" w:cs="Times New Roman"/>
      <w:lang w:val="en-US"/>
    </w:rPr>
  </w:style>
  <w:style w:type="paragraph" w:customStyle="1" w:styleId="norm">
    <w:name w:val="norm"/>
    <w:basedOn w:val="prastasis"/>
    <w:rsid w:val="0055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67617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46985"/>
    <w:rPr>
      <w:b/>
      <w:bCs/>
    </w:rPr>
  </w:style>
  <w:style w:type="paragraph" w:customStyle="1" w:styleId="Default">
    <w:name w:val="Default"/>
    <w:rsid w:val="00BB665E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  <w:style w:type="paragraph" w:customStyle="1" w:styleId="Pagrindinistekstas1">
    <w:name w:val="Pagrindinis tekstas1"/>
    <w:rsid w:val="004B42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17">
    <w:name w:val="Font Style17"/>
    <w:uiPriority w:val="99"/>
    <w:rsid w:val="009436D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76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3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0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0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65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0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43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31DD-AB06-4A63-B438-EB5FD3B7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Meškelevičiūtė</dc:creator>
  <cp:keywords/>
  <dc:description/>
  <cp:lastModifiedBy>Lijana Vasaitienė</cp:lastModifiedBy>
  <cp:revision>8</cp:revision>
  <dcterms:created xsi:type="dcterms:W3CDTF">2025-12-17T12:20:00Z</dcterms:created>
  <dcterms:modified xsi:type="dcterms:W3CDTF">2025-12-17T12:24:00Z</dcterms:modified>
</cp:coreProperties>
</file>