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87870" w14:textId="77777777" w:rsidR="008361BE" w:rsidRPr="004A3653" w:rsidRDefault="007B4CCC" w:rsidP="008361BE">
      <w:pPr>
        <w:tabs>
          <w:tab w:val="left" w:pos="1134"/>
        </w:tabs>
        <w:ind w:left="2835"/>
        <w:jc w:val="right"/>
        <w:rPr>
          <w:rFonts w:eastAsia="Times New Roman"/>
          <w:bCs/>
          <w:color w:val="595959" w:themeColor="text1" w:themeTint="A6"/>
          <w:sz w:val="20"/>
          <w:szCs w:val="20"/>
          <w:lang w:eastAsia="lv-LV"/>
        </w:rPr>
      </w:pPr>
      <w:r w:rsidRPr="008361BE">
        <w:rPr>
          <w:color w:val="7F7F7F" w:themeColor="text1" w:themeTint="80"/>
          <w:sz w:val="48"/>
          <w:szCs w:val="48"/>
          <w:lang w:val="lt-LT"/>
        </w:rPr>
        <w:t xml:space="preserve"> </w:t>
      </w:r>
      <w:r w:rsidR="008361BE" w:rsidRPr="004A3653">
        <w:rPr>
          <w:rFonts w:eastAsia="Times New Roman"/>
          <w:bCs/>
          <w:color w:val="595959" w:themeColor="text1" w:themeTint="A6"/>
          <w:sz w:val="20"/>
          <w:szCs w:val="20"/>
          <w:lang w:eastAsia="lv-LV"/>
        </w:rPr>
        <w:t xml:space="preserve">NACIONALINIŲ PLĖTROS ĮSTAIGŲ </w:t>
      </w:r>
    </w:p>
    <w:p w14:paraId="2AD13129" w14:textId="77777777" w:rsidR="008361BE" w:rsidRPr="004A3653" w:rsidRDefault="008361BE" w:rsidP="008361BE">
      <w:pPr>
        <w:tabs>
          <w:tab w:val="left" w:pos="1134"/>
        </w:tabs>
        <w:ind w:left="2835"/>
        <w:jc w:val="right"/>
        <w:rPr>
          <w:rFonts w:eastAsia="Times New Roman"/>
          <w:bCs/>
          <w:color w:val="595959" w:themeColor="text1" w:themeTint="A6"/>
          <w:sz w:val="20"/>
          <w:szCs w:val="20"/>
          <w:lang w:eastAsia="lv-LV"/>
        </w:rPr>
      </w:pPr>
      <w:r w:rsidRPr="004A3653">
        <w:rPr>
          <w:rFonts w:eastAsia="Times New Roman"/>
          <w:bCs/>
          <w:color w:val="595959" w:themeColor="text1" w:themeTint="A6"/>
          <w:sz w:val="20"/>
          <w:szCs w:val="20"/>
          <w:lang w:eastAsia="lv-LV"/>
        </w:rPr>
        <w:t xml:space="preserve">SKATINAMOJO FINANSAVIMO POREIKIO VERTINIMO </w:t>
      </w:r>
    </w:p>
    <w:p w14:paraId="3657CEE2" w14:textId="77777777" w:rsidR="008361BE" w:rsidRPr="004A3653" w:rsidRDefault="008361BE" w:rsidP="008361BE">
      <w:pPr>
        <w:tabs>
          <w:tab w:val="left" w:pos="1134"/>
        </w:tabs>
        <w:ind w:left="2835"/>
        <w:jc w:val="right"/>
        <w:rPr>
          <w:rFonts w:eastAsia="Times New Roman"/>
          <w:bCs/>
          <w:color w:val="595959" w:themeColor="text1" w:themeTint="A6"/>
          <w:sz w:val="20"/>
          <w:szCs w:val="20"/>
          <w:lang w:eastAsia="lv-LV"/>
        </w:rPr>
      </w:pPr>
      <w:r w:rsidRPr="004A3653">
        <w:rPr>
          <w:rFonts w:eastAsia="Times New Roman"/>
          <w:bCs/>
          <w:color w:val="595959" w:themeColor="text1" w:themeTint="A6"/>
          <w:sz w:val="20"/>
          <w:szCs w:val="20"/>
          <w:lang w:eastAsia="lv-LV"/>
        </w:rPr>
        <w:t xml:space="preserve">ATLIKIMO IR PERŽIŪROS DARBO GRUPĖS </w:t>
      </w:r>
    </w:p>
    <w:p w14:paraId="61A87789" w14:textId="77777777" w:rsidR="008361BE" w:rsidRPr="004A3653" w:rsidRDefault="008361BE" w:rsidP="008361BE">
      <w:pPr>
        <w:tabs>
          <w:tab w:val="left" w:pos="1134"/>
        </w:tabs>
        <w:ind w:left="2835"/>
        <w:jc w:val="right"/>
        <w:rPr>
          <w:rFonts w:eastAsia="Times New Roman"/>
          <w:bCs/>
          <w:caps/>
          <w:color w:val="595959" w:themeColor="text1" w:themeTint="A6"/>
          <w:sz w:val="20"/>
          <w:szCs w:val="20"/>
          <w:lang w:eastAsia="lv-LV"/>
        </w:rPr>
      </w:pPr>
      <w:r w:rsidRPr="004A3653">
        <w:rPr>
          <w:rFonts w:eastAsia="Times New Roman"/>
          <w:bCs/>
          <w:color w:val="595959" w:themeColor="text1" w:themeTint="A6"/>
          <w:sz w:val="20"/>
          <w:szCs w:val="20"/>
          <w:lang w:eastAsia="lv-LV"/>
        </w:rPr>
        <w:t>POSĖDŽIO 2025-</w:t>
      </w:r>
      <w:r w:rsidRPr="008F6D9D">
        <w:rPr>
          <w:rFonts w:eastAsia="Times New Roman"/>
          <w:bCs/>
          <w:color w:val="595959" w:themeColor="text1" w:themeTint="A6"/>
          <w:sz w:val="20"/>
          <w:szCs w:val="20"/>
          <w:lang w:eastAsia="lv-LV"/>
        </w:rPr>
        <w:t>06-</w:t>
      </w:r>
      <w:r w:rsidR="00804CBE" w:rsidRPr="008F6D9D">
        <w:rPr>
          <w:rFonts w:eastAsia="Times New Roman"/>
          <w:bCs/>
          <w:color w:val="595959" w:themeColor="text1" w:themeTint="A6"/>
          <w:sz w:val="20"/>
          <w:szCs w:val="20"/>
          <w:lang w:eastAsia="lv-LV"/>
        </w:rPr>
        <w:t>17</w:t>
      </w:r>
      <w:r w:rsidRPr="004A3653">
        <w:rPr>
          <w:rFonts w:eastAsia="Times New Roman"/>
          <w:bCs/>
          <w:color w:val="595959" w:themeColor="text1" w:themeTint="A6"/>
          <w:sz w:val="20"/>
          <w:szCs w:val="20"/>
          <w:lang w:eastAsia="lv-LV"/>
        </w:rPr>
        <w:t xml:space="preserve"> P</w:t>
      </w:r>
      <w:r w:rsidRPr="004A3653">
        <w:rPr>
          <w:rFonts w:eastAsia="Times New Roman"/>
          <w:bCs/>
          <w:caps/>
          <w:color w:val="595959" w:themeColor="text1" w:themeTint="A6"/>
          <w:sz w:val="20"/>
          <w:szCs w:val="20"/>
          <w:lang w:eastAsia="lv-LV"/>
        </w:rPr>
        <w:t>rotokolas Nr. 42</w:t>
      </w:r>
    </w:p>
    <w:p w14:paraId="16FEAEE5" w14:textId="77777777" w:rsidR="00655CE1" w:rsidRPr="004A3653" w:rsidRDefault="00655CE1" w:rsidP="006A112F">
      <w:pPr>
        <w:pStyle w:val="Tituliniosubpavadinimas"/>
        <w:jc w:val="right"/>
        <w:rPr>
          <w:rFonts w:ascii="Times New Roman" w:hAnsi="Times New Roman"/>
          <w:color w:val="auto"/>
          <w:sz w:val="24"/>
          <w:szCs w:val="24"/>
        </w:rPr>
      </w:pPr>
    </w:p>
    <w:p w14:paraId="43883ECA" w14:textId="77777777" w:rsidR="00655CE1" w:rsidRPr="004A3653" w:rsidRDefault="00655CE1" w:rsidP="00655CE1">
      <w:pPr>
        <w:pStyle w:val="Tituliniosubpavadinimas"/>
        <w:rPr>
          <w:sz w:val="48"/>
          <w:szCs w:val="48"/>
        </w:rPr>
      </w:pPr>
    </w:p>
    <w:p w14:paraId="5CDD9CAE" w14:textId="77777777" w:rsidR="00655CE1" w:rsidRPr="004A3653" w:rsidRDefault="00655CE1" w:rsidP="00655CE1">
      <w:pPr>
        <w:pStyle w:val="Tituliniosubpavadinimas"/>
        <w:rPr>
          <w:sz w:val="48"/>
          <w:szCs w:val="48"/>
        </w:rPr>
      </w:pPr>
    </w:p>
    <w:p w14:paraId="3CD09C1F" w14:textId="77777777" w:rsidR="00655CE1" w:rsidRPr="004A3653" w:rsidRDefault="00655CE1" w:rsidP="00655CE1">
      <w:pPr>
        <w:pStyle w:val="Tituliniosubpavadinimas"/>
        <w:rPr>
          <w:sz w:val="48"/>
          <w:szCs w:val="48"/>
        </w:rPr>
      </w:pPr>
    </w:p>
    <w:p w14:paraId="2A023418" w14:textId="77777777" w:rsidR="00655CE1" w:rsidRPr="004A3653" w:rsidRDefault="75F28E86" w:rsidP="75F28E86">
      <w:pPr>
        <w:pStyle w:val="Tituliniosubpavadinimas"/>
        <w:rPr>
          <w:sz w:val="48"/>
          <w:szCs w:val="48"/>
        </w:rPr>
      </w:pPr>
      <w:r w:rsidRPr="004A3653">
        <w:rPr>
          <w:sz w:val="48"/>
          <w:szCs w:val="48"/>
        </w:rPr>
        <w:t>Žemės ūkio sektoriaus finansinių priemonių, įgyvendinamų Lietuvos žemės ūkio ir kaimo plėtros 2023-2027 m. strateginio plano ir kitų finansavimo šaltinių lėšomis, išankstinis vertinimas</w:t>
      </w:r>
    </w:p>
    <w:p w14:paraId="31954699" w14:textId="77777777" w:rsidR="00655CE1" w:rsidRPr="004A3653" w:rsidRDefault="00655CE1" w:rsidP="00655CE1">
      <w:pPr>
        <w:pStyle w:val="Tituliniosubpavadinimas"/>
        <w:rPr>
          <w:sz w:val="48"/>
          <w:szCs w:val="48"/>
        </w:rPr>
      </w:pPr>
    </w:p>
    <w:p w14:paraId="46C2392B" w14:textId="77777777" w:rsidR="00655CE1" w:rsidRPr="004A3653" w:rsidRDefault="00655CE1" w:rsidP="00655CE1">
      <w:pPr>
        <w:pStyle w:val="Tituliniosubpavadinimas"/>
        <w:rPr>
          <w:sz w:val="48"/>
          <w:szCs w:val="48"/>
        </w:rPr>
      </w:pPr>
    </w:p>
    <w:p w14:paraId="2417FB71" w14:textId="77777777" w:rsidR="00BB37BA" w:rsidRPr="004A3653" w:rsidRDefault="674A7CE1" w:rsidP="00655CE1">
      <w:pPr>
        <w:pStyle w:val="Tituliniosubpavadinimas"/>
      </w:pPr>
      <w:r w:rsidRPr="004A3653">
        <w:rPr>
          <w:lang w:val="fi-FI"/>
        </w:rPr>
        <w:t xml:space="preserve">Galutinė ataskaita </w:t>
      </w:r>
    </w:p>
    <w:p w14:paraId="4715E934" w14:textId="77777777" w:rsidR="00655CE1" w:rsidRPr="004A3653" w:rsidRDefault="674A7CE1" w:rsidP="00F41C02">
      <w:pPr>
        <w:pStyle w:val="Tituliniodata"/>
      </w:pPr>
      <w:r w:rsidRPr="004A3653">
        <w:rPr>
          <w:lang w:val="fi-FI"/>
        </w:rPr>
        <w:t xml:space="preserve">Parengta 2022 m. birželio 8 d. </w:t>
      </w:r>
    </w:p>
    <w:p w14:paraId="2EA050D9" w14:textId="77777777" w:rsidR="00D02AE9" w:rsidRPr="004A3653" w:rsidRDefault="75F28E86" w:rsidP="00F41C02">
      <w:pPr>
        <w:pStyle w:val="Tituliniodata"/>
      </w:pPr>
      <w:r w:rsidRPr="004A3653">
        <w:rPr>
          <w:lang w:val="it-IT"/>
        </w:rPr>
        <w:t xml:space="preserve">Atnaujinta 2023 m. gruodžio 15 d. </w:t>
      </w:r>
    </w:p>
    <w:p w14:paraId="574A7052" w14:textId="77777777" w:rsidR="009A6657" w:rsidRPr="004A3653" w:rsidRDefault="75F28E86" w:rsidP="00F41C02">
      <w:pPr>
        <w:pStyle w:val="Tituliniodata"/>
      </w:pPr>
      <w:r w:rsidRPr="004A3653">
        <w:rPr>
          <w:lang w:val="it-IT"/>
        </w:rPr>
        <w:t xml:space="preserve">Atnaujinta 2025 m. birželio </w:t>
      </w:r>
      <w:r w:rsidR="007F5E8D" w:rsidRPr="004A3653">
        <w:rPr>
          <w:lang w:val="it-IT"/>
        </w:rPr>
        <w:t>11</w:t>
      </w:r>
      <w:r w:rsidRPr="004A3653">
        <w:rPr>
          <w:lang w:val="it-IT"/>
        </w:rPr>
        <w:t xml:space="preserve"> d.</w:t>
      </w:r>
    </w:p>
    <w:p w14:paraId="5DC3CB4F" w14:textId="77777777" w:rsidR="00E22C07" w:rsidRPr="004A3653" w:rsidRDefault="00E22C07" w:rsidP="00BB37BA">
      <w:pPr>
        <w:pStyle w:val="Tituliniodata"/>
      </w:pPr>
    </w:p>
    <w:p w14:paraId="3B5B8784" w14:textId="77777777" w:rsidR="00E22C07" w:rsidRPr="004A3653" w:rsidRDefault="00E22C07" w:rsidP="00BB37BA">
      <w:pPr>
        <w:pStyle w:val="Tituliniodata"/>
      </w:pPr>
    </w:p>
    <w:p w14:paraId="416AA96C" w14:textId="77777777" w:rsidR="00E22C07" w:rsidRPr="004A3653" w:rsidRDefault="00E22C07" w:rsidP="006C1297">
      <w:pPr>
        <w:pStyle w:val="Tituliniodata"/>
      </w:pPr>
    </w:p>
    <w:p w14:paraId="33F25F3D" w14:textId="77777777" w:rsidR="00E22C07" w:rsidRPr="004A3653" w:rsidRDefault="00E22C07" w:rsidP="00BB37BA">
      <w:pPr>
        <w:pStyle w:val="Tituliniodata"/>
      </w:pPr>
    </w:p>
    <w:p w14:paraId="743C7A2E" w14:textId="77777777" w:rsidR="00BB37BA" w:rsidRPr="004A3653" w:rsidRDefault="00BB37BA" w:rsidP="00BB37BA">
      <w:pPr>
        <w:pStyle w:val="Tituliniodata"/>
      </w:pPr>
    </w:p>
    <w:p w14:paraId="4F281A71" w14:textId="77777777" w:rsidR="00BB37BA" w:rsidRPr="004A3653" w:rsidRDefault="00BB37BA" w:rsidP="00BB37BA">
      <w:pPr>
        <w:pStyle w:val="Tituliniodata"/>
      </w:pPr>
    </w:p>
    <w:p w14:paraId="508B31E6" w14:textId="77777777" w:rsidR="00E22C07" w:rsidRPr="004A3653" w:rsidRDefault="00E22C07" w:rsidP="00BB37BA">
      <w:pPr>
        <w:pStyle w:val="Tituliniodata"/>
      </w:pPr>
    </w:p>
    <w:p w14:paraId="07061E06" w14:textId="77777777" w:rsidR="00E22C07" w:rsidRPr="004A3653" w:rsidRDefault="00484AB3" w:rsidP="004B4E7A">
      <w:pPr>
        <w:rPr>
          <w:lang w:val="lt-LT"/>
        </w:rPr>
      </w:pPr>
      <w:r w:rsidRPr="004A3653">
        <w:rPr>
          <w:lang w:val="lt-LT"/>
        </w:rPr>
        <w:br w:type="page"/>
      </w:r>
    </w:p>
    <w:p w14:paraId="10BA7B03" w14:textId="77777777" w:rsidR="00B80ED7" w:rsidRPr="004A3653" w:rsidRDefault="00B80ED7" w:rsidP="00BB37BA">
      <w:pPr>
        <w:pStyle w:val="Titulinionuoroda"/>
        <w:rPr>
          <w:lang w:val="lt-LT"/>
        </w:rPr>
        <w:sectPr w:rsidR="00B80ED7" w:rsidRPr="004A3653" w:rsidSect="003F6959">
          <w:headerReference w:type="default" r:id="rId11"/>
          <w:footerReference w:type="default" r:id="rId12"/>
          <w:headerReference w:type="first" r:id="rId13"/>
          <w:footerReference w:type="first" r:id="rId14"/>
          <w:pgSz w:w="11906" w:h="16838"/>
          <w:pgMar w:top="1134" w:right="851" w:bottom="1134" w:left="1418" w:header="567" w:footer="567" w:gutter="0"/>
          <w:cols w:space="1296"/>
          <w:titlePg/>
          <w:docGrid w:linePitch="360"/>
        </w:sectPr>
      </w:pPr>
    </w:p>
    <w:p w14:paraId="5D0DE9B8" w14:textId="77777777" w:rsidR="00484AB3" w:rsidRPr="004A3653" w:rsidRDefault="674A7CE1" w:rsidP="00E6107A">
      <w:pPr>
        <w:pStyle w:val="Neturinioantrastes"/>
      </w:pPr>
      <w:r w:rsidRPr="004A3653">
        <w:rPr>
          <w:lang w:val="en-GB"/>
        </w:rPr>
        <w:lastRenderedPageBreak/>
        <w:t xml:space="preserve">dokumento pakeitimai </w:t>
      </w:r>
    </w:p>
    <w:tbl>
      <w:tblPr>
        <w:tblStyle w:val="Lentelstinkleli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903"/>
        <w:gridCol w:w="3064"/>
      </w:tblGrid>
      <w:tr w:rsidR="00484AB3" w:rsidRPr="004A3653" w14:paraId="33350F14" w14:textId="77777777" w:rsidTr="36AFF7D6">
        <w:tc>
          <w:tcPr>
            <w:tcW w:w="2263" w:type="dxa"/>
          </w:tcPr>
          <w:p w14:paraId="79CC2A8E" w14:textId="77777777" w:rsidR="00484AB3" w:rsidRPr="004A3653" w:rsidRDefault="00484AB3" w:rsidP="00484AB3">
            <w:pPr>
              <w:pStyle w:val="Pagrindinispaprastastekstas"/>
              <w:rPr>
                <w:b/>
                <w:bCs/>
                <w:lang w:val="lt-LT"/>
              </w:rPr>
            </w:pPr>
            <w:r w:rsidRPr="004A3653">
              <w:rPr>
                <w:b/>
                <w:bCs/>
                <w:lang w:val="lt-LT"/>
              </w:rPr>
              <w:t>Pakeitimo data</w:t>
            </w:r>
          </w:p>
        </w:tc>
        <w:tc>
          <w:tcPr>
            <w:tcW w:w="3967" w:type="dxa"/>
          </w:tcPr>
          <w:p w14:paraId="28898D50" w14:textId="77777777" w:rsidR="00484AB3" w:rsidRPr="004A3653" w:rsidRDefault="00484AB3" w:rsidP="00484AB3">
            <w:pPr>
              <w:pStyle w:val="Pagrindinispaprastastekstas"/>
              <w:rPr>
                <w:b/>
                <w:bCs/>
                <w:lang w:val="lt-LT"/>
              </w:rPr>
            </w:pPr>
            <w:r w:rsidRPr="004A3653">
              <w:rPr>
                <w:b/>
                <w:bCs/>
                <w:lang w:val="lt-LT"/>
              </w:rPr>
              <w:t>Pakeitimo tikslas</w:t>
            </w:r>
          </w:p>
        </w:tc>
        <w:tc>
          <w:tcPr>
            <w:tcW w:w="3115" w:type="dxa"/>
          </w:tcPr>
          <w:p w14:paraId="3FFEF620" w14:textId="77777777" w:rsidR="00484AB3" w:rsidRPr="004A3653" w:rsidRDefault="00484AB3" w:rsidP="00484AB3">
            <w:pPr>
              <w:pStyle w:val="Pagrindinispaprastastekstas"/>
              <w:rPr>
                <w:b/>
                <w:bCs/>
                <w:lang w:val="lt-LT"/>
              </w:rPr>
            </w:pPr>
            <w:r w:rsidRPr="004A3653">
              <w:rPr>
                <w:b/>
                <w:bCs/>
                <w:lang w:val="lt-LT"/>
              </w:rPr>
              <w:t>Naujos ataskaitos dalys</w:t>
            </w:r>
          </w:p>
        </w:tc>
      </w:tr>
      <w:tr w:rsidR="00484AB3" w:rsidRPr="004A3653" w14:paraId="18C36A0C" w14:textId="77777777" w:rsidTr="36AFF7D6">
        <w:tc>
          <w:tcPr>
            <w:tcW w:w="2263" w:type="dxa"/>
          </w:tcPr>
          <w:p w14:paraId="159049DC" w14:textId="77777777" w:rsidR="00484AB3" w:rsidRPr="004A3653" w:rsidRDefault="00484AB3" w:rsidP="00484AB3">
            <w:pPr>
              <w:pStyle w:val="Pagrindinispaprastastekstas"/>
              <w:rPr>
                <w:lang w:val="lt-LT"/>
              </w:rPr>
            </w:pPr>
            <w:r w:rsidRPr="004A3653">
              <w:rPr>
                <w:lang w:val="lt-LT"/>
              </w:rPr>
              <w:t>2023-12-15</w:t>
            </w:r>
          </w:p>
        </w:tc>
        <w:tc>
          <w:tcPr>
            <w:tcW w:w="3967" w:type="dxa"/>
          </w:tcPr>
          <w:p w14:paraId="5B6E3D5C" w14:textId="77777777" w:rsidR="00484AB3" w:rsidRPr="004A3653" w:rsidRDefault="00484AB3" w:rsidP="00484AB3">
            <w:pPr>
              <w:pStyle w:val="Pagrindinispaprastastekstas"/>
              <w:rPr>
                <w:lang w:val="lt-LT"/>
              </w:rPr>
            </w:pPr>
            <w:r w:rsidRPr="004A3653">
              <w:rPr>
                <w:lang w:val="lt-LT"/>
              </w:rPr>
              <w:t>Papildyti finansinių priemonių ex-ante vertinimo ataskaitą tvarių investicijų žemės ūkio sektoriuje skatinamojo finansavimo poreikio vertinimu</w:t>
            </w:r>
          </w:p>
        </w:tc>
        <w:tc>
          <w:tcPr>
            <w:tcW w:w="3115" w:type="dxa"/>
          </w:tcPr>
          <w:p w14:paraId="2F34D45B" w14:textId="77777777" w:rsidR="00484AB3" w:rsidRPr="004A3653" w:rsidRDefault="00484AB3" w:rsidP="00484AB3">
            <w:pPr>
              <w:pStyle w:val="Pagrindinispaprastastekstas"/>
              <w:rPr>
                <w:lang w:val="lt-LT"/>
              </w:rPr>
            </w:pPr>
            <w:r w:rsidRPr="004A3653">
              <w:rPr>
                <w:lang w:val="lt-LT"/>
              </w:rPr>
              <w:t>3.2.2., 4.2 skyriai, 5 ir 7 priedai</w:t>
            </w:r>
          </w:p>
        </w:tc>
      </w:tr>
      <w:tr w:rsidR="009A6657" w:rsidRPr="004A3653" w14:paraId="3AEC7CEE" w14:textId="77777777" w:rsidTr="36AFF7D6">
        <w:tc>
          <w:tcPr>
            <w:tcW w:w="2263" w:type="dxa"/>
          </w:tcPr>
          <w:p w14:paraId="1BC810AC" w14:textId="77777777" w:rsidR="009A6657" w:rsidRPr="004A3653" w:rsidRDefault="003B0970" w:rsidP="00484AB3">
            <w:pPr>
              <w:pStyle w:val="Pagrindinispaprastastekstas"/>
              <w:rPr>
                <w:lang w:val="en-US"/>
              </w:rPr>
            </w:pPr>
            <w:r w:rsidRPr="004A3653">
              <w:rPr>
                <w:lang w:val="lt-LT"/>
              </w:rPr>
              <w:t>2024-0</w:t>
            </w:r>
            <w:r w:rsidR="00A111AE" w:rsidRPr="004A3653">
              <w:rPr>
                <w:lang w:val="en-US"/>
              </w:rPr>
              <w:t>6</w:t>
            </w:r>
            <w:r w:rsidRPr="004A3653">
              <w:rPr>
                <w:lang w:val="lt-LT"/>
              </w:rPr>
              <w:t>-</w:t>
            </w:r>
            <w:r w:rsidR="007F5E8D" w:rsidRPr="004A3653">
              <w:rPr>
                <w:lang w:val="lt-LT"/>
              </w:rPr>
              <w:t>11</w:t>
            </w:r>
            <w:r w:rsidR="00A111AE" w:rsidRPr="004A3653">
              <w:rPr>
                <w:lang w:val="lt-LT"/>
              </w:rPr>
              <w:t xml:space="preserve"> </w:t>
            </w:r>
          </w:p>
        </w:tc>
        <w:tc>
          <w:tcPr>
            <w:tcW w:w="3967" w:type="dxa"/>
          </w:tcPr>
          <w:p w14:paraId="653466CE" w14:textId="77777777" w:rsidR="000F6367" w:rsidRPr="004A3653" w:rsidRDefault="36AFF7D6" w:rsidP="00B711BA">
            <w:pPr>
              <w:pStyle w:val="Pagrindinispaprastastekstas"/>
              <w:rPr>
                <w:lang w:val="lt-LT"/>
              </w:rPr>
            </w:pPr>
            <w:r w:rsidRPr="004A3653">
              <w:rPr>
                <w:lang w:val="lt-LT"/>
              </w:rPr>
              <w:t xml:space="preserve">Papildyti finansinių priemonių ex-ante vertinimo ataskaitą </w:t>
            </w:r>
            <w:r w:rsidR="009318B8" w:rsidRPr="004A3653">
              <w:rPr>
                <w:lang w:val="lt-LT"/>
              </w:rPr>
              <w:t>skatinamojo finansavimo</w:t>
            </w:r>
            <w:r w:rsidR="00575F64" w:rsidRPr="004A3653">
              <w:rPr>
                <w:lang w:val="lt-LT"/>
              </w:rPr>
              <w:t>, teikiamo</w:t>
            </w:r>
            <w:r w:rsidRPr="004A3653">
              <w:rPr>
                <w:lang w:val="lt-LT"/>
              </w:rPr>
              <w:t xml:space="preserve"> garantijų</w:t>
            </w:r>
            <w:r w:rsidR="00935790" w:rsidRPr="004A3653">
              <w:rPr>
                <w:lang w:val="lt-LT"/>
              </w:rPr>
              <w:t xml:space="preserve"> forma</w:t>
            </w:r>
            <w:r w:rsidR="00FD6CFB" w:rsidRPr="004A3653">
              <w:rPr>
                <w:lang w:val="lt-LT"/>
              </w:rPr>
              <w:t>,</w:t>
            </w:r>
            <w:r w:rsidRPr="004A3653">
              <w:rPr>
                <w:lang w:val="lt-LT"/>
              </w:rPr>
              <w:t xml:space="preserve"> </w:t>
            </w:r>
            <w:r w:rsidR="009318B8" w:rsidRPr="004A3653">
              <w:rPr>
                <w:lang w:val="lt-LT"/>
              </w:rPr>
              <w:t>pakankamumo</w:t>
            </w:r>
            <w:r w:rsidRPr="004A3653">
              <w:rPr>
                <w:lang w:val="lt-LT"/>
              </w:rPr>
              <w:t xml:space="preserve"> </w:t>
            </w:r>
            <w:r w:rsidR="0054138E" w:rsidRPr="004A3653">
              <w:rPr>
                <w:lang w:val="lt-LT"/>
              </w:rPr>
              <w:t xml:space="preserve">žemės ūkio sektoriuje </w:t>
            </w:r>
            <w:r w:rsidRPr="004A3653">
              <w:rPr>
                <w:lang w:val="lt-LT"/>
              </w:rPr>
              <w:t>vertinimu.</w:t>
            </w:r>
            <w:r w:rsidR="00CB4283" w:rsidRPr="004A3653">
              <w:rPr>
                <w:lang w:val="lt-LT"/>
              </w:rPr>
              <w:t xml:space="preserve"> Vertinim</w:t>
            </w:r>
            <w:r w:rsidR="005110AA" w:rsidRPr="004A3653">
              <w:rPr>
                <w:lang w:val="lt-LT"/>
              </w:rPr>
              <w:t>ą atliko UAB ILTE.</w:t>
            </w:r>
          </w:p>
        </w:tc>
        <w:tc>
          <w:tcPr>
            <w:tcW w:w="3115" w:type="dxa"/>
          </w:tcPr>
          <w:p w14:paraId="2658E240" w14:textId="77777777" w:rsidR="009A6657" w:rsidRPr="004A3653" w:rsidRDefault="00306A1D" w:rsidP="00484AB3">
            <w:pPr>
              <w:pStyle w:val="Pagrindinispaprastastekstas"/>
              <w:rPr>
                <w:lang w:val="lt-LT"/>
              </w:rPr>
            </w:pPr>
            <w:r w:rsidRPr="004A3653">
              <w:rPr>
                <w:lang w:val="lt-LT"/>
              </w:rPr>
              <w:t>3.4</w:t>
            </w:r>
            <w:r w:rsidR="00E359B8" w:rsidRPr="004A3653">
              <w:rPr>
                <w:lang w:val="lt-LT"/>
              </w:rPr>
              <w:t xml:space="preserve"> </w:t>
            </w:r>
            <w:r w:rsidR="00B00889" w:rsidRPr="004A3653">
              <w:rPr>
                <w:lang w:val="lt-LT"/>
              </w:rPr>
              <w:t>ir 4.2</w:t>
            </w:r>
            <w:r w:rsidR="00E52961" w:rsidRPr="004A3653">
              <w:rPr>
                <w:lang w:val="lt-LT"/>
              </w:rPr>
              <w:t>.2</w:t>
            </w:r>
            <w:r w:rsidR="0079657C" w:rsidRPr="004A3653">
              <w:rPr>
                <w:lang w:val="lt-LT"/>
              </w:rPr>
              <w:t xml:space="preserve"> skyri</w:t>
            </w:r>
            <w:r w:rsidR="00AB1618" w:rsidRPr="004A3653">
              <w:rPr>
                <w:lang w:val="lt-LT"/>
              </w:rPr>
              <w:t>ai</w:t>
            </w:r>
            <w:r w:rsidR="000D6993" w:rsidRPr="004A3653">
              <w:rPr>
                <w:lang w:val="lt-LT"/>
              </w:rPr>
              <w:t xml:space="preserve">, </w:t>
            </w:r>
            <w:r w:rsidR="00D10F67" w:rsidRPr="004A3653">
              <w:rPr>
                <w:color w:val="000000" w:themeColor="text1"/>
                <w:lang w:val="en-US"/>
              </w:rPr>
              <w:t>1</w:t>
            </w:r>
            <w:r w:rsidR="00392DE4" w:rsidRPr="004A3653">
              <w:rPr>
                <w:color w:val="000000" w:themeColor="text1"/>
                <w:lang w:val="en-US"/>
              </w:rPr>
              <w:t>2</w:t>
            </w:r>
            <w:r w:rsidR="000D6993" w:rsidRPr="004A3653">
              <w:rPr>
                <w:color w:val="000000" w:themeColor="text1"/>
                <w:lang w:val="lt-LT"/>
              </w:rPr>
              <w:t xml:space="preserve"> prie</w:t>
            </w:r>
            <w:r w:rsidR="000D6993" w:rsidRPr="004A3653">
              <w:rPr>
                <w:lang w:val="lt-LT"/>
              </w:rPr>
              <w:t>das</w:t>
            </w:r>
          </w:p>
        </w:tc>
      </w:tr>
    </w:tbl>
    <w:p w14:paraId="1D817B79" w14:textId="77777777" w:rsidR="00484AB3" w:rsidRPr="004A3653" w:rsidRDefault="00484AB3" w:rsidP="00484AB3">
      <w:pPr>
        <w:pStyle w:val="Pagrindinispaprastastekstas"/>
        <w:rPr>
          <w:lang w:val="lt-LT" w:eastAsia="lt-LT"/>
        </w:rPr>
      </w:pPr>
    </w:p>
    <w:p w14:paraId="0B6A8F9A" w14:textId="77777777" w:rsidR="00484AB3" w:rsidRPr="004A3653" w:rsidRDefault="00484AB3" w:rsidP="00484AB3">
      <w:pPr>
        <w:pStyle w:val="Pagrindinispaprastastekstas"/>
        <w:rPr>
          <w:lang w:val="lt-LT" w:eastAsia="lt-LT"/>
        </w:rPr>
      </w:pPr>
    </w:p>
    <w:p w14:paraId="1213B4BB" w14:textId="77777777" w:rsidR="00484AB3" w:rsidRPr="004A3653" w:rsidRDefault="00484AB3" w:rsidP="00484AB3">
      <w:pPr>
        <w:pStyle w:val="Pagrindinispaprastastekstas"/>
        <w:rPr>
          <w:lang w:val="lt-LT" w:eastAsia="lt-LT"/>
        </w:rPr>
      </w:pPr>
    </w:p>
    <w:p w14:paraId="19091CBD" w14:textId="77777777" w:rsidR="00484AB3" w:rsidRPr="004A3653" w:rsidRDefault="00484AB3" w:rsidP="00484AB3">
      <w:pPr>
        <w:pStyle w:val="Pagrindinispaprastastekstas"/>
        <w:rPr>
          <w:lang w:val="lt-LT" w:eastAsia="lt-LT"/>
        </w:rPr>
        <w:sectPr w:rsidR="00484AB3" w:rsidRPr="004A3653" w:rsidSect="003F6959">
          <w:headerReference w:type="default" r:id="rId15"/>
          <w:footerReference w:type="default" r:id="rId16"/>
          <w:headerReference w:type="first" r:id="rId17"/>
          <w:footerReference w:type="first" r:id="rId18"/>
          <w:pgSz w:w="11906" w:h="16838"/>
          <w:pgMar w:top="1134" w:right="1276" w:bottom="1134" w:left="1418" w:header="567" w:footer="567" w:gutter="0"/>
          <w:cols w:space="1296"/>
          <w:docGrid w:linePitch="360"/>
        </w:sectPr>
      </w:pPr>
    </w:p>
    <w:p w14:paraId="0DA037FC" w14:textId="77777777" w:rsidR="00E6107A" w:rsidRPr="004A3653" w:rsidRDefault="674A7CE1" w:rsidP="00E6107A">
      <w:pPr>
        <w:pStyle w:val="Neturinioantrastes"/>
      </w:pPr>
      <w:r w:rsidRPr="004A3653">
        <w:rPr>
          <w:lang w:val="en-GB"/>
        </w:rPr>
        <w:lastRenderedPageBreak/>
        <w:t>Turinys</w:t>
      </w:r>
    </w:p>
    <w:p w14:paraId="5690704C" w14:textId="77777777" w:rsidR="004129F4" w:rsidRPr="004A3653" w:rsidRDefault="00E6107A">
      <w:pPr>
        <w:pStyle w:val="Turinys1"/>
        <w:rPr>
          <w:rFonts w:eastAsiaTheme="minorEastAsia" w:cstheme="minorBidi"/>
          <w:b w:val="0"/>
          <w:bCs w:val="0"/>
          <w:caps w:val="0"/>
          <w:noProof/>
          <w:kern w:val="2"/>
          <w:sz w:val="24"/>
          <w:szCs w:val="24"/>
          <w:lang w:val="en-US"/>
          <w14:ligatures w14:val="standardContextual"/>
        </w:rPr>
      </w:pPr>
      <w:r w:rsidRPr="004A3653">
        <w:rPr>
          <w:rFonts w:ascii="Cambria" w:hAnsi="Cambria"/>
          <w:sz w:val="18"/>
          <w:szCs w:val="18"/>
          <w:lang w:val="lt-LT"/>
        </w:rPr>
        <w:fldChar w:fldCharType="begin"/>
      </w:r>
      <w:r w:rsidRPr="004A3653">
        <w:rPr>
          <w:rFonts w:ascii="Cambria" w:hAnsi="Cambria"/>
          <w:sz w:val="18"/>
          <w:szCs w:val="18"/>
          <w:lang w:val="lt-LT"/>
        </w:rPr>
        <w:instrText xml:space="preserve"> TOC \o "1-3" \h \z \t "• Nenumeruojamos antrastes;1" </w:instrText>
      </w:r>
      <w:r w:rsidRPr="004A3653">
        <w:rPr>
          <w:rFonts w:ascii="Cambria" w:hAnsi="Cambria"/>
          <w:sz w:val="18"/>
          <w:szCs w:val="18"/>
          <w:lang w:val="lt-LT"/>
        </w:rPr>
        <w:fldChar w:fldCharType="separate"/>
      </w:r>
      <w:hyperlink w:anchor="_Toc200044714" w:history="1">
        <w:r w:rsidR="004129F4" w:rsidRPr="004A3653">
          <w:rPr>
            <w:rStyle w:val="Hipersaitas"/>
            <w:noProof/>
          </w:rPr>
          <w:t>1</w:t>
        </w:r>
        <w:r w:rsidR="004129F4" w:rsidRPr="004A3653">
          <w:rPr>
            <w:rFonts w:eastAsiaTheme="minorEastAsia" w:cstheme="minorBidi"/>
            <w:b w:val="0"/>
            <w:bCs w:val="0"/>
            <w:caps w:val="0"/>
            <w:noProof/>
            <w:kern w:val="2"/>
            <w:sz w:val="24"/>
            <w:szCs w:val="24"/>
            <w:lang w:val="en-US"/>
            <w14:ligatures w14:val="standardContextual"/>
          </w:rPr>
          <w:tab/>
        </w:r>
        <w:r w:rsidR="004129F4" w:rsidRPr="004A3653">
          <w:rPr>
            <w:rStyle w:val="Hipersaitas"/>
            <w:noProof/>
          </w:rPr>
          <w:t>vertinimo tikslas, uždaviniai, metodologija</w:t>
        </w:r>
        <w:r w:rsidR="004129F4" w:rsidRPr="004A3653">
          <w:rPr>
            <w:noProof/>
            <w:webHidden/>
          </w:rPr>
          <w:tab/>
        </w:r>
        <w:r w:rsidR="004129F4" w:rsidRPr="004A3653">
          <w:rPr>
            <w:noProof/>
            <w:webHidden/>
          </w:rPr>
          <w:fldChar w:fldCharType="begin"/>
        </w:r>
        <w:r w:rsidR="004129F4" w:rsidRPr="004A3653">
          <w:rPr>
            <w:noProof/>
            <w:webHidden/>
          </w:rPr>
          <w:instrText xml:space="preserve"> PAGEREF _Toc200044714 \h </w:instrText>
        </w:r>
        <w:r w:rsidR="004129F4" w:rsidRPr="004A3653">
          <w:rPr>
            <w:noProof/>
            <w:webHidden/>
          </w:rPr>
        </w:r>
        <w:r w:rsidR="004129F4" w:rsidRPr="004A3653">
          <w:rPr>
            <w:noProof/>
            <w:webHidden/>
          </w:rPr>
          <w:fldChar w:fldCharType="separate"/>
        </w:r>
        <w:r w:rsidR="004129F4" w:rsidRPr="004A3653">
          <w:rPr>
            <w:noProof/>
            <w:webHidden/>
          </w:rPr>
          <w:t>15</w:t>
        </w:r>
        <w:r w:rsidR="004129F4" w:rsidRPr="004A3653">
          <w:rPr>
            <w:noProof/>
            <w:webHidden/>
          </w:rPr>
          <w:fldChar w:fldCharType="end"/>
        </w:r>
      </w:hyperlink>
    </w:p>
    <w:p w14:paraId="7E3104D3"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15" w:history="1">
        <w:r w:rsidRPr="004A3653">
          <w:rPr>
            <w:rStyle w:val="Hipersaitas"/>
          </w:rPr>
          <w:t>1.1</w:t>
        </w:r>
        <w:r w:rsidRPr="004A3653">
          <w:rPr>
            <w:rFonts w:eastAsiaTheme="minorEastAsia" w:cstheme="minorBidi"/>
            <w:smallCaps w:val="0"/>
            <w:kern w:val="2"/>
            <w:sz w:val="24"/>
            <w:szCs w:val="24"/>
            <w:lang w:val="en-US"/>
            <w14:ligatures w14:val="standardContextual"/>
          </w:rPr>
          <w:tab/>
        </w:r>
        <w:r w:rsidRPr="004A3653">
          <w:rPr>
            <w:rStyle w:val="Hipersaitas"/>
          </w:rPr>
          <w:t>vertinimo tikslas ir uždaviniai</w:t>
        </w:r>
        <w:r w:rsidRPr="004A3653">
          <w:rPr>
            <w:webHidden/>
          </w:rPr>
          <w:tab/>
        </w:r>
        <w:r w:rsidRPr="004A3653">
          <w:rPr>
            <w:webHidden/>
          </w:rPr>
          <w:fldChar w:fldCharType="begin"/>
        </w:r>
        <w:r w:rsidRPr="004A3653">
          <w:rPr>
            <w:webHidden/>
          </w:rPr>
          <w:instrText xml:space="preserve"> PAGEREF _Toc200044715 \h </w:instrText>
        </w:r>
        <w:r w:rsidRPr="004A3653">
          <w:rPr>
            <w:webHidden/>
          </w:rPr>
        </w:r>
        <w:r w:rsidRPr="004A3653">
          <w:rPr>
            <w:webHidden/>
          </w:rPr>
          <w:fldChar w:fldCharType="separate"/>
        </w:r>
        <w:r w:rsidRPr="004A3653">
          <w:rPr>
            <w:webHidden/>
          </w:rPr>
          <w:t>15</w:t>
        </w:r>
        <w:r w:rsidRPr="004A3653">
          <w:rPr>
            <w:webHidden/>
          </w:rPr>
          <w:fldChar w:fldCharType="end"/>
        </w:r>
      </w:hyperlink>
    </w:p>
    <w:p w14:paraId="3992FE1A"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16" w:history="1">
        <w:r w:rsidRPr="004A3653">
          <w:rPr>
            <w:rStyle w:val="Hipersaitas"/>
          </w:rPr>
          <w:t>1.2</w:t>
        </w:r>
        <w:r w:rsidRPr="004A3653">
          <w:rPr>
            <w:rFonts w:eastAsiaTheme="minorEastAsia" w:cstheme="minorBidi"/>
            <w:smallCaps w:val="0"/>
            <w:kern w:val="2"/>
            <w:sz w:val="24"/>
            <w:szCs w:val="24"/>
            <w:lang w:val="en-US"/>
            <w14:ligatures w14:val="standardContextual"/>
          </w:rPr>
          <w:tab/>
        </w:r>
        <w:r w:rsidRPr="004A3653">
          <w:rPr>
            <w:rStyle w:val="Hipersaitas"/>
          </w:rPr>
          <w:t>vertinimo teorinis pagrindas</w:t>
        </w:r>
        <w:r w:rsidRPr="004A3653">
          <w:rPr>
            <w:webHidden/>
          </w:rPr>
          <w:tab/>
        </w:r>
        <w:r w:rsidRPr="004A3653">
          <w:rPr>
            <w:webHidden/>
          </w:rPr>
          <w:fldChar w:fldCharType="begin"/>
        </w:r>
        <w:r w:rsidRPr="004A3653">
          <w:rPr>
            <w:webHidden/>
          </w:rPr>
          <w:instrText xml:space="preserve"> PAGEREF _Toc200044716 \h </w:instrText>
        </w:r>
        <w:r w:rsidRPr="004A3653">
          <w:rPr>
            <w:webHidden/>
          </w:rPr>
        </w:r>
        <w:r w:rsidRPr="004A3653">
          <w:rPr>
            <w:webHidden/>
          </w:rPr>
          <w:fldChar w:fldCharType="separate"/>
        </w:r>
        <w:r w:rsidRPr="004A3653">
          <w:rPr>
            <w:webHidden/>
          </w:rPr>
          <w:t>16</w:t>
        </w:r>
        <w:r w:rsidRPr="004A3653">
          <w:rPr>
            <w:webHidden/>
          </w:rPr>
          <w:fldChar w:fldCharType="end"/>
        </w:r>
      </w:hyperlink>
    </w:p>
    <w:p w14:paraId="572AF134"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17" w:history="1">
        <w:r w:rsidRPr="004A3653">
          <w:rPr>
            <w:rStyle w:val="Hipersaitas"/>
          </w:rPr>
          <w:t>1.3</w:t>
        </w:r>
        <w:r w:rsidRPr="004A3653">
          <w:rPr>
            <w:rFonts w:eastAsiaTheme="minorEastAsia" w:cstheme="minorBidi"/>
            <w:smallCaps w:val="0"/>
            <w:kern w:val="2"/>
            <w:sz w:val="24"/>
            <w:szCs w:val="24"/>
            <w:lang w:val="en-US"/>
            <w14:ligatures w14:val="standardContextual"/>
          </w:rPr>
          <w:tab/>
        </w:r>
        <w:r w:rsidRPr="004A3653">
          <w:rPr>
            <w:rStyle w:val="Hipersaitas"/>
          </w:rPr>
          <w:t>Vertinimo klausimai ir metodai</w:t>
        </w:r>
        <w:r w:rsidRPr="004A3653">
          <w:rPr>
            <w:webHidden/>
          </w:rPr>
          <w:tab/>
        </w:r>
        <w:r w:rsidRPr="004A3653">
          <w:rPr>
            <w:webHidden/>
          </w:rPr>
          <w:fldChar w:fldCharType="begin"/>
        </w:r>
        <w:r w:rsidRPr="004A3653">
          <w:rPr>
            <w:webHidden/>
          </w:rPr>
          <w:instrText xml:space="preserve"> PAGEREF _Toc200044717 \h </w:instrText>
        </w:r>
        <w:r w:rsidRPr="004A3653">
          <w:rPr>
            <w:webHidden/>
          </w:rPr>
        </w:r>
        <w:r w:rsidRPr="004A3653">
          <w:rPr>
            <w:webHidden/>
          </w:rPr>
          <w:fldChar w:fldCharType="separate"/>
        </w:r>
        <w:r w:rsidRPr="004A3653">
          <w:rPr>
            <w:webHidden/>
          </w:rPr>
          <w:t>18</w:t>
        </w:r>
        <w:r w:rsidRPr="004A3653">
          <w:rPr>
            <w:webHidden/>
          </w:rPr>
          <w:fldChar w:fldCharType="end"/>
        </w:r>
      </w:hyperlink>
    </w:p>
    <w:p w14:paraId="257435DA"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18" w:history="1">
        <w:r w:rsidRPr="004A3653">
          <w:rPr>
            <w:rStyle w:val="Hipersaitas"/>
            <w:noProof/>
          </w:rPr>
          <w:t>2</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Žemės ūkio plėtros strateginių krypčių iki 2030 m. analizė ir galimų finansinių priemonių taikymo sričių identifikavimas</w:t>
        </w:r>
        <w:r w:rsidRPr="004A3653">
          <w:rPr>
            <w:noProof/>
            <w:webHidden/>
          </w:rPr>
          <w:tab/>
        </w:r>
        <w:r w:rsidRPr="004A3653">
          <w:rPr>
            <w:noProof/>
            <w:webHidden/>
          </w:rPr>
          <w:fldChar w:fldCharType="begin"/>
        </w:r>
        <w:r w:rsidRPr="004A3653">
          <w:rPr>
            <w:noProof/>
            <w:webHidden/>
          </w:rPr>
          <w:instrText xml:space="preserve"> PAGEREF _Toc200044718 \h </w:instrText>
        </w:r>
        <w:r w:rsidRPr="004A3653">
          <w:rPr>
            <w:noProof/>
            <w:webHidden/>
          </w:rPr>
        </w:r>
        <w:r w:rsidRPr="004A3653">
          <w:rPr>
            <w:noProof/>
            <w:webHidden/>
          </w:rPr>
          <w:fldChar w:fldCharType="separate"/>
        </w:r>
        <w:r w:rsidRPr="004A3653">
          <w:rPr>
            <w:noProof/>
            <w:webHidden/>
          </w:rPr>
          <w:t>24</w:t>
        </w:r>
        <w:r w:rsidRPr="004A3653">
          <w:rPr>
            <w:noProof/>
            <w:webHidden/>
          </w:rPr>
          <w:fldChar w:fldCharType="end"/>
        </w:r>
      </w:hyperlink>
    </w:p>
    <w:p w14:paraId="7642BD7D"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19" w:history="1">
        <w:r w:rsidRPr="004A3653">
          <w:rPr>
            <w:rStyle w:val="Hipersaitas"/>
          </w:rPr>
          <w:t>2.1. ES ir nacionalinių strateginių tikslų žemės ūkio srityje apžvalga</w:t>
        </w:r>
        <w:r w:rsidRPr="004A3653">
          <w:rPr>
            <w:webHidden/>
          </w:rPr>
          <w:tab/>
        </w:r>
        <w:r w:rsidRPr="004A3653">
          <w:rPr>
            <w:webHidden/>
          </w:rPr>
          <w:fldChar w:fldCharType="begin"/>
        </w:r>
        <w:r w:rsidRPr="004A3653">
          <w:rPr>
            <w:webHidden/>
          </w:rPr>
          <w:instrText xml:space="preserve"> PAGEREF _Toc200044719 \h </w:instrText>
        </w:r>
        <w:r w:rsidRPr="004A3653">
          <w:rPr>
            <w:webHidden/>
          </w:rPr>
        </w:r>
        <w:r w:rsidRPr="004A3653">
          <w:rPr>
            <w:webHidden/>
          </w:rPr>
          <w:fldChar w:fldCharType="separate"/>
        </w:r>
        <w:r w:rsidRPr="004A3653">
          <w:rPr>
            <w:webHidden/>
          </w:rPr>
          <w:t>24</w:t>
        </w:r>
        <w:r w:rsidRPr="004A3653">
          <w:rPr>
            <w:webHidden/>
          </w:rPr>
          <w:fldChar w:fldCharType="end"/>
        </w:r>
      </w:hyperlink>
    </w:p>
    <w:p w14:paraId="796C67AE"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20" w:history="1">
        <w:r w:rsidRPr="004A3653">
          <w:rPr>
            <w:rStyle w:val="Hipersaitas"/>
          </w:rPr>
          <w:t>2.2. finansinių priemonių taikymo sričių įgyvendinant SP identifikavimas</w:t>
        </w:r>
        <w:r w:rsidRPr="004A3653">
          <w:rPr>
            <w:webHidden/>
          </w:rPr>
          <w:tab/>
        </w:r>
        <w:r w:rsidRPr="004A3653">
          <w:rPr>
            <w:webHidden/>
          </w:rPr>
          <w:fldChar w:fldCharType="begin"/>
        </w:r>
        <w:r w:rsidRPr="004A3653">
          <w:rPr>
            <w:webHidden/>
          </w:rPr>
          <w:instrText xml:space="preserve"> PAGEREF _Toc200044720 \h </w:instrText>
        </w:r>
        <w:r w:rsidRPr="004A3653">
          <w:rPr>
            <w:webHidden/>
          </w:rPr>
        </w:r>
        <w:r w:rsidRPr="004A3653">
          <w:rPr>
            <w:webHidden/>
          </w:rPr>
          <w:fldChar w:fldCharType="separate"/>
        </w:r>
        <w:r w:rsidRPr="004A3653">
          <w:rPr>
            <w:webHidden/>
          </w:rPr>
          <w:t>26</w:t>
        </w:r>
        <w:r w:rsidRPr="004A3653">
          <w:rPr>
            <w:webHidden/>
          </w:rPr>
          <w:fldChar w:fldCharType="end"/>
        </w:r>
      </w:hyperlink>
    </w:p>
    <w:p w14:paraId="4ED28767"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21" w:history="1">
        <w:r w:rsidRPr="004A3653">
          <w:rPr>
            <w:rStyle w:val="Hipersaitas"/>
            <w:noProof/>
          </w:rPr>
          <w:t>3</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Finansavimo poreikio ir pasiūlos analizė, finansavimo trūkumo nustatymas</w:t>
        </w:r>
        <w:r w:rsidRPr="004A3653">
          <w:rPr>
            <w:noProof/>
            <w:webHidden/>
          </w:rPr>
          <w:tab/>
        </w:r>
        <w:r w:rsidRPr="004A3653">
          <w:rPr>
            <w:noProof/>
            <w:webHidden/>
          </w:rPr>
          <w:fldChar w:fldCharType="begin"/>
        </w:r>
        <w:r w:rsidRPr="004A3653">
          <w:rPr>
            <w:noProof/>
            <w:webHidden/>
          </w:rPr>
          <w:instrText xml:space="preserve"> PAGEREF _Toc200044721 \h </w:instrText>
        </w:r>
        <w:r w:rsidRPr="004A3653">
          <w:rPr>
            <w:noProof/>
            <w:webHidden/>
          </w:rPr>
        </w:r>
        <w:r w:rsidRPr="004A3653">
          <w:rPr>
            <w:noProof/>
            <w:webHidden/>
          </w:rPr>
          <w:fldChar w:fldCharType="separate"/>
        </w:r>
        <w:r w:rsidRPr="004A3653">
          <w:rPr>
            <w:noProof/>
            <w:webHidden/>
          </w:rPr>
          <w:t>40</w:t>
        </w:r>
        <w:r w:rsidRPr="004A3653">
          <w:rPr>
            <w:noProof/>
            <w:webHidden/>
          </w:rPr>
          <w:fldChar w:fldCharType="end"/>
        </w:r>
      </w:hyperlink>
    </w:p>
    <w:p w14:paraId="7DA16ABB"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22" w:history="1">
        <w:r w:rsidRPr="004A3653">
          <w:rPr>
            <w:rStyle w:val="Hipersaitas"/>
          </w:rPr>
          <w:t>3.1</w:t>
        </w:r>
        <w:r w:rsidRPr="004A3653">
          <w:rPr>
            <w:rFonts w:eastAsiaTheme="minorEastAsia" w:cstheme="minorBidi"/>
            <w:smallCaps w:val="0"/>
            <w:kern w:val="2"/>
            <w:sz w:val="24"/>
            <w:szCs w:val="24"/>
            <w:lang w:val="en-US"/>
            <w14:ligatures w14:val="standardContextual"/>
          </w:rPr>
          <w:tab/>
        </w:r>
        <w:r w:rsidRPr="004A3653">
          <w:rPr>
            <w:rStyle w:val="Hipersaitas"/>
          </w:rPr>
          <w:t>Finansavimo jaunųjų ūkininkų veiklos pradžiai poreikio ir prieinamumo įvertinimas</w:t>
        </w:r>
        <w:r w:rsidRPr="004A3653">
          <w:rPr>
            <w:webHidden/>
          </w:rPr>
          <w:tab/>
        </w:r>
        <w:r w:rsidRPr="004A3653">
          <w:rPr>
            <w:webHidden/>
          </w:rPr>
          <w:fldChar w:fldCharType="begin"/>
        </w:r>
        <w:r w:rsidRPr="004A3653">
          <w:rPr>
            <w:webHidden/>
          </w:rPr>
          <w:instrText xml:space="preserve"> PAGEREF _Toc200044722 \h </w:instrText>
        </w:r>
        <w:r w:rsidRPr="004A3653">
          <w:rPr>
            <w:webHidden/>
          </w:rPr>
        </w:r>
        <w:r w:rsidRPr="004A3653">
          <w:rPr>
            <w:webHidden/>
          </w:rPr>
          <w:fldChar w:fldCharType="separate"/>
        </w:r>
        <w:r w:rsidRPr="004A3653">
          <w:rPr>
            <w:webHidden/>
          </w:rPr>
          <w:t>40</w:t>
        </w:r>
        <w:r w:rsidRPr="004A3653">
          <w:rPr>
            <w:webHidden/>
          </w:rPr>
          <w:fldChar w:fldCharType="end"/>
        </w:r>
      </w:hyperlink>
    </w:p>
    <w:p w14:paraId="348892DA"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23" w:history="1">
        <w:r w:rsidRPr="004A3653">
          <w:rPr>
            <w:rStyle w:val="Hipersaitas"/>
          </w:rPr>
          <w:t>3.2</w:t>
        </w:r>
        <w:r w:rsidRPr="004A3653">
          <w:rPr>
            <w:rFonts w:eastAsiaTheme="minorEastAsia" w:cstheme="minorBidi"/>
            <w:smallCaps w:val="0"/>
            <w:kern w:val="2"/>
            <w:sz w:val="24"/>
            <w:szCs w:val="24"/>
            <w:lang w:val="en-US"/>
            <w14:ligatures w14:val="standardContextual"/>
          </w:rPr>
          <w:tab/>
        </w:r>
        <w:r w:rsidRPr="004A3653">
          <w:rPr>
            <w:rStyle w:val="Hipersaitas"/>
          </w:rPr>
          <w:t>Finansavimo poreikių ir prieinamumo žemės ūkio ir maisto sektorių produktyvumui didinti įvertinimas</w:t>
        </w:r>
        <w:r w:rsidRPr="004A3653">
          <w:rPr>
            <w:webHidden/>
          </w:rPr>
          <w:tab/>
        </w:r>
        <w:r w:rsidRPr="004A3653">
          <w:rPr>
            <w:webHidden/>
          </w:rPr>
          <w:fldChar w:fldCharType="begin"/>
        </w:r>
        <w:r w:rsidRPr="004A3653">
          <w:rPr>
            <w:webHidden/>
          </w:rPr>
          <w:instrText xml:space="preserve"> PAGEREF _Toc200044723 \h </w:instrText>
        </w:r>
        <w:r w:rsidRPr="004A3653">
          <w:rPr>
            <w:webHidden/>
          </w:rPr>
        </w:r>
        <w:r w:rsidRPr="004A3653">
          <w:rPr>
            <w:webHidden/>
          </w:rPr>
          <w:fldChar w:fldCharType="separate"/>
        </w:r>
        <w:r w:rsidRPr="004A3653">
          <w:rPr>
            <w:webHidden/>
          </w:rPr>
          <w:t>51</w:t>
        </w:r>
        <w:r w:rsidRPr="004A3653">
          <w:rPr>
            <w:webHidden/>
          </w:rPr>
          <w:fldChar w:fldCharType="end"/>
        </w:r>
      </w:hyperlink>
    </w:p>
    <w:p w14:paraId="7676860A"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24" w:history="1">
        <w:r w:rsidRPr="004A3653">
          <w:rPr>
            <w:rStyle w:val="Hipersaitas"/>
            <w:noProof/>
          </w:rPr>
          <w:t>3.2.1</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Finansavimo poreikiai ir prieinamumas žemės ūkio veiklos produktyvumui didinti</w:t>
        </w:r>
        <w:r w:rsidRPr="004A3653">
          <w:rPr>
            <w:noProof/>
            <w:webHidden/>
          </w:rPr>
          <w:tab/>
        </w:r>
        <w:r w:rsidRPr="004A3653">
          <w:rPr>
            <w:noProof/>
            <w:webHidden/>
          </w:rPr>
          <w:fldChar w:fldCharType="begin"/>
        </w:r>
        <w:r w:rsidRPr="004A3653">
          <w:rPr>
            <w:noProof/>
            <w:webHidden/>
          </w:rPr>
          <w:instrText xml:space="preserve"> PAGEREF _Toc200044724 \h </w:instrText>
        </w:r>
        <w:r w:rsidRPr="004A3653">
          <w:rPr>
            <w:noProof/>
            <w:webHidden/>
          </w:rPr>
        </w:r>
        <w:r w:rsidRPr="004A3653">
          <w:rPr>
            <w:noProof/>
            <w:webHidden/>
          </w:rPr>
          <w:fldChar w:fldCharType="separate"/>
        </w:r>
        <w:r w:rsidRPr="004A3653">
          <w:rPr>
            <w:noProof/>
            <w:webHidden/>
          </w:rPr>
          <w:t>52</w:t>
        </w:r>
        <w:r w:rsidRPr="004A3653">
          <w:rPr>
            <w:noProof/>
            <w:webHidden/>
          </w:rPr>
          <w:fldChar w:fldCharType="end"/>
        </w:r>
      </w:hyperlink>
    </w:p>
    <w:p w14:paraId="3C012D76"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25" w:history="1">
        <w:r w:rsidRPr="004A3653">
          <w:rPr>
            <w:rStyle w:val="Hipersaitas"/>
            <w:noProof/>
          </w:rPr>
          <w:t>3.2.2</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Finansavimo poreikių ir prieinamumo tvarioms investicijoms žemės ūkio sektoriuje vertinimas</w:t>
        </w:r>
        <w:r w:rsidRPr="004A3653">
          <w:rPr>
            <w:noProof/>
            <w:webHidden/>
          </w:rPr>
          <w:tab/>
        </w:r>
        <w:r w:rsidRPr="004A3653">
          <w:rPr>
            <w:noProof/>
            <w:webHidden/>
          </w:rPr>
          <w:fldChar w:fldCharType="begin"/>
        </w:r>
        <w:r w:rsidRPr="004A3653">
          <w:rPr>
            <w:noProof/>
            <w:webHidden/>
          </w:rPr>
          <w:instrText xml:space="preserve"> PAGEREF _Toc200044725 \h </w:instrText>
        </w:r>
        <w:r w:rsidRPr="004A3653">
          <w:rPr>
            <w:noProof/>
            <w:webHidden/>
          </w:rPr>
        </w:r>
        <w:r w:rsidRPr="004A3653">
          <w:rPr>
            <w:noProof/>
            <w:webHidden/>
          </w:rPr>
          <w:fldChar w:fldCharType="separate"/>
        </w:r>
        <w:r w:rsidRPr="004A3653">
          <w:rPr>
            <w:noProof/>
            <w:webHidden/>
          </w:rPr>
          <w:t>56</w:t>
        </w:r>
        <w:r w:rsidRPr="004A3653">
          <w:rPr>
            <w:noProof/>
            <w:webHidden/>
          </w:rPr>
          <w:fldChar w:fldCharType="end"/>
        </w:r>
      </w:hyperlink>
    </w:p>
    <w:p w14:paraId="1439DD37"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26" w:history="1">
        <w:r w:rsidRPr="004A3653">
          <w:rPr>
            <w:rStyle w:val="Hipersaitas"/>
            <w:noProof/>
          </w:rPr>
          <w:t>3.2.3</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Finansavimo poreikiai ir prieinamumas investicijoms į žemės ūkio maisto sektorių</w:t>
        </w:r>
        <w:r w:rsidRPr="004A3653">
          <w:rPr>
            <w:noProof/>
            <w:webHidden/>
          </w:rPr>
          <w:tab/>
        </w:r>
        <w:r w:rsidRPr="004A3653">
          <w:rPr>
            <w:noProof/>
            <w:webHidden/>
          </w:rPr>
          <w:fldChar w:fldCharType="begin"/>
        </w:r>
        <w:r w:rsidRPr="004A3653">
          <w:rPr>
            <w:noProof/>
            <w:webHidden/>
          </w:rPr>
          <w:instrText xml:space="preserve"> PAGEREF _Toc200044726 \h </w:instrText>
        </w:r>
        <w:r w:rsidRPr="004A3653">
          <w:rPr>
            <w:noProof/>
            <w:webHidden/>
          </w:rPr>
        </w:r>
        <w:r w:rsidRPr="004A3653">
          <w:rPr>
            <w:noProof/>
            <w:webHidden/>
          </w:rPr>
          <w:fldChar w:fldCharType="separate"/>
        </w:r>
        <w:r w:rsidRPr="004A3653">
          <w:rPr>
            <w:noProof/>
            <w:webHidden/>
          </w:rPr>
          <w:t>83</w:t>
        </w:r>
        <w:r w:rsidRPr="004A3653">
          <w:rPr>
            <w:noProof/>
            <w:webHidden/>
          </w:rPr>
          <w:fldChar w:fldCharType="end"/>
        </w:r>
      </w:hyperlink>
    </w:p>
    <w:p w14:paraId="0AE83630"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27" w:history="1">
        <w:r w:rsidRPr="004A3653">
          <w:rPr>
            <w:rStyle w:val="Hipersaitas"/>
          </w:rPr>
          <w:t>3.3</w:t>
        </w:r>
        <w:r w:rsidRPr="004A3653">
          <w:rPr>
            <w:rFonts w:eastAsiaTheme="minorEastAsia" w:cstheme="minorBidi"/>
            <w:smallCaps w:val="0"/>
            <w:kern w:val="2"/>
            <w:sz w:val="24"/>
            <w:szCs w:val="24"/>
            <w:lang w:val="en-US"/>
            <w14:ligatures w14:val="standardContextual"/>
          </w:rPr>
          <w:tab/>
        </w:r>
        <w:r w:rsidRPr="004A3653">
          <w:rPr>
            <w:rStyle w:val="Hipersaitas"/>
          </w:rPr>
          <w:t>Finansavimo trūkumas apyvartinėms lėšoms</w:t>
        </w:r>
        <w:r w:rsidRPr="004A3653">
          <w:rPr>
            <w:webHidden/>
          </w:rPr>
          <w:tab/>
        </w:r>
        <w:r w:rsidRPr="004A3653">
          <w:rPr>
            <w:webHidden/>
          </w:rPr>
          <w:fldChar w:fldCharType="begin"/>
        </w:r>
        <w:r w:rsidRPr="004A3653">
          <w:rPr>
            <w:webHidden/>
          </w:rPr>
          <w:instrText xml:space="preserve"> PAGEREF _Toc200044727 \h </w:instrText>
        </w:r>
        <w:r w:rsidRPr="004A3653">
          <w:rPr>
            <w:webHidden/>
          </w:rPr>
        </w:r>
        <w:r w:rsidRPr="004A3653">
          <w:rPr>
            <w:webHidden/>
          </w:rPr>
          <w:fldChar w:fldCharType="separate"/>
        </w:r>
        <w:r w:rsidRPr="004A3653">
          <w:rPr>
            <w:webHidden/>
          </w:rPr>
          <w:t>85</w:t>
        </w:r>
        <w:r w:rsidRPr="004A3653">
          <w:rPr>
            <w:webHidden/>
          </w:rPr>
          <w:fldChar w:fldCharType="end"/>
        </w:r>
      </w:hyperlink>
    </w:p>
    <w:p w14:paraId="0973938D"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28" w:history="1">
        <w:r w:rsidRPr="004A3653">
          <w:rPr>
            <w:rStyle w:val="Hipersaitas"/>
          </w:rPr>
          <w:t>3.4</w:t>
        </w:r>
        <w:r w:rsidRPr="004A3653">
          <w:rPr>
            <w:rFonts w:eastAsiaTheme="minorEastAsia" w:cstheme="minorBidi"/>
            <w:smallCaps w:val="0"/>
            <w:kern w:val="2"/>
            <w:sz w:val="24"/>
            <w:szCs w:val="24"/>
            <w:lang w:val="en-US"/>
            <w14:ligatures w14:val="standardContextual"/>
          </w:rPr>
          <w:tab/>
        </w:r>
        <w:r w:rsidRPr="004A3653">
          <w:rPr>
            <w:rStyle w:val="Hipersaitas"/>
          </w:rPr>
          <w:t>SKATINAMOJO FINANSAVIMO, TEIKIAMO GARANTIJŲ FORMA, PAKANKAMUMO VERTINIMAS</w:t>
        </w:r>
        <w:r w:rsidRPr="004A3653">
          <w:rPr>
            <w:webHidden/>
          </w:rPr>
          <w:tab/>
        </w:r>
        <w:r w:rsidRPr="004A3653">
          <w:rPr>
            <w:webHidden/>
          </w:rPr>
          <w:fldChar w:fldCharType="begin"/>
        </w:r>
        <w:r w:rsidRPr="004A3653">
          <w:rPr>
            <w:webHidden/>
          </w:rPr>
          <w:instrText xml:space="preserve"> PAGEREF _Toc200044728 \h </w:instrText>
        </w:r>
        <w:r w:rsidRPr="004A3653">
          <w:rPr>
            <w:webHidden/>
          </w:rPr>
        </w:r>
        <w:r w:rsidRPr="004A3653">
          <w:rPr>
            <w:webHidden/>
          </w:rPr>
          <w:fldChar w:fldCharType="separate"/>
        </w:r>
        <w:r w:rsidRPr="004A3653">
          <w:rPr>
            <w:webHidden/>
          </w:rPr>
          <w:t>87</w:t>
        </w:r>
        <w:r w:rsidRPr="004A3653">
          <w:rPr>
            <w:webHidden/>
          </w:rPr>
          <w:fldChar w:fldCharType="end"/>
        </w:r>
      </w:hyperlink>
    </w:p>
    <w:p w14:paraId="31F03FF8"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29" w:history="1">
        <w:r w:rsidRPr="004A3653">
          <w:rPr>
            <w:rStyle w:val="Hipersaitas"/>
            <w:noProof/>
          </w:rPr>
          <w:t>4</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Pasiūlymai dėl finansinių priemonių įgyvendinimo</w:t>
        </w:r>
        <w:r w:rsidRPr="004A3653">
          <w:rPr>
            <w:noProof/>
            <w:webHidden/>
          </w:rPr>
          <w:tab/>
        </w:r>
        <w:r w:rsidRPr="004A3653">
          <w:rPr>
            <w:noProof/>
            <w:webHidden/>
          </w:rPr>
          <w:fldChar w:fldCharType="begin"/>
        </w:r>
        <w:r w:rsidRPr="004A3653">
          <w:rPr>
            <w:noProof/>
            <w:webHidden/>
          </w:rPr>
          <w:instrText xml:space="preserve"> PAGEREF _Toc200044729 \h </w:instrText>
        </w:r>
        <w:r w:rsidRPr="004A3653">
          <w:rPr>
            <w:noProof/>
            <w:webHidden/>
          </w:rPr>
        </w:r>
        <w:r w:rsidRPr="004A3653">
          <w:rPr>
            <w:noProof/>
            <w:webHidden/>
          </w:rPr>
          <w:fldChar w:fldCharType="separate"/>
        </w:r>
        <w:r w:rsidRPr="004A3653">
          <w:rPr>
            <w:noProof/>
            <w:webHidden/>
          </w:rPr>
          <w:t>89</w:t>
        </w:r>
        <w:r w:rsidRPr="004A3653">
          <w:rPr>
            <w:noProof/>
            <w:webHidden/>
          </w:rPr>
          <w:fldChar w:fldCharType="end"/>
        </w:r>
      </w:hyperlink>
    </w:p>
    <w:p w14:paraId="68D2EC53"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30" w:history="1">
        <w:r w:rsidRPr="004A3653">
          <w:rPr>
            <w:rStyle w:val="Hipersaitas"/>
          </w:rPr>
          <w:t>4.1</w:t>
        </w:r>
        <w:r w:rsidRPr="004A3653">
          <w:rPr>
            <w:rFonts w:eastAsiaTheme="minorEastAsia" w:cstheme="minorBidi"/>
            <w:smallCaps w:val="0"/>
            <w:kern w:val="2"/>
            <w:sz w:val="24"/>
            <w:szCs w:val="24"/>
            <w:lang w:val="en-US"/>
            <w14:ligatures w14:val="standardContextual"/>
          </w:rPr>
          <w:tab/>
        </w:r>
        <w:r w:rsidRPr="004A3653">
          <w:rPr>
            <w:rStyle w:val="Hipersaitas"/>
          </w:rPr>
          <w:t>Siūlymai dėl finansinių priemonių įtraukimo į SP</w:t>
        </w:r>
        <w:r w:rsidRPr="004A3653">
          <w:rPr>
            <w:webHidden/>
          </w:rPr>
          <w:tab/>
        </w:r>
        <w:r w:rsidRPr="004A3653">
          <w:rPr>
            <w:webHidden/>
          </w:rPr>
          <w:fldChar w:fldCharType="begin"/>
        </w:r>
        <w:r w:rsidRPr="004A3653">
          <w:rPr>
            <w:webHidden/>
          </w:rPr>
          <w:instrText xml:space="preserve"> PAGEREF _Toc200044730 \h </w:instrText>
        </w:r>
        <w:r w:rsidRPr="004A3653">
          <w:rPr>
            <w:webHidden/>
          </w:rPr>
        </w:r>
        <w:r w:rsidRPr="004A3653">
          <w:rPr>
            <w:webHidden/>
          </w:rPr>
          <w:fldChar w:fldCharType="separate"/>
        </w:r>
        <w:r w:rsidRPr="004A3653">
          <w:rPr>
            <w:webHidden/>
          </w:rPr>
          <w:t>89</w:t>
        </w:r>
        <w:r w:rsidRPr="004A3653">
          <w:rPr>
            <w:webHidden/>
          </w:rPr>
          <w:fldChar w:fldCharType="end"/>
        </w:r>
      </w:hyperlink>
    </w:p>
    <w:p w14:paraId="7EC1272E"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31" w:history="1">
        <w:r w:rsidRPr="004A3653">
          <w:rPr>
            <w:rStyle w:val="Hipersaitas"/>
            <w:noProof/>
          </w:rPr>
          <w:t>4.1.1</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Rekomendacijos dėl SP priemonių finansavimo formos, įskaitant rekomendacijas dėl finansinėms priemonėms skiriamų įnašų sumos</w:t>
        </w:r>
        <w:r w:rsidRPr="004A3653">
          <w:rPr>
            <w:noProof/>
            <w:webHidden/>
          </w:rPr>
          <w:tab/>
        </w:r>
        <w:r w:rsidRPr="004A3653">
          <w:rPr>
            <w:noProof/>
            <w:webHidden/>
          </w:rPr>
          <w:fldChar w:fldCharType="begin"/>
        </w:r>
        <w:r w:rsidRPr="004A3653">
          <w:rPr>
            <w:noProof/>
            <w:webHidden/>
          </w:rPr>
          <w:instrText xml:space="preserve"> PAGEREF _Toc200044731 \h </w:instrText>
        </w:r>
        <w:r w:rsidRPr="004A3653">
          <w:rPr>
            <w:noProof/>
            <w:webHidden/>
          </w:rPr>
        </w:r>
        <w:r w:rsidRPr="004A3653">
          <w:rPr>
            <w:noProof/>
            <w:webHidden/>
          </w:rPr>
          <w:fldChar w:fldCharType="separate"/>
        </w:r>
        <w:r w:rsidRPr="004A3653">
          <w:rPr>
            <w:noProof/>
            <w:webHidden/>
          </w:rPr>
          <w:t>89</w:t>
        </w:r>
        <w:r w:rsidRPr="004A3653">
          <w:rPr>
            <w:noProof/>
            <w:webHidden/>
          </w:rPr>
          <w:fldChar w:fldCharType="end"/>
        </w:r>
      </w:hyperlink>
    </w:p>
    <w:p w14:paraId="530919A7"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32" w:history="1">
        <w:r w:rsidRPr="004A3653">
          <w:rPr>
            <w:rStyle w:val="Hipersaitas"/>
            <w:noProof/>
          </w:rPr>
          <w:t>4.1.2</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Pasiūlymai dėl SP finansinių priemonių valdymo modelio</w:t>
        </w:r>
        <w:r w:rsidRPr="004A3653">
          <w:rPr>
            <w:noProof/>
            <w:webHidden/>
          </w:rPr>
          <w:tab/>
        </w:r>
        <w:r w:rsidRPr="004A3653">
          <w:rPr>
            <w:noProof/>
            <w:webHidden/>
          </w:rPr>
          <w:fldChar w:fldCharType="begin"/>
        </w:r>
        <w:r w:rsidRPr="004A3653">
          <w:rPr>
            <w:noProof/>
            <w:webHidden/>
          </w:rPr>
          <w:instrText xml:space="preserve"> PAGEREF _Toc200044732 \h </w:instrText>
        </w:r>
        <w:r w:rsidRPr="004A3653">
          <w:rPr>
            <w:noProof/>
            <w:webHidden/>
          </w:rPr>
        </w:r>
        <w:r w:rsidRPr="004A3653">
          <w:rPr>
            <w:noProof/>
            <w:webHidden/>
          </w:rPr>
          <w:fldChar w:fldCharType="separate"/>
        </w:r>
        <w:r w:rsidRPr="004A3653">
          <w:rPr>
            <w:noProof/>
            <w:webHidden/>
          </w:rPr>
          <w:t>89</w:t>
        </w:r>
        <w:r w:rsidRPr="004A3653">
          <w:rPr>
            <w:noProof/>
            <w:webHidden/>
          </w:rPr>
          <w:fldChar w:fldCharType="end"/>
        </w:r>
      </w:hyperlink>
    </w:p>
    <w:p w14:paraId="1F2A04F2"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33" w:history="1">
        <w:r w:rsidRPr="004A3653">
          <w:rPr>
            <w:rStyle w:val="Hipersaitas"/>
            <w:noProof/>
          </w:rPr>
          <w:t>4.1.3</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Siūlymai dėl finansinių produktų pagrindinių sąlygų, įskaitant suderinamumą su kitomis paramos formomis, ir tikslinių grupių</w:t>
        </w:r>
        <w:r w:rsidRPr="004A3653">
          <w:rPr>
            <w:noProof/>
            <w:webHidden/>
          </w:rPr>
          <w:tab/>
        </w:r>
        <w:r w:rsidRPr="004A3653">
          <w:rPr>
            <w:noProof/>
            <w:webHidden/>
          </w:rPr>
          <w:fldChar w:fldCharType="begin"/>
        </w:r>
        <w:r w:rsidRPr="004A3653">
          <w:rPr>
            <w:noProof/>
            <w:webHidden/>
          </w:rPr>
          <w:instrText xml:space="preserve"> PAGEREF _Toc200044733 \h </w:instrText>
        </w:r>
        <w:r w:rsidRPr="004A3653">
          <w:rPr>
            <w:noProof/>
            <w:webHidden/>
          </w:rPr>
        </w:r>
        <w:r w:rsidRPr="004A3653">
          <w:rPr>
            <w:noProof/>
            <w:webHidden/>
          </w:rPr>
          <w:fldChar w:fldCharType="separate"/>
        </w:r>
        <w:r w:rsidRPr="004A3653">
          <w:rPr>
            <w:noProof/>
            <w:webHidden/>
          </w:rPr>
          <w:t>91</w:t>
        </w:r>
        <w:r w:rsidRPr="004A3653">
          <w:rPr>
            <w:noProof/>
            <w:webHidden/>
          </w:rPr>
          <w:fldChar w:fldCharType="end"/>
        </w:r>
      </w:hyperlink>
    </w:p>
    <w:p w14:paraId="2A0C7342"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34" w:history="1">
        <w:r w:rsidRPr="004A3653">
          <w:rPr>
            <w:rStyle w:val="Hipersaitas"/>
            <w:noProof/>
          </w:rPr>
          <w:t>4.1.4</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Laukiami SP lėšomis įgyvendinamų finansinių priemonių rezultatai ir indėlis siekiant Lietuvos SP tikslų ir rodiklių</w:t>
        </w:r>
        <w:r w:rsidRPr="004A3653">
          <w:rPr>
            <w:noProof/>
            <w:webHidden/>
          </w:rPr>
          <w:tab/>
        </w:r>
        <w:r w:rsidRPr="004A3653">
          <w:rPr>
            <w:noProof/>
            <w:webHidden/>
          </w:rPr>
          <w:fldChar w:fldCharType="begin"/>
        </w:r>
        <w:r w:rsidRPr="004A3653">
          <w:rPr>
            <w:noProof/>
            <w:webHidden/>
          </w:rPr>
          <w:instrText xml:space="preserve"> PAGEREF _Toc200044734 \h </w:instrText>
        </w:r>
        <w:r w:rsidRPr="004A3653">
          <w:rPr>
            <w:noProof/>
            <w:webHidden/>
          </w:rPr>
        </w:r>
        <w:r w:rsidRPr="004A3653">
          <w:rPr>
            <w:noProof/>
            <w:webHidden/>
          </w:rPr>
          <w:fldChar w:fldCharType="separate"/>
        </w:r>
        <w:r w:rsidRPr="004A3653">
          <w:rPr>
            <w:noProof/>
            <w:webHidden/>
          </w:rPr>
          <w:t>94</w:t>
        </w:r>
        <w:r w:rsidRPr="004A3653">
          <w:rPr>
            <w:noProof/>
            <w:webHidden/>
          </w:rPr>
          <w:fldChar w:fldCharType="end"/>
        </w:r>
      </w:hyperlink>
    </w:p>
    <w:p w14:paraId="3AAE7F6C" w14:textId="77777777" w:rsidR="004129F4" w:rsidRPr="004A3653" w:rsidRDefault="004129F4">
      <w:pPr>
        <w:pStyle w:val="Turinys2"/>
        <w:rPr>
          <w:rFonts w:eastAsiaTheme="minorEastAsia" w:cstheme="minorBidi"/>
          <w:smallCaps w:val="0"/>
          <w:kern w:val="2"/>
          <w:sz w:val="24"/>
          <w:szCs w:val="24"/>
          <w:lang w:val="en-US"/>
          <w14:ligatures w14:val="standardContextual"/>
        </w:rPr>
      </w:pPr>
      <w:hyperlink w:anchor="_Toc200044735" w:history="1">
        <w:r w:rsidRPr="004A3653">
          <w:rPr>
            <w:rStyle w:val="Hipersaitas"/>
          </w:rPr>
          <w:t>4.2</w:t>
        </w:r>
        <w:r w:rsidRPr="004A3653">
          <w:rPr>
            <w:rFonts w:eastAsiaTheme="minorEastAsia" w:cstheme="minorBidi"/>
            <w:smallCaps w:val="0"/>
            <w:kern w:val="2"/>
            <w:sz w:val="24"/>
            <w:szCs w:val="24"/>
            <w:lang w:val="en-US"/>
            <w14:ligatures w14:val="standardContextual"/>
          </w:rPr>
          <w:tab/>
        </w:r>
        <w:r w:rsidRPr="004A3653">
          <w:rPr>
            <w:rStyle w:val="Hipersaitas"/>
          </w:rPr>
          <w:t>Pasiūlymai dėl kitomis lėšomis įgyvendinamų finansinių priemonių</w:t>
        </w:r>
        <w:r w:rsidRPr="004A3653">
          <w:rPr>
            <w:webHidden/>
          </w:rPr>
          <w:tab/>
        </w:r>
        <w:r w:rsidRPr="004A3653">
          <w:rPr>
            <w:webHidden/>
          </w:rPr>
          <w:fldChar w:fldCharType="begin"/>
        </w:r>
        <w:r w:rsidRPr="004A3653">
          <w:rPr>
            <w:webHidden/>
          </w:rPr>
          <w:instrText xml:space="preserve"> PAGEREF _Toc200044735 \h </w:instrText>
        </w:r>
        <w:r w:rsidRPr="004A3653">
          <w:rPr>
            <w:webHidden/>
          </w:rPr>
        </w:r>
        <w:r w:rsidRPr="004A3653">
          <w:rPr>
            <w:webHidden/>
          </w:rPr>
          <w:fldChar w:fldCharType="separate"/>
        </w:r>
        <w:r w:rsidRPr="004A3653">
          <w:rPr>
            <w:webHidden/>
          </w:rPr>
          <w:t>96</w:t>
        </w:r>
        <w:r w:rsidRPr="004A3653">
          <w:rPr>
            <w:webHidden/>
          </w:rPr>
          <w:fldChar w:fldCharType="end"/>
        </w:r>
      </w:hyperlink>
    </w:p>
    <w:p w14:paraId="535B20E9"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36" w:history="1">
        <w:r w:rsidRPr="004A3653">
          <w:rPr>
            <w:rStyle w:val="Hipersaitas"/>
            <w:noProof/>
          </w:rPr>
          <w:t>4.2.1</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Pasiūlymai dėl kitomis lėšomis įgyvendinimų finansinių priemonių, skirtų ūkininkavimo veiklos tvarumui didinti</w:t>
        </w:r>
        <w:r w:rsidRPr="004A3653">
          <w:rPr>
            <w:noProof/>
            <w:webHidden/>
          </w:rPr>
          <w:tab/>
        </w:r>
        <w:r w:rsidRPr="004A3653">
          <w:rPr>
            <w:noProof/>
            <w:webHidden/>
          </w:rPr>
          <w:fldChar w:fldCharType="begin"/>
        </w:r>
        <w:r w:rsidRPr="004A3653">
          <w:rPr>
            <w:noProof/>
            <w:webHidden/>
          </w:rPr>
          <w:instrText xml:space="preserve"> PAGEREF _Toc200044736 \h </w:instrText>
        </w:r>
        <w:r w:rsidRPr="004A3653">
          <w:rPr>
            <w:noProof/>
            <w:webHidden/>
          </w:rPr>
        </w:r>
        <w:r w:rsidRPr="004A3653">
          <w:rPr>
            <w:noProof/>
            <w:webHidden/>
          </w:rPr>
          <w:fldChar w:fldCharType="separate"/>
        </w:r>
        <w:r w:rsidRPr="004A3653">
          <w:rPr>
            <w:noProof/>
            <w:webHidden/>
          </w:rPr>
          <w:t>96</w:t>
        </w:r>
        <w:r w:rsidRPr="004A3653">
          <w:rPr>
            <w:noProof/>
            <w:webHidden/>
          </w:rPr>
          <w:fldChar w:fldCharType="end"/>
        </w:r>
      </w:hyperlink>
    </w:p>
    <w:p w14:paraId="6A0A59D7" w14:textId="77777777" w:rsidR="004129F4" w:rsidRPr="004A3653" w:rsidRDefault="004129F4">
      <w:pPr>
        <w:pStyle w:val="Turinys3"/>
        <w:tabs>
          <w:tab w:val="left" w:pos="1200"/>
          <w:tab w:val="right" w:leader="dot" w:pos="9202"/>
        </w:tabs>
        <w:rPr>
          <w:rFonts w:eastAsiaTheme="minorEastAsia" w:cstheme="minorBidi"/>
          <w:i w:val="0"/>
          <w:iCs w:val="0"/>
          <w:noProof/>
          <w:kern w:val="2"/>
          <w:sz w:val="24"/>
          <w:szCs w:val="24"/>
          <w:lang w:val="en-US"/>
          <w14:ligatures w14:val="standardContextual"/>
        </w:rPr>
      </w:pPr>
      <w:hyperlink w:anchor="_Toc200044737" w:history="1">
        <w:r w:rsidRPr="004A3653">
          <w:rPr>
            <w:rStyle w:val="Hipersaitas"/>
            <w:noProof/>
          </w:rPr>
          <w:t>4.2.2</w:t>
        </w:r>
        <w:r w:rsidRPr="004A3653">
          <w:rPr>
            <w:rFonts w:eastAsiaTheme="minorEastAsia" w:cstheme="minorBidi"/>
            <w:i w:val="0"/>
            <w:iCs w:val="0"/>
            <w:noProof/>
            <w:kern w:val="2"/>
            <w:sz w:val="24"/>
            <w:szCs w:val="24"/>
            <w:lang w:val="en-US"/>
            <w14:ligatures w14:val="standardContextual"/>
          </w:rPr>
          <w:tab/>
        </w:r>
        <w:r w:rsidRPr="004A3653">
          <w:rPr>
            <w:rStyle w:val="Hipersaitas"/>
            <w:noProof/>
          </w:rPr>
          <w:t>Pasiūlymai dėl teikiamų garantijų maksimalaus dydžio padidinimo</w:t>
        </w:r>
        <w:r w:rsidRPr="004A3653">
          <w:rPr>
            <w:noProof/>
            <w:webHidden/>
          </w:rPr>
          <w:tab/>
        </w:r>
        <w:r w:rsidRPr="004A3653">
          <w:rPr>
            <w:noProof/>
            <w:webHidden/>
          </w:rPr>
          <w:fldChar w:fldCharType="begin"/>
        </w:r>
        <w:r w:rsidRPr="004A3653">
          <w:rPr>
            <w:noProof/>
            <w:webHidden/>
          </w:rPr>
          <w:instrText xml:space="preserve"> PAGEREF _Toc200044737 \h </w:instrText>
        </w:r>
        <w:r w:rsidRPr="004A3653">
          <w:rPr>
            <w:noProof/>
            <w:webHidden/>
          </w:rPr>
        </w:r>
        <w:r w:rsidRPr="004A3653">
          <w:rPr>
            <w:noProof/>
            <w:webHidden/>
          </w:rPr>
          <w:fldChar w:fldCharType="separate"/>
        </w:r>
        <w:r w:rsidRPr="004A3653">
          <w:rPr>
            <w:noProof/>
            <w:webHidden/>
          </w:rPr>
          <w:t>98</w:t>
        </w:r>
        <w:r w:rsidRPr="004A3653">
          <w:rPr>
            <w:noProof/>
            <w:webHidden/>
          </w:rPr>
          <w:fldChar w:fldCharType="end"/>
        </w:r>
      </w:hyperlink>
    </w:p>
    <w:p w14:paraId="2A258D16"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38" w:history="1">
        <w:r w:rsidRPr="004A3653">
          <w:rPr>
            <w:rStyle w:val="Hipersaitas"/>
            <w:noProof/>
          </w:rPr>
          <w:t>5</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lang w:val="it-IT"/>
          </w:rPr>
          <w:t>Priedas. Finansinių priemonių derinimo su subsidijomis galimybės</w:t>
        </w:r>
        <w:r w:rsidRPr="004A3653">
          <w:rPr>
            <w:noProof/>
            <w:webHidden/>
          </w:rPr>
          <w:tab/>
        </w:r>
        <w:r w:rsidRPr="004A3653">
          <w:rPr>
            <w:noProof/>
            <w:webHidden/>
          </w:rPr>
          <w:fldChar w:fldCharType="begin"/>
        </w:r>
        <w:r w:rsidRPr="004A3653">
          <w:rPr>
            <w:noProof/>
            <w:webHidden/>
          </w:rPr>
          <w:instrText xml:space="preserve"> PAGEREF _Toc200044738 \h </w:instrText>
        </w:r>
        <w:r w:rsidRPr="004A3653">
          <w:rPr>
            <w:noProof/>
            <w:webHidden/>
          </w:rPr>
        </w:r>
        <w:r w:rsidRPr="004A3653">
          <w:rPr>
            <w:noProof/>
            <w:webHidden/>
          </w:rPr>
          <w:fldChar w:fldCharType="separate"/>
        </w:r>
        <w:r w:rsidRPr="004A3653">
          <w:rPr>
            <w:noProof/>
            <w:webHidden/>
          </w:rPr>
          <w:t>99</w:t>
        </w:r>
        <w:r w:rsidRPr="004A3653">
          <w:rPr>
            <w:noProof/>
            <w:webHidden/>
          </w:rPr>
          <w:fldChar w:fldCharType="end"/>
        </w:r>
      </w:hyperlink>
    </w:p>
    <w:p w14:paraId="7DA241C1"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39" w:history="1">
        <w:r w:rsidRPr="004A3653">
          <w:rPr>
            <w:rStyle w:val="Hipersaitas"/>
            <w:noProof/>
          </w:rPr>
          <w:t>6</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Interviu respondentų sąrašas</w:t>
        </w:r>
        <w:r w:rsidRPr="004A3653">
          <w:rPr>
            <w:noProof/>
            <w:webHidden/>
          </w:rPr>
          <w:tab/>
        </w:r>
        <w:r w:rsidRPr="004A3653">
          <w:rPr>
            <w:noProof/>
            <w:webHidden/>
          </w:rPr>
          <w:fldChar w:fldCharType="begin"/>
        </w:r>
        <w:r w:rsidRPr="004A3653">
          <w:rPr>
            <w:noProof/>
            <w:webHidden/>
          </w:rPr>
          <w:instrText xml:space="preserve"> PAGEREF _Toc200044739 \h </w:instrText>
        </w:r>
        <w:r w:rsidRPr="004A3653">
          <w:rPr>
            <w:noProof/>
            <w:webHidden/>
          </w:rPr>
        </w:r>
        <w:r w:rsidRPr="004A3653">
          <w:rPr>
            <w:noProof/>
            <w:webHidden/>
          </w:rPr>
          <w:fldChar w:fldCharType="separate"/>
        </w:r>
        <w:r w:rsidRPr="004A3653">
          <w:rPr>
            <w:noProof/>
            <w:webHidden/>
          </w:rPr>
          <w:t>101</w:t>
        </w:r>
        <w:r w:rsidRPr="004A3653">
          <w:rPr>
            <w:noProof/>
            <w:webHidden/>
          </w:rPr>
          <w:fldChar w:fldCharType="end"/>
        </w:r>
      </w:hyperlink>
    </w:p>
    <w:p w14:paraId="54C1953A"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0" w:history="1">
        <w:r w:rsidRPr="004A3653">
          <w:rPr>
            <w:rStyle w:val="Hipersaitas"/>
            <w:noProof/>
          </w:rPr>
          <w:t>7</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potencialių naudos gavėjų – JAUNŲJŲ ŪKININKŲ – apklausA</w:t>
        </w:r>
        <w:r w:rsidRPr="004A3653">
          <w:rPr>
            <w:noProof/>
            <w:webHidden/>
          </w:rPr>
          <w:tab/>
        </w:r>
        <w:r w:rsidRPr="004A3653">
          <w:rPr>
            <w:noProof/>
            <w:webHidden/>
          </w:rPr>
          <w:fldChar w:fldCharType="begin"/>
        </w:r>
        <w:r w:rsidRPr="004A3653">
          <w:rPr>
            <w:noProof/>
            <w:webHidden/>
          </w:rPr>
          <w:instrText xml:space="preserve"> PAGEREF _Toc200044740 \h </w:instrText>
        </w:r>
        <w:r w:rsidRPr="004A3653">
          <w:rPr>
            <w:noProof/>
            <w:webHidden/>
          </w:rPr>
        </w:r>
        <w:r w:rsidRPr="004A3653">
          <w:rPr>
            <w:noProof/>
            <w:webHidden/>
          </w:rPr>
          <w:fldChar w:fldCharType="separate"/>
        </w:r>
        <w:r w:rsidRPr="004A3653">
          <w:rPr>
            <w:noProof/>
            <w:webHidden/>
          </w:rPr>
          <w:t>102</w:t>
        </w:r>
        <w:r w:rsidRPr="004A3653">
          <w:rPr>
            <w:noProof/>
            <w:webHidden/>
          </w:rPr>
          <w:fldChar w:fldCharType="end"/>
        </w:r>
      </w:hyperlink>
    </w:p>
    <w:p w14:paraId="2186C5B0"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1" w:history="1">
        <w:r w:rsidRPr="004A3653">
          <w:rPr>
            <w:rStyle w:val="Hipersaitas"/>
            <w:noProof/>
          </w:rPr>
          <w:t>8</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APKLAUSA DĖL POREIKIO KURTI FINANSINĘ PRIEMONĘ MELIORACIJOS TINKLŲ REKONSTRUKCIJAI FINANSUOTI</w:t>
        </w:r>
        <w:r w:rsidRPr="004A3653">
          <w:rPr>
            <w:noProof/>
            <w:webHidden/>
          </w:rPr>
          <w:tab/>
        </w:r>
        <w:r w:rsidRPr="004A3653">
          <w:rPr>
            <w:noProof/>
            <w:webHidden/>
          </w:rPr>
          <w:fldChar w:fldCharType="begin"/>
        </w:r>
        <w:r w:rsidRPr="004A3653">
          <w:rPr>
            <w:noProof/>
            <w:webHidden/>
          </w:rPr>
          <w:instrText xml:space="preserve"> PAGEREF _Toc200044741 \h </w:instrText>
        </w:r>
        <w:r w:rsidRPr="004A3653">
          <w:rPr>
            <w:noProof/>
            <w:webHidden/>
          </w:rPr>
        </w:r>
        <w:r w:rsidRPr="004A3653">
          <w:rPr>
            <w:noProof/>
            <w:webHidden/>
          </w:rPr>
          <w:fldChar w:fldCharType="separate"/>
        </w:r>
        <w:r w:rsidRPr="004A3653">
          <w:rPr>
            <w:noProof/>
            <w:webHidden/>
          </w:rPr>
          <w:t>109</w:t>
        </w:r>
        <w:r w:rsidRPr="004A3653">
          <w:rPr>
            <w:noProof/>
            <w:webHidden/>
          </w:rPr>
          <w:fldChar w:fldCharType="end"/>
        </w:r>
      </w:hyperlink>
    </w:p>
    <w:p w14:paraId="4A5AAED4"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2" w:history="1">
        <w:r w:rsidRPr="004A3653">
          <w:rPr>
            <w:rStyle w:val="Hipersaitas"/>
            <w:noProof/>
          </w:rPr>
          <w:t>9</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Apklausa dėl tvarių investicijų žemės ūkio sektoriuje poreikio ir finansavimo poreikio</w:t>
        </w:r>
        <w:r w:rsidRPr="004A3653">
          <w:rPr>
            <w:noProof/>
            <w:webHidden/>
          </w:rPr>
          <w:tab/>
        </w:r>
        <w:r w:rsidRPr="004A3653">
          <w:rPr>
            <w:noProof/>
            <w:webHidden/>
          </w:rPr>
          <w:fldChar w:fldCharType="begin"/>
        </w:r>
        <w:r w:rsidRPr="004A3653">
          <w:rPr>
            <w:noProof/>
            <w:webHidden/>
          </w:rPr>
          <w:instrText xml:space="preserve"> PAGEREF _Toc200044742 \h </w:instrText>
        </w:r>
        <w:r w:rsidRPr="004A3653">
          <w:rPr>
            <w:noProof/>
            <w:webHidden/>
          </w:rPr>
        </w:r>
        <w:r w:rsidRPr="004A3653">
          <w:rPr>
            <w:noProof/>
            <w:webHidden/>
          </w:rPr>
          <w:fldChar w:fldCharType="separate"/>
        </w:r>
        <w:r w:rsidRPr="004A3653">
          <w:rPr>
            <w:noProof/>
            <w:webHidden/>
          </w:rPr>
          <w:t>115</w:t>
        </w:r>
        <w:r w:rsidRPr="004A3653">
          <w:rPr>
            <w:noProof/>
            <w:webHidden/>
          </w:rPr>
          <w:fldChar w:fldCharType="end"/>
        </w:r>
      </w:hyperlink>
    </w:p>
    <w:p w14:paraId="13F1D635"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3" w:history="1">
        <w:r w:rsidRPr="004A3653">
          <w:rPr>
            <w:rStyle w:val="Hipersaitas"/>
            <w:noProof/>
          </w:rPr>
          <w:t>10</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finansinių priemonių, skirtų jauniesiems ūkininkams, apžvalga: Latvijos ir Danijos pavyzdžiai</w:t>
        </w:r>
        <w:r w:rsidRPr="004A3653">
          <w:rPr>
            <w:noProof/>
            <w:webHidden/>
          </w:rPr>
          <w:tab/>
        </w:r>
        <w:r w:rsidRPr="004A3653">
          <w:rPr>
            <w:noProof/>
            <w:webHidden/>
          </w:rPr>
          <w:fldChar w:fldCharType="begin"/>
        </w:r>
        <w:r w:rsidRPr="004A3653">
          <w:rPr>
            <w:noProof/>
            <w:webHidden/>
          </w:rPr>
          <w:instrText xml:space="preserve"> PAGEREF _Toc200044743 \h </w:instrText>
        </w:r>
        <w:r w:rsidRPr="004A3653">
          <w:rPr>
            <w:noProof/>
            <w:webHidden/>
          </w:rPr>
        </w:r>
        <w:r w:rsidRPr="004A3653">
          <w:rPr>
            <w:noProof/>
            <w:webHidden/>
          </w:rPr>
          <w:fldChar w:fldCharType="separate"/>
        </w:r>
        <w:r w:rsidRPr="004A3653">
          <w:rPr>
            <w:noProof/>
            <w:webHidden/>
          </w:rPr>
          <w:t>123</w:t>
        </w:r>
        <w:r w:rsidRPr="004A3653">
          <w:rPr>
            <w:noProof/>
            <w:webHidden/>
          </w:rPr>
          <w:fldChar w:fldCharType="end"/>
        </w:r>
      </w:hyperlink>
    </w:p>
    <w:p w14:paraId="3FB364E7"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4" w:history="1">
        <w:r w:rsidRPr="004A3653">
          <w:rPr>
            <w:rStyle w:val="Hipersaitas"/>
            <w:noProof/>
          </w:rPr>
          <w:t>11</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Priemonių, kuriomis remiamos tvarios investicijos, apžvalga</w:t>
        </w:r>
        <w:r w:rsidRPr="004A3653">
          <w:rPr>
            <w:noProof/>
            <w:webHidden/>
          </w:rPr>
          <w:tab/>
        </w:r>
        <w:r w:rsidRPr="004A3653">
          <w:rPr>
            <w:noProof/>
            <w:webHidden/>
          </w:rPr>
          <w:fldChar w:fldCharType="begin"/>
        </w:r>
        <w:r w:rsidRPr="004A3653">
          <w:rPr>
            <w:noProof/>
            <w:webHidden/>
          </w:rPr>
          <w:instrText xml:space="preserve"> PAGEREF _Toc200044744 \h </w:instrText>
        </w:r>
        <w:r w:rsidRPr="004A3653">
          <w:rPr>
            <w:noProof/>
            <w:webHidden/>
          </w:rPr>
        </w:r>
        <w:r w:rsidRPr="004A3653">
          <w:rPr>
            <w:noProof/>
            <w:webHidden/>
          </w:rPr>
          <w:fldChar w:fldCharType="separate"/>
        </w:r>
        <w:r w:rsidRPr="004A3653">
          <w:rPr>
            <w:noProof/>
            <w:webHidden/>
          </w:rPr>
          <w:t>126</w:t>
        </w:r>
        <w:r w:rsidRPr="004A3653">
          <w:rPr>
            <w:noProof/>
            <w:webHidden/>
          </w:rPr>
          <w:fldChar w:fldCharType="end"/>
        </w:r>
      </w:hyperlink>
    </w:p>
    <w:p w14:paraId="6032CDDA"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5" w:history="1">
        <w:r w:rsidRPr="004A3653">
          <w:rPr>
            <w:rStyle w:val="Hipersaitas"/>
            <w:noProof/>
          </w:rPr>
          <w:t>12</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APKLAUSA DĖL ŽEMĖS ŪKIO SUBJEKTŲ IŠORINIO FINANSAVIMO POREIKIO</w:t>
        </w:r>
        <w:r w:rsidRPr="004A3653">
          <w:rPr>
            <w:noProof/>
            <w:webHidden/>
          </w:rPr>
          <w:tab/>
        </w:r>
        <w:r w:rsidRPr="004A3653">
          <w:rPr>
            <w:noProof/>
            <w:webHidden/>
          </w:rPr>
          <w:fldChar w:fldCharType="begin"/>
        </w:r>
        <w:r w:rsidRPr="004A3653">
          <w:rPr>
            <w:noProof/>
            <w:webHidden/>
          </w:rPr>
          <w:instrText xml:space="preserve"> PAGEREF _Toc200044745 \h </w:instrText>
        </w:r>
        <w:r w:rsidRPr="004A3653">
          <w:rPr>
            <w:noProof/>
            <w:webHidden/>
          </w:rPr>
        </w:r>
        <w:r w:rsidRPr="004A3653">
          <w:rPr>
            <w:noProof/>
            <w:webHidden/>
          </w:rPr>
          <w:fldChar w:fldCharType="separate"/>
        </w:r>
        <w:r w:rsidRPr="004A3653">
          <w:rPr>
            <w:noProof/>
            <w:webHidden/>
          </w:rPr>
          <w:t>135</w:t>
        </w:r>
        <w:r w:rsidRPr="004A3653">
          <w:rPr>
            <w:noProof/>
            <w:webHidden/>
          </w:rPr>
          <w:fldChar w:fldCharType="end"/>
        </w:r>
      </w:hyperlink>
    </w:p>
    <w:p w14:paraId="18101F88" w14:textId="77777777" w:rsidR="004129F4" w:rsidRPr="004A3653" w:rsidRDefault="004129F4">
      <w:pPr>
        <w:pStyle w:val="Turinys1"/>
        <w:rPr>
          <w:rFonts w:eastAsiaTheme="minorEastAsia" w:cstheme="minorBidi"/>
          <w:b w:val="0"/>
          <w:bCs w:val="0"/>
          <w:caps w:val="0"/>
          <w:noProof/>
          <w:kern w:val="2"/>
          <w:sz w:val="24"/>
          <w:szCs w:val="24"/>
          <w:lang w:val="en-US"/>
          <w14:ligatures w14:val="standardContextual"/>
        </w:rPr>
      </w:pPr>
      <w:hyperlink w:anchor="_Toc200044746" w:history="1">
        <w:r w:rsidRPr="004A3653">
          <w:rPr>
            <w:rStyle w:val="Hipersaitas"/>
            <w:noProof/>
          </w:rPr>
          <w:t>13</w:t>
        </w:r>
        <w:r w:rsidRPr="004A3653">
          <w:rPr>
            <w:rFonts w:eastAsiaTheme="minorEastAsia" w:cstheme="minorBidi"/>
            <w:b w:val="0"/>
            <w:bCs w:val="0"/>
            <w:caps w:val="0"/>
            <w:noProof/>
            <w:kern w:val="2"/>
            <w:sz w:val="24"/>
            <w:szCs w:val="24"/>
            <w:lang w:val="en-US"/>
            <w14:ligatures w14:val="standardContextual"/>
          </w:rPr>
          <w:tab/>
        </w:r>
        <w:r w:rsidRPr="004A3653">
          <w:rPr>
            <w:rStyle w:val="Hipersaitas"/>
            <w:noProof/>
          </w:rPr>
          <w:t>priedas. šaltinių sąrašas</w:t>
        </w:r>
        <w:r w:rsidRPr="004A3653">
          <w:rPr>
            <w:noProof/>
            <w:webHidden/>
          </w:rPr>
          <w:tab/>
        </w:r>
        <w:r w:rsidRPr="004A3653">
          <w:rPr>
            <w:noProof/>
            <w:webHidden/>
          </w:rPr>
          <w:fldChar w:fldCharType="begin"/>
        </w:r>
        <w:r w:rsidRPr="004A3653">
          <w:rPr>
            <w:noProof/>
            <w:webHidden/>
          </w:rPr>
          <w:instrText xml:space="preserve"> PAGEREF _Toc200044746 \h </w:instrText>
        </w:r>
        <w:r w:rsidRPr="004A3653">
          <w:rPr>
            <w:noProof/>
            <w:webHidden/>
          </w:rPr>
        </w:r>
        <w:r w:rsidRPr="004A3653">
          <w:rPr>
            <w:noProof/>
            <w:webHidden/>
          </w:rPr>
          <w:fldChar w:fldCharType="separate"/>
        </w:r>
        <w:r w:rsidRPr="004A3653">
          <w:rPr>
            <w:noProof/>
            <w:webHidden/>
          </w:rPr>
          <w:t>137</w:t>
        </w:r>
        <w:r w:rsidRPr="004A3653">
          <w:rPr>
            <w:noProof/>
            <w:webHidden/>
          </w:rPr>
          <w:fldChar w:fldCharType="end"/>
        </w:r>
      </w:hyperlink>
    </w:p>
    <w:p w14:paraId="3D965722" w14:textId="77777777" w:rsidR="00960116" w:rsidRPr="004A3653" w:rsidRDefault="00E6107A" w:rsidP="00E6107A">
      <w:pPr>
        <w:jc w:val="both"/>
        <w:rPr>
          <w:rFonts w:asciiTheme="majorHAnsi" w:eastAsia="Times New Roman" w:hAnsiTheme="majorHAnsi"/>
          <w:sz w:val="22"/>
          <w:lang w:val="lt-LT" w:eastAsia="lt-LT"/>
        </w:rPr>
      </w:pPr>
      <w:r w:rsidRPr="004A3653">
        <w:rPr>
          <w:rFonts w:ascii="Cambria" w:hAnsi="Cambria" w:cstheme="minorHAnsi"/>
          <w:sz w:val="18"/>
          <w:szCs w:val="18"/>
          <w:lang w:val="lt-LT"/>
        </w:rPr>
        <w:fldChar w:fldCharType="end"/>
      </w:r>
    </w:p>
    <w:p w14:paraId="4B998C11" w14:textId="77777777" w:rsidR="007D416A" w:rsidRPr="004A3653" w:rsidRDefault="674A7CE1" w:rsidP="007D416A">
      <w:pPr>
        <w:pStyle w:val="Nenumeruojamosantrastes"/>
      </w:pPr>
      <w:r w:rsidRPr="004A3653">
        <w:rPr>
          <w:lang w:val="en-GB"/>
        </w:rPr>
        <w:lastRenderedPageBreak/>
        <w:t>Iliustracijų sąrašas</w:t>
      </w:r>
    </w:p>
    <w:p w14:paraId="5C9F4469" w14:textId="77777777" w:rsidR="007D416A" w:rsidRPr="004A3653" w:rsidRDefault="003A7255" w:rsidP="00B80758">
      <w:pPr>
        <w:pStyle w:val="Pagrindinispaprastastekstas"/>
        <w:rPr>
          <w:b/>
          <w:bCs/>
          <w:color w:val="1F497D" w:themeColor="text2"/>
          <w:lang w:val="lt-LT"/>
        </w:rPr>
      </w:pPr>
      <w:r w:rsidRPr="004A3653">
        <w:rPr>
          <w:b/>
          <w:bCs/>
          <w:color w:val="1F497D" w:themeColor="text2"/>
          <w:lang w:val="lt-LT"/>
        </w:rPr>
        <w:t>Lentelės</w:t>
      </w:r>
    </w:p>
    <w:p w14:paraId="651060FC" w14:textId="77777777" w:rsidR="001E4043" w:rsidRPr="004A3653" w:rsidRDefault="003A7255">
      <w:pPr>
        <w:pStyle w:val="Iliustracijsraas"/>
        <w:tabs>
          <w:tab w:val="right" w:leader="dot" w:pos="9345"/>
        </w:tabs>
        <w:rPr>
          <w:rFonts w:asciiTheme="minorHAnsi" w:eastAsiaTheme="minorEastAsia" w:hAnsiTheme="minorHAnsi" w:cstheme="minorBidi"/>
          <w:sz w:val="20"/>
          <w:szCs w:val="20"/>
          <w:lang w:val="lt-LT" w:eastAsia="lt-LT"/>
        </w:rPr>
      </w:pPr>
      <w:r w:rsidRPr="004A3653">
        <w:rPr>
          <w:sz w:val="20"/>
          <w:szCs w:val="20"/>
          <w:lang w:val="lt-LT"/>
        </w:rPr>
        <w:fldChar w:fldCharType="begin"/>
      </w:r>
      <w:r w:rsidRPr="004A3653">
        <w:rPr>
          <w:sz w:val="20"/>
          <w:szCs w:val="20"/>
          <w:lang w:val="lt-LT"/>
        </w:rPr>
        <w:instrText xml:space="preserve"> TOC \h \z \c "lentelė" </w:instrText>
      </w:r>
      <w:r w:rsidRPr="004A3653">
        <w:rPr>
          <w:sz w:val="20"/>
          <w:szCs w:val="20"/>
          <w:lang w:val="lt-LT"/>
        </w:rPr>
        <w:fldChar w:fldCharType="separate"/>
      </w:r>
      <w:hyperlink w:anchor="_Toc156409472" w:history="1">
        <w:r w:rsidR="001E4043" w:rsidRPr="004A3653">
          <w:rPr>
            <w:rStyle w:val="Hipersaitas"/>
            <w:sz w:val="20"/>
            <w:szCs w:val="20"/>
            <w:lang w:val="lt-LT"/>
          </w:rPr>
          <w:t xml:space="preserve">1 lentelė. BŽŪP finansinių priemonių </w:t>
        </w:r>
        <w:r w:rsidR="001E4043" w:rsidRPr="004A3653">
          <w:rPr>
            <w:rStyle w:val="Hipersaitas"/>
            <w:i/>
            <w:iCs/>
            <w:sz w:val="20"/>
            <w:szCs w:val="20"/>
            <w:lang w:val="lt-LT"/>
          </w:rPr>
          <w:t>ex-ante</w:t>
        </w:r>
        <w:r w:rsidR="001E4043" w:rsidRPr="004A3653">
          <w:rPr>
            <w:rStyle w:val="Hipersaitas"/>
            <w:sz w:val="20"/>
            <w:szCs w:val="20"/>
            <w:lang w:val="lt-LT"/>
          </w:rPr>
          <w:t xml:space="preserve"> vertinimo hipotezės.</w:t>
        </w:r>
        <w:r w:rsidR="001E4043" w:rsidRPr="004A3653">
          <w:rPr>
            <w:webHidden/>
            <w:sz w:val="20"/>
            <w:szCs w:val="20"/>
            <w:lang w:val="lt-LT"/>
          </w:rPr>
          <w:tab/>
        </w:r>
        <w:r w:rsidR="001E4043" w:rsidRPr="004A3653">
          <w:rPr>
            <w:webHidden/>
            <w:sz w:val="20"/>
            <w:szCs w:val="20"/>
            <w:lang w:val="lt-LT"/>
          </w:rPr>
          <w:fldChar w:fldCharType="begin"/>
        </w:r>
        <w:r w:rsidR="001E4043" w:rsidRPr="004A3653">
          <w:rPr>
            <w:webHidden/>
            <w:sz w:val="20"/>
            <w:szCs w:val="20"/>
            <w:lang w:val="lt-LT"/>
          </w:rPr>
          <w:instrText xml:space="preserve"> PAGEREF _Toc156409472 \h </w:instrText>
        </w:r>
        <w:r w:rsidR="001E4043" w:rsidRPr="004A3653">
          <w:rPr>
            <w:webHidden/>
            <w:sz w:val="20"/>
            <w:szCs w:val="20"/>
            <w:lang w:val="lt-LT"/>
          </w:rPr>
        </w:r>
        <w:r w:rsidR="001E4043" w:rsidRPr="004A3653">
          <w:rPr>
            <w:webHidden/>
            <w:sz w:val="20"/>
            <w:szCs w:val="20"/>
            <w:lang w:val="lt-LT"/>
          </w:rPr>
          <w:fldChar w:fldCharType="separate"/>
        </w:r>
        <w:r w:rsidR="00FB5CAA" w:rsidRPr="004A3653">
          <w:rPr>
            <w:noProof/>
            <w:webHidden/>
            <w:sz w:val="20"/>
            <w:szCs w:val="20"/>
            <w:lang w:val="lt-LT"/>
          </w:rPr>
          <w:t>15</w:t>
        </w:r>
        <w:r w:rsidR="001E4043" w:rsidRPr="004A3653">
          <w:rPr>
            <w:webHidden/>
            <w:sz w:val="20"/>
            <w:szCs w:val="20"/>
            <w:lang w:val="lt-LT"/>
          </w:rPr>
          <w:fldChar w:fldCharType="end"/>
        </w:r>
      </w:hyperlink>
    </w:p>
    <w:p w14:paraId="40659284"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3" w:history="1">
        <w:r w:rsidRPr="004A3653">
          <w:rPr>
            <w:rStyle w:val="Hipersaitas"/>
            <w:sz w:val="20"/>
            <w:szCs w:val="20"/>
            <w:lang w:val="lt-LT"/>
          </w:rPr>
          <w:t>2 lentelė. Vertinimo žingsniai, klausimai ir metodai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18</w:t>
        </w:r>
        <w:r w:rsidRPr="004A3653">
          <w:rPr>
            <w:webHidden/>
            <w:sz w:val="20"/>
            <w:szCs w:val="20"/>
            <w:lang w:val="lt-LT"/>
          </w:rPr>
          <w:fldChar w:fldCharType="end"/>
        </w:r>
      </w:hyperlink>
    </w:p>
    <w:p w14:paraId="13B2AC2B"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4" w:history="1">
        <w:r w:rsidRPr="004A3653">
          <w:rPr>
            <w:rStyle w:val="Hipersaitas"/>
            <w:sz w:val="20"/>
            <w:szCs w:val="20"/>
            <w:lang w:val="lt-LT"/>
          </w:rPr>
          <w:t>3 lentelė. 2023–2027 m. BŽŪP tikslai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24</w:t>
        </w:r>
        <w:r w:rsidRPr="004A3653">
          <w:rPr>
            <w:webHidden/>
            <w:sz w:val="20"/>
            <w:szCs w:val="20"/>
            <w:lang w:val="lt-LT"/>
          </w:rPr>
          <w:fldChar w:fldCharType="end"/>
        </w:r>
      </w:hyperlink>
    </w:p>
    <w:p w14:paraId="4883BBC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5" w:history="1">
        <w:r w:rsidRPr="004A3653">
          <w:rPr>
            <w:rStyle w:val="Hipersaitas"/>
            <w:sz w:val="20"/>
            <w:szCs w:val="20"/>
            <w:lang w:val="lt-LT"/>
          </w:rPr>
          <w:t>4 lentelė. 2023–2027 m. SP identifikuotų poreikių finansavimo per finansines priemones galimybės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26</w:t>
        </w:r>
        <w:r w:rsidRPr="004A3653">
          <w:rPr>
            <w:webHidden/>
            <w:sz w:val="20"/>
            <w:szCs w:val="20"/>
            <w:lang w:val="lt-LT"/>
          </w:rPr>
          <w:fldChar w:fldCharType="end"/>
        </w:r>
      </w:hyperlink>
    </w:p>
    <w:p w14:paraId="00C75FB8"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6" w:history="1">
        <w:r w:rsidRPr="004A3653">
          <w:rPr>
            <w:rStyle w:val="Hipersaitas"/>
            <w:sz w:val="20"/>
            <w:szCs w:val="20"/>
            <w:lang w:val="lt-LT"/>
          </w:rPr>
          <w:t>5 lentelė. 2023–2027 m. SP intervencinių priemonių įgyvendinimo per finansines priemones atranka</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28</w:t>
        </w:r>
        <w:r w:rsidRPr="004A3653">
          <w:rPr>
            <w:webHidden/>
            <w:sz w:val="20"/>
            <w:szCs w:val="20"/>
            <w:lang w:val="lt-LT"/>
          </w:rPr>
          <w:fldChar w:fldCharType="end"/>
        </w:r>
      </w:hyperlink>
    </w:p>
    <w:p w14:paraId="7BAFBF93"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7" w:history="1">
        <w:r w:rsidRPr="004A3653">
          <w:rPr>
            <w:rStyle w:val="Hipersaitas"/>
            <w:rFonts w:ascii="Cambria" w:hAnsi="Cambria"/>
            <w:sz w:val="20"/>
            <w:szCs w:val="20"/>
            <w:lang w:val="lt-LT" w:eastAsia="lt-LT"/>
          </w:rPr>
          <w:t>6 lentelė. Paklausa paramai pagal 2014-2020 KPP 6.1 priemonę „Parama jaunųjų ūkininkų įsikūrimui“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38</w:t>
        </w:r>
        <w:r w:rsidRPr="004A3653">
          <w:rPr>
            <w:webHidden/>
            <w:sz w:val="20"/>
            <w:szCs w:val="20"/>
            <w:lang w:val="lt-LT"/>
          </w:rPr>
          <w:fldChar w:fldCharType="end"/>
        </w:r>
      </w:hyperlink>
    </w:p>
    <w:p w14:paraId="20557147"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8" w:history="1">
        <w:r w:rsidRPr="004A3653">
          <w:rPr>
            <w:rStyle w:val="Hipersaitas"/>
            <w:rFonts w:ascii="Cambria" w:hAnsi="Cambria"/>
            <w:sz w:val="20"/>
            <w:szCs w:val="20"/>
            <w:lang w:val="lt-LT" w:eastAsia="lt-LT"/>
          </w:rPr>
          <w:t>7 lentelė. Jaunųjų ūkininkų kreipimosi dėl paskolų į kredito įstaigas rezultatai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39</w:t>
        </w:r>
        <w:r w:rsidRPr="004A3653">
          <w:rPr>
            <w:webHidden/>
            <w:sz w:val="20"/>
            <w:szCs w:val="20"/>
            <w:lang w:val="lt-LT"/>
          </w:rPr>
          <w:fldChar w:fldCharType="end"/>
        </w:r>
      </w:hyperlink>
    </w:p>
    <w:p w14:paraId="08E76E03"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79" w:history="1">
        <w:r w:rsidRPr="004A3653">
          <w:rPr>
            <w:rStyle w:val="Hipersaitas"/>
            <w:rFonts w:eastAsia="Times New Roman"/>
            <w:sz w:val="20"/>
            <w:szCs w:val="20"/>
            <w:lang w:val="lt-LT"/>
          </w:rPr>
          <w:t>8 lentelė. Per pastaruosius 1 metus dėl COVID-19 pandemijos poveikio pasikeitusios finansinių tarpininkų siūlomos finansavimo sąlygos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_Toc156409479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40</w:t>
        </w:r>
        <w:r w:rsidRPr="004A3653">
          <w:rPr>
            <w:webHidden/>
            <w:sz w:val="20"/>
            <w:szCs w:val="20"/>
            <w:lang w:val="lt-LT"/>
          </w:rPr>
          <w:fldChar w:fldCharType="end"/>
        </w:r>
      </w:hyperlink>
    </w:p>
    <w:p w14:paraId="31742BED"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0" w:history="1">
        <w:r w:rsidRPr="004A3653">
          <w:rPr>
            <w:rStyle w:val="Hipersaitas"/>
            <w:rFonts w:ascii="Cambria" w:hAnsi="Cambria"/>
            <w:sz w:val="20"/>
            <w:szCs w:val="20"/>
            <w:lang w:val="lt-LT" w:eastAsia="lt-LT"/>
          </w:rPr>
          <w:t>9 lentelė. ŽŪPGF vykdomų paskolinių finansinių priemonių įgyvendinimo būklė, 2021-09-30.</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44</w:t>
        </w:r>
        <w:r w:rsidRPr="004A3653">
          <w:rPr>
            <w:webHidden/>
            <w:sz w:val="20"/>
            <w:szCs w:val="20"/>
            <w:lang w:val="lt-LT"/>
          </w:rPr>
          <w:fldChar w:fldCharType="end"/>
        </w:r>
      </w:hyperlink>
    </w:p>
    <w:p w14:paraId="50C5FDD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1" w:history="1">
        <w:r w:rsidRPr="004A3653">
          <w:rPr>
            <w:rStyle w:val="Hipersaitas"/>
            <w:rFonts w:ascii="Cambria" w:hAnsi="Cambria"/>
            <w:sz w:val="20"/>
            <w:szCs w:val="20"/>
            <w:lang w:val="lt-LT" w:eastAsia="lt-LT"/>
          </w:rPr>
          <w:t>10 lentelė. Į ŽŪPGF valdomus fondų fondus grįžusios lėšos ir grįžtančių lėšų prognozė</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45</w:t>
        </w:r>
        <w:r w:rsidRPr="004A3653">
          <w:rPr>
            <w:webHidden/>
            <w:sz w:val="20"/>
            <w:szCs w:val="20"/>
            <w:lang w:val="lt-LT"/>
          </w:rPr>
          <w:fldChar w:fldCharType="end"/>
        </w:r>
      </w:hyperlink>
    </w:p>
    <w:p w14:paraId="56A7D34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2" w:history="1">
        <w:r w:rsidRPr="004A3653">
          <w:rPr>
            <w:rStyle w:val="Hipersaitas"/>
            <w:rFonts w:eastAsia="Times New Roman"/>
            <w:sz w:val="20"/>
            <w:szCs w:val="20"/>
            <w:lang w:val="lt-LT" w:eastAsia="lt-LT"/>
          </w:rPr>
          <w:t>11 lentelė. Paskolos investicijoms: išlaidų tipas ir paskolos dydis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47</w:t>
        </w:r>
        <w:r w:rsidRPr="004A3653">
          <w:rPr>
            <w:webHidden/>
            <w:sz w:val="20"/>
            <w:szCs w:val="20"/>
            <w:lang w:val="lt-LT"/>
          </w:rPr>
          <w:fldChar w:fldCharType="end"/>
        </w:r>
      </w:hyperlink>
    </w:p>
    <w:p w14:paraId="7F624BF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3" w:history="1">
        <w:r w:rsidRPr="004A3653">
          <w:rPr>
            <w:rStyle w:val="Hipersaitas"/>
            <w:sz w:val="20"/>
            <w:szCs w:val="20"/>
            <w:lang w:val="lt-LT"/>
          </w:rPr>
          <w:t>12 lentelė. Paklausa paramai pagal 2014-2020 KPP 4.1 priemonę „Parama investicijoms į žemės ūkio valdas“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52</w:t>
        </w:r>
        <w:r w:rsidRPr="004A3653">
          <w:rPr>
            <w:webHidden/>
            <w:sz w:val="20"/>
            <w:szCs w:val="20"/>
            <w:lang w:val="lt-LT"/>
          </w:rPr>
          <w:fldChar w:fldCharType="end"/>
        </w:r>
      </w:hyperlink>
    </w:p>
    <w:p w14:paraId="790A6EB8"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4" w:history="1">
        <w:r w:rsidRPr="004A3653">
          <w:rPr>
            <w:rStyle w:val="Hipersaitas"/>
            <w:rFonts w:eastAsia="Times New Roman"/>
            <w:sz w:val="20"/>
            <w:szCs w:val="20"/>
            <w:lang w:val="lt-LT"/>
          </w:rPr>
          <w:t>13 lentelė. Finansavimo trūkumas pagal ūkio dydį ir produktą, mln. EUR</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52</w:t>
        </w:r>
        <w:r w:rsidRPr="004A3653">
          <w:rPr>
            <w:webHidden/>
            <w:sz w:val="20"/>
            <w:szCs w:val="20"/>
            <w:lang w:val="lt-LT"/>
          </w:rPr>
          <w:fldChar w:fldCharType="end"/>
        </w:r>
      </w:hyperlink>
    </w:p>
    <w:p w14:paraId="20467711"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5" w:history="1">
        <w:r w:rsidRPr="004A3653">
          <w:rPr>
            <w:rStyle w:val="Hipersaitas"/>
            <w:rFonts w:eastAsia="Times New Roman"/>
            <w:sz w:val="20"/>
            <w:szCs w:val="20"/>
            <w:lang w:val="lt-LT" w:eastAsia="lt-LT"/>
          </w:rPr>
          <w:t>14 lentelė. NEKSVP investicinės priemonės, skirtos tvaraus ūkininkavimo skatinimui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55</w:t>
        </w:r>
        <w:r w:rsidRPr="004A3653">
          <w:rPr>
            <w:webHidden/>
            <w:sz w:val="20"/>
            <w:szCs w:val="20"/>
            <w:lang w:val="lt-LT"/>
          </w:rPr>
          <w:fldChar w:fldCharType="end"/>
        </w:r>
      </w:hyperlink>
    </w:p>
    <w:p w14:paraId="4A52822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6" w:history="1">
        <w:r w:rsidRPr="004A3653">
          <w:rPr>
            <w:rStyle w:val="Hipersaitas"/>
            <w:sz w:val="20"/>
            <w:szCs w:val="20"/>
            <w:lang w:val="lt-LT" w:eastAsia="lt-LT"/>
          </w:rPr>
          <w:t>15 lentelė. Respondentų paskirstymas pagal planuojamas tvarių investicijų sritis ir ūkininkavimo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59</w:t>
        </w:r>
        <w:r w:rsidRPr="004A3653">
          <w:rPr>
            <w:webHidden/>
            <w:sz w:val="20"/>
            <w:szCs w:val="20"/>
            <w:lang w:val="lt-LT"/>
          </w:rPr>
          <w:fldChar w:fldCharType="end"/>
        </w:r>
      </w:hyperlink>
    </w:p>
    <w:p w14:paraId="5A579D68"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7" w:history="1">
        <w:r w:rsidRPr="004A3653">
          <w:rPr>
            <w:rStyle w:val="Hipersaitas"/>
            <w:sz w:val="20"/>
            <w:szCs w:val="20"/>
            <w:lang w:val="lt-LT" w:eastAsia="lt-LT"/>
          </w:rPr>
          <w:t>16 lentelė. Respondentų paskirstymas pagal planuojamą investicijų sumą ir ūkininkavimo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60</w:t>
        </w:r>
        <w:r w:rsidRPr="004A3653">
          <w:rPr>
            <w:webHidden/>
            <w:sz w:val="20"/>
            <w:szCs w:val="20"/>
            <w:lang w:val="lt-LT"/>
          </w:rPr>
          <w:fldChar w:fldCharType="end"/>
        </w:r>
      </w:hyperlink>
    </w:p>
    <w:p w14:paraId="6E3E820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8" w:history="1">
        <w:r w:rsidRPr="004A3653">
          <w:rPr>
            <w:rStyle w:val="Hipersaitas"/>
            <w:sz w:val="20"/>
            <w:szCs w:val="20"/>
            <w:lang w:val="lt-LT" w:eastAsia="lt-LT"/>
          </w:rPr>
          <w:t>17 lentelė. Respondentų pasiskirstymas pagal planuojamą investicijų finansavimo būdą ir ūkininkavimo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60</w:t>
        </w:r>
        <w:r w:rsidRPr="004A3653">
          <w:rPr>
            <w:webHidden/>
            <w:sz w:val="20"/>
            <w:szCs w:val="20"/>
            <w:lang w:val="lt-LT"/>
          </w:rPr>
          <w:fldChar w:fldCharType="end"/>
        </w:r>
      </w:hyperlink>
    </w:p>
    <w:p w14:paraId="6F106D23"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89" w:history="1">
        <w:r w:rsidRPr="004A3653">
          <w:rPr>
            <w:rStyle w:val="Hipersaitas"/>
            <w:sz w:val="20"/>
            <w:szCs w:val="20"/>
            <w:lang w:val="lt-LT" w:eastAsia="lt-LT"/>
          </w:rPr>
          <w:t>18 lentelė.</w:t>
        </w:r>
        <w:r w:rsidRPr="004A3653">
          <w:rPr>
            <w:rStyle w:val="Hipersaitas"/>
            <w:rFonts w:ascii="Cambria" w:hAnsi="Cambria"/>
            <w:sz w:val="20"/>
            <w:szCs w:val="20"/>
            <w:lang w:val="lt-LT" w:eastAsia="lt-LT"/>
          </w:rPr>
          <w:t xml:space="preserve"> </w:t>
        </w:r>
        <w:r w:rsidRPr="004A3653">
          <w:rPr>
            <w:rStyle w:val="Hipersaitas"/>
            <w:sz w:val="20"/>
            <w:szCs w:val="20"/>
            <w:lang w:val="lt-LT" w:eastAsia="lt-LT"/>
          </w:rPr>
          <w:t>Respondentų, kurie per praėjusius 12 mėn. savo veiklai finansuoti naudojo iš finansų įstaigų gautą paskolą, pasiskirstymas pagal VED.</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_Toc156409489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63</w:t>
        </w:r>
        <w:r w:rsidRPr="004A3653">
          <w:rPr>
            <w:webHidden/>
            <w:sz w:val="20"/>
            <w:szCs w:val="20"/>
            <w:lang w:val="lt-LT"/>
          </w:rPr>
          <w:fldChar w:fldCharType="end"/>
        </w:r>
      </w:hyperlink>
    </w:p>
    <w:p w14:paraId="6437C2E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0" w:history="1">
        <w:r w:rsidRPr="004A3653">
          <w:rPr>
            <w:rStyle w:val="Hipersaitas"/>
            <w:sz w:val="20"/>
            <w:szCs w:val="20"/>
            <w:lang w:val="lt-LT" w:eastAsia="lt-LT"/>
          </w:rPr>
          <w:t>19 lentelė.</w:t>
        </w:r>
        <w:r w:rsidRPr="004A3653">
          <w:rPr>
            <w:rStyle w:val="Hipersaitas"/>
            <w:rFonts w:ascii="Cambria" w:hAnsi="Cambria"/>
            <w:sz w:val="20"/>
            <w:szCs w:val="20"/>
            <w:lang w:val="lt-LT" w:eastAsia="lt-LT"/>
          </w:rPr>
          <w:t xml:space="preserve"> </w:t>
        </w:r>
        <w:r w:rsidRPr="004A3653">
          <w:rPr>
            <w:rStyle w:val="Hipersaitas"/>
            <w:sz w:val="20"/>
            <w:szCs w:val="20"/>
            <w:lang w:val="lt-LT" w:eastAsia="lt-LT"/>
          </w:rPr>
          <w:t>Respondentų, kurie kreipėsi į finansų įstaigas dėl finansavimo suteikimo, pasiskirstymas pagal VED ir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65</w:t>
        </w:r>
        <w:r w:rsidRPr="004A3653">
          <w:rPr>
            <w:webHidden/>
            <w:sz w:val="20"/>
            <w:szCs w:val="20"/>
            <w:lang w:val="lt-LT"/>
          </w:rPr>
          <w:fldChar w:fldCharType="end"/>
        </w:r>
      </w:hyperlink>
    </w:p>
    <w:p w14:paraId="4A3E4854"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1" w:history="1">
        <w:r w:rsidRPr="004A3653">
          <w:rPr>
            <w:rStyle w:val="Hipersaitas"/>
            <w:rFonts w:eastAsia="Times New Roman"/>
            <w:sz w:val="20"/>
            <w:szCs w:val="20"/>
            <w:lang w:val="lt-LT" w:eastAsia="lt-LT"/>
          </w:rPr>
          <w:t>20 lentelė. SP priemonės „Tvarios investicijos į žemės ūkio valdas“ pirmojo kvietimo paramai gauti paraiškų statistika: paraiškų pasiskirstymas pagal veiklos sritį ir prašomą paramos sumą</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69</w:t>
        </w:r>
        <w:r w:rsidRPr="004A3653">
          <w:rPr>
            <w:webHidden/>
            <w:sz w:val="20"/>
            <w:szCs w:val="20"/>
            <w:lang w:val="lt-LT"/>
          </w:rPr>
          <w:fldChar w:fldCharType="end"/>
        </w:r>
      </w:hyperlink>
    </w:p>
    <w:p w14:paraId="5269A1D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2" w:history="1">
        <w:r w:rsidRPr="004A3653">
          <w:rPr>
            <w:rStyle w:val="Hipersaitas"/>
            <w:rFonts w:eastAsia="Times New Roman"/>
            <w:sz w:val="20"/>
            <w:szCs w:val="20"/>
            <w:lang w:val="lt-LT" w:eastAsia="lt-LT"/>
          </w:rPr>
          <w:t>21 lentelė. SP priemonės „Tvarios investicijos į žemės ūkio valdas“ pirmojo kvietimo paramai gauti paraiškų statistika: paraiškų pasiskirstymas pagal remtinas veiklas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70</w:t>
        </w:r>
        <w:r w:rsidRPr="004A3653">
          <w:rPr>
            <w:webHidden/>
            <w:sz w:val="20"/>
            <w:szCs w:val="20"/>
            <w:lang w:val="lt-LT"/>
          </w:rPr>
          <w:fldChar w:fldCharType="end"/>
        </w:r>
      </w:hyperlink>
    </w:p>
    <w:p w14:paraId="3973BC4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3" w:history="1">
        <w:r w:rsidRPr="004A3653">
          <w:rPr>
            <w:rStyle w:val="Hipersaitas"/>
            <w:rFonts w:eastAsia="Times New Roman"/>
            <w:sz w:val="20"/>
            <w:szCs w:val="20"/>
            <w:lang w:val="lt-LT" w:eastAsia="lt-LT"/>
          </w:rPr>
          <w:t>22 lentelė. SP priemonės „Tvarios investicijos į žemės ūkio valdas“ pirmojo kvietimo paramai gauti paraiškų statistika: pareiškėjų pasiskirstymas pagal VED</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70</w:t>
        </w:r>
        <w:r w:rsidRPr="004A3653">
          <w:rPr>
            <w:webHidden/>
            <w:sz w:val="20"/>
            <w:szCs w:val="20"/>
            <w:lang w:val="lt-LT"/>
          </w:rPr>
          <w:fldChar w:fldCharType="end"/>
        </w:r>
      </w:hyperlink>
    </w:p>
    <w:p w14:paraId="280BE370"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4" w:history="1">
        <w:r w:rsidRPr="004A3653">
          <w:rPr>
            <w:rStyle w:val="Hipersaitas"/>
            <w:sz w:val="20"/>
            <w:szCs w:val="20"/>
            <w:lang w:val="lt-LT" w:eastAsia="lt-LT"/>
          </w:rPr>
          <w:t>23 lentelė. Planuojamos tvarių investicijų žemės ūkio sektoriuje apimtys ir išorinio finansavimo poreikis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73</w:t>
        </w:r>
        <w:r w:rsidRPr="004A3653">
          <w:rPr>
            <w:webHidden/>
            <w:sz w:val="20"/>
            <w:szCs w:val="20"/>
            <w:lang w:val="lt-LT"/>
          </w:rPr>
          <w:fldChar w:fldCharType="end"/>
        </w:r>
      </w:hyperlink>
    </w:p>
    <w:p w14:paraId="6B211720"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5" w:history="1">
        <w:r w:rsidRPr="004A3653">
          <w:rPr>
            <w:rStyle w:val="Hipersaitas"/>
            <w:sz w:val="20"/>
            <w:szCs w:val="20"/>
            <w:lang w:val="lt-LT" w:eastAsia="lt-LT"/>
          </w:rPr>
          <w:t>24 lentelė. Finansavimo rinkos sąlygomis trūkumas tvarioms investicijoms žemės ūkio sektoriuje</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73</w:t>
        </w:r>
        <w:r w:rsidRPr="004A3653">
          <w:rPr>
            <w:webHidden/>
            <w:sz w:val="20"/>
            <w:szCs w:val="20"/>
            <w:lang w:val="lt-LT"/>
          </w:rPr>
          <w:fldChar w:fldCharType="end"/>
        </w:r>
      </w:hyperlink>
    </w:p>
    <w:p w14:paraId="6F8125D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6" w:history="1">
        <w:r w:rsidRPr="004A3653">
          <w:rPr>
            <w:rStyle w:val="Hipersaitas"/>
            <w:sz w:val="20"/>
            <w:szCs w:val="20"/>
            <w:lang w:val="lt-LT" w:eastAsia="lt-LT"/>
          </w:rPr>
          <w:t>25 lentelė. Finansavimo trūkumas tvarioms investicijoms pagal ūkio dydį</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74</w:t>
        </w:r>
        <w:r w:rsidRPr="004A3653">
          <w:rPr>
            <w:webHidden/>
            <w:sz w:val="20"/>
            <w:szCs w:val="20"/>
            <w:lang w:val="lt-LT"/>
          </w:rPr>
          <w:fldChar w:fldCharType="end"/>
        </w:r>
      </w:hyperlink>
    </w:p>
    <w:p w14:paraId="4896068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7" w:history="1">
        <w:r w:rsidRPr="004A3653">
          <w:rPr>
            <w:rStyle w:val="Hipersaitas"/>
            <w:sz w:val="20"/>
            <w:szCs w:val="20"/>
            <w:lang w:val="lt-LT" w:eastAsia="lt-LT"/>
          </w:rPr>
          <w:t>26 lentelė. Finansavimo trūkumo rinkos sąlygomis padengimo iš esamų viešosios paramos priemonių, skirtų tvarioms investicijoms žemės ūkio sektoriuje, galimybės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75</w:t>
        </w:r>
        <w:r w:rsidRPr="004A3653">
          <w:rPr>
            <w:webHidden/>
            <w:sz w:val="20"/>
            <w:szCs w:val="20"/>
            <w:lang w:val="lt-LT"/>
          </w:rPr>
          <w:fldChar w:fldCharType="end"/>
        </w:r>
      </w:hyperlink>
    </w:p>
    <w:p w14:paraId="3E84EC91"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8" w:history="1">
        <w:r w:rsidRPr="004A3653">
          <w:rPr>
            <w:rStyle w:val="Hipersaitas"/>
            <w:rFonts w:ascii="Cambria" w:hAnsi="Cambria"/>
            <w:sz w:val="20"/>
            <w:szCs w:val="20"/>
            <w:lang w:val="lt-LT" w:eastAsia="lt-LT"/>
          </w:rPr>
          <w:t>27 lentelė. Tvarioms investicijoms įgyvendinti reikalingos paskolos dydis pagal ūkio VED</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77</w:t>
        </w:r>
        <w:r w:rsidRPr="004A3653">
          <w:rPr>
            <w:webHidden/>
            <w:sz w:val="20"/>
            <w:szCs w:val="20"/>
            <w:lang w:val="lt-LT"/>
          </w:rPr>
          <w:fldChar w:fldCharType="end"/>
        </w:r>
      </w:hyperlink>
    </w:p>
    <w:p w14:paraId="0C743EC3"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499" w:history="1">
        <w:r w:rsidRPr="004A3653">
          <w:rPr>
            <w:rStyle w:val="Hipersaitas"/>
            <w:rFonts w:ascii="Cambria" w:hAnsi="Cambria"/>
            <w:sz w:val="20"/>
            <w:szCs w:val="20"/>
            <w:lang w:val="lt-LT" w:eastAsia="lt-LT"/>
          </w:rPr>
          <w:t>28 lentelė. Tvarioms investicijoms įgyvendinti reikalingos paskolos dydis pagal ūkio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_Toc156409499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77</w:t>
        </w:r>
        <w:r w:rsidRPr="004A3653">
          <w:rPr>
            <w:webHidden/>
            <w:sz w:val="20"/>
            <w:szCs w:val="20"/>
            <w:lang w:val="lt-LT"/>
          </w:rPr>
          <w:fldChar w:fldCharType="end"/>
        </w:r>
      </w:hyperlink>
    </w:p>
    <w:p w14:paraId="6298684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0" w:history="1">
        <w:r w:rsidRPr="004A3653">
          <w:rPr>
            <w:rStyle w:val="Hipersaitas"/>
            <w:rFonts w:eastAsia="Times New Roman"/>
            <w:sz w:val="20"/>
            <w:szCs w:val="20"/>
            <w:lang w:val="lt-LT"/>
          </w:rPr>
          <w:t>29 lentelė. Esamos finansinės priemonės „Investicijos (įskaitant tvarių) į žemės ūkio valdas“ ir siūlomos sukurti Žaliųjų paskolų finansinės priemonės pagrindiniai skirtumai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80</w:t>
        </w:r>
        <w:r w:rsidRPr="004A3653">
          <w:rPr>
            <w:webHidden/>
            <w:sz w:val="20"/>
            <w:szCs w:val="20"/>
            <w:lang w:val="lt-LT"/>
          </w:rPr>
          <w:fldChar w:fldCharType="end"/>
        </w:r>
      </w:hyperlink>
    </w:p>
    <w:p w14:paraId="0BE5306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1" w:history="1">
        <w:r w:rsidRPr="004A3653">
          <w:rPr>
            <w:rStyle w:val="Hipersaitas"/>
            <w:sz w:val="20"/>
            <w:szCs w:val="20"/>
            <w:lang w:val="lt-LT"/>
          </w:rPr>
          <w:t>30 lentelė. Paklausa paramai pagal 2014-2020 KPP 4.2 priemonę „Parama investicijoms į žemės ūkio produktų perdirbimą, rinkodarą ir (arba) plėtrą“</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82</w:t>
        </w:r>
        <w:r w:rsidRPr="004A3653">
          <w:rPr>
            <w:webHidden/>
            <w:sz w:val="20"/>
            <w:szCs w:val="20"/>
            <w:lang w:val="lt-LT"/>
          </w:rPr>
          <w:fldChar w:fldCharType="end"/>
        </w:r>
      </w:hyperlink>
    </w:p>
    <w:p w14:paraId="727FAE1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2" w:history="1">
        <w:r w:rsidRPr="004A3653">
          <w:rPr>
            <w:rStyle w:val="Hipersaitas"/>
            <w:rFonts w:eastAsia="Times New Roman"/>
            <w:sz w:val="20"/>
            <w:szCs w:val="20"/>
            <w:lang w:val="lt-LT"/>
          </w:rPr>
          <w:t>31 lentelė. Finansavimo trūkumas agro-maisto sektoriuje pagal įmonės dydį ir produktą, mln. Eur</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82</w:t>
        </w:r>
        <w:r w:rsidRPr="004A3653">
          <w:rPr>
            <w:webHidden/>
            <w:sz w:val="20"/>
            <w:szCs w:val="20"/>
            <w:lang w:val="lt-LT"/>
          </w:rPr>
          <w:fldChar w:fldCharType="end"/>
        </w:r>
      </w:hyperlink>
    </w:p>
    <w:p w14:paraId="2747C403"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3" w:history="1">
        <w:r w:rsidRPr="004A3653">
          <w:rPr>
            <w:rStyle w:val="Hipersaitas"/>
            <w:rFonts w:eastAsia="Times New Roman"/>
            <w:sz w:val="20"/>
            <w:szCs w:val="20"/>
            <w:lang w:val="lt-LT"/>
          </w:rPr>
          <w:t>32 lentelė. SP lėšomis finansuotini finansiniai produktai ir pagrindinės sąlygos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88</w:t>
        </w:r>
        <w:r w:rsidRPr="004A3653">
          <w:rPr>
            <w:webHidden/>
            <w:sz w:val="20"/>
            <w:szCs w:val="20"/>
            <w:lang w:val="lt-LT"/>
          </w:rPr>
          <w:fldChar w:fldCharType="end"/>
        </w:r>
      </w:hyperlink>
    </w:p>
    <w:p w14:paraId="07377E89"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4" w:history="1">
        <w:r w:rsidRPr="004A3653">
          <w:rPr>
            <w:rStyle w:val="Hipersaitas"/>
            <w:rFonts w:eastAsia="Times New Roman"/>
            <w:sz w:val="20"/>
            <w:szCs w:val="20"/>
            <w:lang w:val="lt-LT"/>
          </w:rPr>
          <w:t>33 lentelė. Laukiami SP lėšomis įgyvendinamų finansinių priemonių rezultatai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92</w:t>
        </w:r>
        <w:r w:rsidRPr="004A3653">
          <w:rPr>
            <w:webHidden/>
            <w:sz w:val="20"/>
            <w:szCs w:val="20"/>
            <w:lang w:val="lt-LT"/>
          </w:rPr>
          <w:fldChar w:fldCharType="end"/>
        </w:r>
      </w:hyperlink>
    </w:p>
    <w:p w14:paraId="76FE004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5" w:history="1">
        <w:r w:rsidRPr="004A3653">
          <w:rPr>
            <w:rStyle w:val="Hipersaitas"/>
            <w:rFonts w:eastAsia="Times New Roman"/>
            <w:sz w:val="20"/>
            <w:szCs w:val="20"/>
            <w:lang w:val="lt-LT"/>
          </w:rPr>
          <w:t>34 lentelė. Siūlomos finansinės priemonės įgyvendinimo ir finansinio produkto sąlygos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93</w:t>
        </w:r>
        <w:r w:rsidRPr="004A3653">
          <w:rPr>
            <w:webHidden/>
            <w:sz w:val="20"/>
            <w:szCs w:val="20"/>
            <w:lang w:val="lt-LT"/>
          </w:rPr>
          <w:fldChar w:fldCharType="end"/>
        </w:r>
      </w:hyperlink>
    </w:p>
    <w:p w14:paraId="095D413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6" w:history="1">
        <w:r w:rsidRPr="004A3653">
          <w:rPr>
            <w:rStyle w:val="Hipersaitas"/>
            <w:rFonts w:eastAsia="Times New Roman"/>
            <w:sz w:val="20"/>
            <w:szCs w:val="20"/>
            <w:lang w:val="lt-LT"/>
          </w:rPr>
          <w:t>35 lentelė. Galimos finansinių priemonių ir subsidijų derinimo alternatyvos.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96</w:t>
        </w:r>
        <w:r w:rsidRPr="004A3653">
          <w:rPr>
            <w:webHidden/>
            <w:sz w:val="20"/>
            <w:szCs w:val="20"/>
            <w:lang w:val="lt-LT"/>
          </w:rPr>
          <w:fldChar w:fldCharType="end"/>
        </w:r>
      </w:hyperlink>
    </w:p>
    <w:p w14:paraId="599CA9D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7" w:history="1">
        <w:r w:rsidRPr="004A3653">
          <w:rPr>
            <w:rStyle w:val="Hipersaitas"/>
            <w:sz w:val="20"/>
            <w:szCs w:val="20"/>
            <w:lang w:val="lt-LT" w:eastAsia="lt-LT"/>
          </w:rPr>
          <w:t>36 lentelė. Interviu respondentai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98</w:t>
        </w:r>
        <w:r w:rsidRPr="004A3653">
          <w:rPr>
            <w:webHidden/>
            <w:sz w:val="20"/>
            <w:szCs w:val="20"/>
            <w:lang w:val="lt-LT"/>
          </w:rPr>
          <w:fldChar w:fldCharType="end"/>
        </w:r>
      </w:hyperlink>
    </w:p>
    <w:p w14:paraId="6A2C4710"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8" w:history="1">
        <w:r w:rsidRPr="004A3653">
          <w:rPr>
            <w:rStyle w:val="Hipersaitas"/>
            <w:rFonts w:ascii="Cambria" w:eastAsia="Times New Roman" w:hAnsi="Cambria"/>
            <w:sz w:val="20"/>
            <w:szCs w:val="20"/>
            <w:lang w:val="lt-LT"/>
          </w:rPr>
          <w:t>37 lentelė. Respondentų vykdoma žemės ūkio veikla pagal ūkio sektorius ir ūkio dydį ha</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104</w:t>
        </w:r>
        <w:r w:rsidRPr="004A3653">
          <w:rPr>
            <w:webHidden/>
            <w:sz w:val="20"/>
            <w:szCs w:val="20"/>
            <w:lang w:val="lt-LT"/>
          </w:rPr>
          <w:fldChar w:fldCharType="end"/>
        </w:r>
      </w:hyperlink>
    </w:p>
    <w:p w14:paraId="3FAF263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09" w:history="1">
        <w:r w:rsidRPr="004A3653">
          <w:rPr>
            <w:rStyle w:val="Hipersaitas"/>
            <w:rFonts w:ascii="Cambria" w:eastAsia="Times New Roman" w:hAnsi="Cambria"/>
            <w:sz w:val="20"/>
            <w:szCs w:val="20"/>
            <w:lang w:val="lt-LT"/>
          </w:rPr>
          <w:t>38 lentelė. Respondentų vykdoma žemės ūkio veikla pagal ūkio sektorius ir ūkio dydį ha</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_Toc156409509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117</w:t>
        </w:r>
        <w:r w:rsidRPr="004A3653">
          <w:rPr>
            <w:webHidden/>
            <w:sz w:val="20"/>
            <w:szCs w:val="20"/>
            <w:lang w:val="lt-LT"/>
          </w:rPr>
          <w:fldChar w:fldCharType="end"/>
        </w:r>
      </w:hyperlink>
    </w:p>
    <w:p w14:paraId="3D5A4AC0" w14:textId="77777777" w:rsidR="003A7255" w:rsidRPr="004A3653" w:rsidRDefault="003A7255" w:rsidP="00B80758">
      <w:pPr>
        <w:pStyle w:val="Pagrindinispaprastastekstas"/>
        <w:rPr>
          <w:lang w:val="lt-LT"/>
        </w:rPr>
      </w:pPr>
      <w:r w:rsidRPr="004A3653">
        <w:rPr>
          <w:sz w:val="20"/>
          <w:szCs w:val="20"/>
          <w:lang w:val="lt-LT"/>
        </w:rPr>
        <w:fldChar w:fldCharType="end"/>
      </w:r>
    </w:p>
    <w:p w14:paraId="4BF26CC2" w14:textId="77777777" w:rsidR="003A7255" w:rsidRPr="004A3653" w:rsidRDefault="003A7255" w:rsidP="00B80758">
      <w:pPr>
        <w:pStyle w:val="Pagrindinispaprastastekstas"/>
        <w:rPr>
          <w:b/>
          <w:bCs/>
          <w:color w:val="1F497D" w:themeColor="text2"/>
          <w:lang w:val="lt-LT"/>
        </w:rPr>
      </w:pPr>
      <w:r w:rsidRPr="004A3653">
        <w:rPr>
          <w:b/>
          <w:bCs/>
          <w:color w:val="1F497D" w:themeColor="text2"/>
          <w:lang w:val="lt-LT"/>
        </w:rPr>
        <w:t>Paveikslai</w:t>
      </w:r>
    </w:p>
    <w:p w14:paraId="2E43337B" w14:textId="77777777" w:rsidR="001E4043" w:rsidRPr="004A3653" w:rsidRDefault="004F3A3F">
      <w:pPr>
        <w:pStyle w:val="Iliustracijsraas"/>
        <w:tabs>
          <w:tab w:val="right" w:leader="dot" w:pos="9345"/>
        </w:tabs>
        <w:rPr>
          <w:rFonts w:asciiTheme="minorHAnsi" w:eastAsiaTheme="minorEastAsia" w:hAnsiTheme="minorHAnsi" w:cstheme="minorBidi"/>
          <w:sz w:val="20"/>
          <w:szCs w:val="20"/>
          <w:lang w:val="lt-LT" w:eastAsia="lt-LT"/>
        </w:rPr>
      </w:pPr>
      <w:r w:rsidRPr="004A3653">
        <w:rPr>
          <w:sz w:val="20"/>
          <w:szCs w:val="20"/>
          <w:lang w:val="lt-LT"/>
        </w:rPr>
        <w:fldChar w:fldCharType="begin"/>
      </w:r>
      <w:r w:rsidRPr="004A3653">
        <w:rPr>
          <w:sz w:val="20"/>
          <w:szCs w:val="20"/>
          <w:lang w:val="lt-LT"/>
        </w:rPr>
        <w:instrText xml:space="preserve"> TOC \h \z \c "pav." </w:instrText>
      </w:r>
      <w:r w:rsidRPr="004A3653">
        <w:rPr>
          <w:sz w:val="20"/>
          <w:szCs w:val="20"/>
          <w:lang w:val="lt-LT"/>
        </w:rPr>
        <w:fldChar w:fldCharType="separate"/>
      </w:r>
      <w:hyperlink w:anchor="_Toc156409514" w:history="1">
        <w:r w:rsidR="001E4043" w:rsidRPr="004A3653">
          <w:rPr>
            <w:rStyle w:val="Hipersaitas"/>
            <w:sz w:val="20"/>
            <w:szCs w:val="20"/>
            <w:lang w:val="lt-LT" w:eastAsia="lt-LT"/>
          </w:rPr>
          <w:t>1 pav. BŽŪP finansinių priemonių intervencinės logikos schema.</w:t>
        </w:r>
        <w:r w:rsidR="001E4043" w:rsidRPr="004A3653">
          <w:rPr>
            <w:webHidden/>
            <w:sz w:val="20"/>
            <w:szCs w:val="20"/>
            <w:lang w:val="lt-LT"/>
          </w:rPr>
          <w:tab/>
        </w:r>
        <w:r w:rsidR="001E4043" w:rsidRPr="004A3653">
          <w:rPr>
            <w:webHidden/>
            <w:sz w:val="20"/>
            <w:szCs w:val="20"/>
            <w:lang w:val="lt-LT"/>
          </w:rPr>
          <w:fldChar w:fldCharType="begin"/>
        </w:r>
        <w:r w:rsidR="001E4043" w:rsidRPr="004A3653">
          <w:rPr>
            <w:webHidden/>
            <w:sz w:val="20"/>
            <w:szCs w:val="20"/>
            <w:lang w:val="lt-LT"/>
          </w:rPr>
          <w:instrText xml:space="preserve"> PAGEREF _Toc156409514 \h </w:instrText>
        </w:r>
        <w:r w:rsidR="001E4043" w:rsidRPr="004A3653">
          <w:rPr>
            <w:webHidden/>
            <w:sz w:val="20"/>
            <w:szCs w:val="20"/>
            <w:lang w:val="lt-LT"/>
          </w:rPr>
        </w:r>
        <w:r w:rsidR="001E4043" w:rsidRPr="004A3653">
          <w:rPr>
            <w:webHidden/>
            <w:sz w:val="20"/>
            <w:szCs w:val="20"/>
            <w:lang w:val="lt-LT"/>
          </w:rPr>
          <w:fldChar w:fldCharType="separate"/>
        </w:r>
        <w:r w:rsidR="00FB5CAA" w:rsidRPr="004A3653">
          <w:rPr>
            <w:noProof/>
            <w:webHidden/>
            <w:sz w:val="20"/>
            <w:szCs w:val="20"/>
            <w:lang w:val="lt-LT"/>
          </w:rPr>
          <w:t>15</w:t>
        </w:r>
        <w:r w:rsidR="001E4043" w:rsidRPr="004A3653">
          <w:rPr>
            <w:webHidden/>
            <w:sz w:val="20"/>
            <w:szCs w:val="20"/>
            <w:lang w:val="lt-LT"/>
          </w:rPr>
          <w:fldChar w:fldCharType="end"/>
        </w:r>
      </w:hyperlink>
    </w:p>
    <w:p w14:paraId="631AC9D4"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15" w:history="1">
        <w:r w:rsidRPr="004A3653">
          <w:rPr>
            <w:rStyle w:val="Hipersaitas"/>
            <w:rFonts w:eastAsia="Times New Roman"/>
            <w:sz w:val="20"/>
            <w:szCs w:val="20"/>
            <w:lang w:val="lt-LT" w:eastAsia="lt-LT"/>
          </w:rPr>
          <w:t>2 pav. Jaunųjų ūkininkų paraiškų paskoloms atmetimo priežastys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_Toc156409515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40</w:t>
        </w:r>
        <w:r w:rsidRPr="004A3653">
          <w:rPr>
            <w:webHidden/>
            <w:sz w:val="20"/>
            <w:szCs w:val="20"/>
            <w:lang w:val="lt-LT"/>
          </w:rPr>
          <w:fldChar w:fldCharType="end"/>
        </w:r>
      </w:hyperlink>
    </w:p>
    <w:p w14:paraId="15BDA32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16" w:history="1">
        <w:r w:rsidRPr="004A3653">
          <w:rPr>
            <w:rStyle w:val="Hipersaitas"/>
            <w:rFonts w:eastAsia="Times New Roman"/>
            <w:sz w:val="20"/>
            <w:szCs w:val="20"/>
            <w:lang w:val="lt-LT" w:eastAsia="lt-LT"/>
          </w:rPr>
          <w:t>3 pav. Jaunųjų ūkininkų finansinės padėties pokytis dėl COVID-19 pandemijos poveikio</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_Toc156409516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41</w:t>
        </w:r>
        <w:r w:rsidRPr="004A3653">
          <w:rPr>
            <w:webHidden/>
            <w:sz w:val="20"/>
            <w:szCs w:val="20"/>
            <w:lang w:val="lt-LT"/>
          </w:rPr>
          <w:fldChar w:fldCharType="end"/>
        </w:r>
      </w:hyperlink>
    </w:p>
    <w:p w14:paraId="2729FB6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17" w:history="1">
        <w:r w:rsidRPr="004A3653">
          <w:rPr>
            <w:rStyle w:val="Hipersaitas"/>
            <w:rFonts w:eastAsia="Times New Roman"/>
            <w:sz w:val="20"/>
            <w:szCs w:val="20"/>
            <w:lang w:val="lt-LT" w:eastAsia="lt-LT"/>
          </w:rPr>
          <w:t>4 pav. Žemės ūkio paskirties pardavimo ir nuomos kainos pokyčiai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_Toc156409517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41</w:t>
        </w:r>
        <w:r w:rsidRPr="004A3653">
          <w:rPr>
            <w:webHidden/>
            <w:sz w:val="20"/>
            <w:szCs w:val="20"/>
            <w:lang w:val="lt-LT"/>
          </w:rPr>
          <w:fldChar w:fldCharType="end"/>
        </w:r>
      </w:hyperlink>
    </w:p>
    <w:p w14:paraId="109E29C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18" w:history="1">
        <w:r w:rsidRPr="004A3653">
          <w:rPr>
            <w:rStyle w:val="Hipersaitas"/>
            <w:rFonts w:ascii="Cambria" w:hAnsi="Cambria"/>
            <w:sz w:val="20"/>
            <w:szCs w:val="20"/>
            <w:lang w:val="lt-LT" w:eastAsia="lt-LT"/>
          </w:rPr>
          <w:t>5 pav. ŽŪPGF individualių garantijų dinamika 1998-2020 m.</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_Toc156409518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42</w:t>
        </w:r>
        <w:r w:rsidRPr="004A3653">
          <w:rPr>
            <w:webHidden/>
            <w:sz w:val="20"/>
            <w:szCs w:val="20"/>
            <w:lang w:val="lt-LT"/>
          </w:rPr>
          <w:fldChar w:fldCharType="end"/>
        </w:r>
      </w:hyperlink>
    </w:p>
    <w:p w14:paraId="1EB6B50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19" w:history="1">
        <w:r w:rsidRPr="004A3653">
          <w:rPr>
            <w:rStyle w:val="Hipersaitas"/>
            <w:rFonts w:eastAsia="Times New Roman"/>
            <w:sz w:val="20"/>
            <w:szCs w:val="20"/>
            <w:lang w:val="lt-LT" w:eastAsia="lt-LT"/>
          </w:rPr>
          <w:t>6 pav. 2020 m. ŽŪPGF išduotų individualių garantijų skaičius ir paskolų bei garantijų sumos pagal ūkininkų amžių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_Toc156409519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43</w:t>
        </w:r>
        <w:r w:rsidRPr="004A3653">
          <w:rPr>
            <w:webHidden/>
            <w:sz w:val="20"/>
            <w:szCs w:val="20"/>
            <w:lang w:val="lt-LT"/>
          </w:rPr>
          <w:fldChar w:fldCharType="end"/>
        </w:r>
      </w:hyperlink>
    </w:p>
    <w:p w14:paraId="624C9F2B"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0" w:history="1">
        <w:r w:rsidRPr="004A3653">
          <w:rPr>
            <w:rStyle w:val="Hipersaitas"/>
            <w:rFonts w:eastAsia="Times New Roman"/>
            <w:sz w:val="20"/>
            <w:szCs w:val="20"/>
            <w:lang w:val="lt-LT" w:eastAsia="lt-LT"/>
          </w:rPr>
          <w:t>7 pav. Jaunųjų ūkininkų ketinimai kreiptis lengvatinės paskolos veiklos pradžiai ar plėtrai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46</w:t>
        </w:r>
        <w:r w:rsidRPr="004A3653">
          <w:rPr>
            <w:webHidden/>
            <w:sz w:val="20"/>
            <w:szCs w:val="20"/>
            <w:lang w:val="lt-LT"/>
          </w:rPr>
          <w:fldChar w:fldCharType="end"/>
        </w:r>
      </w:hyperlink>
    </w:p>
    <w:p w14:paraId="30832098"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1" w:history="1">
        <w:r w:rsidRPr="004A3653">
          <w:rPr>
            <w:rStyle w:val="Hipersaitas"/>
            <w:rFonts w:eastAsia="Times New Roman"/>
            <w:sz w:val="20"/>
            <w:szCs w:val="20"/>
            <w:lang w:val="lt-LT" w:eastAsia="lt-LT"/>
          </w:rPr>
          <w:t>8 pav. Veiklos pradžiai ar plėtrai aktualiausi finansiniai produktai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46</w:t>
        </w:r>
        <w:r w:rsidRPr="004A3653">
          <w:rPr>
            <w:webHidden/>
            <w:sz w:val="20"/>
            <w:szCs w:val="20"/>
            <w:lang w:val="lt-LT"/>
          </w:rPr>
          <w:fldChar w:fldCharType="end"/>
        </w:r>
      </w:hyperlink>
    </w:p>
    <w:p w14:paraId="3186373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2" w:history="1">
        <w:r w:rsidRPr="004A3653">
          <w:rPr>
            <w:rStyle w:val="Hipersaitas"/>
            <w:rFonts w:eastAsia="Times New Roman"/>
            <w:sz w:val="20"/>
            <w:szCs w:val="20"/>
            <w:lang w:val="lt-LT" w:eastAsia="lt-LT"/>
          </w:rPr>
          <w:t>9 pav. Aktualiausias paskolos dydis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47</w:t>
        </w:r>
        <w:r w:rsidRPr="004A3653">
          <w:rPr>
            <w:webHidden/>
            <w:sz w:val="20"/>
            <w:szCs w:val="20"/>
            <w:lang w:val="lt-LT"/>
          </w:rPr>
          <w:fldChar w:fldCharType="end"/>
        </w:r>
      </w:hyperlink>
    </w:p>
    <w:p w14:paraId="05021F11"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3" w:history="1">
        <w:r w:rsidRPr="004A3653">
          <w:rPr>
            <w:rStyle w:val="Hipersaitas"/>
            <w:rFonts w:eastAsia="Times New Roman"/>
            <w:sz w:val="20"/>
            <w:szCs w:val="20"/>
            <w:lang w:val="lt-LT" w:eastAsia="lt-LT"/>
          </w:rPr>
          <w:t>10 pav. Aktualiausia paskolos trukmė</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47</w:t>
        </w:r>
        <w:r w:rsidRPr="004A3653">
          <w:rPr>
            <w:webHidden/>
            <w:sz w:val="20"/>
            <w:szCs w:val="20"/>
            <w:lang w:val="lt-LT"/>
          </w:rPr>
          <w:fldChar w:fldCharType="end"/>
        </w:r>
      </w:hyperlink>
    </w:p>
    <w:p w14:paraId="3D6E84F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4" w:history="1">
        <w:r w:rsidRPr="004A3653">
          <w:rPr>
            <w:rStyle w:val="Hipersaitas"/>
            <w:rFonts w:eastAsia="Times New Roman"/>
            <w:sz w:val="20"/>
            <w:szCs w:val="20"/>
            <w:lang w:val="lt-LT" w:eastAsia="lt-LT"/>
          </w:rPr>
          <w:t>11 pav. Respondentų nuomonė apie subsidijų ir finansinių priemonių derinimą</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48</w:t>
        </w:r>
        <w:r w:rsidRPr="004A3653">
          <w:rPr>
            <w:webHidden/>
            <w:sz w:val="20"/>
            <w:szCs w:val="20"/>
            <w:lang w:val="lt-LT"/>
          </w:rPr>
          <w:fldChar w:fldCharType="end"/>
        </w:r>
      </w:hyperlink>
    </w:p>
    <w:p w14:paraId="53F02E54"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5" w:history="1">
        <w:r w:rsidRPr="004A3653">
          <w:rPr>
            <w:rStyle w:val="Hipersaitas"/>
            <w:rFonts w:eastAsia="Times New Roman"/>
            <w:sz w:val="20"/>
            <w:szCs w:val="20"/>
            <w:lang w:val="lt-LT" w:eastAsia="lt-LT"/>
          </w:rPr>
          <w:t>12 pav. Bendroji žemės ūkio produkcija (mln. Eur) ir indėlis į šalies BPV (gamybos metodu, proc.)</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50</w:t>
        </w:r>
        <w:r w:rsidRPr="004A3653">
          <w:rPr>
            <w:webHidden/>
            <w:sz w:val="20"/>
            <w:szCs w:val="20"/>
            <w:lang w:val="lt-LT"/>
          </w:rPr>
          <w:fldChar w:fldCharType="end"/>
        </w:r>
      </w:hyperlink>
    </w:p>
    <w:p w14:paraId="402E3F9B"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6" w:history="1">
        <w:r w:rsidRPr="004A3653">
          <w:rPr>
            <w:rStyle w:val="Hipersaitas"/>
            <w:rFonts w:eastAsia="Times New Roman"/>
            <w:sz w:val="20"/>
            <w:szCs w:val="20"/>
            <w:lang w:val="lt-LT" w:eastAsia="lt-LT"/>
          </w:rPr>
          <w:t>13 pav. Finansų įstaigų suteiktų paskolų žemės ūkio įmonėms vertė (mln. Eur) ir dalis bendrame paskolų portfelyje (proc.)</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51</w:t>
        </w:r>
        <w:r w:rsidRPr="004A3653">
          <w:rPr>
            <w:webHidden/>
            <w:sz w:val="20"/>
            <w:szCs w:val="20"/>
            <w:lang w:val="lt-LT"/>
          </w:rPr>
          <w:fldChar w:fldCharType="end"/>
        </w:r>
      </w:hyperlink>
    </w:p>
    <w:p w14:paraId="494AF72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7" w:history="1">
        <w:r w:rsidRPr="004A3653">
          <w:rPr>
            <w:rStyle w:val="Hipersaitas"/>
            <w:rFonts w:eastAsia="Times New Roman"/>
            <w:sz w:val="20"/>
            <w:szCs w:val="20"/>
            <w:lang w:val="lt-LT" w:eastAsia="lt-LT"/>
          </w:rPr>
          <w:t>14 pav. Investicijos į aplinkos tvarumą ir atsparumą klimatui gerinti per pastaruosius 3 metus: tendencijos Lietuvoje ir ES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57</w:t>
        </w:r>
        <w:r w:rsidRPr="004A3653">
          <w:rPr>
            <w:webHidden/>
            <w:sz w:val="20"/>
            <w:szCs w:val="20"/>
            <w:lang w:val="lt-LT"/>
          </w:rPr>
          <w:fldChar w:fldCharType="end"/>
        </w:r>
      </w:hyperlink>
    </w:p>
    <w:p w14:paraId="5BF83E7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8" w:history="1">
        <w:r w:rsidRPr="004A3653">
          <w:rPr>
            <w:rStyle w:val="Hipersaitas"/>
            <w:sz w:val="20"/>
            <w:szCs w:val="20"/>
            <w:lang w:val="lt-LT" w:eastAsia="lt-LT"/>
          </w:rPr>
          <w:t>15 pav. Respondentų, planuojančių tvarias investicijas, pasiskirstymas pagal VED ir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58</w:t>
        </w:r>
        <w:r w:rsidRPr="004A3653">
          <w:rPr>
            <w:webHidden/>
            <w:sz w:val="20"/>
            <w:szCs w:val="20"/>
            <w:lang w:val="lt-LT"/>
          </w:rPr>
          <w:fldChar w:fldCharType="end"/>
        </w:r>
      </w:hyperlink>
    </w:p>
    <w:p w14:paraId="5D81A7B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29" w:history="1">
        <w:r w:rsidRPr="004A3653">
          <w:rPr>
            <w:rStyle w:val="Hipersaitas"/>
            <w:sz w:val="20"/>
            <w:szCs w:val="20"/>
            <w:lang w:val="lt-LT" w:eastAsia="lt-LT"/>
          </w:rPr>
          <w:t>16 pav. Planuojamų tvarių investicijų sritys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_Toc156409529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58</w:t>
        </w:r>
        <w:r w:rsidRPr="004A3653">
          <w:rPr>
            <w:webHidden/>
            <w:sz w:val="20"/>
            <w:szCs w:val="20"/>
            <w:lang w:val="lt-LT"/>
          </w:rPr>
          <w:fldChar w:fldCharType="end"/>
        </w:r>
      </w:hyperlink>
    </w:p>
    <w:p w14:paraId="520BBF57"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0" w:history="1">
        <w:r w:rsidRPr="004A3653">
          <w:rPr>
            <w:rStyle w:val="Hipersaitas"/>
            <w:sz w:val="20"/>
            <w:szCs w:val="20"/>
            <w:lang w:val="lt-LT" w:eastAsia="lt-LT"/>
          </w:rPr>
          <w:t>17 pav. Priežastys, dėl kurių neplanuojama įgyvendinti tvarių investicijų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61</w:t>
        </w:r>
        <w:r w:rsidRPr="004A3653">
          <w:rPr>
            <w:webHidden/>
            <w:sz w:val="20"/>
            <w:szCs w:val="20"/>
            <w:lang w:val="lt-LT"/>
          </w:rPr>
          <w:fldChar w:fldCharType="end"/>
        </w:r>
      </w:hyperlink>
    </w:p>
    <w:p w14:paraId="27B85EB9"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1" w:history="1">
        <w:r w:rsidRPr="004A3653">
          <w:rPr>
            <w:rStyle w:val="Hipersaitas"/>
            <w:sz w:val="20"/>
            <w:szCs w:val="20"/>
            <w:lang w:val="lt-LT" w:eastAsia="lt-LT"/>
          </w:rPr>
          <w:t>18 pav. Pagrindinės kliūtys verslui investuoti į aplinkai tvaresnę veiklą</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61</w:t>
        </w:r>
        <w:r w:rsidRPr="004A3653">
          <w:rPr>
            <w:webHidden/>
            <w:sz w:val="20"/>
            <w:szCs w:val="20"/>
            <w:lang w:val="lt-LT"/>
          </w:rPr>
          <w:fldChar w:fldCharType="end"/>
        </w:r>
      </w:hyperlink>
    </w:p>
    <w:p w14:paraId="6716AB2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2" w:history="1">
        <w:r w:rsidRPr="004A3653">
          <w:rPr>
            <w:rStyle w:val="Hipersaitas"/>
            <w:rFonts w:eastAsia="Times New Roman"/>
            <w:sz w:val="20"/>
            <w:szCs w:val="20"/>
            <w:lang w:val="lt-LT" w:eastAsia="lt-LT"/>
          </w:rPr>
          <w:t>19 pav. Palūkanų normos (%) ne finansų įstaigoms pokytis rinkoje</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62</w:t>
        </w:r>
        <w:r w:rsidRPr="004A3653">
          <w:rPr>
            <w:webHidden/>
            <w:sz w:val="20"/>
            <w:szCs w:val="20"/>
            <w:lang w:val="lt-LT"/>
          </w:rPr>
          <w:fldChar w:fldCharType="end"/>
        </w:r>
      </w:hyperlink>
    </w:p>
    <w:p w14:paraId="6BB20AF4"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3" w:history="1">
        <w:r w:rsidRPr="004A3653">
          <w:rPr>
            <w:rStyle w:val="Hipersaitas"/>
            <w:rFonts w:eastAsia="Times New Roman"/>
            <w:sz w:val="20"/>
            <w:szCs w:val="20"/>
            <w:lang w:val="lt-LT" w:eastAsia="lt-LT"/>
          </w:rPr>
          <w:t>20 pav. Paskolų portfelio žemės ūkio, miškininkystės ir žuvininkystės įmonėms pokytis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63</w:t>
        </w:r>
        <w:r w:rsidRPr="004A3653">
          <w:rPr>
            <w:webHidden/>
            <w:sz w:val="20"/>
            <w:szCs w:val="20"/>
            <w:lang w:val="lt-LT"/>
          </w:rPr>
          <w:fldChar w:fldCharType="end"/>
        </w:r>
      </w:hyperlink>
    </w:p>
    <w:p w14:paraId="285B2D8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4" w:history="1">
        <w:r w:rsidRPr="004A3653">
          <w:rPr>
            <w:rStyle w:val="Hipersaitas"/>
            <w:rFonts w:eastAsia="Times New Roman"/>
            <w:sz w:val="20"/>
            <w:szCs w:val="20"/>
            <w:lang w:val="lt-LT" w:eastAsia="lt-LT"/>
          </w:rPr>
          <w:t>21 pav. Finansavimo paklausos ir pasiūlos pokyčiai Lietuvoje ir ES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64</w:t>
        </w:r>
        <w:r w:rsidRPr="004A3653">
          <w:rPr>
            <w:webHidden/>
            <w:sz w:val="20"/>
            <w:szCs w:val="20"/>
            <w:lang w:val="lt-LT"/>
          </w:rPr>
          <w:fldChar w:fldCharType="end"/>
        </w:r>
      </w:hyperlink>
    </w:p>
    <w:p w14:paraId="4CEE4352"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5" w:history="1">
        <w:r w:rsidRPr="004A3653">
          <w:rPr>
            <w:rStyle w:val="Hipersaitas"/>
            <w:rFonts w:ascii="Cambria" w:eastAsia="Times New Roman" w:hAnsi="Cambria"/>
            <w:sz w:val="20"/>
            <w:szCs w:val="20"/>
            <w:lang w:val="lt-LT" w:eastAsia="lt-LT"/>
          </w:rPr>
          <w:t>22 pav. Priežastys, dėl kurio nebuvo kreiptasi į finansų įstaigas dėl finansavimo suteikimo</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65</w:t>
        </w:r>
        <w:r w:rsidRPr="004A3653">
          <w:rPr>
            <w:webHidden/>
            <w:sz w:val="20"/>
            <w:szCs w:val="20"/>
            <w:lang w:val="lt-LT"/>
          </w:rPr>
          <w:fldChar w:fldCharType="end"/>
        </w:r>
      </w:hyperlink>
    </w:p>
    <w:p w14:paraId="6B99923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6" w:history="1">
        <w:r w:rsidRPr="004A3653">
          <w:rPr>
            <w:rStyle w:val="Hipersaitas"/>
            <w:rFonts w:ascii="Cambria" w:eastAsia="Times New Roman" w:hAnsi="Cambria"/>
            <w:sz w:val="20"/>
            <w:szCs w:val="20"/>
            <w:lang w:val="lt-LT" w:eastAsia="lt-LT"/>
          </w:rPr>
          <w:t>23 pav. Respondentų, kurie kreipėsi į finansų įstaigas dėl finansavimo suteikimo, pasiskirstymas pagal finansavimo produktą ir finansavimo rezultatą.</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66</w:t>
        </w:r>
        <w:r w:rsidRPr="004A3653">
          <w:rPr>
            <w:webHidden/>
            <w:sz w:val="20"/>
            <w:szCs w:val="20"/>
            <w:lang w:val="lt-LT"/>
          </w:rPr>
          <w:fldChar w:fldCharType="end"/>
        </w:r>
      </w:hyperlink>
    </w:p>
    <w:p w14:paraId="7D8BBB6B"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7" w:history="1">
        <w:r w:rsidRPr="004A3653">
          <w:rPr>
            <w:rStyle w:val="Hipersaitas"/>
            <w:rFonts w:ascii="Cambria" w:eastAsia="Times New Roman" w:hAnsi="Cambria"/>
            <w:sz w:val="20"/>
            <w:szCs w:val="20"/>
            <w:lang w:val="lt-LT" w:eastAsia="lt-LT"/>
          </w:rPr>
          <w:t>24 pav. Finansų įstaigų nesuteikto finansavimo priežastys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67</w:t>
        </w:r>
        <w:r w:rsidRPr="004A3653">
          <w:rPr>
            <w:webHidden/>
            <w:sz w:val="20"/>
            <w:szCs w:val="20"/>
            <w:lang w:val="lt-LT"/>
          </w:rPr>
          <w:fldChar w:fldCharType="end"/>
        </w:r>
      </w:hyperlink>
    </w:p>
    <w:p w14:paraId="74A1FDE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8" w:history="1">
        <w:r w:rsidRPr="004A3653">
          <w:rPr>
            <w:rStyle w:val="Hipersaitas"/>
            <w:rFonts w:eastAsia="Times New Roman"/>
            <w:sz w:val="20"/>
            <w:szCs w:val="20"/>
            <w:lang w:val="lt-LT" w:eastAsia="lt-LT"/>
          </w:rPr>
          <w:t>25 pav. Parama tvarioms investicijoms žemės ūkyje 2023–2027 m.</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69</w:t>
        </w:r>
        <w:r w:rsidRPr="004A3653">
          <w:rPr>
            <w:webHidden/>
            <w:sz w:val="20"/>
            <w:szCs w:val="20"/>
            <w:lang w:val="lt-LT"/>
          </w:rPr>
          <w:fldChar w:fldCharType="end"/>
        </w:r>
      </w:hyperlink>
    </w:p>
    <w:p w14:paraId="0596F891"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39" w:history="1">
        <w:r w:rsidRPr="004A3653">
          <w:rPr>
            <w:rStyle w:val="Hipersaitas"/>
            <w:rFonts w:ascii="Cambria" w:eastAsia="Times New Roman" w:hAnsi="Cambria"/>
            <w:sz w:val="20"/>
            <w:szCs w:val="20"/>
            <w:lang w:val="lt-LT" w:eastAsia="lt-LT"/>
          </w:rPr>
          <w:t>26 pav. Respondentų pasiskirstymas pagal tai, ar kreiptųsi finansavimo į finansų įstaigas lengvatinėmis sąlygomis tvarioms investicijoms įgyvendinti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_Toc156409539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76</w:t>
        </w:r>
        <w:r w:rsidRPr="004A3653">
          <w:rPr>
            <w:webHidden/>
            <w:sz w:val="20"/>
            <w:szCs w:val="20"/>
            <w:lang w:val="lt-LT"/>
          </w:rPr>
          <w:fldChar w:fldCharType="end"/>
        </w:r>
      </w:hyperlink>
    </w:p>
    <w:p w14:paraId="0BCA7E3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0" w:history="1">
        <w:r w:rsidRPr="004A3653">
          <w:rPr>
            <w:rStyle w:val="Hipersaitas"/>
            <w:rFonts w:ascii="Cambria" w:eastAsia="Times New Roman" w:hAnsi="Cambria"/>
            <w:sz w:val="20"/>
            <w:szCs w:val="20"/>
            <w:lang w:val="lt-LT" w:eastAsia="lt-LT"/>
          </w:rPr>
          <w:t>27 pav. Respondentų pasiskirstymas pagal tai, ar kreiptųsi finansavimo į finansų įstaigas lengvatinėmis sąlygomis tvarioms investicijoms įgyvendinti ir ūkininkavimo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76</w:t>
        </w:r>
        <w:r w:rsidRPr="004A3653">
          <w:rPr>
            <w:webHidden/>
            <w:sz w:val="20"/>
            <w:szCs w:val="20"/>
            <w:lang w:val="lt-LT"/>
          </w:rPr>
          <w:fldChar w:fldCharType="end"/>
        </w:r>
      </w:hyperlink>
    </w:p>
    <w:p w14:paraId="7258A58C"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1" w:history="1">
        <w:r w:rsidRPr="004A3653">
          <w:rPr>
            <w:rStyle w:val="Hipersaitas"/>
            <w:rFonts w:ascii="Cambria" w:eastAsia="Times New Roman" w:hAnsi="Cambria"/>
            <w:sz w:val="20"/>
            <w:szCs w:val="20"/>
            <w:lang w:val="lt-LT" w:eastAsia="lt-LT"/>
          </w:rPr>
          <w:t>28 pav. Tvarioms investicijoms įgyvendinti reikalingos paskolos dydis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77</w:t>
        </w:r>
        <w:r w:rsidRPr="004A3653">
          <w:rPr>
            <w:webHidden/>
            <w:sz w:val="20"/>
            <w:szCs w:val="20"/>
            <w:lang w:val="lt-LT"/>
          </w:rPr>
          <w:fldChar w:fldCharType="end"/>
        </w:r>
      </w:hyperlink>
    </w:p>
    <w:p w14:paraId="4DD3D41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2" w:history="1">
        <w:r w:rsidRPr="004A3653">
          <w:rPr>
            <w:rStyle w:val="Hipersaitas"/>
            <w:rFonts w:ascii="Cambria" w:eastAsia="Times New Roman" w:hAnsi="Cambria"/>
            <w:sz w:val="20"/>
            <w:szCs w:val="20"/>
            <w:lang w:val="lt-LT" w:eastAsia="lt-LT"/>
          </w:rPr>
          <w:t>29 pav. Pas kolos trukmės pasiskirstymas pagal ūkio VED ir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78</w:t>
        </w:r>
        <w:r w:rsidRPr="004A3653">
          <w:rPr>
            <w:webHidden/>
            <w:sz w:val="20"/>
            <w:szCs w:val="20"/>
            <w:lang w:val="lt-LT"/>
          </w:rPr>
          <w:fldChar w:fldCharType="end"/>
        </w:r>
      </w:hyperlink>
    </w:p>
    <w:p w14:paraId="527C1CF1"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3" w:history="1">
        <w:r w:rsidRPr="004A3653">
          <w:rPr>
            <w:rStyle w:val="Hipersaitas"/>
            <w:rFonts w:ascii="Cambria" w:eastAsia="Times New Roman" w:hAnsi="Cambria"/>
            <w:sz w:val="20"/>
            <w:szCs w:val="20"/>
            <w:lang w:val="lt-LT" w:eastAsia="lt-LT"/>
          </w:rPr>
          <w:t>31 pav. Tvarių investicijų atsipirkimo laikotarpis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78</w:t>
        </w:r>
        <w:r w:rsidRPr="004A3653">
          <w:rPr>
            <w:webHidden/>
            <w:sz w:val="20"/>
            <w:szCs w:val="20"/>
            <w:lang w:val="lt-LT"/>
          </w:rPr>
          <w:fldChar w:fldCharType="end"/>
        </w:r>
      </w:hyperlink>
    </w:p>
    <w:p w14:paraId="7E6F384B"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4" w:history="1">
        <w:r w:rsidRPr="004A3653">
          <w:rPr>
            <w:rStyle w:val="Hipersaitas"/>
            <w:rFonts w:eastAsia="Times New Roman"/>
            <w:sz w:val="20"/>
            <w:szCs w:val="20"/>
            <w:lang w:val="lt-LT" w:eastAsia="lt-LT"/>
          </w:rPr>
          <w:t>31 pav. Apyvartinių lėšų poreikis žemės ūkio sektoriuje</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83</w:t>
        </w:r>
        <w:r w:rsidRPr="004A3653">
          <w:rPr>
            <w:webHidden/>
            <w:sz w:val="20"/>
            <w:szCs w:val="20"/>
            <w:lang w:val="lt-LT"/>
          </w:rPr>
          <w:fldChar w:fldCharType="end"/>
        </w:r>
      </w:hyperlink>
    </w:p>
    <w:p w14:paraId="0BCF80EC"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5" w:history="1">
        <w:r w:rsidRPr="004A3653">
          <w:rPr>
            <w:rStyle w:val="Hipersaitas"/>
            <w:rFonts w:eastAsia="Times New Roman"/>
            <w:sz w:val="20"/>
            <w:szCs w:val="20"/>
            <w:lang w:val="lt-LT" w:eastAsia="lt-LT"/>
          </w:rPr>
          <w:t>32 pav. Siūlomas SP finansinių priemonių valdymo modelis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87</w:t>
        </w:r>
        <w:r w:rsidRPr="004A3653">
          <w:rPr>
            <w:webHidden/>
            <w:sz w:val="20"/>
            <w:szCs w:val="20"/>
            <w:lang w:val="lt-LT"/>
          </w:rPr>
          <w:fldChar w:fldCharType="end"/>
        </w:r>
      </w:hyperlink>
    </w:p>
    <w:p w14:paraId="329191F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6" w:history="1">
        <w:r w:rsidRPr="004A3653">
          <w:rPr>
            <w:rStyle w:val="Hipersaitas"/>
            <w:rFonts w:ascii="Cambria" w:eastAsia="Times New Roman" w:hAnsi="Cambria"/>
            <w:sz w:val="20"/>
            <w:szCs w:val="20"/>
            <w:lang w:val="lt-LT" w:eastAsia="lt-LT"/>
          </w:rPr>
          <w:t>33 pav. Respondentų pasiskirstymas pagal ūkio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104</w:t>
        </w:r>
        <w:r w:rsidRPr="004A3653">
          <w:rPr>
            <w:webHidden/>
            <w:sz w:val="20"/>
            <w:szCs w:val="20"/>
            <w:lang w:val="lt-LT"/>
          </w:rPr>
          <w:fldChar w:fldCharType="end"/>
        </w:r>
      </w:hyperlink>
    </w:p>
    <w:p w14:paraId="15995500"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7" w:history="1">
        <w:r w:rsidRPr="004A3653">
          <w:rPr>
            <w:rStyle w:val="Hipersaitas"/>
            <w:rFonts w:ascii="Cambria" w:eastAsia="Times New Roman" w:hAnsi="Cambria"/>
            <w:sz w:val="20"/>
            <w:szCs w:val="20"/>
            <w:lang w:val="lt-LT" w:eastAsia="lt-LT"/>
          </w:rPr>
          <w:t>34 pav. Respondentų pasiskirstymas pagal ūkio dydį, ha</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104</w:t>
        </w:r>
        <w:r w:rsidRPr="004A3653">
          <w:rPr>
            <w:webHidden/>
            <w:sz w:val="20"/>
            <w:szCs w:val="20"/>
            <w:lang w:val="lt-LT"/>
          </w:rPr>
          <w:fldChar w:fldCharType="end"/>
        </w:r>
      </w:hyperlink>
    </w:p>
    <w:p w14:paraId="365E912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8" w:history="1">
        <w:r w:rsidRPr="004A3653">
          <w:rPr>
            <w:rStyle w:val="Hipersaitas"/>
            <w:rFonts w:ascii="Cambria" w:eastAsia="Times New Roman" w:hAnsi="Cambria"/>
            <w:sz w:val="20"/>
            <w:szCs w:val="20"/>
            <w:lang w:val="lt-LT" w:eastAsia="lt-LT"/>
          </w:rPr>
          <w:t>35 pav. Respondentų pasiskirstymas pagal ūkio dydį, VED</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105</w:t>
        </w:r>
        <w:r w:rsidRPr="004A3653">
          <w:rPr>
            <w:webHidden/>
            <w:sz w:val="20"/>
            <w:szCs w:val="20"/>
            <w:lang w:val="lt-LT"/>
          </w:rPr>
          <w:fldChar w:fldCharType="end"/>
        </w:r>
      </w:hyperlink>
    </w:p>
    <w:p w14:paraId="64F463A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49" w:history="1">
        <w:r w:rsidRPr="004A3653">
          <w:rPr>
            <w:rStyle w:val="Hipersaitas"/>
            <w:rFonts w:ascii="Cambria" w:eastAsia="Times New Roman" w:hAnsi="Cambria"/>
            <w:sz w:val="20"/>
            <w:szCs w:val="20"/>
            <w:lang w:val="lt-LT" w:eastAsia="lt-LT"/>
          </w:rPr>
          <w:t>37 pav. Respondentų pasiskirstymas pagal ūkio veiklos trukmę</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_Toc156409549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105</w:t>
        </w:r>
        <w:r w:rsidRPr="004A3653">
          <w:rPr>
            <w:webHidden/>
            <w:sz w:val="20"/>
            <w:szCs w:val="20"/>
            <w:lang w:val="lt-LT"/>
          </w:rPr>
          <w:fldChar w:fldCharType="end"/>
        </w:r>
      </w:hyperlink>
    </w:p>
    <w:p w14:paraId="0EA0FF7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0" w:history="1">
        <w:r w:rsidRPr="004A3653">
          <w:rPr>
            <w:rStyle w:val="Hipersaitas"/>
            <w:rFonts w:ascii="Cambria" w:eastAsia="Times New Roman" w:hAnsi="Cambria"/>
            <w:sz w:val="20"/>
            <w:szCs w:val="20"/>
            <w:lang w:val="lt-LT" w:eastAsia="lt-LT"/>
          </w:rPr>
          <w:t>37 pav. Respondentų pasiskirstymas pagal apskritis, proc.</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105</w:t>
        </w:r>
        <w:r w:rsidRPr="004A3653">
          <w:rPr>
            <w:webHidden/>
            <w:sz w:val="20"/>
            <w:szCs w:val="20"/>
            <w:lang w:val="lt-LT"/>
          </w:rPr>
          <w:fldChar w:fldCharType="end"/>
        </w:r>
      </w:hyperlink>
    </w:p>
    <w:p w14:paraId="5175A90F"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1" w:history="1">
        <w:r w:rsidRPr="004A3653">
          <w:rPr>
            <w:rStyle w:val="Hipersaitas"/>
            <w:rFonts w:ascii="Cambria" w:eastAsia="Times New Roman" w:hAnsi="Cambria"/>
            <w:sz w:val="20"/>
            <w:szCs w:val="20"/>
            <w:lang w:val="lt-LT" w:eastAsia="lt-LT"/>
          </w:rPr>
          <w:t>38 pav. Respondentų pasiskirstymas pagal ketinimą 2023-2027 m. įgyvendinti projektus,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109</w:t>
        </w:r>
        <w:r w:rsidRPr="004A3653">
          <w:rPr>
            <w:webHidden/>
            <w:sz w:val="20"/>
            <w:szCs w:val="20"/>
            <w:lang w:val="lt-LT"/>
          </w:rPr>
          <w:fldChar w:fldCharType="end"/>
        </w:r>
      </w:hyperlink>
    </w:p>
    <w:p w14:paraId="29E39811"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2" w:history="1">
        <w:r w:rsidRPr="004A3653">
          <w:rPr>
            <w:rStyle w:val="Hipersaitas"/>
            <w:rFonts w:ascii="Cambria" w:eastAsia="Times New Roman" w:hAnsi="Cambria"/>
            <w:sz w:val="20"/>
            <w:szCs w:val="20"/>
            <w:lang w:val="lt-LT" w:eastAsia="lt-LT"/>
          </w:rPr>
          <w:t>39 pav. Respondentų pasiskirstymas pagal planuojamus melioracijos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109</w:t>
        </w:r>
        <w:r w:rsidRPr="004A3653">
          <w:rPr>
            <w:webHidden/>
            <w:sz w:val="20"/>
            <w:szCs w:val="20"/>
            <w:lang w:val="lt-LT"/>
          </w:rPr>
          <w:fldChar w:fldCharType="end"/>
        </w:r>
      </w:hyperlink>
    </w:p>
    <w:p w14:paraId="1B4D8212"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3" w:history="1">
        <w:r w:rsidRPr="004A3653">
          <w:rPr>
            <w:rStyle w:val="Hipersaitas"/>
            <w:rFonts w:ascii="Cambria" w:eastAsia="Times New Roman" w:hAnsi="Cambria"/>
            <w:sz w:val="20"/>
            <w:szCs w:val="20"/>
            <w:lang w:val="lt-LT" w:eastAsia="lt-LT"/>
          </w:rPr>
          <w:t>40 pav. Melioracijos sistemų atnaujinimo darbų finansavimo šaltiniai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110</w:t>
        </w:r>
        <w:r w:rsidRPr="004A3653">
          <w:rPr>
            <w:webHidden/>
            <w:sz w:val="20"/>
            <w:szCs w:val="20"/>
            <w:lang w:val="lt-LT"/>
          </w:rPr>
          <w:fldChar w:fldCharType="end"/>
        </w:r>
      </w:hyperlink>
    </w:p>
    <w:p w14:paraId="0783A15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4" w:history="1">
        <w:r w:rsidRPr="004A3653">
          <w:rPr>
            <w:rStyle w:val="Hipersaitas"/>
            <w:rFonts w:ascii="Cambria" w:eastAsia="Times New Roman" w:hAnsi="Cambria"/>
            <w:sz w:val="20"/>
            <w:szCs w:val="20"/>
            <w:lang w:val="lt-LT" w:eastAsia="lt-LT"/>
          </w:rPr>
          <w:t>41 pav. Paskolų rūšys melioracijos sistemų atnaujinimui finansuoti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_Toc156409554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110</w:t>
        </w:r>
        <w:r w:rsidRPr="004A3653">
          <w:rPr>
            <w:webHidden/>
            <w:sz w:val="20"/>
            <w:szCs w:val="20"/>
            <w:lang w:val="lt-LT"/>
          </w:rPr>
          <w:fldChar w:fldCharType="end"/>
        </w:r>
      </w:hyperlink>
    </w:p>
    <w:p w14:paraId="5FD248CC"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5" w:history="1">
        <w:r w:rsidRPr="004A3653">
          <w:rPr>
            <w:rStyle w:val="Hipersaitas"/>
            <w:rFonts w:ascii="Cambria" w:eastAsia="Times New Roman" w:hAnsi="Cambria"/>
            <w:sz w:val="20"/>
            <w:szCs w:val="20"/>
            <w:lang w:val="lt-LT" w:eastAsia="lt-LT"/>
          </w:rPr>
          <w:t>42 pav. Respondentų pasiskirstymas pagal nuomonę dėl pasinaudojimo lengvatine paskola</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_Toc156409555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110</w:t>
        </w:r>
        <w:r w:rsidRPr="004A3653">
          <w:rPr>
            <w:webHidden/>
            <w:sz w:val="20"/>
            <w:szCs w:val="20"/>
            <w:lang w:val="lt-LT"/>
          </w:rPr>
          <w:fldChar w:fldCharType="end"/>
        </w:r>
      </w:hyperlink>
    </w:p>
    <w:p w14:paraId="213F960C"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6" w:history="1">
        <w:r w:rsidRPr="004A3653">
          <w:rPr>
            <w:rStyle w:val="Hipersaitas"/>
            <w:rFonts w:ascii="Cambria" w:eastAsia="Times New Roman" w:hAnsi="Cambria"/>
            <w:sz w:val="20"/>
            <w:szCs w:val="20"/>
            <w:lang w:val="lt-LT" w:eastAsia="lt-LT"/>
          </w:rPr>
          <w:t>43 pav. Lengvatinių paskolų įtaka melioracijos projektų inicijavimui ir įgyvendinimui</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_Toc156409556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111</w:t>
        </w:r>
        <w:r w:rsidRPr="004A3653">
          <w:rPr>
            <w:webHidden/>
            <w:sz w:val="20"/>
            <w:szCs w:val="20"/>
            <w:lang w:val="lt-LT"/>
          </w:rPr>
          <w:fldChar w:fldCharType="end"/>
        </w:r>
      </w:hyperlink>
    </w:p>
    <w:p w14:paraId="1F6C1F55"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7" w:history="1">
        <w:r w:rsidRPr="004A3653">
          <w:rPr>
            <w:rStyle w:val="Hipersaitas"/>
            <w:rFonts w:ascii="Cambria" w:eastAsia="Times New Roman" w:hAnsi="Cambria"/>
            <w:sz w:val="20"/>
            <w:szCs w:val="20"/>
            <w:lang w:val="lt-LT" w:eastAsia="lt-LT"/>
          </w:rPr>
          <w:t>44 pav. Respondentų pasiskirstymas pagal tai ar kreipėsi į finansinius tarpininkus</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_Toc156409557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111</w:t>
        </w:r>
        <w:r w:rsidRPr="004A3653">
          <w:rPr>
            <w:webHidden/>
            <w:sz w:val="20"/>
            <w:szCs w:val="20"/>
            <w:lang w:val="lt-LT"/>
          </w:rPr>
          <w:fldChar w:fldCharType="end"/>
        </w:r>
      </w:hyperlink>
    </w:p>
    <w:p w14:paraId="11FAB29C"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8" w:history="1">
        <w:r w:rsidRPr="004A3653">
          <w:rPr>
            <w:rStyle w:val="Hipersaitas"/>
            <w:rFonts w:ascii="Cambria" w:eastAsia="Times New Roman" w:hAnsi="Cambria"/>
            <w:sz w:val="20"/>
            <w:szCs w:val="20"/>
            <w:lang w:val="lt-LT" w:eastAsia="lt-LT"/>
          </w:rPr>
          <w:t>45 pav. Respondentų pasiskirstymas pagal tai ar gavo finansavimą</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_Toc156409558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111</w:t>
        </w:r>
        <w:r w:rsidRPr="004A3653">
          <w:rPr>
            <w:webHidden/>
            <w:sz w:val="20"/>
            <w:szCs w:val="20"/>
            <w:lang w:val="lt-LT"/>
          </w:rPr>
          <w:fldChar w:fldCharType="end"/>
        </w:r>
      </w:hyperlink>
    </w:p>
    <w:p w14:paraId="59A2BD06"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59" w:history="1">
        <w:r w:rsidRPr="004A3653">
          <w:rPr>
            <w:rStyle w:val="Hipersaitas"/>
            <w:rFonts w:ascii="Cambria" w:eastAsia="Times New Roman" w:hAnsi="Cambria"/>
            <w:sz w:val="20"/>
            <w:szCs w:val="20"/>
            <w:lang w:val="lt-LT" w:eastAsia="lt-LT"/>
          </w:rPr>
          <w:t>46 pav. Respondentų pasiskirstymas pagal ūkio sektorių</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_Toc156409559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117</w:t>
        </w:r>
        <w:r w:rsidRPr="004A3653">
          <w:rPr>
            <w:webHidden/>
            <w:sz w:val="20"/>
            <w:szCs w:val="20"/>
            <w:lang w:val="lt-LT"/>
          </w:rPr>
          <w:fldChar w:fldCharType="end"/>
        </w:r>
      </w:hyperlink>
    </w:p>
    <w:p w14:paraId="533A6B6A"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60" w:history="1">
        <w:r w:rsidRPr="004A3653">
          <w:rPr>
            <w:rStyle w:val="Hipersaitas"/>
            <w:rFonts w:ascii="Cambria" w:eastAsia="Times New Roman" w:hAnsi="Cambria"/>
            <w:sz w:val="20"/>
            <w:szCs w:val="20"/>
            <w:lang w:val="lt-LT" w:eastAsia="lt-LT"/>
          </w:rPr>
          <w:t>47 pav. Respondentų pasiskirstymas pagal ūkio dydį, ha</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_Toc156409560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118</w:t>
        </w:r>
        <w:r w:rsidRPr="004A3653">
          <w:rPr>
            <w:webHidden/>
            <w:sz w:val="20"/>
            <w:szCs w:val="20"/>
            <w:lang w:val="lt-LT"/>
          </w:rPr>
          <w:fldChar w:fldCharType="end"/>
        </w:r>
      </w:hyperlink>
    </w:p>
    <w:p w14:paraId="0337B25B"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61" w:history="1">
        <w:r w:rsidRPr="004A3653">
          <w:rPr>
            <w:rStyle w:val="Hipersaitas"/>
            <w:rFonts w:ascii="Cambria" w:eastAsia="Times New Roman" w:hAnsi="Cambria"/>
            <w:sz w:val="20"/>
            <w:szCs w:val="20"/>
            <w:lang w:val="lt-LT" w:eastAsia="lt-LT"/>
          </w:rPr>
          <w:t>48 pav. Respondentų pasiskirstymas pagal ūkio dydį, VED</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_Toc156409561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118</w:t>
        </w:r>
        <w:r w:rsidRPr="004A3653">
          <w:rPr>
            <w:webHidden/>
            <w:sz w:val="20"/>
            <w:szCs w:val="20"/>
            <w:lang w:val="lt-LT"/>
          </w:rPr>
          <w:fldChar w:fldCharType="end"/>
        </w:r>
      </w:hyperlink>
    </w:p>
    <w:p w14:paraId="0AC1EF4E"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62" w:history="1">
        <w:r w:rsidRPr="004A3653">
          <w:rPr>
            <w:rStyle w:val="Hipersaitas"/>
            <w:rFonts w:ascii="Cambria" w:eastAsia="Times New Roman" w:hAnsi="Cambria"/>
            <w:sz w:val="20"/>
            <w:szCs w:val="20"/>
            <w:lang w:val="lt-LT" w:eastAsia="lt-LT"/>
          </w:rPr>
          <w:t>49 pav. Respondentų pasiskirstymas pagal ūkio veiklos trukmę</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_Toc156409562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119</w:t>
        </w:r>
        <w:r w:rsidRPr="004A3653">
          <w:rPr>
            <w:webHidden/>
            <w:sz w:val="20"/>
            <w:szCs w:val="20"/>
            <w:lang w:val="lt-LT"/>
          </w:rPr>
          <w:fldChar w:fldCharType="end"/>
        </w:r>
      </w:hyperlink>
    </w:p>
    <w:p w14:paraId="4D063730" w14:textId="77777777" w:rsidR="001E4043" w:rsidRPr="004A3653" w:rsidRDefault="001E4043">
      <w:pPr>
        <w:pStyle w:val="Iliustracijsraas"/>
        <w:tabs>
          <w:tab w:val="right" w:leader="dot" w:pos="9345"/>
        </w:tabs>
        <w:rPr>
          <w:rFonts w:asciiTheme="minorHAnsi" w:eastAsiaTheme="minorEastAsia" w:hAnsiTheme="minorHAnsi" w:cstheme="minorBidi"/>
          <w:sz w:val="20"/>
          <w:szCs w:val="20"/>
          <w:lang w:val="lt-LT" w:eastAsia="lt-LT"/>
        </w:rPr>
      </w:pPr>
      <w:hyperlink w:anchor="_Toc156409563" w:history="1">
        <w:r w:rsidRPr="004A3653">
          <w:rPr>
            <w:rStyle w:val="Hipersaitas"/>
            <w:rFonts w:ascii="Cambria" w:eastAsia="Times New Roman" w:hAnsi="Cambria"/>
            <w:sz w:val="20"/>
            <w:szCs w:val="20"/>
            <w:lang w:val="lt-LT" w:eastAsia="lt-LT"/>
          </w:rPr>
          <w:t>50 pav. Respondentų pasiskirstymas pagal apskritis, proc.</w:t>
        </w:r>
        <w:r w:rsidRPr="004A3653">
          <w:rPr>
            <w:webHidden/>
            <w:sz w:val="20"/>
            <w:szCs w:val="20"/>
            <w:lang w:val="lt-LT"/>
          </w:rPr>
          <w:tab/>
        </w:r>
        <w:r w:rsidRPr="004A3653">
          <w:rPr>
            <w:webHidden/>
            <w:sz w:val="20"/>
            <w:szCs w:val="20"/>
            <w:lang w:val="lt-LT"/>
          </w:rPr>
          <w:fldChar w:fldCharType="begin"/>
        </w:r>
        <w:r w:rsidRPr="004A3653">
          <w:rPr>
            <w:webHidden/>
            <w:sz w:val="20"/>
            <w:szCs w:val="20"/>
            <w:lang w:val="lt-LT"/>
          </w:rPr>
          <w:instrText xml:space="preserve"> PAGEREF _Toc156409563 \h </w:instrText>
        </w:r>
        <w:r w:rsidRPr="004A3653">
          <w:rPr>
            <w:webHidden/>
            <w:sz w:val="20"/>
            <w:szCs w:val="20"/>
            <w:lang w:val="lt-LT"/>
          </w:rPr>
        </w:r>
        <w:r w:rsidRPr="004A3653">
          <w:rPr>
            <w:webHidden/>
            <w:sz w:val="20"/>
            <w:szCs w:val="20"/>
            <w:lang w:val="lt-LT"/>
          </w:rPr>
          <w:fldChar w:fldCharType="separate"/>
        </w:r>
        <w:r w:rsidR="00FB5CAA" w:rsidRPr="004A3653">
          <w:rPr>
            <w:noProof/>
            <w:webHidden/>
            <w:sz w:val="20"/>
            <w:szCs w:val="20"/>
            <w:lang w:val="lt-LT"/>
          </w:rPr>
          <w:t>119</w:t>
        </w:r>
        <w:r w:rsidRPr="004A3653">
          <w:rPr>
            <w:webHidden/>
            <w:sz w:val="20"/>
            <w:szCs w:val="20"/>
            <w:lang w:val="lt-LT"/>
          </w:rPr>
          <w:fldChar w:fldCharType="end"/>
        </w:r>
      </w:hyperlink>
    </w:p>
    <w:p w14:paraId="02801196" w14:textId="77777777" w:rsidR="00BB37BA" w:rsidRPr="004A3653" w:rsidRDefault="004F3A3F" w:rsidP="00B80758">
      <w:pPr>
        <w:pStyle w:val="Pagrindinispaprastastekstas"/>
        <w:rPr>
          <w:sz w:val="18"/>
          <w:szCs w:val="18"/>
          <w:lang w:val="lt-LT"/>
        </w:rPr>
      </w:pPr>
      <w:r w:rsidRPr="004A3653">
        <w:rPr>
          <w:sz w:val="20"/>
          <w:szCs w:val="20"/>
          <w:lang w:val="lt-LT"/>
        </w:rPr>
        <w:fldChar w:fldCharType="end"/>
      </w:r>
    </w:p>
    <w:p w14:paraId="062F53EE" w14:textId="77777777" w:rsidR="00DD13E9" w:rsidRPr="004A3653" w:rsidRDefault="674A7CE1" w:rsidP="004B56E1">
      <w:pPr>
        <w:pStyle w:val="Nenumeruojamosantrastes"/>
      </w:pPr>
      <w:r w:rsidRPr="004A3653">
        <w:rPr>
          <w:lang w:val="en-GB"/>
        </w:rPr>
        <w:lastRenderedPageBreak/>
        <w:t>Santrumpos</w:t>
      </w:r>
    </w:p>
    <w:tbl>
      <w:tblPr>
        <w:tblW w:w="9214" w:type="dxa"/>
        <w:tblLook w:val="01E0" w:firstRow="1" w:lastRow="1" w:firstColumn="1" w:lastColumn="1" w:noHBand="0" w:noVBand="0"/>
      </w:tblPr>
      <w:tblGrid>
        <w:gridCol w:w="1985"/>
        <w:gridCol w:w="477"/>
        <w:gridCol w:w="6752"/>
      </w:tblGrid>
      <w:tr w:rsidR="00DD13E9" w:rsidRPr="004A3653" w14:paraId="172F61BB" w14:textId="77777777" w:rsidTr="00DE0447">
        <w:trPr>
          <w:trHeight w:val="199"/>
        </w:trPr>
        <w:tc>
          <w:tcPr>
            <w:tcW w:w="1985" w:type="dxa"/>
          </w:tcPr>
          <w:p w14:paraId="60B379EC" w14:textId="77777777" w:rsidR="00DD13E9" w:rsidRPr="004A3653" w:rsidRDefault="00DE0447" w:rsidP="00DD13E9">
            <w:pPr>
              <w:pStyle w:val="Pagrindinispaprastastekstas"/>
              <w:rPr>
                <w:rFonts w:ascii="Cambria" w:hAnsi="Cambria"/>
                <w:sz w:val="21"/>
                <w:szCs w:val="21"/>
                <w:lang w:val="lt-LT" w:eastAsia="lt-LT"/>
              </w:rPr>
            </w:pPr>
            <w:r w:rsidRPr="004A3653">
              <w:rPr>
                <w:rFonts w:ascii="Cambria" w:hAnsi="Cambria"/>
                <w:sz w:val="21"/>
                <w:szCs w:val="21"/>
                <w:lang w:val="lt-LT" w:eastAsia="lt-LT"/>
              </w:rPr>
              <w:t>APVA</w:t>
            </w:r>
          </w:p>
        </w:tc>
        <w:tc>
          <w:tcPr>
            <w:tcW w:w="477" w:type="dxa"/>
          </w:tcPr>
          <w:p w14:paraId="605946DD" w14:textId="77777777" w:rsidR="00DD13E9" w:rsidRPr="004A3653" w:rsidRDefault="00DE0447" w:rsidP="00DD13E9">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5C006BAB" w14:textId="77777777" w:rsidR="00DD13E9" w:rsidRPr="004A3653" w:rsidRDefault="00DE0447" w:rsidP="00DD13E9">
            <w:pPr>
              <w:pStyle w:val="Pagrindinispaprastastekstas"/>
              <w:rPr>
                <w:rFonts w:ascii="Cambria" w:hAnsi="Cambria"/>
                <w:sz w:val="21"/>
                <w:szCs w:val="21"/>
                <w:lang w:val="lt-LT" w:eastAsia="lt-LT"/>
              </w:rPr>
            </w:pPr>
            <w:r w:rsidRPr="004A3653">
              <w:rPr>
                <w:rFonts w:ascii="Cambria" w:hAnsi="Cambria"/>
                <w:sz w:val="21"/>
                <w:szCs w:val="21"/>
                <w:lang w:val="lt-LT" w:eastAsia="lt-LT"/>
              </w:rPr>
              <w:t xml:space="preserve">Lietuvos Respublikos </w:t>
            </w:r>
            <w:r w:rsidR="005F6D3F" w:rsidRPr="004A3653">
              <w:rPr>
                <w:rFonts w:ascii="Cambria" w:hAnsi="Cambria"/>
                <w:sz w:val="21"/>
                <w:szCs w:val="21"/>
                <w:lang w:val="lt-LT" w:eastAsia="lt-LT"/>
              </w:rPr>
              <w:t>a</w:t>
            </w:r>
            <w:r w:rsidRPr="004A3653">
              <w:rPr>
                <w:rFonts w:ascii="Cambria" w:hAnsi="Cambria"/>
                <w:sz w:val="21"/>
                <w:szCs w:val="21"/>
                <w:lang w:val="lt-LT" w:eastAsia="lt-LT"/>
              </w:rPr>
              <w:t xml:space="preserve">plinkos ministerijos Aplinkos projektų valdymo agentūra </w:t>
            </w:r>
          </w:p>
        </w:tc>
      </w:tr>
      <w:tr w:rsidR="00DE0447" w:rsidRPr="004A3653" w14:paraId="4C0957B5" w14:textId="77777777" w:rsidTr="00DE0447">
        <w:trPr>
          <w:trHeight w:val="242"/>
        </w:trPr>
        <w:tc>
          <w:tcPr>
            <w:tcW w:w="1985" w:type="dxa"/>
          </w:tcPr>
          <w:p w14:paraId="0FC4F7E9"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BNR</w:t>
            </w:r>
          </w:p>
        </w:tc>
        <w:tc>
          <w:tcPr>
            <w:tcW w:w="477" w:type="dxa"/>
          </w:tcPr>
          <w:p w14:paraId="1267693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243CD02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2021 m. birželio 24 d. Europos Parlamento ir Tarybos reglamentas (ES)  Nr.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tekste Bendrųjų nuostatų reglamentas arba BNR</w:t>
            </w:r>
          </w:p>
        </w:tc>
      </w:tr>
      <w:tr w:rsidR="00DE0447" w:rsidRPr="004A3653" w14:paraId="4FDC4D7B" w14:textId="77777777" w:rsidTr="00DE0447">
        <w:tc>
          <w:tcPr>
            <w:tcW w:w="1985" w:type="dxa"/>
          </w:tcPr>
          <w:p w14:paraId="1D768CCE"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BPV</w:t>
            </w:r>
          </w:p>
        </w:tc>
        <w:tc>
          <w:tcPr>
            <w:tcW w:w="477" w:type="dxa"/>
          </w:tcPr>
          <w:p w14:paraId="68046A5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0C706B98"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Bendroji pridėtinė vertė</w:t>
            </w:r>
          </w:p>
        </w:tc>
      </w:tr>
      <w:tr w:rsidR="00DE0447" w:rsidRPr="004A3653" w14:paraId="022705E0" w14:textId="77777777" w:rsidTr="00822CDC">
        <w:tc>
          <w:tcPr>
            <w:tcW w:w="1985" w:type="dxa"/>
          </w:tcPr>
          <w:p w14:paraId="5195486A"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BŽŪP</w:t>
            </w:r>
          </w:p>
        </w:tc>
        <w:tc>
          <w:tcPr>
            <w:tcW w:w="477" w:type="dxa"/>
          </w:tcPr>
          <w:p w14:paraId="6707F774"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37ACFB0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Bendroji žemės ūkio politika</w:t>
            </w:r>
          </w:p>
        </w:tc>
      </w:tr>
      <w:tr w:rsidR="00DE0447" w:rsidRPr="004A3653" w14:paraId="507B849F" w14:textId="77777777" w:rsidTr="00822CDC">
        <w:tc>
          <w:tcPr>
            <w:tcW w:w="1985" w:type="dxa"/>
          </w:tcPr>
          <w:p w14:paraId="2E191D0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COVID-19 paskolų priemonė</w:t>
            </w:r>
          </w:p>
        </w:tc>
        <w:tc>
          <w:tcPr>
            <w:tcW w:w="477" w:type="dxa"/>
          </w:tcPr>
          <w:p w14:paraId="147C1175"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76B6738B"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Skatinamoji finansinė priemonė „Paskolos ūkio subjektų, veikiančių žemės ūkio ir žuvininkystės produktų gamybos, perdirbimo ir prekybos srityse, likvidumui užtikrinti COVID-19 ligos protrūkio laikotarpiu“</w:t>
            </w:r>
          </w:p>
        </w:tc>
      </w:tr>
      <w:tr w:rsidR="00FE3FAE" w:rsidRPr="004A3653" w14:paraId="328CA363" w14:textId="77777777" w:rsidTr="00822CDC">
        <w:tc>
          <w:tcPr>
            <w:tcW w:w="1985" w:type="dxa"/>
          </w:tcPr>
          <w:p w14:paraId="2D9B9B9C" w14:textId="77777777" w:rsidR="00FE3FAE" w:rsidRPr="004A3653" w:rsidRDefault="00FE3FAE"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w:t>
            </w:r>
            <w:r w:rsidR="003A428B" w:rsidRPr="004A3653">
              <w:rPr>
                <w:rFonts w:ascii="Cambria" w:hAnsi="Cambria"/>
                <w:sz w:val="21"/>
                <w:szCs w:val="21"/>
                <w:lang w:val="lt-LT" w:eastAsia="lt-LT"/>
              </w:rPr>
              <w:t>GA</w:t>
            </w:r>
            <w:r w:rsidRPr="004A3653">
              <w:rPr>
                <w:rFonts w:ascii="Cambria" w:hAnsi="Cambria"/>
                <w:sz w:val="21"/>
                <w:szCs w:val="21"/>
                <w:lang w:val="lt-LT" w:eastAsia="lt-LT"/>
              </w:rPr>
              <w:t>DP</w:t>
            </w:r>
          </w:p>
        </w:tc>
        <w:tc>
          <w:tcPr>
            <w:tcW w:w="477" w:type="dxa"/>
          </w:tcPr>
          <w:p w14:paraId="45AD6CF7" w14:textId="77777777" w:rsidR="00FE3FAE" w:rsidRPr="004A3653" w:rsidRDefault="00FE3FAE"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293A0989" w14:textId="77777777" w:rsidR="00FE3FAE" w:rsidRPr="004A3653" w:rsidRDefault="00FE3FAE"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Ekonomikos gaivinimo ir atsparumo didinimo priemonė</w:t>
            </w:r>
          </w:p>
        </w:tc>
      </w:tr>
      <w:tr w:rsidR="00A25F07" w:rsidRPr="004A3653" w14:paraId="20ACEB31" w14:textId="77777777" w:rsidTr="00822CDC">
        <w:tc>
          <w:tcPr>
            <w:tcW w:w="1985" w:type="dxa"/>
          </w:tcPr>
          <w:p w14:paraId="5864E5E7" w14:textId="77777777" w:rsidR="00A25F07" w:rsidRPr="004A3653" w:rsidRDefault="00A25F0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ECB</w:t>
            </w:r>
          </w:p>
        </w:tc>
        <w:tc>
          <w:tcPr>
            <w:tcW w:w="477" w:type="dxa"/>
          </w:tcPr>
          <w:p w14:paraId="31D4C010" w14:textId="77777777" w:rsidR="00A25F07" w:rsidRPr="004A3653" w:rsidRDefault="00A25F0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9D8E3EE" w14:textId="77777777" w:rsidR="00A25F07" w:rsidRPr="004A3653" w:rsidRDefault="00A25F0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Europos centrinis bankas</w:t>
            </w:r>
          </w:p>
        </w:tc>
      </w:tr>
      <w:tr w:rsidR="00DE0447" w:rsidRPr="004A3653" w14:paraId="1DB4933B" w14:textId="77777777" w:rsidTr="00822CDC">
        <w:tc>
          <w:tcPr>
            <w:tcW w:w="1985" w:type="dxa"/>
          </w:tcPr>
          <w:p w14:paraId="24C78674"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EK</w:t>
            </w:r>
          </w:p>
        </w:tc>
        <w:tc>
          <w:tcPr>
            <w:tcW w:w="477" w:type="dxa"/>
          </w:tcPr>
          <w:p w14:paraId="157DC6D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1541F083"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Europos Komisija</w:t>
            </w:r>
          </w:p>
        </w:tc>
      </w:tr>
      <w:tr w:rsidR="00DE0447" w:rsidRPr="004A3653" w14:paraId="299DC965" w14:textId="77777777" w:rsidTr="00822CDC">
        <w:tc>
          <w:tcPr>
            <w:tcW w:w="1985" w:type="dxa"/>
          </w:tcPr>
          <w:p w14:paraId="3380F668"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ES</w:t>
            </w:r>
          </w:p>
        </w:tc>
        <w:tc>
          <w:tcPr>
            <w:tcW w:w="477" w:type="dxa"/>
          </w:tcPr>
          <w:p w14:paraId="7579C18E"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5B03534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Europos Sąjunga</w:t>
            </w:r>
          </w:p>
        </w:tc>
      </w:tr>
      <w:tr w:rsidR="00DE0447" w:rsidRPr="004A3653" w14:paraId="41F84B46" w14:textId="77777777" w:rsidTr="00822CDC">
        <w:tc>
          <w:tcPr>
            <w:tcW w:w="1985" w:type="dxa"/>
          </w:tcPr>
          <w:p w14:paraId="2543E6EF"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EŽŪFKP</w:t>
            </w:r>
          </w:p>
        </w:tc>
        <w:tc>
          <w:tcPr>
            <w:tcW w:w="477" w:type="dxa"/>
          </w:tcPr>
          <w:p w14:paraId="38FF1DFD"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2E2E5179"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Europos žemės ūkio fondas kaimo plėtrai</w:t>
            </w:r>
          </w:p>
        </w:tc>
      </w:tr>
      <w:tr w:rsidR="00DE0447" w:rsidRPr="004A3653" w14:paraId="5A4359CE" w14:textId="77777777" w:rsidTr="00822CDC">
        <w:tc>
          <w:tcPr>
            <w:tcW w:w="1985" w:type="dxa"/>
          </w:tcPr>
          <w:p w14:paraId="6D6C9EB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FF</w:t>
            </w:r>
          </w:p>
        </w:tc>
        <w:tc>
          <w:tcPr>
            <w:tcW w:w="477" w:type="dxa"/>
          </w:tcPr>
          <w:p w14:paraId="7B12781F"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0E9737C6"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Fondų fondas</w:t>
            </w:r>
          </w:p>
        </w:tc>
      </w:tr>
      <w:tr w:rsidR="00DE0447" w:rsidRPr="004A3653" w14:paraId="76AA3AA6" w14:textId="77777777" w:rsidTr="00822CDC">
        <w:tc>
          <w:tcPr>
            <w:tcW w:w="1985" w:type="dxa"/>
          </w:tcPr>
          <w:p w14:paraId="64D91A7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FP</w:t>
            </w:r>
          </w:p>
        </w:tc>
        <w:tc>
          <w:tcPr>
            <w:tcW w:w="477" w:type="dxa"/>
          </w:tcPr>
          <w:p w14:paraId="77DA016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0174BE03"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Finansinė priemonė</w:t>
            </w:r>
          </w:p>
        </w:tc>
      </w:tr>
      <w:tr w:rsidR="00DE0447" w:rsidRPr="004A3653" w14:paraId="204DC47C" w14:textId="77777777" w:rsidTr="00822CDC">
        <w:tc>
          <w:tcPr>
            <w:tcW w:w="1985" w:type="dxa"/>
          </w:tcPr>
          <w:p w14:paraId="7B98F008"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FT</w:t>
            </w:r>
          </w:p>
        </w:tc>
        <w:tc>
          <w:tcPr>
            <w:tcW w:w="477" w:type="dxa"/>
          </w:tcPr>
          <w:p w14:paraId="353D66B5"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0F99F4B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Finansų tarpininkas</w:t>
            </w:r>
          </w:p>
        </w:tc>
      </w:tr>
      <w:tr w:rsidR="00DE0447" w:rsidRPr="004A3653" w14:paraId="692EC04C" w14:textId="77777777" w:rsidTr="00822CDC">
        <w:tc>
          <w:tcPr>
            <w:tcW w:w="1985" w:type="dxa"/>
          </w:tcPr>
          <w:p w14:paraId="62777EC5"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INVEGA</w:t>
            </w:r>
          </w:p>
        </w:tc>
        <w:tc>
          <w:tcPr>
            <w:tcW w:w="477" w:type="dxa"/>
          </w:tcPr>
          <w:p w14:paraId="1D472E79"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ECEA8CE"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UAB „Investicijų ir verslo garantijos“</w:t>
            </w:r>
            <w:r w:rsidR="00B9222E" w:rsidRPr="004A3653">
              <w:rPr>
                <w:rFonts w:ascii="Cambria" w:hAnsi="Cambria"/>
                <w:sz w:val="21"/>
                <w:szCs w:val="21"/>
                <w:lang w:val="lt-LT" w:eastAsia="lt-LT"/>
              </w:rPr>
              <w:t xml:space="preserve"> (</w:t>
            </w:r>
            <w:r w:rsidR="00C97D0E" w:rsidRPr="004A3653">
              <w:rPr>
                <w:rFonts w:ascii="Cambria" w:hAnsi="Cambria"/>
                <w:sz w:val="21"/>
                <w:szCs w:val="21"/>
                <w:lang w:val="lt-LT" w:eastAsia="lt-LT"/>
              </w:rPr>
              <w:t xml:space="preserve">nuo </w:t>
            </w:r>
            <w:r w:rsidR="008E43A9" w:rsidRPr="004A3653">
              <w:rPr>
                <w:rFonts w:ascii="Cambria" w:hAnsi="Cambria"/>
                <w:sz w:val="21"/>
                <w:szCs w:val="21"/>
                <w:lang w:val="lt-LT" w:eastAsia="lt-LT"/>
              </w:rPr>
              <w:t>20</w:t>
            </w:r>
            <w:r w:rsidR="00911049" w:rsidRPr="004A3653">
              <w:rPr>
                <w:rFonts w:ascii="Cambria" w:hAnsi="Cambria"/>
                <w:sz w:val="21"/>
                <w:szCs w:val="21"/>
                <w:lang w:val="lt-LT" w:eastAsia="lt-LT"/>
              </w:rPr>
              <w:t>24 m. rugsėjo mėn.</w:t>
            </w:r>
            <w:r w:rsidR="00C97D0E" w:rsidRPr="004A3653">
              <w:rPr>
                <w:rFonts w:ascii="Cambria" w:hAnsi="Cambria"/>
                <w:sz w:val="21"/>
                <w:szCs w:val="21"/>
                <w:lang w:val="lt-LT" w:eastAsia="lt-LT"/>
              </w:rPr>
              <w:t xml:space="preserve"> veikianti pakeistu pavadinimu UAB ILT</w:t>
            </w:r>
            <w:r w:rsidR="003804D6" w:rsidRPr="004A3653">
              <w:rPr>
                <w:rFonts w:ascii="Cambria" w:hAnsi="Cambria"/>
                <w:sz w:val="21"/>
                <w:szCs w:val="21"/>
                <w:lang w:val="lt-LT" w:eastAsia="lt-LT"/>
              </w:rPr>
              <w:t>E</w:t>
            </w:r>
            <w:r w:rsidR="00B9222E" w:rsidRPr="004A3653">
              <w:rPr>
                <w:rFonts w:ascii="Cambria" w:hAnsi="Cambria"/>
                <w:sz w:val="21"/>
                <w:szCs w:val="21"/>
                <w:lang w:val="lt-LT" w:eastAsia="lt-LT"/>
              </w:rPr>
              <w:t>)</w:t>
            </w:r>
          </w:p>
        </w:tc>
      </w:tr>
      <w:tr w:rsidR="00DE0447" w:rsidRPr="004A3653" w14:paraId="52010217" w14:textId="77777777" w:rsidTr="00822CDC">
        <w:tc>
          <w:tcPr>
            <w:tcW w:w="1985" w:type="dxa"/>
          </w:tcPr>
          <w:p w14:paraId="41941F2B"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HZR</w:t>
            </w:r>
          </w:p>
        </w:tc>
        <w:tc>
          <w:tcPr>
            <w:tcW w:w="477" w:type="dxa"/>
          </w:tcPr>
          <w:p w14:paraId="6A7C7C40"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4B795F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Europos Parlamento ir Tarybos reglamentas (ES) Nr. 2021/2116 dėl bendros žemės ūkio politikos finansavimo, valdymo ir stebėsenos, kuriuo panaikinamas Reglamentas (ES) Nr. 1306/2013, tekste Horizontalusis reglamentas arba HZR</w:t>
            </w:r>
          </w:p>
        </w:tc>
      </w:tr>
      <w:tr w:rsidR="00FE3FAE" w:rsidRPr="004A3653" w14:paraId="7C586C4F" w14:textId="77777777" w:rsidTr="00822CDC">
        <w:tc>
          <w:tcPr>
            <w:tcW w:w="1985" w:type="dxa"/>
          </w:tcPr>
          <w:p w14:paraId="0BBA12A3" w14:textId="77777777" w:rsidR="00FE3FAE" w:rsidRPr="004A3653" w:rsidRDefault="00FE3FAE"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KKP</w:t>
            </w:r>
          </w:p>
        </w:tc>
        <w:tc>
          <w:tcPr>
            <w:tcW w:w="477" w:type="dxa"/>
          </w:tcPr>
          <w:p w14:paraId="7C69A85D" w14:textId="77777777" w:rsidR="00FE3FAE" w:rsidRPr="004A3653" w:rsidRDefault="00FE3FAE"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7C6CFDFA" w14:textId="77777777" w:rsidR="00FE3FAE" w:rsidRPr="004A3653" w:rsidRDefault="00FE3FAE"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Klimato kaitos programa</w:t>
            </w:r>
          </w:p>
        </w:tc>
      </w:tr>
      <w:tr w:rsidR="00E77145" w:rsidRPr="004A3653" w14:paraId="7779D034" w14:textId="77777777" w:rsidTr="00822CDC">
        <w:tc>
          <w:tcPr>
            <w:tcW w:w="1985" w:type="dxa"/>
          </w:tcPr>
          <w:p w14:paraId="674002B7" w14:textId="77777777" w:rsidR="00E77145" w:rsidRPr="004A3653" w:rsidRDefault="00E77145"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KP</w:t>
            </w:r>
          </w:p>
        </w:tc>
        <w:tc>
          <w:tcPr>
            <w:tcW w:w="477" w:type="dxa"/>
          </w:tcPr>
          <w:p w14:paraId="1DB5159A" w14:textId="77777777" w:rsidR="00E77145" w:rsidRPr="004A3653" w:rsidRDefault="00E77145"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70A76BB" w14:textId="77777777" w:rsidR="00E77145" w:rsidRPr="004A3653" w:rsidRDefault="00E77145"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Kaimo plėtra</w:t>
            </w:r>
          </w:p>
        </w:tc>
      </w:tr>
      <w:tr w:rsidR="00DE0447" w:rsidRPr="004A3653" w14:paraId="3061DC45" w14:textId="77777777" w:rsidTr="00822CDC">
        <w:tc>
          <w:tcPr>
            <w:tcW w:w="1985" w:type="dxa"/>
          </w:tcPr>
          <w:p w14:paraId="173546CA"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LAEI</w:t>
            </w:r>
          </w:p>
        </w:tc>
        <w:tc>
          <w:tcPr>
            <w:tcW w:w="477" w:type="dxa"/>
          </w:tcPr>
          <w:p w14:paraId="71E97C6F"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2557B25A"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agrarinės ekonomikos institutas</w:t>
            </w:r>
          </w:p>
        </w:tc>
      </w:tr>
      <w:tr w:rsidR="00DE0447" w:rsidRPr="004A3653" w14:paraId="3416AEF4" w14:textId="77777777" w:rsidTr="00822CDC">
        <w:tc>
          <w:tcPr>
            <w:tcW w:w="1985" w:type="dxa"/>
          </w:tcPr>
          <w:p w14:paraId="354C1809"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LBA</w:t>
            </w:r>
          </w:p>
        </w:tc>
        <w:tc>
          <w:tcPr>
            <w:tcW w:w="477" w:type="dxa"/>
          </w:tcPr>
          <w:p w14:paraId="4342EA5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7925A422"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bankų asociacija</w:t>
            </w:r>
          </w:p>
        </w:tc>
      </w:tr>
      <w:tr w:rsidR="00DE0447" w:rsidRPr="004A3653" w14:paraId="466B8CA3" w14:textId="77777777" w:rsidTr="00822CDC">
        <w:tc>
          <w:tcPr>
            <w:tcW w:w="1985" w:type="dxa"/>
          </w:tcPr>
          <w:p w14:paraId="6542913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LJŪJS</w:t>
            </w:r>
          </w:p>
        </w:tc>
        <w:tc>
          <w:tcPr>
            <w:tcW w:w="477" w:type="dxa"/>
          </w:tcPr>
          <w:p w14:paraId="45C8FABD"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A47FAC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jaunųjų ūkininkų ir jaunimo sąjunga</w:t>
            </w:r>
          </w:p>
        </w:tc>
      </w:tr>
      <w:tr w:rsidR="00DE0447" w:rsidRPr="004A3653" w14:paraId="57EF802E" w14:textId="77777777" w:rsidTr="00822CDC">
        <w:tc>
          <w:tcPr>
            <w:tcW w:w="1985" w:type="dxa"/>
          </w:tcPr>
          <w:p w14:paraId="26FF30D8"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LŪS</w:t>
            </w:r>
          </w:p>
        </w:tc>
        <w:tc>
          <w:tcPr>
            <w:tcW w:w="477" w:type="dxa"/>
          </w:tcPr>
          <w:p w14:paraId="270189F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011684C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ūkininkų sąjunga</w:t>
            </w:r>
          </w:p>
        </w:tc>
      </w:tr>
      <w:tr w:rsidR="00DE0447" w:rsidRPr="004A3653" w14:paraId="6908F2AD" w14:textId="77777777" w:rsidTr="00822CDC">
        <w:tc>
          <w:tcPr>
            <w:tcW w:w="1985" w:type="dxa"/>
          </w:tcPr>
          <w:p w14:paraId="1A155B0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MVĮ</w:t>
            </w:r>
          </w:p>
        </w:tc>
        <w:tc>
          <w:tcPr>
            <w:tcW w:w="477" w:type="dxa"/>
          </w:tcPr>
          <w:p w14:paraId="4051D337"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1E20BD40"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Labai mažos, mažos ir vidutinės įmonės</w:t>
            </w:r>
          </w:p>
        </w:tc>
      </w:tr>
      <w:tr w:rsidR="00DE0447" w:rsidRPr="004A3653" w14:paraId="62275862" w14:textId="77777777" w:rsidTr="00822CDC">
        <w:tc>
          <w:tcPr>
            <w:tcW w:w="1985" w:type="dxa"/>
          </w:tcPr>
          <w:p w14:paraId="1752BA0E"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NPĮ</w:t>
            </w:r>
          </w:p>
        </w:tc>
        <w:tc>
          <w:tcPr>
            <w:tcW w:w="477" w:type="dxa"/>
          </w:tcPr>
          <w:p w14:paraId="5BB8717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DE4EB65"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Nacionalinė plėtros įstaiga</w:t>
            </w:r>
          </w:p>
        </w:tc>
      </w:tr>
      <w:tr w:rsidR="00DE0447" w:rsidRPr="004A3653" w14:paraId="76E66B3A" w14:textId="77777777" w:rsidTr="00822CDC">
        <w:tc>
          <w:tcPr>
            <w:tcW w:w="1985" w:type="dxa"/>
          </w:tcPr>
          <w:p w14:paraId="1A768783"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PRP priemonė</w:t>
            </w:r>
          </w:p>
        </w:tc>
        <w:tc>
          <w:tcPr>
            <w:tcW w:w="477" w:type="dxa"/>
          </w:tcPr>
          <w:p w14:paraId="5039733F"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7071CBD"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Finansinė priemonė „Pasidalytos rizikos paskolos“</w:t>
            </w:r>
          </w:p>
        </w:tc>
      </w:tr>
      <w:tr w:rsidR="00DE0447" w:rsidRPr="004A3653" w14:paraId="29106CFD" w14:textId="77777777" w:rsidTr="00822CDC">
        <w:tc>
          <w:tcPr>
            <w:tcW w:w="1985" w:type="dxa"/>
          </w:tcPr>
          <w:p w14:paraId="00AC97D8"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SP</w:t>
            </w:r>
          </w:p>
        </w:tc>
        <w:tc>
          <w:tcPr>
            <w:tcW w:w="477" w:type="dxa"/>
          </w:tcPr>
          <w:p w14:paraId="7849F209"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7D748CB" w14:textId="77777777" w:rsidR="00DE0447" w:rsidRPr="004A3653" w:rsidRDefault="00DE0180"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žemės ūkio ir kaimo plėtros 2023–2027 m. s</w:t>
            </w:r>
            <w:r w:rsidR="00DE0447" w:rsidRPr="004A3653">
              <w:rPr>
                <w:rFonts w:ascii="Cambria" w:hAnsi="Cambria"/>
                <w:sz w:val="21"/>
                <w:szCs w:val="21"/>
                <w:lang w:val="lt-LT" w:eastAsia="lt-LT"/>
              </w:rPr>
              <w:t>trateginis planas</w:t>
            </w:r>
          </w:p>
        </w:tc>
      </w:tr>
      <w:tr w:rsidR="00DE0447" w:rsidRPr="004A3653" w14:paraId="1B914528" w14:textId="77777777" w:rsidTr="00822CDC">
        <w:tc>
          <w:tcPr>
            <w:tcW w:w="1985" w:type="dxa"/>
          </w:tcPr>
          <w:p w14:paraId="7631E632"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SPR</w:t>
            </w:r>
          </w:p>
        </w:tc>
        <w:tc>
          <w:tcPr>
            <w:tcW w:w="477" w:type="dxa"/>
          </w:tcPr>
          <w:p w14:paraId="73590685"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395C0DF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Europos Parlamento ir Tarybos reglamentas (ES) Nr.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tekste Strateginių planų reglamentas arba SPR</w:t>
            </w:r>
          </w:p>
        </w:tc>
      </w:tr>
      <w:tr w:rsidR="00DE0447" w:rsidRPr="004A3653" w14:paraId="6D1C2BA7" w14:textId="77777777" w:rsidTr="00822CDC">
        <w:tc>
          <w:tcPr>
            <w:tcW w:w="1985" w:type="dxa"/>
          </w:tcPr>
          <w:p w14:paraId="2F16C362"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SSGG</w:t>
            </w:r>
          </w:p>
        </w:tc>
        <w:tc>
          <w:tcPr>
            <w:tcW w:w="477" w:type="dxa"/>
          </w:tcPr>
          <w:p w14:paraId="175254C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C8A34E6"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Silpnybių, stiprybių, grėsmių ir galimybių analizė</w:t>
            </w:r>
          </w:p>
        </w:tc>
      </w:tr>
      <w:tr w:rsidR="00DE0447" w:rsidRPr="004A3653" w14:paraId="074D0B0F" w14:textId="77777777" w:rsidTr="00822CDC">
        <w:tc>
          <w:tcPr>
            <w:tcW w:w="1985" w:type="dxa"/>
          </w:tcPr>
          <w:p w14:paraId="6CC3862C"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SVV</w:t>
            </w:r>
          </w:p>
        </w:tc>
        <w:tc>
          <w:tcPr>
            <w:tcW w:w="477" w:type="dxa"/>
          </w:tcPr>
          <w:p w14:paraId="23FF4464"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12EF744B"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Smulkus ir vidutinis verslas</w:t>
            </w:r>
          </w:p>
        </w:tc>
      </w:tr>
      <w:tr w:rsidR="00DE0447" w:rsidRPr="004A3653" w14:paraId="0E2C2236" w14:textId="77777777" w:rsidTr="00822CDC">
        <w:tc>
          <w:tcPr>
            <w:tcW w:w="1985" w:type="dxa"/>
          </w:tcPr>
          <w:p w14:paraId="31ADFF90"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ŪADT</w:t>
            </w:r>
          </w:p>
        </w:tc>
        <w:tc>
          <w:tcPr>
            <w:tcW w:w="477" w:type="dxa"/>
          </w:tcPr>
          <w:p w14:paraId="7B320B3B"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9E5C10E"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Ūkių apskaitos duomenų tinklas</w:t>
            </w:r>
          </w:p>
        </w:tc>
      </w:tr>
      <w:tr w:rsidR="009A209A" w:rsidRPr="004A3653" w14:paraId="6A22F038" w14:textId="77777777" w:rsidTr="00822CDC">
        <w:tc>
          <w:tcPr>
            <w:tcW w:w="1985" w:type="dxa"/>
          </w:tcPr>
          <w:p w14:paraId="4E292937" w14:textId="77777777" w:rsidR="009A209A" w:rsidRPr="004A3653" w:rsidRDefault="009A209A"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ŽŪDC</w:t>
            </w:r>
          </w:p>
        </w:tc>
        <w:tc>
          <w:tcPr>
            <w:tcW w:w="477" w:type="dxa"/>
          </w:tcPr>
          <w:p w14:paraId="1C1EF448" w14:textId="77777777" w:rsidR="009A209A" w:rsidRPr="004A3653" w:rsidRDefault="009A209A"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6A8E24B4" w14:textId="77777777" w:rsidR="009A209A" w:rsidRPr="004A3653" w:rsidRDefault="009A209A"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Žemės ūkio duomenų centras</w:t>
            </w:r>
          </w:p>
        </w:tc>
      </w:tr>
      <w:tr w:rsidR="007433C9" w:rsidRPr="004A3653" w14:paraId="7A20C724" w14:textId="77777777" w:rsidTr="00822CDC">
        <w:tc>
          <w:tcPr>
            <w:tcW w:w="1985" w:type="dxa"/>
          </w:tcPr>
          <w:p w14:paraId="59668496" w14:textId="77777777" w:rsidR="007433C9" w:rsidRPr="004A3653" w:rsidRDefault="007433C9"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VED</w:t>
            </w:r>
          </w:p>
        </w:tc>
        <w:tc>
          <w:tcPr>
            <w:tcW w:w="477" w:type="dxa"/>
          </w:tcPr>
          <w:p w14:paraId="4CF94C14" w14:textId="77777777" w:rsidR="007433C9" w:rsidRPr="004A3653" w:rsidRDefault="007433C9"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12E87016" w14:textId="77777777" w:rsidR="007433C9" w:rsidRPr="004A3653" w:rsidRDefault="00FF489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Produkcijos standartine verte išreikštas žemės ūkio valdos ekonominis dydis</w:t>
            </w:r>
          </w:p>
        </w:tc>
      </w:tr>
      <w:tr w:rsidR="00DE0447" w:rsidRPr="004A3653" w14:paraId="71B3840C" w14:textId="77777777" w:rsidTr="00822CDC">
        <w:tc>
          <w:tcPr>
            <w:tcW w:w="1985" w:type="dxa"/>
          </w:tcPr>
          <w:p w14:paraId="5684B766"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VI</w:t>
            </w:r>
          </w:p>
        </w:tc>
        <w:tc>
          <w:tcPr>
            <w:tcW w:w="477" w:type="dxa"/>
          </w:tcPr>
          <w:p w14:paraId="3C7C9FB1"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140728C3" w14:textId="77777777" w:rsidR="00DE0447" w:rsidRPr="004A3653" w:rsidRDefault="00DE0447" w:rsidP="00DE0447">
            <w:pPr>
              <w:pStyle w:val="Pagrindinispaprastastekstas"/>
              <w:rPr>
                <w:rFonts w:ascii="Cambria" w:hAnsi="Cambria"/>
                <w:sz w:val="21"/>
                <w:szCs w:val="21"/>
                <w:lang w:val="lt-LT" w:eastAsia="lt-LT"/>
              </w:rPr>
            </w:pPr>
            <w:r w:rsidRPr="004A3653">
              <w:rPr>
                <w:rFonts w:ascii="Cambria" w:hAnsi="Cambria"/>
                <w:sz w:val="21"/>
                <w:szCs w:val="21"/>
                <w:lang w:val="lt-LT" w:eastAsia="lt-LT"/>
              </w:rPr>
              <w:t>Vadovaujančioji institucija</w:t>
            </w:r>
          </w:p>
        </w:tc>
      </w:tr>
      <w:tr w:rsidR="00871E67" w:rsidRPr="004A3653" w14:paraId="62338777" w14:textId="77777777" w:rsidTr="00822CDC">
        <w:tc>
          <w:tcPr>
            <w:tcW w:w="1985" w:type="dxa"/>
          </w:tcPr>
          <w:p w14:paraId="0EDDBDF1"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ŽŪPGF</w:t>
            </w:r>
          </w:p>
        </w:tc>
        <w:tc>
          <w:tcPr>
            <w:tcW w:w="477" w:type="dxa"/>
          </w:tcPr>
          <w:p w14:paraId="6BCC8A82"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20EA93C4"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UAB Žemės ūkio paskolų ir garantijų fondas</w:t>
            </w:r>
          </w:p>
        </w:tc>
      </w:tr>
      <w:tr w:rsidR="00871E67" w:rsidRPr="004A3653" w14:paraId="22AD5385" w14:textId="77777777" w:rsidTr="00822CDC">
        <w:tc>
          <w:tcPr>
            <w:tcW w:w="1985" w:type="dxa"/>
          </w:tcPr>
          <w:p w14:paraId="6DE0C216"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2007</w:t>
            </w:r>
            <w:r w:rsidR="00FA035E" w:rsidRPr="004A3653">
              <w:rPr>
                <w:rFonts w:ascii="Cambria" w:hAnsi="Cambria"/>
                <w:sz w:val="21"/>
                <w:szCs w:val="21"/>
                <w:lang w:val="lt-LT" w:eastAsia="lt-LT"/>
              </w:rPr>
              <w:t>–</w:t>
            </w:r>
            <w:r w:rsidRPr="004A3653">
              <w:rPr>
                <w:rFonts w:ascii="Cambria" w:hAnsi="Cambria"/>
                <w:sz w:val="21"/>
                <w:szCs w:val="21"/>
                <w:lang w:val="lt-LT" w:eastAsia="lt-LT"/>
              </w:rPr>
              <w:t>2013 KPP</w:t>
            </w:r>
          </w:p>
        </w:tc>
        <w:tc>
          <w:tcPr>
            <w:tcW w:w="477" w:type="dxa"/>
          </w:tcPr>
          <w:p w14:paraId="6282A85F"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49823162"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kaimo plėtros 2007–2013 metų programa</w:t>
            </w:r>
          </w:p>
        </w:tc>
      </w:tr>
      <w:tr w:rsidR="00871E67" w:rsidRPr="004A3653" w14:paraId="49C44860" w14:textId="77777777" w:rsidTr="00871E67">
        <w:trPr>
          <w:trHeight w:val="80"/>
        </w:trPr>
        <w:tc>
          <w:tcPr>
            <w:tcW w:w="1985" w:type="dxa"/>
          </w:tcPr>
          <w:p w14:paraId="6E69E3C4"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2014</w:t>
            </w:r>
            <w:r w:rsidR="00FA035E" w:rsidRPr="004A3653">
              <w:rPr>
                <w:rFonts w:ascii="Cambria" w:hAnsi="Cambria"/>
                <w:sz w:val="21"/>
                <w:szCs w:val="21"/>
                <w:lang w:val="lt-LT" w:eastAsia="lt-LT"/>
              </w:rPr>
              <w:t>–</w:t>
            </w:r>
            <w:r w:rsidRPr="004A3653">
              <w:rPr>
                <w:rFonts w:ascii="Cambria" w:hAnsi="Cambria"/>
                <w:sz w:val="21"/>
                <w:szCs w:val="21"/>
                <w:lang w:val="lt-LT" w:eastAsia="lt-LT"/>
              </w:rPr>
              <w:t>2020 KPP</w:t>
            </w:r>
          </w:p>
        </w:tc>
        <w:tc>
          <w:tcPr>
            <w:tcW w:w="477" w:type="dxa"/>
          </w:tcPr>
          <w:p w14:paraId="6F53B6DC"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w:t>
            </w:r>
          </w:p>
        </w:tc>
        <w:tc>
          <w:tcPr>
            <w:tcW w:w="6752" w:type="dxa"/>
          </w:tcPr>
          <w:p w14:paraId="799AFC0C" w14:textId="77777777" w:rsidR="00871E67" w:rsidRPr="004A3653" w:rsidRDefault="00871E67" w:rsidP="00871E67">
            <w:pPr>
              <w:pStyle w:val="Pagrindinispaprastastekstas"/>
              <w:rPr>
                <w:rFonts w:ascii="Cambria" w:hAnsi="Cambria"/>
                <w:sz w:val="21"/>
                <w:szCs w:val="21"/>
                <w:lang w:val="lt-LT" w:eastAsia="lt-LT"/>
              </w:rPr>
            </w:pPr>
            <w:r w:rsidRPr="004A3653">
              <w:rPr>
                <w:rFonts w:ascii="Cambria" w:hAnsi="Cambria"/>
                <w:sz w:val="21"/>
                <w:szCs w:val="21"/>
                <w:lang w:val="lt-LT" w:eastAsia="lt-LT"/>
              </w:rPr>
              <w:t>Lietuvos kaimo plėtros 2014–2020 metų programa</w:t>
            </w:r>
          </w:p>
        </w:tc>
      </w:tr>
    </w:tbl>
    <w:p w14:paraId="0A1979FF" w14:textId="77777777" w:rsidR="00BB37BA" w:rsidRPr="004A3653" w:rsidRDefault="674A7CE1" w:rsidP="00D854FE">
      <w:pPr>
        <w:pStyle w:val="Nenumeruojamosantrastes"/>
      </w:pPr>
      <w:r w:rsidRPr="004A3653">
        <w:rPr>
          <w:lang w:val="en-GB"/>
        </w:rPr>
        <w:lastRenderedPageBreak/>
        <w:t>Santrauka</w:t>
      </w:r>
      <w:bookmarkStart w:id="0" w:name="_Hlk92882003"/>
    </w:p>
    <w:p w14:paraId="0E69ED6D" w14:textId="77777777" w:rsidR="00B009FA" w:rsidRPr="004A3653" w:rsidRDefault="00960116" w:rsidP="00960116">
      <w:pPr>
        <w:pStyle w:val="Pagrindinispaprastastekstas"/>
        <w:rPr>
          <w:lang w:val="lt-LT" w:eastAsia="lt-LT"/>
        </w:rPr>
      </w:pPr>
      <w:bookmarkStart w:id="1" w:name="_Hlk94015984"/>
      <w:bookmarkStart w:id="2" w:name="_Hlk93318892"/>
      <w:bookmarkEnd w:id="0"/>
      <w:r w:rsidRPr="004A3653">
        <w:rPr>
          <w:lang w:val="lt-LT" w:eastAsia="lt-LT"/>
        </w:rPr>
        <w:t>Lietuvos žemės ūkio</w:t>
      </w:r>
      <w:r w:rsidR="00530DDB" w:rsidRPr="004A3653">
        <w:rPr>
          <w:lang w:val="lt-LT" w:eastAsia="lt-LT"/>
        </w:rPr>
        <w:t xml:space="preserve"> sektoriaus finansinių priemonių, įgyvendinamų Lietuvos žemės ūkio</w:t>
      </w:r>
      <w:r w:rsidRPr="004A3653">
        <w:rPr>
          <w:lang w:val="lt-LT" w:eastAsia="lt-LT"/>
        </w:rPr>
        <w:t xml:space="preserve"> ir kaimo plėtros 2023–2027 m. strateginio plano (toliau – SP) </w:t>
      </w:r>
      <w:r w:rsidR="00530DDB" w:rsidRPr="004A3653">
        <w:rPr>
          <w:lang w:val="lt-LT" w:eastAsia="lt-LT"/>
        </w:rPr>
        <w:t>ir kitų finansavimo šaltinių lėšomis</w:t>
      </w:r>
      <w:r w:rsidR="00F11E0F" w:rsidRPr="004A3653">
        <w:rPr>
          <w:lang w:val="lt-LT" w:eastAsia="lt-LT"/>
        </w:rPr>
        <w:t>,</w:t>
      </w:r>
      <w:r w:rsidR="00530DDB" w:rsidRPr="004A3653">
        <w:rPr>
          <w:lang w:val="lt-LT" w:eastAsia="lt-LT"/>
        </w:rPr>
        <w:t xml:space="preserve"> </w:t>
      </w:r>
      <w:r w:rsidRPr="004A3653">
        <w:rPr>
          <w:lang w:val="lt-LT" w:eastAsia="lt-LT"/>
        </w:rPr>
        <w:t>vertinimo ataskaita parengta</w:t>
      </w:r>
      <w:r w:rsidR="00B009FA" w:rsidRPr="004A3653">
        <w:rPr>
          <w:lang w:val="lt-LT" w:eastAsia="lt-LT"/>
        </w:rPr>
        <w:t xml:space="preserve"> 2022 m. birželį</w:t>
      </w:r>
      <w:r w:rsidRPr="004A3653">
        <w:rPr>
          <w:lang w:val="lt-LT" w:eastAsia="lt-LT"/>
        </w:rPr>
        <w:t xml:space="preserve"> įgyvendinant 2021 m. sausio 25 d. sutartį Nr. 8P-21-7 tarp Žemės ūkio ministerijos ir UAB „ESTEP Vilnius“ dėl Lietuvos bendrosios žemės ūkio politikos po 2020 m. strateginio plano </w:t>
      </w:r>
      <w:r w:rsidRPr="004A3653">
        <w:rPr>
          <w:i/>
          <w:iCs/>
          <w:lang w:val="lt-LT" w:eastAsia="lt-LT"/>
        </w:rPr>
        <w:t>ex-ante</w:t>
      </w:r>
      <w:r w:rsidRPr="004A3653">
        <w:rPr>
          <w:lang w:val="lt-LT" w:eastAsia="lt-LT"/>
        </w:rPr>
        <w:t xml:space="preserve"> vertinimo ir finansinių priemonių išankstinio vertinimo paslaugų. </w:t>
      </w:r>
    </w:p>
    <w:p w14:paraId="10C63482" w14:textId="77777777" w:rsidR="00655CE1" w:rsidRPr="004A3653" w:rsidRDefault="00655CE1" w:rsidP="00960116">
      <w:pPr>
        <w:pStyle w:val="Pagrindinispaprastastekstas"/>
        <w:rPr>
          <w:lang w:val="lt-LT" w:eastAsia="lt-LT"/>
        </w:rPr>
      </w:pPr>
    </w:p>
    <w:p w14:paraId="1ED924C3" w14:textId="77777777" w:rsidR="00960116" w:rsidRPr="004A3653" w:rsidRDefault="00530DDB" w:rsidP="00960116">
      <w:pPr>
        <w:pStyle w:val="Pagrindinispaprastastekstas"/>
        <w:rPr>
          <w:vanish/>
          <w:lang w:val="lt-LT" w:eastAsia="lt-LT"/>
        </w:rPr>
      </w:pPr>
      <w:r w:rsidRPr="004A3653">
        <w:rPr>
          <w:bCs/>
          <w:lang w:val="lt-LT" w:eastAsia="lt-LT"/>
        </w:rPr>
        <w:t>Lietuvos žemės ūkio sektoriaus f</w:t>
      </w:r>
      <w:r w:rsidR="00960116" w:rsidRPr="004A3653">
        <w:rPr>
          <w:bCs/>
          <w:lang w:val="lt-LT" w:eastAsia="lt-LT"/>
        </w:rPr>
        <w:t xml:space="preserve">inansinių priemonių </w:t>
      </w:r>
      <w:r w:rsidR="00960116" w:rsidRPr="004A3653">
        <w:rPr>
          <w:bCs/>
          <w:i/>
          <w:iCs/>
          <w:lang w:val="lt-LT" w:eastAsia="lt-LT"/>
        </w:rPr>
        <w:t>ex-ante</w:t>
      </w:r>
      <w:r w:rsidR="00960116" w:rsidRPr="004A3653">
        <w:rPr>
          <w:bCs/>
          <w:lang w:val="lt-LT" w:eastAsia="lt-LT"/>
        </w:rPr>
        <w:t xml:space="preserve"> vertinimo tikslas – įvertinti poreikį ir galimybes SP nustatytų priemonių, skirtų remti ekonominę veiklą žemės ūkio, miškininkystės ir kaimo plėtros srityse, tikslų siekti finansinėmis priemonėmis. </w:t>
      </w:r>
    </w:p>
    <w:p w14:paraId="0B6415E6" w14:textId="77777777" w:rsidR="00960116" w:rsidRPr="004A3653" w:rsidRDefault="00960116" w:rsidP="00960116">
      <w:pPr>
        <w:pStyle w:val="Pagrindinispaprastastekstas"/>
        <w:rPr>
          <w:vanish/>
          <w:lang w:val="lt-LT" w:eastAsia="lt-LT"/>
        </w:rPr>
      </w:pPr>
    </w:p>
    <w:p w14:paraId="19A8CFDB" w14:textId="77777777" w:rsidR="00960116" w:rsidRPr="004A3653" w:rsidRDefault="00960116" w:rsidP="00960116">
      <w:pPr>
        <w:pStyle w:val="Pagrindinispaprastastekstas"/>
        <w:rPr>
          <w:bCs/>
          <w:lang w:val="lt-LT" w:eastAsia="lt-LT"/>
        </w:rPr>
      </w:pPr>
      <w:r w:rsidRPr="004A3653">
        <w:rPr>
          <w:bCs/>
          <w:lang w:val="lt-LT" w:eastAsia="lt-LT"/>
        </w:rPr>
        <w:t xml:space="preserve">Remiantis 2021 m. birželio 24 d. Europos Parlamento ir Tarybos reglamento (ES) Nr. 2021/1060 58 straipsnio nuostatomis, planuojant naujame programiniame laikotarpyje įgyvendinti finansines priemones yra privaloma atlikti </w:t>
      </w:r>
      <w:r w:rsidRPr="004A3653">
        <w:rPr>
          <w:bCs/>
          <w:i/>
          <w:iCs/>
          <w:lang w:val="lt-LT" w:eastAsia="lt-LT"/>
        </w:rPr>
        <w:t>ex-ante</w:t>
      </w:r>
      <w:r w:rsidRPr="004A3653">
        <w:rPr>
          <w:bCs/>
          <w:lang w:val="lt-LT" w:eastAsia="lt-LT"/>
        </w:rPr>
        <w:t xml:space="preserve"> vertinimą, kuriame būtų detalizuota: </w:t>
      </w:r>
    </w:p>
    <w:p w14:paraId="7C3AB9FB" w14:textId="77777777" w:rsidR="00960116" w:rsidRPr="004A3653" w:rsidRDefault="00960116" w:rsidP="00960116">
      <w:pPr>
        <w:pStyle w:val="Pagrindinispaprastastekstas"/>
        <w:rPr>
          <w:bCs/>
          <w:lang w:val="lt-LT" w:eastAsia="lt-LT"/>
        </w:rPr>
      </w:pPr>
    </w:p>
    <w:p w14:paraId="73FDBF93" w14:textId="77777777" w:rsidR="00960116" w:rsidRPr="004A3653" w:rsidRDefault="00960116" w:rsidP="00401A42">
      <w:pPr>
        <w:pStyle w:val="Pagrindinispaprastastekstas"/>
        <w:numPr>
          <w:ilvl w:val="0"/>
          <w:numId w:val="80"/>
        </w:numPr>
        <w:ind w:left="709" w:hanging="709"/>
        <w:rPr>
          <w:bCs/>
          <w:lang w:val="lt-LT" w:eastAsia="lt-LT"/>
        </w:rPr>
      </w:pPr>
      <w:r w:rsidRPr="004A3653">
        <w:rPr>
          <w:bCs/>
          <w:lang w:val="lt-LT" w:eastAsia="lt-LT"/>
        </w:rPr>
        <w:t xml:space="preserve">siūloma finansinei priemonei skiriamo įnašo suma ir numatomas sverto poveikis kartu su trumpu pagrindimu; </w:t>
      </w:r>
    </w:p>
    <w:p w14:paraId="68AB7218" w14:textId="77777777" w:rsidR="00960116" w:rsidRPr="004A3653" w:rsidRDefault="00960116" w:rsidP="00401A42">
      <w:pPr>
        <w:pStyle w:val="Pagrindinispaprastastekstas"/>
        <w:numPr>
          <w:ilvl w:val="0"/>
          <w:numId w:val="80"/>
        </w:numPr>
        <w:ind w:left="709" w:hanging="709"/>
        <w:rPr>
          <w:bCs/>
          <w:lang w:val="lt-LT" w:eastAsia="lt-LT"/>
        </w:rPr>
      </w:pPr>
      <w:r w:rsidRPr="004A3653">
        <w:rPr>
          <w:bCs/>
          <w:lang w:val="lt-LT" w:eastAsia="lt-LT"/>
        </w:rPr>
        <w:t>finansiniai produktai, kuriuos numatoma siūlyti, įskaitant galimą poreikį investuotojams taikyti skirtingas sąlygas;</w:t>
      </w:r>
    </w:p>
    <w:p w14:paraId="14450120" w14:textId="77777777" w:rsidR="00960116" w:rsidRPr="004A3653" w:rsidRDefault="00960116" w:rsidP="00401A42">
      <w:pPr>
        <w:pStyle w:val="Pagrindinispaprastastekstas"/>
        <w:numPr>
          <w:ilvl w:val="0"/>
          <w:numId w:val="80"/>
        </w:numPr>
        <w:ind w:left="709" w:hanging="709"/>
        <w:rPr>
          <w:bCs/>
          <w:lang w:val="lt-LT" w:eastAsia="lt-LT"/>
        </w:rPr>
      </w:pPr>
      <w:r w:rsidRPr="004A3653">
        <w:rPr>
          <w:bCs/>
          <w:lang w:val="lt-LT" w:eastAsia="lt-LT"/>
        </w:rPr>
        <w:t xml:space="preserve">siūloma tikslinė galutinių gavėjų grupė; </w:t>
      </w:r>
    </w:p>
    <w:p w14:paraId="3648EC83" w14:textId="77777777" w:rsidR="00960116" w:rsidRPr="004A3653" w:rsidRDefault="00960116" w:rsidP="00401A42">
      <w:pPr>
        <w:pStyle w:val="Pagrindinispaprastastekstas"/>
        <w:numPr>
          <w:ilvl w:val="0"/>
          <w:numId w:val="80"/>
        </w:numPr>
        <w:ind w:left="709" w:hanging="709"/>
        <w:rPr>
          <w:bCs/>
          <w:lang w:val="lt-LT" w:eastAsia="lt-LT"/>
        </w:rPr>
      </w:pPr>
      <w:r w:rsidRPr="004A3653">
        <w:rPr>
          <w:bCs/>
          <w:lang w:val="lt-LT" w:eastAsia="lt-LT"/>
        </w:rPr>
        <w:t>numatomas finansinės priemonės indėlis siekiant konkrečių tikslų.</w:t>
      </w:r>
    </w:p>
    <w:p w14:paraId="26A626CC" w14:textId="77777777" w:rsidR="00960116" w:rsidRPr="004A3653" w:rsidRDefault="00960116" w:rsidP="00960116">
      <w:pPr>
        <w:pStyle w:val="Pagrindinispaprastastekstas"/>
        <w:rPr>
          <w:lang w:val="lt-LT" w:eastAsia="lt-LT"/>
        </w:rPr>
      </w:pPr>
    </w:p>
    <w:p w14:paraId="4F2B2558" w14:textId="77777777" w:rsidR="00960116" w:rsidRPr="004A3653" w:rsidRDefault="00960116" w:rsidP="00960116">
      <w:pPr>
        <w:pStyle w:val="Pagrindinispaprastastekstas"/>
        <w:rPr>
          <w:lang w:val="lt-LT" w:eastAsia="lt-LT"/>
        </w:rPr>
      </w:pPr>
      <w:r w:rsidRPr="004A3653">
        <w:rPr>
          <w:lang w:val="lt-LT" w:eastAsia="lt-LT"/>
        </w:rPr>
        <w:t xml:space="preserve">Vertinant </w:t>
      </w:r>
      <w:r w:rsidRPr="004A3653">
        <w:rPr>
          <w:bCs/>
          <w:lang w:val="lt-LT" w:eastAsia="lt-LT"/>
        </w:rPr>
        <w:t xml:space="preserve">poreikį ir galimybes SP nustatytų priemonių, skirtų remti ekonominę veiklą žemės ūkio, miškininkystės ir kaimo plėtros srityse, tikslų siekti finansinėmis priemonėmis, visų pirma buvo atlikta finansavimo poreikio ir pasiūlos analizė. Ataskaitoje konstatuojama, kad </w:t>
      </w:r>
      <w:r w:rsidRPr="004A3653">
        <w:rPr>
          <w:lang w:val="lt-LT" w:eastAsia="lt-LT"/>
        </w:rPr>
        <w:t xml:space="preserve">Lietuvos ekonomika pasižymi mažai išvystyta kapitalo rinka, taip pat griežtais finansavimo reikalavimais, kuriuos kelia kredito įstaigos smulkaus ir vidutinio verslo (toliau – SVV) subjektams, siekiamo užstato trūkumais bei didele finansavimo įgijimo kaina (įskaitant administracines išlaidas, garantijų teikimo išlaidas, palūkanų normas). Lietuvos banko duomenimis, dėl neigiamų COVID-19 pasekmių ekonomikai 2020 m. paskolos įmonėms sumažėjo 15,2 proc., lyginant su 2019 m., ir nors 2021 m. naujų paskolų srautas vėl augo, tačiau nepasiekė priešpandeminio lygio. Pagrindinė nuosmukio Lietuvos verslo kreditavimo rinkoje priežastis – sumažėjęs bankų rizikos apetitas ir konkurencijos Lietuvos bankų sektoriuje stoka. Tai skatina bankus fokusuotis į stambius verslo klientus, tuo pat metu ribojant finansavimą SVV. 2019 m. Lietuva užėmė antrą vietą visoje euro zonoje pagal naujų paskolų verslui pabrangimo tempą. Dėl veiklos sezoniškumo, kainų svyravimų, nepalankių klimatinių reiškinių rizikos žemės ūkio, miškininkystės ir maisto pramonės sektorių kredito įstaigos vertina kaip aukštesnės rizikos, todėl jame veikiantys fiziniai ir juridiniai asmenys susiduria su dar didesniais išorinio finansavimo sunkumais. </w:t>
      </w:r>
    </w:p>
    <w:p w14:paraId="45447484" w14:textId="77777777" w:rsidR="00B009FA" w:rsidRPr="004A3653" w:rsidRDefault="00B009FA" w:rsidP="00960116">
      <w:pPr>
        <w:pStyle w:val="Pagrindinispaprastastekstas"/>
        <w:rPr>
          <w:lang w:val="lt-LT" w:eastAsia="lt-LT"/>
        </w:rPr>
      </w:pPr>
    </w:p>
    <w:p w14:paraId="6E36B3BB" w14:textId="77777777" w:rsidR="00960116" w:rsidRPr="004A3653" w:rsidRDefault="00960116" w:rsidP="00960116">
      <w:pPr>
        <w:pStyle w:val="Pagrindinispaprastastekstas"/>
        <w:rPr>
          <w:lang w:val="lt-LT" w:eastAsia="lt-LT"/>
        </w:rPr>
      </w:pPr>
      <w:r w:rsidRPr="004A3653">
        <w:rPr>
          <w:lang w:val="lt-LT" w:eastAsia="lt-LT"/>
        </w:rPr>
        <w:t xml:space="preserve">Žemės ūkio sektoriaus subjektų priėjimas prie išorinio finansavimo šaltinių gali būti pagerintas kuriant rinkos trūkumams mažinti skirtas finansines priemones, iš dalies finansuojamas nacionalinėmis ar Europos žemės ūkio fondo kaimo plėtrai (toliau – EŽŪFKP) lėšomis. Šiuo metu Lietuvoje finansines priemones, skirtas finansavimo trūkumui žemės ūkio sektoriuje mažinti, nacionalinėmis lėšomis ir iš Lietuvos kaimo plėtros 2007–2013 m. programos (toliau – 2007–2013 KPP) finansinės inžinerijos priemonių grįžusių lėšų bei Lietuvos kaimo plėtros 2014–2020 m. programos (toliau – 2014–2020 KPP) finansinės priemonės įgyvendina nacionalinė plėtros įstaiga „Žemės ūkio paskolų garantijų fondas“ (toliau – ŽŪPGF). Tačiau vykdomos priemonės yra ribotos finansinės apimties ir netenkina visų rinkos dalyvių poreikių. </w:t>
      </w:r>
      <w:r w:rsidRPr="004A3653">
        <w:rPr>
          <w:i/>
          <w:iCs/>
          <w:lang w:val="lt-LT" w:eastAsia="lt-LT"/>
        </w:rPr>
        <w:t xml:space="preserve">Lietuvos žemės ūkio ir kaimo ekonominės, socialinės ir aplinkosauginės situacijos vertinime </w:t>
      </w:r>
      <w:r w:rsidRPr="004A3653">
        <w:rPr>
          <w:lang w:val="lt-LT" w:eastAsia="lt-LT"/>
        </w:rPr>
        <w:t>(2021) finansavimo rinkos sąlygomis nepakankamumas buvo išskirtas kaip viena iš pagrindinių Lietuvos žemės ūkio ir kaimo ekonominės, socialinės ir aplinkosauginės situacijos vertinimo silpnybių. SSGG analizėje išteklių žemės įsigijimui trūkumas bei kapitalo verslo pradžiai stygius buvo nurodyta kaip pagrindinės silpnybės, siekiant SO2 (ūkių konkurencingumo didinimo) ir SO7 (jaunųjų ūkininkų pritraukimo) tikslų. Poreikį plėsti finansinių priemonių taikymą, skatinant žemės ūkio ir maisto sektoriaus konkurencingumą bei sklandžią kartų kaitą kaime, patvirtino FI-compass tyrimo „</w:t>
      </w:r>
      <w:r w:rsidRPr="004A3653">
        <w:rPr>
          <w:i/>
          <w:iCs/>
          <w:lang w:val="lt-LT" w:eastAsia="lt-LT"/>
        </w:rPr>
        <w:t xml:space="preserve">Financial need in agriculture and agri-food sector in Lithuania“ </w:t>
      </w:r>
      <w:r w:rsidRPr="004A3653">
        <w:rPr>
          <w:lang w:val="lt-LT" w:eastAsia="lt-LT"/>
        </w:rPr>
        <w:t xml:space="preserve">(2020) išvados. Lyginant su situacija kitose ES šalyse, Lietuvoje yra juntamas didesnis išorinio finansavimo žemės ūkio sektoriuje poreikis. Pavyzdžiui, 2017 m. duomenimis, Lietuvoje išorinio finansavimo kreipėsi 45 proc. visų ūkininkų, o ES vidurkis buvo 30 proc. Poreikis pasiskolinti lėšų tiek investicijoms, tiek apyvartiniam kapitalui pastaraisiais metais dar labiau išaugo. Finansinių priemonių </w:t>
      </w:r>
      <w:r w:rsidRPr="004A3653">
        <w:rPr>
          <w:i/>
          <w:iCs/>
          <w:lang w:val="lt-LT" w:eastAsia="lt-LT"/>
        </w:rPr>
        <w:t>ex-ante</w:t>
      </w:r>
      <w:r w:rsidRPr="004A3653">
        <w:rPr>
          <w:lang w:val="lt-LT" w:eastAsia="lt-LT"/>
        </w:rPr>
        <w:t xml:space="preserve"> vertinimo metu atliktos jaunųjų ūkininkų apklausos rezultatai rodo, kad per pastaruosius trejus metus (2019–2021 m.) išorinio finansavimo kreipėsi 54 proc. respondentų. Vidutinė nepatvirtintų ūkininkų paraiškų paskoloms dalis sudarė 25 proc., o jaunųjų ūkininkų grupėje – 37 proc. Finansinių priemonių </w:t>
      </w:r>
      <w:r w:rsidRPr="004A3653">
        <w:rPr>
          <w:i/>
          <w:iCs/>
          <w:lang w:val="lt-LT" w:eastAsia="lt-LT"/>
        </w:rPr>
        <w:t>ex-ante</w:t>
      </w:r>
      <w:r w:rsidRPr="004A3653">
        <w:rPr>
          <w:lang w:val="lt-LT" w:eastAsia="lt-LT"/>
        </w:rPr>
        <w:t xml:space="preserve"> vertinimo ataskaitoje pažymima, kad negalėjimas pasiskolinti lėšų rinkoje ribojo kai kurių tikslinių grupių dalyvavimą investicinėse Lietuvos kaimo plėtros programos 2014–2020 m. priemonėse. </w:t>
      </w:r>
    </w:p>
    <w:p w14:paraId="439A0D96" w14:textId="77777777" w:rsidR="00960116" w:rsidRPr="004A3653" w:rsidRDefault="00960116" w:rsidP="00960116">
      <w:pPr>
        <w:pStyle w:val="Pagrindinispaprastastekstas"/>
        <w:rPr>
          <w:lang w:val="lt-LT" w:eastAsia="lt-LT"/>
        </w:rPr>
      </w:pPr>
    </w:p>
    <w:p w14:paraId="080808B0" w14:textId="77777777" w:rsidR="00960116" w:rsidRPr="004A3653" w:rsidRDefault="00960116" w:rsidP="00960116">
      <w:pPr>
        <w:pStyle w:val="Pagrindinispaprastastekstas"/>
        <w:rPr>
          <w:lang w:val="lt-LT" w:eastAsia="lt-LT"/>
        </w:rPr>
      </w:pPr>
      <w:r w:rsidRPr="004A3653">
        <w:rPr>
          <w:lang w:val="lt-LT" w:eastAsia="lt-LT"/>
        </w:rPr>
        <w:t xml:space="preserve">Finansinių priemonių </w:t>
      </w:r>
      <w:r w:rsidRPr="004A3653">
        <w:rPr>
          <w:i/>
          <w:iCs/>
          <w:lang w:val="lt-LT" w:eastAsia="lt-LT"/>
        </w:rPr>
        <w:t>ex-ante</w:t>
      </w:r>
      <w:r w:rsidRPr="004A3653">
        <w:rPr>
          <w:lang w:val="lt-LT" w:eastAsia="lt-LT"/>
        </w:rPr>
        <w:t xml:space="preserve"> vertinime išanalizavus finansų rinkoje ir nacionalinių plėtros įstaigų siūlomus finansinius produktus, jų apimtis ir prieinamumą SP tikslinėms grupėms, taip pat įvertinus preliminarias BŽŪP lėšas, kurias planuojama skirti subsidijų forma atskirų tikslinių grupių projektams finansuoti, buvo apskaičiuota, kad SP įgyvendinimo laikotarpiu rinkoje ir nacionalinėmis finansinėmis priemonėmis nepadengiamas finansavimo trūkumas sudarys: </w:t>
      </w:r>
    </w:p>
    <w:p w14:paraId="37420F92" w14:textId="77777777" w:rsidR="00960116" w:rsidRPr="004A3653" w:rsidRDefault="00960116" w:rsidP="00960116">
      <w:pPr>
        <w:pStyle w:val="Pagrindinispaprastastekstas"/>
        <w:rPr>
          <w:lang w:val="lt-LT" w:eastAsia="lt-LT"/>
        </w:rPr>
      </w:pPr>
    </w:p>
    <w:p w14:paraId="7C5C2063" w14:textId="77777777" w:rsidR="00960116" w:rsidRPr="004A3653" w:rsidRDefault="00960116" w:rsidP="00960116">
      <w:pPr>
        <w:pStyle w:val="Pagrindinispaprastastekstas"/>
        <w:numPr>
          <w:ilvl w:val="0"/>
          <w:numId w:val="48"/>
        </w:numPr>
        <w:rPr>
          <w:lang w:val="lt-LT" w:eastAsia="lt-LT"/>
        </w:rPr>
      </w:pPr>
      <w:bookmarkStart w:id="3" w:name="_Hlk93481675"/>
      <w:r w:rsidRPr="004A3653">
        <w:rPr>
          <w:b/>
          <w:bCs/>
          <w:i/>
          <w:iCs/>
          <w:lang w:val="lt-LT" w:eastAsia="lt-LT"/>
        </w:rPr>
        <w:t>investicijoms į žemės ūkio valdas, įskaitant tvarias investicijas</w:t>
      </w:r>
      <w:r w:rsidRPr="004A3653">
        <w:rPr>
          <w:lang w:val="lt-LT" w:eastAsia="lt-LT"/>
        </w:rPr>
        <w:t xml:space="preserve"> – 546 mln. Eur; </w:t>
      </w:r>
      <w:bookmarkStart w:id="4" w:name="_Hlk96506840"/>
      <w:r w:rsidRPr="004A3653">
        <w:rPr>
          <w:lang w:val="lt-LT" w:eastAsia="lt-LT"/>
        </w:rPr>
        <w:t>didžiausias finansavimo trūkumas priskiriamas mažesnio nei 20 ha ploto ūkiams, kurie sudaro daugiau nei 80 proc. visų ūkininkų ūkių Lietuvoje</w:t>
      </w:r>
      <w:bookmarkEnd w:id="4"/>
      <w:r w:rsidRPr="004A3653">
        <w:rPr>
          <w:lang w:val="lt-LT" w:eastAsia="lt-LT"/>
        </w:rPr>
        <w:t>;</w:t>
      </w:r>
    </w:p>
    <w:p w14:paraId="755379B0" w14:textId="77777777" w:rsidR="00960116" w:rsidRPr="004A3653" w:rsidRDefault="00960116" w:rsidP="00960116">
      <w:pPr>
        <w:pStyle w:val="Pagrindinispaprastastekstas"/>
        <w:numPr>
          <w:ilvl w:val="0"/>
          <w:numId w:val="48"/>
        </w:numPr>
        <w:rPr>
          <w:lang w:val="lt-LT" w:eastAsia="lt-LT"/>
        </w:rPr>
      </w:pPr>
      <w:r w:rsidRPr="004A3653">
        <w:rPr>
          <w:b/>
          <w:bCs/>
          <w:i/>
          <w:iCs/>
          <w:lang w:val="lt-LT" w:eastAsia="lt-LT"/>
        </w:rPr>
        <w:t>investicijoms į žemės ūkio produktų perdirbimą</w:t>
      </w:r>
      <w:r w:rsidRPr="004A3653">
        <w:rPr>
          <w:lang w:val="lt-LT" w:eastAsia="lt-LT"/>
        </w:rPr>
        <w:t xml:space="preserve"> – 20 mln. Eur; beveik 60 proc. viso finansavimo trūkumo priskiriama mažoms įmonėms, o pradedančios įmonės patiria ypatingų sunkumų;</w:t>
      </w:r>
    </w:p>
    <w:p w14:paraId="1E703B5E" w14:textId="77777777" w:rsidR="00960116" w:rsidRPr="004A3653" w:rsidRDefault="00960116" w:rsidP="00960116">
      <w:pPr>
        <w:pStyle w:val="Pagrindinispaprastastekstas"/>
        <w:numPr>
          <w:ilvl w:val="0"/>
          <w:numId w:val="48"/>
        </w:numPr>
        <w:rPr>
          <w:lang w:val="lt-LT" w:eastAsia="lt-LT"/>
        </w:rPr>
      </w:pPr>
      <w:r w:rsidRPr="004A3653">
        <w:rPr>
          <w:b/>
          <w:bCs/>
          <w:i/>
          <w:iCs/>
          <w:lang w:val="lt-LT" w:eastAsia="lt-LT"/>
        </w:rPr>
        <w:t>jaunųjų ūkininkų įsikūrimui ir investicijoms</w:t>
      </w:r>
      <w:r w:rsidRPr="004A3653">
        <w:rPr>
          <w:lang w:val="lt-LT" w:eastAsia="lt-LT"/>
        </w:rPr>
        <w:t xml:space="preserve"> – 316 mln. Eur;</w:t>
      </w:r>
    </w:p>
    <w:p w14:paraId="52A24450" w14:textId="77777777" w:rsidR="00960116" w:rsidRPr="004A3653" w:rsidRDefault="00960116" w:rsidP="00960116">
      <w:pPr>
        <w:pStyle w:val="Pagrindinispaprastastekstas"/>
        <w:numPr>
          <w:ilvl w:val="0"/>
          <w:numId w:val="48"/>
        </w:numPr>
        <w:rPr>
          <w:lang w:val="lt-LT" w:eastAsia="lt-LT"/>
        </w:rPr>
      </w:pPr>
      <w:r w:rsidRPr="004A3653">
        <w:rPr>
          <w:b/>
          <w:bCs/>
          <w:i/>
          <w:iCs/>
          <w:lang w:val="lt-LT" w:eastAsia="lt-LT"/>
        </w:rPr>
        <w:t>apyvartiniam kapitalui</w:t>
      </w:r>
      <w:r w:rsidRPr="004A3653">
        <w:rPr>
          <w:b/>
          <w:bCs/>
          <w:lang w:val="lt-LT" w:eastAsia="lt-LT"/>
        </w:rPr>
        <w:t xml:space="preserve"> </w:t>
      </w:r>
      <w:r w:rsidRPr="004A3653">
        <w:rPr>
          <w:lang w:val="lt-LT" w:eastAsia="lt-LT"/>
        </w:rPr>
        <w:t>– metinis rinkos trūkumas sudarys nuo 63 iki 115 mln. Eur.</w:t>
      </w:r>
    </w:p>
    <w:p w14:paraId="36238F9F" w14:textId="77777777" w:rsidR="00960116" w:rsidRPr="004A3653" w:rsidRDefault="00960116" w:rsidP="00960116">
      <w:pPr>
        <w:pStyle w:val="Pagrindinispaprastastekstas"/>
        <w:rPr>
          <w:lang w:val="lt-LT" w:eastAsia="lt-LT"/>
        </w:rPr>
      </w:pPr>
    </w:p>
    <w:p w14:paraId="0D49A972" w14:textId="77777777" w:rsidR="00960116" w:rsidRPr="004A3653" w:rsidRDefault="00960116" w:rsidP="00960116">
      <w:pPr>
        <w:pStyle w:val="Pagrindinispaprastastekstas"/>
        <w:rPr>
          <w:lang w:val="lt-LT" w:eastAsia="lt-LT"/>
        </w:rPr>
      </w:pPr>
      <w:r w:rsidRPr="004A3653">
        <w:rPr>
          <w:lang w:val="lt-LT" w:eastAsia="lt-LT"/>
        </w:rPr>
        <w:t xml:space="preserve">Atlikus konsultacijas su vadovaujančia institucija ir įvertinus galimybes finansuoti apyvartinį kapitalą per naujai kuriamas finansines priemones tiek iš SP lėšų, tiek iš grįžtančių lėšų į ŽŪPGF valdomus fondus, </w:t>
      </w:r>
      <w:r w:rsidRPr="004A3653">
        <w:rPr>
          <w:i/>
          <w:iCs/>
          <w:lang w:val="lt-LT" w:eastAsia="lt-LT"/>
        </w:rPr>
        <w:t>ex-ante</w:t>
      </w:r>
      <w:r w:rsidRPr="004A3653">
        <w:rPr>
          <w:lang w:val="lt-LT" w:eastAsia="lt-LT"/>
        </w:rPr>
        <w:t xml:space="preserve"> vertinimo metu nustatytam finansavimo trūkumui mažinti rekomenduojama 2023–2027 m. laikotarpiu paramą finansinių priemonių forma teikti pagal SPR 73 ir 75 straipsnius, įgyvendinant šias SP intervencines priemones: „Investicijos į žemės ūkio valdas“, „Investicijos į žemės ūkio produktų perdirbimą“ bei „Jaunųjų ūkininkų įsikūrimas“. Siūloma SP finansavimo, teikiamo per finansines priemones, suma – 65 mln. Eur, kurią, atsižvelgiant į įvertintą kreditavimo trūkumą, rekomenduoja paskirstyti taip: </w:t>
      </w:r>
    </w:p>
    <w:p w14:paraId="5DF6365B" w14:textId="77777777" w:rsidR="00960116" w:rsidRPr="004A3653" w:rsidRDefault="00960116" w:rsidP="00960116">
      <w:pPr>
        <w:pStyle w:val="Pagrindinispaprastastekstas"/>
        <w:rPr>
          <w:lang w:val="lt-LT" w:eastAsia="lt-LT"/>
        </w:rPr>
      </w:pPr>
    </w:p>
    <w:p w14:paraId="499026E3" w14:textId="77777777" w:rsidR="00960116" w:rsidRPr="004A3653" w:rsidRDefault="00960116" w:rsidP="00960116">
      <w:pPr>
        <w:pStyle w:val="Pagrindinispaprastastekstas"/>
        <w:numPr>
          <w:ilvl w:val="0"/>
          <w:numId w:val="52"/>
        </w:numPr>
        <w:rPr>
          <w:lang w:val="lt-LT" w:eastAsia="lt-LT"/>
        </w:rPr>
      </w:pPr>
      <w:r w:rsidRPr="004A3653">
        <w:rPr>
          <w:lang w:val="lt-LT" w:eastAsia="lt-LT"/>
        </w:rPr>
        <w:t xml:space="preserve">Priemonei „KP12vld </w:t>
      </w:r>
      <w:r w:rsidR="009A209A" w:rsidRPr="004A3653">
        <w:rPr>
          <w:lang w:val="lt-LT" w:eastAsia="lt-LT"/>
        </w:rPr>
        <w:t>–</w:t>
      </w:r>
      <w:r w:rsidRPr="004A3653">
        <w:rPr>
          <w:lang w:val="lt-LT" w:eastAsia="lt-LT"/>
        </w:rPr>
        <w:t xml:space="preserve"> Investicijos į žemės ūkio valdas“ – 30 mln. Eur;</w:t>
      </w:r>
    </w:p>
    <w:p w14:paraId="3A30A689" w14:textId="77777777" w:rsidR="00960116" w:rsidRPr="004A3653" w:rsidRDefault="00960116" w:rsidP="00960116">
      <w:pPr>
        <w:pStyle w:val="Pagrindinispaprastastekstas"/>
        <w:numPr>
          <w:ilvl w:val="0"/>
          <w:numId w:val="52"/>
        </w:numPr>
        <w:rPr>
          <w:lang w:val="lt-LT" w:eastAsia="lt-LT"/>
        </w:rPr>
      </w:pPr>
      <w:r w:rsidRPr="004A3653">
        <w:rPr>
          <w:lang w:val="lt-LT" w:eastAsia="lt-LT"/>
        </w:rPr>
        <w:t xml:space="preserve">Priemonei „KP31tvi </w:t>
      </w:r>
      <w:r w:rsidR="009A209A" w:rsidRPr="004A3653">
        <w:rPr>
          <w:lang w:val="lt-LT" w:eastAsia="lt-LT"/>
        </w:rPr>
        <w:t>–</w:t>
      </w:r>
      <w:r w:rsidRPr="004A3653">
        <w:rPr>
          <w:lang w:val="lt-LT" w:eastAsia="lt-LT"/>
        </w:rPr>
        <w:t xml:space="preserve"> Tvarios investicijos į žemės ūkio valdas“ – 5 mln. Eur;</w:t>
      </w:r>
    </w:p>
    <w:p w14:paraId="7771A7F6" w14:textId="77777777" w:rsidR="00960116" w:rsidRPr="004A3653" w:rsidRDefault="00960116" w:rsidP="00960116">
      <w:pPr>
        <w:pStyle w:val="Pagrindinispaprastastekstas"/>
        <w:numPr>
          <w:ilvl w:val="0"/>
          <w:numId w:val="52"/>
        </w:numPr>
        <w:rPr>
          <w:lang w:val="lt-LT" w:eastAsia="lt-LT"/>
        </w:rPr>
      </w:pPr>
      <w:r w:rsidRPr="004A3653">
        <w:rPr>
          <w:lang w:val="lt-LT" w:eastAsia="lt-LT"/>
        </w:rPr>
        <w:t xml:space="preserve">Priemonei „KP17jūs </w:t>
      </w:r>
      <w:r w:rsidR="009A209A" w:rsidRPr="004A3653">
        <w:rPr>
          <w:lang w:val="lt-LT" w:eastAsia="lt-LT"/>
        </w:rPr>
        <w:t>–</w:t>
      </w:r>
      <w:r w:rsidRPr="004A3653">
        <w:rPr>
          <w:lang w:val="lt-LT" w:eastAsia="lt-LT"/>
        </w:rPr>
        <w:t xml:space="preserve"> Jaunųjų ūkininkų įsikūrimas“ – 20 mln. Eur;</w:t>
      </w:r>
    </w:p>
    <w:p w14:paraId="5E459289" w14:textId="77777777" w:rsidR="00960116" w:rsidRPr="004A3653" w:rsidRDefault="00960116" w:rsidP="00960116">
      <w:pPr>
        <w:pStyle w:val="Pagrindinispaprastastekstas"/>
        <w:numPr>
          <w:ilvl w:val="0"/>
          <w:numId w:val="52"/>
        </w:numPr>
        <w:rPr>
          <w:lang w:val="lt-LT" w:eastAsia="lt-LT"/>
        </w:rPr>
      </w:pPr>
      <w:r w:rsidRPr="004A3653">
        <w:rPr>
          <w:lang w:val="lt-LT" w:eastAsia="lt-LT"/>
        </w:rPr>
        <w:t xml:space="preserve">Priemonei „KP30pfi </w:t>
      </w:r>
      <w:r w:rsidR="009A209A" w:rsidRPr="004A3653">
        <w:rPr>
          <w:lang w:val="lt-LT" w:eastAsia="lt-LT"/>
        </w:rPr>
        <w:t>–</w:t>
      </w:r>
      <w:r w:rsidRPr="004A3653">
        <w:rPr>
          <w:lang w:val="lt-LT" w:eastAsia="lt-LT"/>
        </w:rPr>
        <w:t xml:space="preserve"> Investicijos į žemės ūkio produktų perdirbimą (finansinės priemonės)“ – 10 mln. Eur.</w:t>
      </w:r>
    </w:p>
    <w:p w14:paraId="2E136983" w14:textId="77777777" w:rsidR="00960116" w:rsidRPr="004A3653" w:rsidRDefault="00960116" w:rsidP="00960116">
      <w:pPr>
        <w:pStyle w:val="Pagrindinispaprastastekstas"/>
        <w:rPr>
          <w:lang w:val="lt-LT" w:eastAsia="lt-LT"/>
        </w:rPr>
      </w:pPr>
    </w:p>
    <w:bookmarkEnd w:id="3"/>
    <w:p w14:paraId="39C394F7" w14:textId="77777777" w:rsidR="00960116" w:rsidRPr="004A3653" w:rsidRDefault="00960116" w:rsidP="00960116">
      <w:pPr>
        <w:pStyle w:val="Pagrindinispaprastastekstas"/>
        <w:rPr>
          <w:lang w:val="lt-LT" w:eastAsia="lt-LT"/>
        </w:rPr>
      </w:pPr>
      <w:r w:rsidRPr="004A3653">
        <w:rPr>
          <w:lang w:val="lt-LT" w:eastAsia="lt-LT"/>
        </w:rPr>
        <w:t xml:space="preserve">Pagal intervencines priemones „Investicijos į žemės ūkio valdas“, </w:t>
      </w:r>
      <w:bookmarkStart w:id="5" w:name="_Hlk97114801"/>
      <w:r w:rsidRPr="004A3653">
        <w:rPr>
          <w:lang w:val="lt-LT" w:eastAsia="lt-LT"/>
        </w:rPr>
        <w:t>„Tvarios investicijos į žemės ūkio valdas“</w:t>
      </w:r>
      <w:bookmarkEnd w:id="5"/>
      <w:r w:rsidRPr="004A3653">
        <w:rPr>
          <w:lang w:val="lt-LT" w:eastAsia="lt-LT"/>
        </w:rPr>
        <w:t xml:space="preserve"> ir </w:t>
      </w:r>
      <w:bookmarkStart w:id="6" w:name="_Hlk94015662"/>
      <w:r w:rsidRPr="004A3653">
        <w:rPr>
          <w:lang w:val="lt-LT" w:eastAsia="lt-LT"/>
        </w:rPr>
        <w:t xml:space="preserve">„Jaunųjų ūkininkų pradinis įsisteigimas“ </w:t>
      </w:r>
      <w:bookmarkEnd w:id="6"/>
      <w:r w:rsidRPr="004A3653">
        <w:rPr>
          <w:lang w:val="lt-LT" w:eastAsia="lt-LT"/>
        </w:rPr>
        <w:t xml:space="preserve">siūlomas finansinis produktas – pasidalintos rizikos paskola, kuri gali būti derinama su subsidija. Šias priemones rekomenduojama įgyvendinti su ne mažesniu kaip 30–40 proc. finansų tarpininkų indėliu. Pagal priemones „Investicijos į žemės ūkio valdas“ ir „Tvarios investicijos į žemės ūkio valdas“ prognozuojamas sverto rodiklis sudaro 1,24, o „Jaunųjų ūkininkų pradinis įsisteigimas“ – 1,33. </w:t>
      </w:r>
    </w:p>
    <w:p w14:paraId="1F36A16C" w14:textId="77777777" w:rsidR="00960116" w:rsidRPr="004A3653" w:rsidRDefault="00960116" w:rsidP="00960116">
      <w:pPr>
        <w:pStyle w:val="Pagrindinispaprastastekstas"/>
        <w:rPr>
          <w:lang w:val="lt-LT" w:eastAsia="lt-LT"/>
        </w:rPr>
      </w:pPr>
    </w:p>
    <w:p w14:paraId="0DDB6FF9" w14:textId="77777777" w:rsidR="00960116" w:rsidRPr="004A3653" w:rsidRDefault="00960116" w:rsidP="00960116">
      <w:pPr>
        <w:pStyle w:val="Pagrindinispaprastastekstas"/>
        <w:rPr>
          <w:lang w:val="lt-LT" w:eastAsia="lt-LT"/>
        </w:rPr>
      </w:pPr>
      <w:r w:rsidRPr="004A3653">
        <w:rPr>
          <w:lang w:val="lt-LT" w:eastAsia="lt-LT"/>
        </w:rPr>
        <w:t xml:space="preserve">Pagal priemonę „Investicijos į žemės ūkio produktų perdirbimą“ rekomenduojamas teikti finansinis produktas – lengvatinė paskola su daliniu paskolos nurašymu (angl. </w:t>
      </w:r>
      <w:r w:rsidR="009A209A" w:rsidRPr="004A3653">
        <w:rPr>
          <w:i/>
          <w:iCs/>
          <w:lang w:val="lt-LT" w:eastAsia="lt-LT"/>
        </w:rPr>
        <w:t>C</w:t>
      </w:r>
      <w:r w:rsidRPr="004A3653">
        <w:rPr>
          <w:i/>
          <w:iCs/>
          <w:lang w:val="lt-LT" w:eastAsia="lt-LT"/>
        </w:rPr>
        <w:t>apital rebate</w:t>
      </w:r>
      <w:r w:rsidRPr="004A3653">
        <w:rPr>
          <w:lang w:val="lt-LT" w:eastAsia="lt-LT"/>
        </w:rPr>
        <w:t xml:space="preserve">). Dalinis paskolos nurašymas taikomas tik tuomet, jei paskola teikiama veiklą pradedančioms įmonėms, veikiančioms iki trejų metų, arba įmonėms, atitinkančioms labai mažos, mažos ar vidutinės įmonės apibrėžimą, ir kai yra pasiekiami verslo plane nustatyti rodikliai. </w:t>
      </w:r>
    </w:p>
    <w:p w14:paraId="36635EBA" w14:textId="77777777" w:rsidR="00960116" w:rsidRPr="004A3653" w:rsidRDefault="00960116" w:rsidP="00960116">
      <w:pPr>
        <w:pStyle w:val="Pagrindinispaprastastekstas"/>
        <w:rPr>
          <w:lang w:val="lt-LT" w:eastAsia="lt-LT"/>
        </w:rPr>
      </w:pPr>
    </w:p>
    <w:p w14:paraId="1D35D30C" w14:textId="77777777" w:rsidR="00960116" w:rsidRPr="004A3653" w:rsidRDefault="00960116" w:rsidP="00960116">
      <w:pPr>
        <w:pStyle w:val="Pagrindinispaprastastekstas"/>
        <w:rPr>
          <w:lang w:val="lt-LT" w:eastAsia="lt-LT"/>
        </w:rPr>
      </w:pPr>
      <w:r w:rsidRPr="004A3653">
        <w:rPr>
          <w:lang w:val="lt-LT" w:eastAsia="lt-LT"/>
        </w:rPr>
        <w:t xml:space="preserve">Visais atvejais derinant lengvatinę paskolą su subsidijų elementu turės būti skaičiuojamas bendrasis subsidijos ekvivalentas, o paramos sumos turės neviršyti maksimalių paramos sumų, taikomų atskiroms intervencinėms priemonėms. </w:t>
      </w:r>
    </w:p>
    <w:p w14:paraId="34EE4628" w14:textId="77777777" w:rsidR="00960116" w:rsidRPr="004A3653" w:rsidRDefault="00960116" w:rsidP="00960116">
      <w:pPr>
        <w:pStyle w:val="Pagrindinispaprastastekstas"/>
        <w:rPr>
          <w:lang w:val="lt-LT" w:eastAsia="lt-LT"/>
        </w:rPr>
      </w:pPr>
    </w:p>
    <w:p w14:paraId="34063B5B" w14:textId="77777777" w:rsidR="00960116" w:rsidRPr="004A3653" w:rsidRDefault="5EC3DCAF" w:rsidP="00960116">
      <w:pPr>
        <w:pStyle w:val="Pagrindinispaprastastekstas"/>
        <w:rPr>
          <w:lang w:val="lt-LT" w:eastAsia="lt-LT"/>
        </w:rPr>
      </w:pPr>
      <w:bookmarkStart w:id="7" w:name="_Hlk96507020"/>
      <w:r w:rsidRPr="004A3653">
        <w:rPr>
          <w:lang w:val="lt-LT" w:eastAsia="lt-LT"/>
        </w:rPr>
        <w:t>Galutiniai gavėjai, kuriems galės būti teikiama finansinių priemonių parama, yra fiziniai ir (ar) juridiniai asmenys, atitinkantys pareiškėjui ir intervencijų aprašyme projektui nustatytus tinkamumo kriterijus.</w:t>
      </w:r>
    </w:p>
    <w:bookmarkEnd w:id="7"/>
    <w:p w14:paraId="6E1FEF31" w14:textId="77777777" w:rsidR="00960116" w:rsidRPr="004A3653" w:rsidRDefault="00960116" w:rsidP="00960116">
      <w:pPr>
        <w:pStyle w:val="Pagrindinispaprastastekstas"/>
        <w:rPr>
          <w:lang w:val="lt-LT" w:eastAsia="lt-LT"/>
        </w:rPr>
      </w:pPr>
    </w:p>
    <w:p w14:paraId="5A282289" w14:textId="77777777" w:rsidR="00960116" w:rsidRPr="004A3653" w:rsidRDefault="00960116" w:rsidP="00960116">
      <w:pPr>
        <w:pStyle w:val="Pagrindinispaprastastekstas"/>
        <w:rPr>
          <w:lang w:val="lt-LT" w:eastAsia="lt-LT"/>
        </w:rPr>
      </w:pPr>
      <w:r w:rsidRPr="004A3653">
        <w:rPr>
          <w:lang w:val="lt-LT" w:eastAsia="lt-LT"/>
        </w:rPr>
        <w:t xml:space="preserve">Laikantis SP reglamento 86 str. nustatytų išlaidų tinkamumo finansuoti nuostatų, finansinių priemonių skolinimo laikotarpis baigsis ne vėliau kaip 2029 m. gruodžio 31 d. Rekomenduojama finansinių priemonių lėšomis finansuoti šias išlaidų kategorijas: materialios ir nematerialios investicijos, biologinis turtas, apyvartinis kapitalas ir, kai leidžia ES reglamentai, žemės įsigijimo išlaidos. Visais atvejais bendra galutiniam gavėjui suteiktos paramos apyvartiniam kapitalui suma turės neviršyti 200 000 Eur bendrojo subsidijos ekvivalento per trejų fiskalinių metų laikotarpį. </w:t>
      </w:r>
    </w:p>
    <w:p w14:paraId="50C1C5CC" w14:textId="77777777" w:rsidR="00960116" w:rsidRPr="004A3653" w:rsidRDefault="00960116" w:rsidP="00960116">
      <w:pPr>
        <w:pStyle w:val="Pagrindinispaprastastekstas"/>
        <w:rPr>
          <w:lang w:val="lt-LT" w:eastAsia="lt-LT"/>
        </w:rPr>
      </w:pPr>
    </w:p>
    <w:p w14:paraId="34CE0FC2" w14:textId="77777777" w:rsidR="00960116" w:rsidRPr="004A3653" w:rsidRDefault="00960116" w:rsidP="00960116">
      <w:pPr>
        <w:pStyle w:val="Pagrindinispaprastastekstas"/>
        <w:rPr>
          <w:lang w:val="lt-LT" w:eastAsia="lt-LT"/>
        </w:rPr>
      </w:pPr>
      <w:r w:rsidRPr="004A3653">
        <w:rPr>
          <w:lang w:val="lt-LT" w:eastAsia="lt-LT"/>
        </w:rPr>
        <w:t>Finansinės priemonės galės būti įgyvendinamos visoje Lietuvos teritorijoje. Jas siūloma įgyvendinti per fondų fondą, kurio paskirtis – finansinių priemonių žemės ūkio sektoriuje įgyvendinimas. Laikantis Reglamento (ES) Nr. 1060/2021 59 straipsnio 3 dalies c punkto nuostatų, fondų fondo valdytojo funkcijų vykdymą siūloma pavesti nacionalinei plėtros įstaigai, kuriai pagal Lietuvos Respublikos nacionalinių plėtros įstaigų įstatymą ir 2018 m. spalio 17 d. Lietuvos Respublikos Vyriausybės nutarimą Nr. 1046 „Dėl pavedimo vykdyti nacionalinės plėtros įstaigos veiklą“ priskirta funkcija vykdyti skatinamojo finansavimo veiklą žemės ūkio produktų gamybos ir perdirbimo srityse. Finansines priemones fondų fondo valdytojas galės įgyvendinti tiesiogiai arba per atrinktus finansų tarpininkus, kurie išskolins lėšas galutiniams gavėjams pagal sutartyje su F</w:t>
      </w:r>
      <w:r w:rsidR="008A2893" w:rsidRPr="004A3653">
        <w:rPr>
          <w:lang w:val="lt-LT" w:eastAsia="lt-LT"/>
        </w:rPr>
        <w:t xml:space="preserve">ondų </w:t>
      </w:r>
      <w:r w:rsidRPr="004A3653">
        <w:rPr>
          <w:lang w:val="lt-LT" w:eastAsia="lt-LT"/>
        </w:rPr>
        <w:t>F</w:t>
      </w:r>
      <w:r w:rsidR="008A2893" w:rsidRPr="004A3653">
        <w:rPr>
          <w:lang w:val="lt-LT" w:eastAsia="lt-LT"/>
        </w:rPr>
        <w:t>ondo</w:t>
      </w:r>
      <w:r w:rsidRPr="004A3653">
        <w:rPr>
          <w:lang w:val="lt-LT" w:eastAsia="lt-LT"/>
        </w:rPr>
        <w:t xml:space="preserve"> valdytoju nustatytas sąlygas ir terminus.</w:t>
      </w:r>
    </w:p>
    <w:p w14:paraId="603F477D" w14:textId="77777777" w:rsidR="00960116" w:rsidRPr="004A3653" w:rsidRDefault="00960116" w:rsidP="00960116">
      <w:pPr>
        <w:pStyle w:val="Pagrindinispaprastastekstas"/>
        <w:rPr>
          <w:lang w:val="lt-LT" w:eastAsia="lt-LT"/>
        </w:rPr>
      </w:pPr>
    </w:p>
    <w:p w14:paraId="76A66138" w14:textId="77777777" w:rsidR="00960116" w:rsidRPr="004A3653" w:rsidRDefault="5EC3DCAF" w:rsidP="00960116">
      <w:pPr>
        <w:pStyle w:val="Pagrindinispaprastastekstas"/>
        <w:rPr>
          <w:lang w:val="lt-LT" w:eastAsia="lt-LT"/>
        </w:rPr>
      </w:pPr>
      <w:r w:rsidRPr="004A3653">
        <w:rPr>
          <w:lang w:val="lt-LT" w:eastAsia="lt-LT"/>
        </w:rPr>
        <w:t xml:space="preserve">Finansinėms priemonėms įgyvendinti Fondų fondo valdytojas turėtų atrinkti finansų tarpininkus, kurie išskolins lėšas galutiniams gavėjams pagal sutartyje su Fondų fondo valdytoju nustatytas sąlygas ir terminus. Valdymo išlaidos ir mokesčiai, mokami Fondų fondo valdytojui ir finansų tarpininkams už finansinių priemonių įgyvendinimą, bus laikomi tinkamomis finansuoti išlaidomis, kaip tai numatyta SP reglamento 80 str. </w:t>
      </w:r>
    </w:p>
    <w:p w14:paraId="67ECA73D" w14:textId="77777777" w:rsidR="00FA035E" w:rsidRPr="004A3653" w:rsidRDefault="00FA035E" w:rsidP="00960116">
      <w:pPr>
        <w:pStyle w:val="Pagrindinispaprastastekstas"/>
        <w:rPr>
          <w:lang w:val="lt-LT" w:eastAsia="lt-LT"/>
        </w:rPr>
      </w:pPr>
    </w:p>
    <w:p w14:paraId="7CD8BFC6" w14:textId="77777777" w:rsidR="008D6E34" w:rsidRPr="004A3653" w:rsidRDefault="5EC3DCAF" w:rsidP="008D6E34">
      <w:pPr>
        <w:pStyle w:val="Pagrindinispaprastastekstas"/>
        <w:rPr>
          <w:lang w:val="lt-LT" w:eastAsia="lt-LT"/>
        </w:rPr>
      </w:pPr>
      <w:r w:rsidRPr="004A3653">
        <w:rPr>
          <w:lang w:val="lt-LT" w:eastAsia="lt-LT"/>
        </w:rPr>
        <w:t xml:space="preserve">Vertinimo ataskaita atnaujinta 2023 m. gruodį pagal 2022 m. kovo 8 d. sutarties Nr. 8P-22-34 dėl ekspertų konsultacijų ir rekomendacijų parengimo paslaugų, skirtų administruoti 2014–2020 m. Kaimo plėtros programą ir pasirengti įgyvendinti bei administruoti Lietuvos žemės ūkio ir kaimo plėtros 2023–2027 m. strateginį planą, konsultavimo užduotį Nr.30 „Finansinių priemonių </w:t>
      </w:r>
      <w:r w:rsidRPr="004A3653">
        <w:rPr>
          <w:i/>
          <w:iCs/>
          <w:lang w:val="lt-LT" w:eastAsia="lt-LT"/>
        </w:rPr>
        <w:t>ex-ante</w:t>
      </w:r>
      <w:r w:rsidRPr="004A3653">
        <w:rPr>
          <w:lang w:val="lt-LT" w:eastAsia="lt-LT"/>
        </w:rPr>
        <w:t xml:space="preserve"> vertinimo atnaujinimas“. Atnaujinant finansinių priemonių </w:t>
      </w:r>
      <w:r w:rsidRPr="004A3653">
        <w:rPr>
          <w:i/>
          <w:iCs/>
          <w:lang w:val="lt-LT" w:eastAsia="lt-LT"/>
        </w:rPr>
        <w:t>ex-ante</w:t>
      </w:r>
      <w:r w:rsidRPr="004A3653">
        <w:rPr>
          <w:lang w:val="lt-LT" w:eastAsia="lt-LT"/>
        </w:rPr>
        <w:t xml:space="preserve"> vertinimo ataskaitą buvo papildomai įvertintas tvarių investicijų žemės ūkio sektoriuje finansavimo poreikis ir nustatytas išorinio finansavimo rinkos sąlygomis trūkumas. </w:t>
      </w:r>
      <w:bookmarkEnd w:id="1"/>
      <w:bookmarkEnd w:id="2"/>
      <w:r w:rsidRPr="004A3653">
        <w:rPr>
          <w:lang w:val="lt-LT" w:eastAsia="lt-LT"/>
        </w:rPr>
        <w:t xml:space="preserve">2023 m. lapkritį atliktos ūkininkų apklausos duomenimis 64 proc. respondentų per artimiausius penkerius metus planuoja savo ūkyje įgyvendinti investicijas, susijusias su aplinkai tvarios veiklos didinimu. Skaičiuojant pagal apklausoje nurodytas vidutines planuojamų įgyvendinti tvarių investicijų sumas skirtingose žemės ūkio veiklos srityse, bendras investicijų mastas per 2023–2027 m. programinį laikotarpį gali siekti apie 2,77 mlrd. Eur. Išorinio finansavimo (subsidijų ir paskolų) poreikis, reikalingas įgyvendinti tvarias investicijas žemės ūkio sektoriuje, sudaro apie 2,0 mlrd. Eur. Įvertinus ūkininkų galimybes pasiskolinti lėšų vidutinės trukmės ir ilgalaikėms investicijoms, nustatytas finansavimo rinkos sąlygomis trūkumas sudaro apie 681mln. Eur, o 40 proc. šio trūkumo (apie 275 mln. Eur) priskiriama smulkiems ūkiams, kurių valdos ekonominis dydis iki 15 tūkst. Eur. </w:t>
      </w:r>
      <w:r w:rsidRPr="004A3653">
        <w:rPr>
          <w:i/>
          <w:iCs/>
          <w:lang w:val="lt-LT" w:eastAsia="lt-LT"/>
        </w:rPr>
        <w:t>Ex-ante</w:t>
      </w:r>
      <w:r w:rsidRPr="004A3653">
        <w:rPr>
          <w:lang w:val="lt-LT" w:eastAsia="lt-LT"/>
        </w:rPr>
        <w:t xml:space="preserve"> vertinimo atnaujinimo metu atlikta ūkininkų apklausa rodo, kad paskolų finansinė priemonė išlieka viena patraukliausių priemonių ūkininkams gauti išorinį finansavimą, todėl rekomenduojama finansavimo rinkos sąlygomis trūkumą mažinti žemės ūkio bendrovėms ir ūkininkams teikiant lengvatines paskolas, skirtas tvaraus ūkininkavimo plėtrai. Siūloma finansavimo suma – 100 mln. Eur, finansavimo šaltinis – į INVEGOS valdomą Žemės ūkio fondą ir (arba) Paskolų fondą grįžtančios lėšos, taip pat, esant galimybei, skiriant finansavimą iš valstybės biudžeto lėšų. </w:t>
      </w:r>
    </w:p>
    <w:p w14:paraId="22420F5C" w14:textId="77777777" w:rsidR="00242DA7" w:rsidRPr="004A3653" w:rsidRDefault="00242DA7" w:rsidP="008D6E34">
      <w:pPr>
        <w:pStyle w:val="Pagrindinispaprastastekstas"/>
        <w:rPr>
          <w:lang w:val="lt-LT" w:eastAsia="lt-LT"/>
        </w:rPr>
      </w:pPr>
    </w:p>
    <w:p w14:paraId="5B53FCC9" w14:textId="77777777" w:rsidR="004451C0" w:rsidRPr="004A3653" w:rsidRDefault="012480AF" w:rsidP="0C0A1460">
      <w:pPr>
        <w:pStyle w:val="Pagrindinispaprastastekstas"/>
        <w:rPr>
          <w:lang w:val="lt-LT" w:eastAsia="lt-LT"/>
        </w:rPr>
      </w:pPr>
      <w:r w:rsidRPr="004A3653">
        <w:rPr>
          <w:lang w:val="lt-LT" w:eastAsia="lt-LT"/>
        </w:rPr>
        <w:t xml:space="preserve">Vertinimo ataskaita dar kartą atnaujinta 2025 m. </w:t>
      </w:r>
      <w:r w:rsidR="00C073ED" w:rsidRPr="004A3653">
        <w:rPr>
          <w:lang w:val="lt-LT" w:eastAsia="lt-LT"/>
        </w:rPr>
        <w:t xml:space="preserve">birželio </w:t>
      </w:r>
      <w:r w:rsidRPr="004A3653">
        <w:rPr>
          <w:lang w:val="lt-LT" w:eastAsia="lt-LT"/>
        </w:rPr>
        <w:t>mėn.</w:t>
      </w:r>
      <w:r w:rsidR="5F5828AA" w:rsidRPr="004A3653">
        <w:rPr>
          <w:lang w:val="lt-LT" w:eastAsia="lt-LT"/>
        </w:rPr>
        <w:t>,</w:t>
      </w:r>
      <w:r w:rsidRPr="004A3653">
        <w:rPr>
          <w:lang w:val="lt-LT" w:eastAsia="lt-LT"/>
        </w:rPr>
        <w:t xml:space="preserve"> </w:t>
      </w:r>
      <w:r w:rsidR="00F07D44" w:rsidRPr="004A3653">
        <w:rPr>
          <w:lang w:val="lt-LT" w:eastAsia="lt-LT"/>
        </w:rPr>
        <w:t xml:space="preserve">siekiant </w:t>
      </w:r>
      <w:r w:rsidRPr="004A3653">
        <w:rPr>
          <w:lang w:val="lt-LT" w:eastAsia="lt-LT"/>
        </w:rPr>
        <w:t xml:space="preserve">įvertinti </w:t>
      </w:r>
      <w:r w:rsidR="00F07D44" w:rsidRPr="004A3653">
        <w:rPr>
          <w:lang w:val="lt-LT" w:eastAsia="lt-LT"/>
        </w:rPr>
        <w:t xml:space="preserve">pagal žemės ūkio ministro įsakymu patvirtintus </w:t>
      </w:r>
      <w:r w:rsidRPr="004A3653">
        <w:rPr>
          <w:lang w:val="lt-LT" w:eastAsia="lt-LT"/>
        </w:rPr>
        <w:t>Individualių garantijų finansų įstaigoms dėl ūkio subjektams, kurių veikla susijusi su žemės ūkiu, žemės ūkio produktų gamyba ir perdirbimu, miškininkyste, kaimo plėtra, akvakultūra ir žuvininkyste, teikiamų paskolų ir lizingo paslaugų teikim</w:t>
      </w:r>
      <w:r w:rsidR="000E4BFD" w:rsidRPr="004A3653">
        <w:rPr>
          <w:lang w:val="lt-LT" w:eastAsia="lt-LT"/>
        </w:rPr>
        <w:t>o</w:t>
      </w:r>
      <w:r w:rsidR="00BD6824" w:rsidRPr="004A3653">
        <w:rPr>
          <w:lang w:val="lt-LT" w:eastAsia="lt-LT"/>
        </w:rPr>
        <w:t xml:space="preserve"> nuostatus</w:t>
      </w:r>
      <w:r w:rsidR="00687787" w:rsidRPr="004A3653">
        <w:rPr>
          <w:rStyle w:val="Puslapioinaosnuoroda"/>
          <w:rFonts w:ascii="Times New Roman" w:hAnsi="Times New Roman"/>
          <w:lang w:eastAsia="lt-LT"/>
        </w:rPr>
        <w:footnoteReference w:id="2"/>
      </w:r>
      <w:r w:rsidR="00BD6824" w:rsidRPr="004A3653">
        <w:rPr>
          <w:rFonts w:ascii="Times New Roman" w:hAnsi="Times New Roman"/>
          <w:lang w:val="lt-LT" w:eastAsia="lt-LT"/>
        </w:rPr>
        <w:t xml:space="preserve"> </w:t>
      </w:r>
      <w:r w:rsidR="00BD6824" w:rsidRPr="004A3653">
        <w:rPr>
          <w:lang w:val="lt-LT" w:eastAsia="lt-LT"/>
        </w:rPr>
        <w:t>teikiamų garantijų</w:t>
      </w:r>
      <w:r w:rsidRPr="004A3653">
        <w:rPr>
          <w:lang w:val="lt-LT" w:eastAsia="lt-LT"/>
        </w:rPr>
        <w:t xml:space="preserve"> (toliau – Garantijos) </w:t>
      </w:r>
      <w:r w:rsidR="07AA6B34" w:rsidRPr="004A3653">
        <w:rPr>
          <w:lang w:val="lt-LT" w:eastAsia="lt-LT"/>
        </w:rPr>
        <w:t>dydžio</w:t>
      </w:r>
      <w:r w:rsidRPr="004A3653">
        <w:rPr>
          <w:lang w:val="lt-LT" w:eastAsia="lt-LT"/>
        </w:rPr>
        <w:t xml:space="preserve"> didinimo poreikį.</w:t>
      </w:r>
      <w:r w:rsidR="0083797B" w:rsidRPr="004A3653">
        <w:rPr>
          <w:lang w:val="lt-LT" w:eastAsia="lt-LT"/>
        </w:rPr>
        <w:t xml:space="preserve"> </w:t>
      </w:r>
      <w:r w:rsidR="002F6F86" w:rsidRPr="004A3653">
        <w:rPr>
          <w:lang w:val="lt-LT" w:eastAsia="lt-LT"/>
        </w:rPr>
        <w:t xml:space="preserve">Atnaujinant </w:t>
      </w:r>
      <w:r w:rsidR="00100E9F" w:rsidRPr="004A3653">
        <w:rPr>
          <w:lang w:val="lt-LT" w:eastAsia="lt-LT"/>
        </w:rPr>
        <w:t xml:space="preserve">finansinių priemonių </w:t>
      </w:r>
      <w:r w:rsidR="002F6F86" w:rsidRPr="004A3653">
        <w:rPr>
          <w:lang w:val="lt-LT" w:eastAsia="lt-LT"/>
        </w:rPr>
        <w:t xml:space="preserve">ex-ante vertinimo ataskaitą buvo </w:t>
      </w:r>
      <w:r w:rsidR="000E12A6" w:rsidRPr="004A3653">
        <w:rPr>
          <w:lang w:val="lt-LT" w:eastAsia="lt-LT"/>
        </w:rPr>
        <w:t xml:space="preserve">atliktas </w:t>
      </w:r>
      <w:r w:rsidR="00035810" w:rsidRPr="004A3653">
        <w:rPr>
          <w:lang w:val="lt-LT" w:eastAsia="lt-LT"/>
        </w:rPr>
        <w:t>maksimal</w:t>
      </w:r>
      <w:r w:rsidR="007C4D9F" w:rsidRPr="004A3653">
        <w:rPr>
          <w:lang w:val="lt-LT" w:eastAsia="lt-LT"/>
        </w:rPr>
        <w:t>a</w:t>
      </w:r>
      <w:r w:rsidR="00035810" w:rsidRPr="004A3653">
        <w:rPr>
          <w:lang w:val="lt-LT" w:eastAsia="lt-LT"/>
        </w:rPr>
        <w:t xml:space="preserve">us Garantijos dydžio pakankamumo vertinimas. </w:t>
      </w:r>
      <w:r w:rsidR="00022C53" w:rsidRPr="004A3653">
        <w:rPr>
          <w:lang w:val="lt-LT" w:eastAsia="lt-LT"/>
        </w:rPr>
        <w:t xml:space="preserve">2024 m. spalio-lapkričio mėn. atlikta žemės ūkio subjektų apklausa parodė, kad </w:t>
      </w:r>
      <w:r w:rsidR="00385773" w:rsidRPr="004A3653">
        <w:rPr>
          <w:lang w:val="lt-LT" w:eastAsia="lt-LT"/>
        </w:rPr>
        <w:t>tik 24</w:t>
      </w:r>
      <w:r w:rsidR="00680E91" w:rsidRPr="004A3653">
        <w:rPr>
          <w:lang w:val="lt-LT" w:eastAsia="lt-LT"/>
        </w:rPr>
        <w:t> </w:t>
      </w:r>
      <w:r w:rsidR="00385773" w:rsidRPr="004A3653">
        <w:rPr>
          <w:lang w:val="lt-LT" w:eastAsia="lt-LT"/>
        </w:rPr>
        <w:t xml:space="preserve">proc. respondentų tenkina maksimalus ILTE teikiamos Garantijos dydis (1,16 mln. </w:t>
      </w:r>
      <w:r w:rsidR="00A15161" w:rsidRPr="004A3653">
        <w:rPr>
          <w:lang w:val="lt-LT" w:eastAsia="lt-LT"/>
        </w:rPr>
        <w:t>EUR</w:t>
      </w:r>
      <w:r w:rsidR="00385773" w:rsidRPr="004A3653">
        <w:rPr>
          <w:lang w:val="lt-LT" w:eastAsia="lt-LT"/>
        </w:rPr>
        <w:t>). Reikšmingai daliai žemės ūkio subjektų maksimalus Garantijos dydis yra nepakankamas (15 proc. respondentų) arba iš dalies nepakankamas (40 proc. respondentų).</w:t>
      </w:r>
      <w:r w:rsidR="00223FAB" w:rsidRPr="004A3653">
        <w:rPr>
          <w:lang w:val="lt-LT" w:eastAsia="lt-LT"/>
        </w:rPr>
        <w:t xml:space="preserve"> </w:t>
      </w:r>
      <w:r w:rsidR="00D35AF9" w:rsidRPr="004A3653">
        <w:rPr>
          <w:lang w:val="lt-LT" w:eastAsia="lt-LT"/>
        </w:rPr>
        <w:t>Apklausos metu buvo nustatyta, kad pagrindinė Garantijos dydžio nepakankamumo priežastis – išaugęs bendras kainų lygis šalyje.</w:t>
      </w:r>
      <w:r w:rsidR="00CE668E" w:rsidRPr="004A3653">
        <w:rPr>
          <w:lang w:val="lt-LT" w:eastAsia="lt-LT"/>
        </w:rPr>
        <w:t xml:space="preserve"> </w:t>
      </w:r>
      <w:r w:rsidR="00A3248B" w:rsidRPr="004A3653">
        <w:rPr>
          <w:lang w:val="lt-LT" w:eastAsia="lt-LT"/>
        </w:rPr>
        <w:t>Atsižvelg</w:t>
      </w:r>
      <w:r w:rsidR="009E4A8E" w:rsidRPr="004A3653">
        <w:rPr>
          <w:lang w:val="lt-LT" w:eastAsia="lt-LT"/>
        </w:rPr>
        <w:t>iant</w:t>
      </w:r>
      <w:r w:rsidR="00A3248B" w:rsidRPr="004A3653">
        <w:rPr>
          <w:lang w:val="lt-LT" w:eastAsia="lt-LT"/>
        </w:rPr>
        <w:t xml:space="preserve"> į</w:t>
      </w:r>
      <w:r w:rsidR="00562D57" w:rsidRPr="004A3653">
        <w:rPr>
          <w:lang w:val="lt-LT" w:eastAsia="lt-LT"/>
        </w:rPr>
        <w:t xml:space="preserve"> atliktos apklausos rezultatus</w:t>
      </w:r>
      <w:r w:rsidR="007104E3" w:rsidRPr="004A3653">
        <w:rPr>
          <w:lang w:val="lt-LT" w:eastAsia="lt-LT"/>
        </w:rPr>
        <w:t>,</w:t>
      </w:r>
      <w:r w:rsidR="00A3248B" w:rsidRPr="004A3653">
        <w:rPr>
          <w:lang w:val="lt-LT" w:eastAsia="lt-LT"/>
        </w:rPr>
        <w:t xml:space="preserve"> </w:t>
      </w:r>
      <w:r w:rsidR="00A504A8" w:rsidRPr="004A3653">
        <w:rPr>
          <w:lang w:val="lt-LT" w:eastAsia="lt-LT"/>
        </w:rPr>
        <w:t xml:space="preserve">į tai, kad šiuo metu nustatytas maksimalus Garantijos dydis buvo patvirtintas dar 2007 m., į </w:t>
      </w:r>
      <w:r w:rsidR="00A3248B" w:rsidRPr="004A3653">
        <w:rPr>
          <w:lang w:val="lt-LT" w:eastAsia="lt-LT"/>
        </w:rPr>
        <w:t xml:space="preserve">pastarųjų metų infliacijos dinamiką </w:t>
      </w:r>
      <w:r w:rsidR="007104E3" w:rsidRPr="004A3653">
        <w:rPr>
          <w:lang w:val="lt-LT" w:eastAsia="lt-LT"/>
        </w:rPr>
        <w:t>bei</w:t>
      </w:r>
      <w:r w:rsidR="00A3248B" w:rsidRPr="004A3653">
        <w:rPr>
          <w:lang w:val="lt-LT" w:eastAsia="lt-LT"/>
        </w:rPr>
        <w:t xml:space="preserve"> prognozę, kad vidutinė metinė infliacija vidutiniu laikotarpiu sieks apie 2 proc.</w:t>
      </w:r>
      <w:r w:rsidR="005F5736" w:rsidRPr="004A3653">
        <w:rPr>
          <w:rStyle w:val="Puslapioinaosnuoroda"/>
          <w:lang w:eastAsia="lt-LT"/>
        </w:rPr>
        <w:footnoteReference w:id="3"/>
      </w:r>
      <w:r w:rsidR="00A3248B" w:rsidRPr="004A3653">
        <w:rPr>
          <w:lang w:val="lt-LT" w:eastAsia="lt-LT"/>
        </w:rPr>
        <w:t>, rekomenduojama maksimal</w:t>
      </w:r>
      <w:r w:rsidR="001247E1" w:rsidRPr="004A3653">
        <w:rPr>
          <w:lang w:val="lt-LT" w:eastAsia="lt-LT"/>
        </w:rPr>
        <w:t>ų</w:t>
      </w:r>
      <w:r w:rsidR="00A3248B" w:rsidRPr="004A3653">
        <w:rPr>
          <w:lang w:val="lt-LT" w:eastAsia="lt-LT"/>
        </w:rPr>
        <w:t xml:space="preserve"> Garantijos dyd</w:t>
      </w:r>
      <w:r w:rsidR="001247E1" w:rsidRPr="004A3653">
        <w:rPr>
          <w:lang w:val="lt-LT" w:eastAsia="lt-LT"/>
        </w:rPr>
        <w:t>į</w:t>
      </w:r>
      <w:r w:rsidR="00A3248B" w:rsidRPr="004A3653">
        <w:rPr>
          <w:lang w:val="lt-LT" w:eastAsia="lt-LT"/>
        </w:rPr>
        <w:t xml:space="preserve"> už teikiamą vieną ar keletą paskolų ar finansinės nuomos (lizingo) paslaugų vienam subjektui padidint</w:t>
      </w:r>
      <w:r w:rsidR="00A12F91" w:rsidRPr="004A3653">
        <w:rPr>
          <w:lang w:val="lt-LT" w:eastAsia="lt-LT"/>
        </w:rPr>
        <w:t>i</w:t>
      </w:r>
      <w:r w:rsidR="00A3248B" w:rsidRPr="004A3653">
        <w:rPr>
          <w:lang w:val="lt-LT" w:eastAsia="lt-LT"/>
        </w:rPr>
        <w:t xml:space="preserve"> iki 3 mln. EUR.</w:t>
      </w:r>
    </w:p>
    <w:p w14:paraId="401585FC" w14:textId="77777777" w:rsidR="008D6E34" w:rsidRPr="004A3653" w:rsidRDefault="008D6E34" w:rsidP="008D6E34">
      <w:pPr>
        <w:pStyle w:val="Nenumeruojamosantrastes"/>
      </w:pPr>
      <w:r w:rsidRPr="004A3653">
        <w:t>Summary</w:t>
      </w:r>
    </w:p>
    <w:p w14:paraId="14C1DBA8" w14:textId="77777777" w:rsidR="00FE52D0" w:rsidRPr="004A3653" w:rsidRDefault="00FE52D0" w:rsidP="00FE52D0">
      <w:pPr>
        <w:pStyle w:val="Pagrindinispaprastastekstas"/>
        <w:rPr>
          <w:lang w:val="lt-LT" w:eastAsia="lt-LT"/>
        </w:rPr>
      </w:pPr>
      <w:r w:rsidRPr="004A3653">
        <w:rPr>
          <w:lang w:val="lt-LT" w:eastAsia="lt-LT"/>
        </w:rPr>
        <w:t xml:space="preserve">The </w:t>
      </w:r>
      <w:r w:rsidRPr="004A3653">
        <w:rPr>
          <w:i/>
          <w:iCs/>
          <w:lang w:val="lt-LT" w:eastAsia="lt-LT"/>
        </w:rPr>
        <w:t>ex-ante</w:t>
      </w:r>
      <w:r w:rsidRPr="004A3653">
        <w:rPr>
          <w:lang w:val="lt-LT" w:eastAsia="lt-LT"/>
        </w:rPr>
        <w:t xml:space="preserve"> assessment report on the financial instruments of Lithuania</w:t>
      </w:r>
      <w:r w:rsidR="00EC17BA" w:rsidRPr="004A3653">
        <w:rPr>
          <w:lang w:val="lt-LT" w:eastAsia="lt-LT"/>
        </w:rPr>
        <w:t>’s</w:t>
      </w:r>
      <w:r w:rsidRPr="004A3653">
        <w:rPr>
          <w:lang w:val="lt-LT" w:eastAsia="lt-LT"/>
        </w:rPr>
        <w:t xml:space="preserve"> Common Agricultural Policy Strategic Plan (hereinafter referred to as the CAP SP) was prepared in the framework of the implementation of the service contract signed between the Ministry of Agriculture and UAB ESTEP Vilnius for the </w:t>
      </w:r>
      <w:r w:rsidRPr="004A3653">
        <w:rPr>
          <w:i/>
          <w:iCs/>
          <w:lang w:val="lt-LT" w:eastAsia="lt-LT"/>
        </w:rPr>
        <w:t xml:space="preserve">ex-ante </w:t>
      </w:r>
      <w:r w:rsidRPr="004A3653">
        <w:rPr>
          <w:lang w:val="lt-LT" w:eastAsia="lt-LT"/>
        </w:rPr>
        <w:t xml:space="preserve">evaluation of the CAP </w:t>
      </w:r>
      <w:r w:rsidR="00EC17BA" w:rsidRPr="004A3653">
        <w:rPr>
          <w:lang w:val="lt-LT" w:eastAsia="lt-LT"/>
        </w:rPr>
        <w:t>SP</w:t>
      </w:r>
      <w:r w:rsidRPr="004A3653">
        <w:rPr>
          <w:lang w:val="lt-LT" w:eastAsia="lt-LT"/>
        </w:rPr>
        <w:t xml:space="preserve"> and </w:t>
      </w:r>
      <w:r w:rsidRPr="004A3653">
        <w:rPr>
          <w:i/>
          <w:iCs/>
          <w:lang w:val="lt-LT" w:eastAsia="lt-LT"/>
        </w:rPr>
        <w:t>ex-ante</w:t>
      </w:r>
      <w:r w:rsidRPr="004A3653">
        <w:rPr>
          <w:lang w:val="lt-LT" w:eastAsia="lt-LT"/>
        </w:rPr>
        <w:t xml:space="preserve"> assessment of financial instruments. </w:t>
      </w:r>
    </w:p>
    <w:p w14:paraId="6C147DF7" w14:textId="77777777" w:rsidR="00A87CF9" w:rsidRPr="004A3653" w:rsidRDefault="00A87CF9" w:rsidP="00FE52D0">
      <w:pPr>
        <w:pStyle w:val="Pagrindinispaprastastekstas"/>
        <w:rPr>
          <w:lang w:val="lt-LT" w:eastAsia="lt-LT"/>
        </w:rPr>
      </w:pPr>
    </w:p>
    <w:p w14:paraId="693166F0" w14:textId="77777777" w:rsidR="00FE52D0" w:rsidRPr="004A3653" w:rsidRDefault="00160A53" w:rsidP="00FE52D0">
      <w:pPr>
        <w:pStyle w:val="Pagrindinispaprastastekstas"/>
        <w:rPr>
          <w:lang w:val="lt-LT" w:eastAsia="lt-LT"/>
        </w:rPr>
      </w:pPr>
      <w:r w:rsidRPr="004A3653">
        <w:rPr>
          <w:lang w:val="lt-LT" w:eastAsia="lt-LT"/>
        </w:rPr>
        <w:t xml:space="preserve">The aim of </w:t>
      </w:r>
      <w:r w:rsidRPr="004A3653">
        <w:rPr>
          <w:i/>
          <w:iCs/>
          <w:lang w:val="lt-LT" w:eastAsia="lt-LT"/>
        </w:rPr>
        <w:t>ex-ante</w:t>
      </w:r>
      <w:r w:rsidRPr="004A3653">
        <w:rPr>
          <w:lang w:val="lt-LT" w:eastAsia="lt-LT"/>
        </w:rPr>
        <w:t xml:space="preserve"> assessment of the financial instruments of Lithuania’s CAP is to evaluate the rational to use financial instruments in achieving the CAP objectives in the fields of agriculture, forestry and rural development. </w:t>
      </w:r>
      <w:r w:rsidR="00FE52D0" w:rsidRPr="004A3653">
        <w:rPr>
          <w:lang w:val="lt-LT" w:eastAsia="lt-LT"/>
        </w:rPr>
        <w:t xml:space="preserve">Based on the Article 58 of Regulation (EC) No 2021/1060 an </w:t>
      </w:r>
      <w:r w:rsidR="00FE52D0" w:rsidRPr="004A3653">
        <w:rPr>
          <w:i/>
          <w:iCs/>
          <w:lang w:val="lt-LT" w:eastAsia="lt-LT"/>
        </w:rPr>
        <w:t>ex-ante</w:t>
      </w:r>
      <w:r w:rsidR="00FE52D0" w:rsidRPr="004A3653">
        <w:rPr>
          <w:lang w:val="lt-LT" w:eastAsia="lt-LT"/>
        </w:rPr>
        <w:t xml:space="preserve"> assessment shall be completed before managing authorities make programme contributions to financial instruments. The </w:t>
      </w:r>
      <w:r w:rsidR="00FE52D0" w:rsidRPr="004A3653">
        <w:rPr>
          <w:i/>
          <w:iCs/>
          <w:lang w:val="lt-LT" w:eastAsia="lt-LT"/>
        </w:rPr>
        <w:t>ex</w:t>
      </w:r>
      <w:r w:rsidR="00040836" w:rsidRPr="004A3653">
        <w:rPr>
          <w:i/>
          <w:iCs/>
          <w:lang w:val="lt-LT" w:eastAsia="lt-LT"/>
        </w:rPr>
        <w:t>-</w:t>
      </w:r>
      <w:r w:rsidR="00FE52D0" w:rsidRPr="004A3653">
        <w:rPr>
          <w:i/>
          <w:iCs/>
          <w:lang w:val="lt-LT" w:eastAsia="lt-LT"/>
        </w:rPr>
        <w:t>ante</w:t>
      </w:r>
      <w:r w:rsidR="00FE52D0" w:rsidRPr="004A3653">
        <w:rPr>
          <w:lang w:val="lt-LT" w:eastAsia="lt-LT"/>
        </w:rPr>
        <w:t> assessment shall include at least the following elements:</w:t>
      </w:r>
    </w:p>
    <w:p w14:paraId="2746E8EB" w14:textId="77777777" w:rsidR="00960116" w:rsidRPr="004A3653" w:rsidRDefault="00960116" w:rsidP="00FE52D0">
      <w:pPr>
        <w:pStyle w:val="Pagrindinispaprastastekstas"/>
        <w:rPr>
          <w:lang w:val="lt-LT" w:eastAsia="lt-LT"/>
        </w:rPr>
      </w:pPr>
    </w:p>
    <w:p w14:paraId="66625024" w14:textId="77777777" w:rsidR="00FE52D0" w:rsidRPr="004A3653" w:rsidRDefault="00FE52D0" w:rsidP="000F6DB8">
      <w:pPr>
        <w:pStyle w:val="Pagrindinispaprastastekstas"/>
        <w:numPr>
          <w:ilvl w:val="0"/>
          <w:numId w:val="50"/>
        </w:numPr>
        <w:rPr>
          <w:lang w:val="lt-LT" w:eastAsia="lt-LT"/>
        </w:rPr>
      </w:pPr>
      <w:r w:rsidRPr="004A3653">
        <w:rPr>
          <w:lang w:val="lt-LT" w:eastAsia="lt-LT"/>
        </w:rPr>
        <w:t>the proposed amount of programme contribution to a financial instrument and the estimated leverage effect accompanied by a short justification;</w:t>
      </w:r>
    </w:p>
    <w:p w14:paraId="64A96DEF" w14:textId="77777777" w:rsidR="00FE52D0" w:rsidRPr="004A3653" w:rsidRDefault="00FE52D0" w:rsidP="000F6DB8">
      <w:pPr>
        <w:pStyle w:val="Pagrindinispaprastastekstas"/>
        <w:numPr>
          <w:ilvl w:val="0"/>
          <w:numId w:val="50"/>
        </w:numPr>
        <w:rPr>
          <w:lang w:val="lt-LT" w:eastAsia="lt-LT"/>
        </w:rPr>
      </w:pPr>
      <w:r w:rsidRPr="004A3653">
        <w:rPr>
          <w:lang w:val="lt-LT" w:eastAsia="lt-LT"/>
        </w:rPr>
        <w:t>the proposed financial products to be offered, including the possible need for differentiated treatment of investors;</w:t>
      </w:r>
    </w:p>
    <w:p w14:paraId="52EB6980" w14:textId="77777777" w:rsidR="00FE52D0" w:rsidRPr="004A3653" w:rsidRDefault="00FE52D0" w:rsidP="000F6DB8">
      <w:pPr>
        <w:pStyle w:val="Pagrindinispaprastastekstas"/>
        <w:numPr>
          <w:ilvl w:val="0"/>
          <w:numId w:val="50"/>
        </w:numPr>
        <w:rPr>
          <w:lang w:val="lt-LT" w:eastAsia="lt-LT"/>
        </w:rPr>
      </w:pPr>
      <w:r w:rsidRPr="004A3653">
        <w:rPr>
          <w:lang w:val="lt-LT" w:eastAsia="lt-LT"/>
        </w:rPr>
        <w:t>the proposed target group of final recipients;</w:t>
      </w:r>
    </w:p>
    <w:p w14:paraId="2C3B411F" w14:textId="77777777" w:rsidR="00FE52D0" w:rsidRPr="004A3653" w:rsidRDefault="00FE52D0" w:rsidP="000F6DB8">
      <w:pPr>
        <w:pStyle w:val="Pagrindinispaprastastekstas"/>
        <w:numPr>
          <w:ilvl w:val="0"/>
          <w:numId w:val="50"/>
        </w:numPr>
        <w:rPr>
          <w:lang w:val="lt-LT" w:eastAsia="lt-LT"/>
        </w:rPr>
      </w:pPr>
      <w:r w:rsidRPr="004A3653">
        <w:rPr>
          <w:lang w:val="lt-LT" w:eastAsia="lt-LT"/>
        </w:rPr>
        <w:t>the expected contribution of the financial instrument to the achievement of specific objectives.</w:t>
      </w:r>
    </w:p>
    <w:p w14:paraId="783E1222" w14:textId="77777777" w:rsidR="00FE52D0" w:rsidRPr="004A3653" w:rsidRDefault="00FE52D0" w:rsidP="00FE52D0">
      <w:pPr>
        <w:pStyle w:val="Pagrindinispaprastastekstas"/>
        <w:rPr>
          <w:lang w:val="lt-LT" w:eastAsia="lt-LT"/>
        </w:rPr>
      </w:pPr>
    </w:p>
    <w:p w14:paraId="004A9452" w14:textId="77777777" w:rsidR="008D6E34" w:rsidRPr="004A3653" w:rsidRDefault="00173C8A" w:rsidP="00ED5637">
      <w:pPr>
        <w:pStyle w:val="Pagrindinispaprastastekstas"/>
        <w:rPr>
          <w:lang w:val="lt-LT" w:eastAsia="lt-LT"/>
        </w:rPr>
      </w:pPr>
      <w:r w:rsidRPr="004A3653">
        <w:rPr>
          <w:lang w:val="lt-LT" w:eastAsia="lt-LT"/>
        </w:rPr>
        <w:t xml:space="preserve">In assessing the </w:t>
      </w:r>
      <w:r w:rsidR="00ED5637" w:rsidRPr="004A3653">
        <w:rPr>
          <w:lang w:val="lt-LT" w:eastAsia="lt-LT"/>
        </w:rPr>
        <w:t xml:space="preserve">rational to use financial instruments in </w:t>
      </w:r>
      <w:r w:rsidRPr="004A3653">
        <w:rPr>
          <w:lang w:val="lt-LT" w:eastAsia="lt-LT"/>
        </w:rPr>
        <w:t>achieving the objectives of the interventions set out in the Lithuania</w:t>
      </w:r>
      <w:r w:rsidR="00EC17BA" w:rsidRPr="004A3653">
        <w:rPr>
          <w:lang w:val="lt-LT" w:eastAsia="lt-LT"/>
        </w:rPr>
        <w:t>’s</w:t>
      </w:r>
      <w:r w:rsidRPr="004A3653">
        <w:rPr>
          <w:lang w:val="lt-LT" w:eastAsia="lt-LT"/>
        </w:rPr>
        <w:t xml:space="preserve"> CAP SP, an analysis </w:t>
      </w:r>
      <w:r w:rsidR="00ED5637" w:rsidRPr="004A3653">
        <w:rPr>
          <w:lang w:val="lt-LT" w:eastAsia="lt-LT"/>
        </w:rPr>
        <w:t>on the demand-for-credit market and financing gap</w:t>
      </w:r>
      <w:r w:rsidRPr="004A3653">
        <w:rPr>
          <w:lang w:val="lt-LT" w:eastAsia="lt-LT"/>
        </w:rPr>
        <w:t xml:space="preserve"> in the fields of agriculture, forestry and rural development was carried out. The report states that </w:t>
      </w:r>
      <w:r w:rsidR="008D6E34" w:rsidRPr="004A3653">
        <w:rPr>
          <w:lang w:val="lt-LT" w:eastAsia="lt-LT"/>
        </w:rPr>
        <w:t xml:space="preserve">Lithuanian economy is </w:t>
      </w:r>
      <w:r w:rsidR="00ED5637" w:rsidRPr="004A3653">
        <w:rPr>
          <w:lang w:val="lt-LT" w:eastAsia="lt-LT"/>
        </w:rPr>
        <w:t>characterized</w:t>
      </w:r>
      <w:r w:rsidR="008D6E34" w:rsidRPr="004A3653">
        <w:rPr>
          <w:lang w:val="lt-LT" w:eastAsia="lt-LT"/>
        </w:rPr>
        <w:t xml:space="preserve"> by a low level of development of the capital market, as well as the strict funding requirements imposed by credit institutions on SME entities, the lack of collateral sought and the high cost of obtaining funding (including administrative costs, costs of providing guarantees, interest rates). According to the Bank of Lithuania, due to the negative effects of COVID-19 on the economy, loans to businesses decreased by 15.2 % in 2020 compared to 2019, and although the flow of new loans increased again in 2021, it did not reach the pre-pandemic level. The main reason for the decline in the Lithuanian business credit market is reduced bank risk appetite and lack of competition in the Lithuanian banking sector. This encourages banks to focus on large business customers while limiting financing to SMEs. In 2019, Lithuania ranked second in the euro area as a whole in terms of the rate of cost of new business loans. Due to the seasonality of activities, price fluctuations, adverse climatic risks, credit institutions in the agricultural, forestry and food sectors consider them to be at higher risk and therefore face even greater external financing difficulties for natural and legal persons operating there. </w:t>
      </w:r>
    </w:p>
    <w:p w14:paraId="4828CBE8" w14:textId="77777777" w:rsidR="008D6E34" w:rsidRPr="004A3653" w:rsidRDefault="008D6E34" w:rsidP="008D6E34">
      <w:pPr>
        <w:pStyle w:val="Pagrindinispaprastastekstas"/>
        <w:rPr>
          <w:lang w:val="lt-LT" w:eastAsia="lt-LT"/>
        </w:rPr>
      </w:pPr>
    </w:p>
    <w:p w14:paraId="60234D03" w14:textId="77777777" w:rsidR="008D6E34" w:rsidRPr="004A3653" w:rsidRDefault="008D6E34" w:rsidP="008D6E34">
      <w:pPr>
        <w:pStyle w:val="Pagrindinispaprastastekstas"/>
        <w:rPr>
          <w:lang w:val="lt-LT" w:eastAsia="lt-LT"/>
        </w:rPr>
      </w:pPr>
      <w:r w:rsidRPr="004A3653">
        <w:rPr>
          <w:lang w:val="lt-LT" w:eastAsia="lt-LT"/>
        </w:rPr>
        <w:t>Access of agricultural actors to external financing can be improved by creating financial instruments to address market failures, partly financed by national or EAFRD funds. Currently, financial instruments in Lithuania to reduce the funding gap in the agricultural sector are implemented by the national development institution “Agricultural Credit Guarantee Fund” from national funds and from the funds returned from the 2007-2013 RDP financial engineering instruments and from the 2014-2020 RDP financial instruments. However, the measures taken are of limited financial scope and do not fully meet the needs of market participants. The lack of financing under market conditions was identified as one of the main weaknesses in the assessment of the Lithuanian agricultural and rural economic, social and environmental situation (</w:t>
      </w:r>
      <w:r w:rsidRPr="004A3653">
        <w:rPr>
          <w:i/>
          <w:lang w:val="lt-LT" w:eastAsia="lt-LT"/>
        </w:rPr>
        <w:t>Source: Assessment of the Lithuanian agricultural and rural economic, social and environmental situation, 2021</w:t>
      </w:r>
      <w:r w:rsidRPr="004A3653">
        <w:rPr>
          <w:lang w:val="lt-LT" w:eastAsia="lt-LT"/>
        </w:rPr>
        <w:t>). In the SWOT analysis, the scarcity of resources for land acquisition and the lack of capital for business start-ups were identified as key weaknesses in achieving SO2 andSO7 targets. The need to expand the use of financial instruments to promote the competitiveness of the agri-food sector and the smooth generational renewal in rural areas has been confirmed by the FI-compass study (</w:t>
      </w:r>
      <w:r w:rsidRPr="004A3653">
        <w:rPr>
          <w:i/>
          <w:lang w:val="lt-LT" w:eastAsia="lt-LT"/>
        </w:rPr>
        <w:t>Source: Financial need in agriculture and agri-food sector in Lithuania, 2020)</w:t>
      </w:r>
      <w:r w:rsidR="00173C8A" w:rsidRPr="004A3653">
        <w:rPr>
          <w:i/>
          <w:lang w:val="lt-LT" w:eastAsia="lt-LT"/>
        </w:rPr>
        <w:t xml:space="preserve"> </w:t>
      </w:r>
      <w:r w:rsidRPr="004A3653">
        <w:rPr>
          <w:lang w:val="lt-LT" w:eastAsia="lt-LT"/>
        </w:rPr>
        <w:t xml:space="preserve">and </w:t>
      </w:r>
      <w:r w:rsidR="00173C8A" w:rsidRPr="004A3653">
        <w:rPr>
          <w:lang w:val="lt-LT" w:eastAsia="lt-LT"/>
        </w:rPr>
        <w:t xml:space="preserve">current </w:t>
      </w:r>
      <w:r w:rsidRPr="004A3653">
        <w:rPr>
          <w:i/>
          <w:iCs/>
          <w:lang w:val="lt-LT" w:eastAsia="lt-LT"/>
        </w:rPr>
        <w:t>ex-ante</w:t>
      </w:r>
      <w:r w:rsidRPr="004A3653">
        <w:rPr>
          <w:lang w:val="lt-LT" w:eastAsia="lt-LT"/>
        </w:rPr>
        <w:t xml:space="preserve"> </w:t>
      </w:r>
      <w:r w:rsidR="00173C8A" w:rsidRPr="004A3653">
        <w:rPr>
          <w:lang w:val="lt-LT" w:eastAsia="lt-LT"/>
        </w:rPr>
        <w:t xml:space="preserve">assesment. </w:t>
      </w:r>
      <w:r w:rsidRPr="004A3653">
        <w:rPr>
          <w:lang w:val="lt-LT" w:eastAsia="lt-LT"/>
        </w:rPr>
        <w:t xml:space="preserve">Both studies highlight a greater need for external financing in the agricultural sector in Lithuania compared to the situation in the EU. For example, in 2017, 45 % of all farmers applied for external financing in Lithuania, while the EU average was 30 %. The need to borrow funds for both investment and working capital has increased further in recent years. A survey of farmers carried out during the </w:t>
      </w:r>
      <w:r w:rsidRPr="004A3653">
        <w:rPr>
          <w:i/>
          <w:iCs/>
          <w:lang w:val="lt-LT" w:eastAsia="lt-LT"/>
        </w:rPr>
        <w:t>ex-ante</w:t>
      </w:r>
      <w:r w:rsidRPr="004A3653">
        <w:rPr>
          <w:lang w:val="lt-LT" w:eastAsia="lt-LT"/>
        </w:rPr>
        <w:t xml:space="preserve"> </w:t>
      </w:r>
      <w:r w:rsidR="00173C8A" w:rsidRPr="004A3653">
        <w:rPr>
          <w:lang w:val="lt-LT" w:eastAsia="lt-LT"/>
        </w:rPr>
        <w:t xml:space="preserve">assesment </w:t>
      </w:r>
      <w:r w:rsidRPr="004A3653">
        <w:rPr>
          <w:lang w:val="lt-LT" w:eastAsia="lt-LT"/>
        </w:rPr>
        <w:t xml:space="preserve">of financial instruments shows that over the last 3 years (2019-2021), 54 % of respondents applied for external financing. The average share of non-approved farmers’ applications for loans was 25 % compared to 37 % for young farmers. The </w:t>
      </w:r>
      <w:r w:rsidRPr="004A3653">
        <w:rPr>
          <w:i/>
          <w:iCs/>
          <w:lang w:val="lt-LT" w:eastAsia="lt-LT"/>
        </w:rPr>
        <w:t>ex-ante</w:t>
      </w:r>
      <w:r w:rsidRPr="004A3653">
        <w:rPr>
          <w:lang w:val="lt-LT" w:eastAsia="lt-LT"/>
        </w:rPr>
        <w:t xml:space="preserve"> evaluation report on financial instruments notes that the impossibility to borrow funds on the market restricted the participation of some target groups in the investment measures of the Lithuanian Rural Development Programme 2014-2020. </w:t>
      </w:r>
    </w:p>
    <w:p w14:paraId="454E4A20" w14:textId="77777777" w:rsidR="00173C8A" w:rsidRPr="004A3653" w:rsidRDefault="00173C8A" w:rsidP="008D6E34">
      <w:pPr>
        <w:pStyle w:val="Pagrindinispaprastastekstas"/>
        <w:rPr>
          <w:lang w:val="lt-LT" w:eastAsia="lt-LT"/>
        </w:rPr>
      </w:pPr>
    </w:p>
    <w:p w14:paraId="677E85E3" w14:textId="77777777" w:rsidR="008D6E34" w:rsidRPr="004A3653" w:rsidRDefault="008D6E34" w:rsidP="008D6E34">
      <w:pPr>
        <w:pStyle w:val="Pagrindinispaprastastekstas"/>
        <w:rPr>
          <w:lang w:val="lt-LT" w:eastAsia="lt-LT"/>
        </w:rPr>
      </w:pPr>
      <w:r w:rsidRPr="004A3653">
        <w:rPr>
          <w:lang w:val="lt-LT" w:eastAsia="lt-LT"/>
        </w:rPr>
        <w:t xml:space="preserve">In the </w:t>
      </w:r>
      <w:r w:rsidRPr="004A3653">
        <w:rPr>
          <w:i/>
          <w:iCs/>
          <w:lang w:val="lt-LT" w:eastAsia="lt-LT"/>
        </w:rPr>
        <w:t>ex-ante</w:t>
      </w:r>
      <w:r w:rsidRPr="004A3653">
        <w:rPr>
          <w:lang w:val="lt-LT" w:eastAsia="lt-LT"/>
        </w:rPr>
        <w:t xml:space="preserve"> </w:t>
      </w:r>
      <w:r w:rsidR="00173C8A" w:rsidRPr="004A3653">
        <w:rPr>
          <w:lang w:val="lt-LT" w:eastAsia="lt-LT"/>
        </w:rPr>
        <w:t>assesment</w:t>
      </w:r>
      <w:r w:rsidRPr="004A3653">
        <w:rPr>
          <w:lang w:val="lt-LT" w:eastAsia="lt-LT"/>
        </w:rPr>
        <w:t xml:space="preserve"> of financial instruments, an analysis of the financial products currently offered on the financial market and by national development </w:t>
      </w:r>
      <w:r w:rsidR="00173C8A" w:rsidRPr="004A3653">
        <w:rPr>
          <w:lang w:val="lt-LT" w:eastAsia="lt-LT"/>
        </w:rPr>
        <w:t>institutions</w:t>
      </w:r>
      <w:r w:rsidRPr="004A3653">
        <w:rPr>
          <w:lang w:val="lt-LT" w:eastAsia="lt-LT"/>
        </w:rPr>
        <w:t xml:space="preserve">, their scope and accessibility to CAP </w:t>
      </w:r>
      <w:r w:rsidR="00173C8A" w:rsidRPr="004A3653">
        <w:rPr>
          <w:lang w:val="lt-LT" w:eastAsia="lt-LT"/>
        </w:rPr>
        <w:t>SP</w:t>
      </w:r>
      <w:r w:rsidRPr="004A3653">
        <w:rPr>
          <w:lang w:val="lt-LT" w:eastAsia="lt-LT"/>
        </w:rPr>
        <w:t xml:space="preserve"> target groups</w:t>
      </w:r>
      <w:r w:rsidR="00173C8A" w:rsidRPr="004A3653">
        <w:rPr>
          <w:lang w:val="lt-LT" w:eastAsia="lt-LT"/>
        </w:rPr>
        <w:t xml:space="preserve"> was carried out. This analysis </w:t>
      </w:r>
      <w:r w:rsidRPr="004A3653">
        <w:rPr>
          <w:lang w:val="lt-LT" w:eastAsia="lt-LT"/>
        </w:rPr>
        <w:t xml:space="preserve">estimated that the funding gap not covered by the market and national financial instruments during the implementation period of the CAP </w:t>
      </w:r>
      <w:r w:rsidR="00173C8A" w:rsidRPr="004A3653">
        <w:rPr>
          <w:lang w:val="lt-LT" w:eastAsia="lt-LT"/>
        </w:rPr>
        <w:t>SP</w:t>
      </w:r>
      <w:r w:rsidRPr="004A3653">
        <w:rPr>
          <w:lang w:val="lt-LT" w:eastAsia="lt-LT"/>
        </w:rPr>
        <w:t xml:space="preserve"> will consist of: </w:t>
      </w:r>
    </w:p>
    <w:p w14:paraId="7BE3549D" w14:textId="77777777" w:rsidR="008D6E34" w:rsidRPr="004A3653" w:rsidRDefault="008D6E34" w:rsidP="008D6E34">
      <w:pPr>
        <w:pStyle w:val="Pagrindinispaprastastekstas"/>
        <w:rPr>
          <w:lang w:val="lt-LT" w:eastAsia="lt-LT"/>
        </w:rPr>
      </w:pPr>
    </w:p>
    <w:p w14:paraId="5B32149A" w14:textId="77777777" w:rsidR="008D6E34" w:rsidRPr="004A3653" w:rsidRDefault="008D6E34" w:rsidP="005F3592">
      <w:pPr>
        <w:pStyle w:val="Pagrindinispaprastastekstas"/>
        <w:numPr>
          <w:ilvl w:val="0"/>
          <w:numId w:val="49"/>
        </w:numPr>
        <w:rPr>
          <w:lang w:val="lt-LT" w:eastAsia="lt-LT"/>
        </w:rPr>
      </w:pPr>
      <w:r w:rsidRPr="004A3653">
        <w:rPr>
          <w:i/>
          <w:lang w:val="lt-LT" w:eastAsia="lt-LT"/>
        </w:rPr>
        <w:t>investments in agricultural holdings</w:t>
      </w:r>
      <w:r w:rsidR="002A42A1" w:rsidRPr="004A3653">
        <w:rPr>
          <w:i/>
          <w:lang w:val="lt-LT" w:eastAsia="lt-LT"/>
        </w:rPr>
        <w:t>, including sustainable investments</w:t>
      </w:r>
      <w:r w:rsidRPr="004A3653">
        <w:rPr>
          <w:lang w:val="lt-LT" w:eastAsia="lt-LT"/>
        </w:rPr>
        <w:t xml:space="preserve">: EUR </w:t>
      </w:r>
      <w:r w:rsidR="002A42A1" w:rsidRPr="004A3653">
        <w:rPr>
          <w:lang w:val="lt-LT" w:eastAsia="lt-LT"/>
        </w:rPr>
        <w:t xml:space="preserve">546 </w:t>
      </w:r>
      <w:r w:rsidRPr="004A3653">
        <w:rPr>
          <w:lang w:val="lt-LT" w:eastAsia="lt-LT"/>
        </w:rPr>
        <w:t xml:space="preserve">million; the largest funding gap is attributed to farms of less than 20 ha, which account for more than 80 % of the total </w:t>
      </w:r>
      <w:r w:rsidR="005F3592" w:rsidRPr="004A3653">
        <w:rPr>
          <w:lang w:val="lt-LT" w:eastAsia="lt-LT"/>
        </w:rPr>
        <w:t>farmers</w:t>
      </w:r>
      <w:r w:rsidR="009A209A" w:rsidRPr="004A3653">
        <w:rPr>
          <w:lang w:val="lt-LT" w:eastAsia="lt-LT"/>
        </w:rPr>
        <w:t>’</w:t>
      </w:r>
      <w:r w:rsidR="005F3592" w:rsidRPr="004A3653">
        <w:rPr>
          <w:lang w:val="lt-LT" w:eastAsia="lt-LT"/>
        </w:rPr>
        <w:t xml:space="preserve"> farms</w:t>
      </w:r>
      <w:r w:rsidR="00305ED0" w:rsidRPr="004A3653">
        <w:rPr>
          <w:lang w:val="lt-LT" w:eastAsia="lt-LT"/>
        </w:rPr>
        <w:t xml:space="preserve"> </w:t>
      </w:r>
      <w:r w:rsidRPr="004A3653">
        <w:rPr>
          <w:lang w:val="lt-LT" w:eastAsia="lt-LT"/>
        </w:rPr>
        <w:t>in Lithuania;</w:t>
      </w:r>
    </w:p>
    <w:p w14:paraId="2B4D44AB" w14:textId="77777777" w:rsidR="008D6E34" w:rsidRPr="004A3653" w:rsidRDefault="008D6E34" w:rsidP="000F6DB8">
      <w:pPr>
        <w:pStyle w:val="Pagrindinispaprastastekstas"/>
        <w:numPr>
          <w:ilvl w:val="0"/>
          <w:numId w:val="49"/>
        </w:numPr>
        <w:rPr>
          <w:lang w:val="lt-LT" w:eastAsia="lt-LT"/>
        </w:rPr>
      </w:pPr>
      <w:r w:rsidRPr="004A3653">
        <w:rPr>
          <w:i/>
          <w:lang w:val="lt-LT" w:eastAsia="lt-LT"/>
        </w:rPr>
        <w:t>investments in the processing of agricultural products</w:t>
      </w:r>
      <w:r w:rsidRPr="004A3653">
        <w:rPr>
          <w:lang w:val="lt-LT" w:eastAsia="lt-LT"/>
        </w:rPr>
        <w:t xml:space="preserve">: EUR 20 million; almost 60 % of the total funding gap is attributed to small businesses, and </w:t>
      </w:r>
      <w:r w:rsidRPr="004A3653">
        <w:rPr>
          <w:i/>
          <w:lang w:val="lt-LT" w:eastAsia="lt-LT"/>
        </w:rPr>
        <w:t>start-ups</w:t>
      </w:r>
      <w:r w:rsidRPr="004A3653">
        <w:rPr>
          <w:lang w:val="lt-LT" w:eastAsia="lt-LT"/>
        </w:rPr>
        <w:t>face particular difficulties;</w:t>
      </w:r>
    </w:p>
    <w:p w14:paraId="4E501D1A" w14:textId="77777777" w:rsidR="008D6E34" w:rsidRPr="004A3653" w:rsidRDefault="008D6E34" w:rsidP="000F6DB8">
      <w:pPr>
        <w:pStyle w:val="Pagrindinispaprastastekstas"/>
        <w:numPr>
          <w:ilvl w:val="0"/>
          <w:numId w:val="49"/>
        </w:numPr>
        <w:rPr>
          <w:lang w:val="lt-LT" w:eastAsia="lt-LT"/>
        </w:rPr>
      </w:pPr>
      <w:r w:rsidRPr="004A3653">
        <w:rPr>
          <w:i/>
          <w:lang w:val="lt-LT" w:eastAsia="lt-LT"/>
        </w:rPr>
        <w:t>setting-up and investment of young farmers</w:t>
      </w:r>
      <w:r w:rsidRPr="004A3653">
        <w:rPr>
          <w:lang w:val="lt-LT" w:eastAsia="lt-LT"/>
        </w:rPr>
        <w:t>: EUR 3</w:t>
      </w:r>
      <w:r w:rsidR="008D6981" w:rsidRPr="004A3653">
        <w:rPr>
          <w:lang w:val="lt-LT" w:eastAsia="lt-LT"/>
        </w:rPr>
        <w:t>16</w:t>
      </w:r>
      <w:r w:rsidRPr="004A3653">
        <w:rPr>
          <w:lang w:val="lt-LT" w:eastAsia="lt-LT"/>
        </w:rPr>
        <w:t xml:space="preserve"> </w:t>
      </w:r>
      <w:bookmarkStart w:id="8" w:name="_Hlk94016642"/>
      <w:r w:rsidRPr="004A3653">
        <w:rPr>
          <w:lang w:val="lt-LT" w:eastAsia="lt-LT"/>
        </w:rPr>
        <w:t>million</w:t>
      </w:r>
      <w:bookmarkEnd w:id="8"/>
      <w:r w:rsidR="00040836" w:rsidRPr="004A3653">
        <w:rPr>
          <w:lang w:val="lt-LT" w:eastAsia="lt-LT"/>
        </w:rPr>
        <w:t>;</w:t>
      </w:r>
    </w:p>
    <w:p w14:paraId="72794522" w14:textId="77777777" w:rsidR="00040836" w:rsidRPr="004A3653" w:rsidRDefault="00040836" w:rsidP="000F6DB8">
      <w:pPr>
        <w:pStyle w:val="Pagrindinispaprastastekstas"/>
        <w:numPr>
          <w:ilvl w:val="0"/>
          <w:numId w:val="49"/>
        </w:numPr>
        <w:rPr>
          <w:lang w:val="lt-LT" w:eastAsia="lt-LT"/>
        </w:rPr>
      </w:pPr>
      <w:r w:rsidRPr="004A3653">
        <w:rPr>
          <w:i/>
          <w:lang w:val="lt-LT" w:eastAsia="lt-LT"/>
        </w:rPr>
        <w:t>working capital</w:t>
      </w:r>
      <w:r w:rsidRPr="004A3653">
        <w:rPr>
          <w:lang w:val="lt-LT" w:eastAsia="lt-LT"/>
        </w:rPr>
        <w:t xml:space="preserve">: annaul financial gap is </w:t>
      </w:r>
      <w:r w:rsidR="005E0878" w:rsidRPr="004A3653">
        <w:rPr>
          <w:lang w:val="lt-LT" w:eastAsia="lt-LT"/>
        </w:rPr>
        <w:t>from EUR 63</w:t>
      </w:r>
      <w:r w:rsidR="005E0878" w:rsidRPr="004A3653">
        <w:rPr>
          <w:rFonts w:ascii="Times New Roman" w:eastAsiaTheme="minorHAnsi" w:hAnsi="Times New Roman"/>
          <w:sz w:val="24"/>
          <w:lang w:val="lt-LT" w:eastAsia="lt-LT"/>
        </w:rPr>
        <w:t xml:space="preserve"> </w:t>
      </w:r>
      <w:r w:rsidR="005E0878" w:rsidRPr="004A3653">
        <w:rPr>
          <w:lang w:val="lt-LT" w:eastAsia="lt-LT"/>
        </w:rPr>
        <w:t>million to EUR 115 million.</w:t>
      </w:r>
    </w:p>
    <w:p w14:paraId="315E2FA0" w14:textId="77777777" w:rsidR="008D6E34" w:rsidRPr="004A3653" w:rsidRDefault="008D6E34" w:rsidP="008D6E34">
      <w:pPr>
        <w:pStyle w:val="Pagrindinispaprastastekstas"/>
        <w:ind w:left="1080"/>
        <w:rPr>
          <w:lang w:val="lt-LT" w:eastAsia="lt-LT"/>
        </w:rPr>
      </w:pPr>
    </w:p>
    <w:p w14:paraId="0555D3C9" w14:textId="77777777" w:rsidR="00173C8A" w:rsidRPr="004A3653" w:rsidRDefault="62F1E1B5" w:rsidP="62F1E1B5">
      <w:pPr>
        <w:pStyle w:val="Pagrindinispaprastastekstas"/>
        <w:rPr>
          <w:lang w:val="en-US" w:eastAsia="lt-LT"/>
        </w:rPr>
      </w:pPr>
      <w:r w:rsidRPr="004A3653">
        <w:rPr>
          <w:lang w:val="en-US" w:eastAsia="lt-LT"/>
        </w:rPr>
        <w:t xml:space="preserve">Folllowing reccomendations are provided in the </w:t>
      </w:r>
      <w:r w:rsidRPr="004A3653">
        <w:rPr>
          <w:i/>
          <w:iCs/>
          <w:lang w:val="en-US" w:eastAsia="lt-LT"/>
        </w:rPr>
        <w:t>ex-ante</w:t>
      </w:r>
      <w:r w:rsidRPr="004A3653">
        <w:rPr>
          <w:lang w:val="en-US" w:eastAsia="lt-LT"/>
        </w:rPr>
        <w:t xml:space="preserve"> assesment of financial instruments: </w:t>
      </w:r>
    </w:p>
    <w:p w14:paraId="48AA8482" w14:textId="77777777" w:rsidR="00173C8A" w:rsidRPr="004A3653" w:rsidRDefault="00173C8A" w:rsidP="008D6E34">
      <w:pPr>
        <w:pStyle w:val="Pagrindinispaprastastekstas"/>
        <w:rPr>
          <w:lang w:val="lt-LT" w:eastAsia="lt-LT"/>
        </w:rPr>
      </w:pPr>
    </w:p>
    <w:p w14:paraId="50AA5BCC" w14:textId="77777777" w:rsidR="005E0878" w:rsidRPr="004A3653" w:rsidRDefault="008D6E34" w:rsidP="000F6DB8">
      <w:pPr>
        <w:pStyle w:val="Pagrindinispaprastastekstas"/>
        <w:numPr>
          <w:ilvl w:val="0"/>
          <w:numId w:val="51"/>
        </w:numPr>
        <w:rPr>
          <w:lang w:val="lt-LT" w:eastAsia="lt-LT"/>
        </w:rPr>
      </w:pPr>
      <w:r w:rsidRPr="004A3653">
        <w:rPr>
          <w:lang w:val="lt-LT" w:eastAsia="lt-LT"/>
        </w:rPr>
        <w:t xml:space="preserve">For the period 2023-2027, support in the form of financial instruments </w:t>
      </w:r>
      <w:r w:rsidR="00173C8A" w:rsidRPr="004A3653">
        <w:rPr>
          <w:lang w:val="lt-LT" w:eastAsia="lt-LT"/>
        </w:rPr>
        <w:t xml:space="preserve">might </w:t>
      </w:r>
      <w:r w:rsidRPr="004A3653">
        <w:rPr>
          <w:lang w:val="lt-LT" w:eastAsia="lt-LT"/>
        </w:rPr>
        <w:t xml:space="preserve">be provided in accordance with Articles 73 and 75 of the CAP </w:t>
      </w:r>
      <w:r w:rsidR="00173C8A" w:rsidRPr="004A3653">
        <w:rPr>
          <w:lang w:val="lt-LT" w:eastAsia="lt-LT"/>
        </w:rPr>
        <w:t>SP</w:t>
      </w:r>
      <w:r w:rsidRPr="004A3653">
        <w:rPr>
          <w:lang w:val="lt-LT" w:eastAsia="lt-LT"/>
        </w:rPr>
        <w:t xml:space="preserve"> Regulation for the following interventions to address the identified funding gap and in line with Article 80 of the CPR: “</w:t>
      </w:r>
      <w:bookmarkStart w:id="9" w:name="_Hlk97114870"/>
      <w:r w:rsidRPr="004A3653">
        <w:rPr>
          <w:i/>
          <w:lang w:val="lt-LT" w:eastAsia="lt-LT"/>
        </w:rPr>
        <w:t>Investments in agricultural holdings</w:t>
      </w:r>
      <w:bookmarkEnd w:id="9"/>
      <w:r w:rsidRPr="004A3653">
        <w:rPr>
          <w:lang w:val="lt-LT" w:eastAsia="lt-LT"/>
        </w:rPr>
        <w:t>”,</w:t>
      </w:r>
      <w:r w:rsidR="0045120B" w:rsidRPr="004A3653">
        <w:rPr>
          <w:lang w:val="lt-LT" w:eastAsia="lt-LT"/>
        </w:rPr>
        <w:t xml:space="preserve"> </w:t>
      </w:r>
      <w:bookmarkStart w:id="10" w:name="_Hlk97115018"/>
      <w:r w:rsidR="0045120B" w:rsidRPr="004A3653">
        <w:rPr>
          <w:i/>
          <w:iCs/>
          <w:lang w:val="lt-LT" w:eastAsia="lt-LT"/>
        </w:rPr>
        <w:t>“Sustainable Investments in agricultural holdings</w:t>
      </w:r>
      <w:r w:rsidR="00DA6A7D" w:rsidRPr="004A3653">
        <w:rPr>
          <w:i/>
          <w:iCs/>
          <w:lang w:val="lt-LT" w:eastAsia="lt-LT"/>
        </w:rPr>
        <w:t>”</w:t>
      </w:r>
      <w:r w:rsidR="0045120B" w:rsidRPr="004A3653">
        <w:rPr>
          <w:i/>
          <w:iCs/>
          <w:lang w:val="lt-LT" w:eastAsia="lt-LT"/>
        </w:rPr>
        <w:t>,</w:t>
      </w:r>
      <w:r w:rsidRPr="004A3653">
        <w:rPr>
          <w:lang w:val="lt-LT" w:eastAsia="lt-LT"/>
        </w:rPr>
        <w:t xml:space="preserve"> “</w:t>
      </w:r>
      <w:r w:rsidR="0045120B" w:rsidRPr="004A3653">
        <w:rPr>
          <w:i/>
          <w:iCs/>
          <w:lang w:val="lt-LT" w:eastAsia="lt-LT"/>
        </w:rPr>
        <w:t>Investments in p</w:t>
      </w:r>
      <w:r w:rsidRPr="004A3653">
        <w:rPr>
          <w:i/>
          <w:iCs/>
          <w:lang w:val="lt-LT" w:eastAsia="lt-LT"/>
        </w:rPr>
        <w:t>rocessing</w:t>
      </w:r>
      <w:r w:rsidR="0045120B" w:rsidRPr="004A3653">
        <w:rPr>
          <w:rFonts w:ascii="Times New Roman" w:eastAsiaTheme="minorHAnsi" w:hAnsi="Times New Roman"/>
          <w:i/>
          <w:sz w:val="24"/>
          <w:lang w:val="lt-LT" w:eastAsia="lt-LT"/>
        </w:rPr>
        <w:t xml:space="preserve"> </w:t>
      </w:r>
      <w:r w:rsidR="0045120B" w:rsidRPr="004A3653">
        <w:rPr>
          <w:i/>
          <w:iCs/>
          <w:lang w:val="lt-LT" w:eastAsia="lt-LT"/>
        </w:rPr>
        <w:t>of agricultural products</w:t>
      </w:r>
      <w:r w:rsidRPr="004A3653">
        <w:rPr>
          <w:lang w:val="lt-LT" w:eastAsia="lt-LT"/>
        </w:rPr>
        <w:t>”</w:t>
      </w:r>
      <w:bookmarkEnd w:id="10"/>
      <w:r w:rsidRPr="004A3653">
        <w:rPr>
          <w:lang w:val="lt-LT" w:eastAsia="lt-LT"/>
        </w:rPr>
        <w:t xml:space="preserve"> and</w:t>
      </w:r>
      <w:r w:rsidR="0045120B" w:rsidRPr="004A3653">
        <w:rPr>
          <w:lang w:val="lt-LT" w:eastAsia="lt-LT"/>
        </w:rPr>
        <w:t xml:space="preserve"> </w:t>
      </w:r>
      <w:r w:rsidRPr="004A3653">
        <w:rPr>
          <w:i/>
          <w:lang w:val="lt-LT" w:eastAsia="lt-LT"/>
        </w:rPr>
        <w:t>“Initial establishment of young farmers</w:t>
      </w:r>
      <w:r w:rsidRPr="004A3653">
        <w:rPr>
          <w:lang w:val="lt-LT" w:eastAsia="lt-LT"/>
        </w:rPr>
        <w:t xml:space="preserve">”. </w:t>
      </w:r>
    </w:p>
    <w:p w14:paraId="32908284" w14:textId="77777777" w:rsidR="005E0878" w:rsidRPr="004A3653" w:rsidRDefault="005E0878" w:rsidP="00822CDC">
      <w:pPr>
        <w:pStyle w:val="Pagrindinispaprastastekstas"/>
        <w:numPr>
          <w:ilvl w:val="0"/>
          <w:numId w:val="51"/>
        </w:numPr>
        <w:rPr>
          <w:lang w:val="lt-LT" w:eastAsia="lt-LT"/>
        </w:rPr>
      </w:pPr>
      <w:r w:rsidRPr="004A3653">
        <w:rPr>
          <w:lang w:val="lt-LT" w:eastAsia="lt-LT"/>
        </w:rPr>
        <w:t xml:space="preserve">The proposed amount of CAP SP funding through financial instruments is EUR 65 million, which, taking into account the assessed funding gap, is allocated as recommends the following: Measure “KP12vld </w:t>
      </w:r>
      <w:r w:rsidR="009A209A" w:rsidRPr="004A3653">
        <w:rPr>
          <w:lang w:val="lt-LT" w:eastAsia="lt-LT"/>
        </w:rPr>
        <w:t>–</w:t>
      </w:r>
      <w:r w:rsidRPr="004A3653">
        <w:rPr>
          <w:lang w:val="lt-LT" w:eastAsia="lt-LT"/>
        </w:rPr>
        <w:t xml:space="preserve"> Investments in </w:t>
      </w:r>
      <w:r w:rsidR="00DA6A7D" w:rsidRPr="004A3653">
        <w:rPr>
          <w:lang w:val="lt-LT" w:eastAsia="lt-LT"/>
        </w:rPr>
        <w:t>a</w:t>
      </w:r>
      <w:r w:rsidRPr="004A3653">
        <w:rPr>
          <w:lang w:val="lt-LT" w:eastAsia="lt-LT"/>
        </w:rPr>
        <w:t xml:space="preserve">gricultural </w:t>
      </w:r>
      <w:r w:rsidR="00DA6A7D" w:rsidRPr="004A3653">
        <w:rPr>
          <w:lang w:val="lt-LT" w:eastAsia="lt-LT"/>
        </w:rPr>
        <w:t>h</w:t>
      </w:r>
      <w:r w:rsidRPr="004A3653">
        <w:rPr>
          <w:lang w:val="lt-LT" w:eastAsia="lt-LT"/>
        </w:rPr>
        <w:t>oldings” – EUR 3</w:t>
      </w:r>
      <w:r w:rsidR="00A86381" w:rsidRPr="004A3653">
        <w:rPr>
          <w:lang w:val="lt-LT" w:eastAsia="lt-LT"/>
        </w:rPr>
        <w:t>0</w:t>
      </w:r>
      <w:r w:rsidRPr="004A3653">
        <w:rPr>
          <w:rFonts w:ascii="Times New Roman" w:eastAsiaTheme="minorHAnsi" w:hAnsi="Times New Roman"/>
          <w:sz w:val="24"/>
          <w:lang w:val="lt-LT" w:eastAsia="lt-LT"/>
        </w:rPr>
        <w:t xml:space="preserve"> </w:t>
      </w:r>
      <w:r w:rsidRPr="004A3653">
        <w:rPr>
          <w:lang w:val="lt-LT" w:eastAsia="lt-LT"/>
        </w:rPr>
        <w:t xml:space="preserve">million; </w:t>
      </w:r>
      <w:r w:rsidR="00A86381" w:rsidRPr="004A3653">
        <w:rPr>
          <w:lang w:val="lt-LT" w:eastAsia="lt-LT"/>
        </w:rPr>
        <w:t xml:space="preserve">Measure “KP31tvi – Sustainable investments in </w:t>
      </w:r>
      <w:r w:rsidR="00DA6A7D" w:rsidRPr="004A3653">
        <w:rPr>
          <w:lang w:val="lt-LT" w:eastAsia="lt-LT"/>
        </w:rPr>
        <w:t>a</w:t>
      </w:r>
      <w:r w:rsidR="00A86381" w:rsidRPr="004A3653">
        <w:rPr>
          <w:lang w:val="lt-LT" w:eastAsia="lt-LT"/>
        </w:rPr>
        <w:t xml:space="preserve">gricultural </w:t>
      </w:r>
      <w:r w:rsidR="00DA6A7D" w:rsidRPr="004A3653">
        <w:rPr>
          <w:lang w:val="lt-LT" w:eastAsia="lt-LT"/>
        </w:rPr>
        <w:t>h</w:t>
      </w:r>
      <w:r w:rsidR="00A86381" w:rsidRPr="004A3653">
        <w:rPr>
          <w:lang w:val="lt-LT" w:eastAsia="lt-LT"/>
        </w:rPr>
        <w:t xml:space="preserve">oldings” – EUR 5 million </w:t>
      </w:r>
      <w:r w:rsidRPr="004A3653">
        <w:rPr>
          <w:lang w:val="lt-LT" w:eastAsia="lt-LT"/>
        </w:rPr>
        <w:t xml:space="preserve">Measure “KP17jūs </w:t>
      </w:r>
      <w:r w:rsidR="009A209A" w:rsidRPr="004A3653">
        <w:rPr>
          <w:lang w:val="lt-LT" w:eastAsia="lt-LT"/>
        </w:rPr>
        <w:t>–</w:t>
      </w:r>
      <w:r w:rsidRPr="004A3653">
        <w:rPr>
          <w:lang w:val="lt-LT" w:eastAsia="lt-LT"/>
        </w:rPr>
        <w:t xml:space="preserve"> Setting up of young farmers” – EUR 20 million; and Measure “KP30pfi </w:t>
      </w:r>
      <w:r w:rsidR="009A209A" w:rsidRPr="004A3653">
        <w:rPr>
          <w:lang w:val="lt-LT" w:eastAsia="lt-LT"/>
        </w:rPr>
        <w:t>–</w:t>
      </w:r>
      <w:r w:rsidRPr="004A3653">
        <w:rPr>
          <w:lang w:val="lt-LT" w:eastAsia="lt-LT"/>
        </w:rPr>
        <w:t xml:space="preserve"> Investments in processing of agricultural products (financial instruments)” – EUR 10 million.</w:t>
      </w:r>
    </w:p>
    <w:p w14:paraId="6CEBE0E3" w14:textId="77777777" w:rsidR="006709AB" w:rsidRPr="004A3653" w:rsidRDefault="006709AB" w:rsidP="000F6DB8">
      <w:pPr>
        <w:pStyle w:val="Pagrindinispaprastastekstas"/>
        <w:numPr>
          <w:ilvl w:val="0"/>
          <w:numId w:val="51"/>
        </w:numPr>
        <w:rPr>
          <w:lang w:val="lt-LT" w:eastAsia="lt-LT"/>
        </w:rPr>
      </w:pPr>
      <w:bookmarkStart w:id="11" w:name="_Hlk89262783"/>
      <w:r w:rsidRPr="004A3653">
        <w:rPr>
          <w:lang w:val="lt-LT" w:eastAsia="lt-LT"/>
        </w:rPr>
        <w:t xml:space="preserve">Under the interventions </w:t>
      </w:r>
      <w:r w:rsidR="005E0878" w:rsidRPr="004A3653">
        <w:rPr>
          <w:lang w:val="lt-LT" w:eastAsia="lt-LT"/>
        </w:rPr>
        <w:t>“</w:t>
      </w:r>
      <w:r w:rsidRPr="004A3653">
        <w:rPr>
          <w:lang w:val="lt-LT" w:eastAsia="lt-LT"/>
        </w:rPr>
        <w:t>Investments in agricultural holdings</w:t>
      </w:r>
      <w:r w:rsidR="005E0878" w:rsidRPr="004A3653">
        <w:rPr>
          <w:lang w:val="lt-LT" w:eastAsia="lt-LT"/>
        </w:rPr>
        <w:t>”</w:t>
      </w:r>
      <w:r w:rsidR="00DA6A7D" w:rsidRPr="004A3653">
        <w:rPr>
          <w:lang w:val="lt-LT" w:eastAsia="lt-LT"/>
        </w:rPr>
        <w:t xml:space="preserve">, </w:t>
      </w:r>
      <w:r w:rsidRPr="004A3653">
        <w:rPr>
          <w:lang w:val="lt-LT" w:eastAsia="lt-LT"/>
        </w:rPr>
        <w:t xml:space="preserve"> </w:t>
      </w:r>
      <w:r w:rsidR="00DA6A7D" w:rsidRPr="004A3653">
        <w:rPr>
          <w:lang w:val="lt-LT" w:eastAsia="lt-LT"/>
        </w:rPr>
        <w:t xml:space="preserve">“Sustainable Investments in agricultural holdings” </w:t>
      </w:r>
      <w:r w:rsidRPr="004A3653">
        <w:rPr>
          <w:lang w:val="lt-LT" w:eastAsia="lt-LT"/>
        </w:rPr>
        <w:t xml:space="preserve">and </w:t>
      </w:r>
      <w:r w:rsidR="005E0878" w:rsidRPr="004A3653">
        <w:rPr>
          <w:lang w:val="lt-LT" w:eastAsia="lt-LT"/>
        </w:rPr>
        <w:t>“</w:t>
      </w:r>
      <w:r w:rsidRPr="004A3653">
        <w:rPr>
          <w:lang w:val="lt-LT" w:eastAsia="lt-LT"/>
        </w:rPr>
        <w:t>Initial establishment of young farmers</w:t>
      </w:r>
      <w:r w:rsidR="005E0878" w:rsidRPr="004A3653">
        <w:rPr>
          <w:lang w:val="lt-LT" w:eastAsia="lt-LT"/>
        </w:rPr>
        <w:t>”</w:t>
      </w:r>
      <w:r w:rsidRPr="004A3653">
        <w:rPr>
          <w:lang w:val="lt-LT" w:eastAsia="lt-LT"/>
        </w:rPr>
        <w:t xml:space="preserve">, the proposed financial product is a </w:t>
      </w:r>
      <w:r w:rsidR="005E0878" w:rsidRPr="004A3653">
        <w:rPr>
          <w:lang w:val="lt-LT" w:eastAsia="lt-LT"/>
        </w:rPr>
        <w:t>risk shared</w:t>
      </w:r>
      <w:r w:rsidRPr="004A3653">
        <w:rPr>
          <w:lang w:val="lt-LT" w:eastAsia="lt-LT"/>
        </w:rPr>
        <w:t xml:space="preserve"> loan, which may be combined with a subsidy at project level, as provided for in Article 58 (4) of Regulation (EU) No 1060/2021. Under the measure </w:t>
      </w:r>
      <w:r w:rsidR="005E0878" w:rsidRPr="004A3653">
        <w:rPr>
          <w:lang w:val="lt-LT" w:eastAsia="lt-LT"/>
        </w:rPr>
        <w:t>“Investments in processing of agricultural products”</w:t>
      </w:r>
      <w:r w:rsidRPr="004A3653">
        <w:rPr>
          <w:lang w:val="lt-LT" w:eastAsia="lt-LT"/>
        </w:rPr>
        <w:t>, which will be programmed under the Article 73 of Regulation No 2021/2115, for typical projects for agricultural processing activities, a soft loan for start-ups and small and medium enterprises, which may be combined with a grant in the form of a partial write-off of a loan (</w:t>
      </w:r>
      <w:r w:rsidR="005E0878" w:rsidRPr="004A3653">
        <w:rPr>
          <w:lang w:val="lt-LT" w:eastAsia="lt-LT"/>
        </w:rPr>
        <w:t xml:space="preserve">caital </w:t>
      </w:r>
      <w:r w:rsidRPr="004A3653">
        <w:rPr>
          <w:lang w:val="lt-LT" w:eastAsia="lt-LT"/>
        </w:rPr>
        <w:t xml:space="preserve">rebate) once the final beneficiary has reached the targets set out in the business plan; as provided for in Article 58 (5) of Regulation (EU) No 1060/2021. In all cases, the combination of a preferential loan with the grant element results in a gross grant equivalent and the amounts of support must not exceed the maximum amounts of support applicable to individual interventions. </w:t>
      </w:r>
    </w:p>
    <w:p w14:paraId="301F43A0" w14:textId="77777777" w:rsidR="006709AB" w:rsidRPr="004A3653" w:rsidRDefault="006709AB" w:rsidP="000F6DB8">
      <w:pPr>
        <w:pStyle w:val="Pagrindinispaprastastekstas"/>
        <w:numPr>
          <w:ilvl w:val="0"/>
          <w:numId w:val="51"/>
        </w:numPr>
        <w:rPr>
          <w:lang w:val="lt-LT" w:eastAsia="lt-LT"/>
        </w:rPr>
      </w:pPr>
      <w:r w:rsidRPr="004A3653">
        <w:rPr>
          <w:lang w:val="lt-LT" w:eastAsia="lt-LT"/>
        </w:rPr>
        <w:t>Financial measures may be implemented throughout the territory of Lithuania.</w:t>
      </w:r>
    </w:p>
    <w:bookmarkEnd w:id="11"/>
    <w:p w14:paraId="3A721EFA" w14:textId="77777777" w:rsidR="006709AB" w:rsidRPr="004A3653" w:rsidRDefault="005E0878" w:rsidP="000F6DB8">
      <w:pPr>
        <w:pStyle w:val="Pagrindinispaprastastekstas"/>
        <w:numPr>
          <w:ilvl w:val="0"/>
          <w:numId w:val="51"/>
        </w:numPr>
        <w:rPr>
          <w:lang w:val="lt-LT" w:eastAsia="lt-LT"/>
        </w:rPr>
      </w:pPr>
      <w:r w:rsidRPr="004A3653">
        <w:rPr>
          <w:lang w:val="lt-LT" w:eastAsia="lt-LT"/>
        </w:rPr>
        <w:t xml:space="preserve">In line with the provisions on eligibility of expenditure laid down in Article 86 of the CAP SP Regulation, the lending period for financial instruments will expire by 31 December 2029. </w:t>
      </w:r>
      <w:r w:rsidR="006709AB" w:rsidRPr="004A3653">
        <w:rPr>
          <w:lang w:val="lt-LT" w:eastAsia="lt-LT"/>
        </w:rPr>
        <w:t xml:space="preserve">Financial instruments can finance tangible and intangible investments, biological assets, working capital and, where permitted by EU regulations, land acquisition costs. In all cases, the total amount of working capital support provided to the final beneficiary shall not exceed EUR 200 000 gross grant equivalent over a period of 3 fiscal years. </w:t>
      </w:r>
    </w:p>
    <w:p w14:paraId="471B2C18" w14:textId="77777777" w:rsidR="005F3592" w:rsidRPr="004A3653" w:rsidRDefault="006709AB" w:rsidP="004A164A">
      <w:pPr>
        <w:pStyle w:val="Pagrindinispaprastastekstas"/>
        <w:numPr>
          <w:ilvl w:val="0"/>
          <w:numId w:val="51"/>
        </w:numPr>
        <w:rPr>
          <w:lang w:val="lt-LT" w:eastAsia="lt-LT"/>
        </w:rPr>
      </w:pPr>
      <w:r w:rsidRPr="004A3653">
        <w:rPr>
          <w:lang w:val="lt-LT" w:eastAsia="lt-LT"/>
        </w:rPr>
        <w:t xml:space="preserve">Final beneficiaries eligible for support from financial instruments </w:t>
      </w:r>
      <w:r w:rsidR="00ED5637" w:rsidRPr="004A3653">
        <w:rPr>
          <w:lang w:val="lt-LT" w:eastAsia="lt-LT"/>
        </w:rPr>
        <w:t>may be</w:t>
      </w:r>
      <w:r w:rsidRPr="004A3653">
        <w:rPr>
          <w:lang w:val="lt-LT" w:eastAsia="lt-LT"/>
        </w:rPr>
        <w:t xml:space="preserve"> natural and/or legal persons meet</w:t>
      </w:r>
      <w:r w:rsidR="005F3592" w:rsidRPr="004A3653">
        <w:rPr>
          <w:lang w:val="lt-LT" w:eastAsia="lt-LT"/>
        </w:rPr>
        <w:t>ing</w:t>
      </w:r>
      <w:r w:rsidRPr="004A3653">
        <w:rPr>
          <w:lang w:val="lt-LT" w:eastAsia="lt-LT"/>
        </w:rPr>
        <w:t xml:space="preserve"> the eligibility criteria set out in the description of interventions</w:t>
      </w:r>
      <w:r w:rsidR="005F3592" w:rsidRPr="004A3653">
        <w:rPr>
          <w:lang w:val="lt-LT" w:eastAsia="lt-LT"/>
        </w:rPr>
        <w:t xml:space="preserve"> for the finanl beneficiaries and project</w:t>
      </w:r>
      <w:r w:rsidRPr="004A3653">
        <w:rPr>
          <w:lang w:val="lt-LT" w:eastAsia="lt-LT"/>
        </w:rPr>
        <w:t>.</w:t>
      </w:r>
    </w:p>
    <w:p w14:paraId="7877754C" w14:textId="77777777" w:rsidR="008D6E34" w:rsidRPr="004A3653" w:rsidRDefault="00ED5637" w:rsidP="000F6DB8">
      <w:pPr>
        <w:pStyle w:val="Pagrindinispaprastastekstas"/>
        <w:numPr>
          <w:ilvl w:val="0"/>
          <w:numId w:val="51"/>
        </w:numPr>
        <w:rPr>
          <w:lang w:val="lt-LT" w:eastAsia="lt-LT"/>
        </w:rPr>
      </w:pPr>
      <w:r w:rsidRPr="004A3653">
        <w:rPr>
          <w:lang w:val="lt-LT" w:eastAsia="lt-LT"/>
        </w:rPr>
        <w:t>The model of i</w:t>
      </w:r>
      <w:r w:rsidR="006709AB" w:rsidRPr="004A3653">
        <w:rPr>
          <w:lang w:val="lt-LT" w:eastAsia="lt-LT"/>
        </w:rPr>
        <w:t>mplementation of financial instruments should be continued</w:t>
      </w:r>
      <w:r w:rsidRPr="004A3653">
        <w:rPr>
          <w:lang w:val="lt-LT" w:eastAsia="lt-LT"/>
        </w:rPr>
        <w:t xml:space="preserve"> as in 2014-2020.</w:t>
      </w:r>
      <w:r w:rsidR="006709AB" w:rsidRPr="004A3653">
        <w:rPr>
          <w:lang w:val="lt-LT" w:eastAsia="lt-LT"/>
        </w:rPr>
        <w:t xml:space="preserve"> </w:t>
      </w:r>
      <w:bookmarkStart w:id="12" w:name="_Hlk89262762"/>
      <w:r w:rsidRPr="004A3653">
        <w:rPr>
          <w:lang w:val="lt-LT" w:eastAsia="lt-LT"/>
        </w:rPr>
        <w:t>I</w:t>
      </w:r>
      <w:r w:rsidR="008D6E34" w:rsidRPr="004A3653">
        <w:rPr>
          <w:lang w:val="lt-LT" w:eastAsia="lt-LT"/>
        </w:rPr>
        <w:t xml:space="preserve">n accordance with the provisions of Article 59 (3) of Regulation (EU) No 1060/2021, </w:t>
      </w:r>
      <w:r w:rsidRPr="004A3653">
        <w:rPr>
          <w:lang w:val="lt-LT" w:eastAsia="lt-LT"/>
        </w:rPr>
        <w:t xml:space="preserve">it is reccomended </w:t>
      </w:r>
      <w:r w:rsidR="00EC17BA" w:rsidRPr="004A3653">
        <w:rPr>
          <w:lang w:val="lt-LT" w:eastAsia="lt-LT"/>
        </w:rPr>
        <w:t xml:space="preserve">to assign </w:t>
      </w:r>
      <w:r w:rsidR="008D6E34" w:rsidRPr="004A3653">
        <w:rPr>
          <w:lang w:val="lt-LT" w:eastAsia="lt-LT"/>
        </w:rPr>
        <w:t xml:space="preserve">the functions of </w:t>
      </w:r>
      <w:r w:rsidR="00EC17BA" w:rsidRPr="004A3653">
        <w:rPr>
          <w:lang w:val="lt-LT" w:eastAsia="lt-LT"/>
        </w:rPr>
        <w:t>H</w:t>
      </w:r>
      <w:r w:rsidRPr="004A3653">
        <w:rPr>
          <w:lang w:val="lt-LT" w:eastAsia="lt-LT"/>
        </w:rPr>
        <w:t xml:space="preserve">olding </w:t>
      </w:r>
      <w:r w:rsidR="00EC17BA" w:rsidRPr="004A3653">
        <w:rPr>
          <w:lang w:val="lt-LT" w:eastAsia="lt-LT"/>
        </w:rPr>
        <w:t>F</w:t>
      </w:r>
      <w:r w:rsidR="008D6E34" w:rsidRPr="004A3653">
        <w:rPr>
          <w:lang w:val="lt-LT" w:eastAsia="lt-LT"/>
        </w:rPr>
        <w:t xml:space="preserve">und manager </w:t>
      </w:r>
      <w:r w:rsidR="00EC17BA" w:rsidRPr="004A3653">
        <w:rPr>
          <w:lang w:val="lt-LT" w:eastAsia="lt-LT"/>
        </w:rPr>
        <w:t>the</w:t>
      </w:r>
      <w:r w:rsidR="008D6E34" w:rsidRPr="004A3653">
        <w:rPr>
          <w:lang w:val="lt-LT" w:eastAsia="lt-LT"/>
        </w:rPr>
        <w:t xml:space="preserve"> national development </w:t>
      </w:r>
      <w:r w:rsidRPr="004A3653">
        <w:rPr>
          <w:lang w:val="lt-LT" w:eastAsia="lt-LT"/>
        </w:rPr>
        <w:t>institution</w:t>
      </w:r>
      <w:r w:rsidR="008D6E34" w:rsidRPr="004A3653">
        <w:rPr>
          <w:lang w:val="lt-LT" w:eastAsia="lt-LT"/>
        </w:rPr>
        <w:t xml:space="preserve"> entrusted with the task of carrying out promotional activities in the fields of agricultural production and processing in accordance with the Law on National Development </w:t>
      </w:r>
      <w:r w:rsidRPr="004A3653">
        <w:rPr>
          <w:lang w:val="lt-LT" w:eastAsia="lt-LT"/>
        </w:rPr>
        <w:t>Institutions</w:t>
      </w:r>
      <w:r w:rsidR="008D6E34" w:rsidRPr="004A3653">
        <w:rPr>
          <w:lang w:val="lt-LT" w:eastAsia="lt-LT"/>
        </w:rPr>
        <w:t xml:space="preserve"> of the Republic of Lithuania. The </w:t>
      </w:r>
      <w:r w:rsidR="00EC17BA" w:rsidRPr="004A3653">
        <w:rPr>
          <w:lang w:val="lt-LT" w:eastAsia="lt-LT"/>
        </w:rPr>
        <w:t>H</w:t>
      </w:r>
      <w:r w:rsidRPr="004A3653">
        <w:rPr>
          <w:lang w:val="lt-LT" w:eastAsia="lt-LT"/>
        </w:rPr>
        <w:t xml:space="preserve">olding </w:t>
      </w:r>
      <w:r w:rsidR="00EC17BA" w:rsidRPr="004A3653">
        <w:rPr>
          <w:lang w:val="lt-LT" w:eastAsia="lt-LT"/>
        </w:rPr>
        <w:t>F</w:t>
      </w:r>
      <w:r w:rsidRPr="004A3653">
        <w:rPr>
          <w:lang w:val="lt-LT" w:eastAsia="lt-LT"/>
        </w:rPr>
        <w:t>und</w:t>
      </w:r>
      <w:r w:rsidR="008D6E34" w:rsidRPr="004A3653">
        <w:rPr>
          <w:lang w:val="lt-LT" w:eastAsia="lt-LT"/>
        </w:rPr>
        <w:t xml:space="preserve"> manager may implement financial instruments directly or select financial intermediaries to lend funds to final recipients in accordance with the terms and conditions laid down in the contract with the </w:t>
      </w:r>
      <w:r w:rsidR="00AD7142" w:rsidRPr="004A3653">
        <w:rPr>
          <w:lang w:val="lt-LT" w:eastAsia="lt-LT"/>
        </w:rPr>
        <w:t>holding fund</w:t>
      </w:r>
      <w:r w:rsidR="008D6E34" w:rsidRPr="004A3653">
        <w:rPr>
          <w:lang w:val="lt-LT" w:eastAsia="lt-LT"/>
        </w:rPr>
        <w:t xml:space="preserve">. In line with the provisions on eligibility of expenditure laid down in Article 86 of the CAP </w:t>
      </w:r>
      <w:r w:rsidR="00AD7142" w:rsidRPr="004A3653">
        <w:rPr>
          <w:lang w:val="lt-LT" w:eastAsia="lt-LT"/>
        </w:rPr>
        <w:t>SP</w:t>
      </w:r>
      <w:r w:rsidR="008D6E34" w:rsidRPr="004A3653">
        <w:rPr>
          <w:lang w:val="lt-LT" w:eastAsia="lt-LT"/>
        </w:rPr>
        <w:t xml:space="preserve"> Regulation, the lending period for financial instruments will expire by 31 December 2029. Management costs and fees paid to the </w:t>
      </w:r>
      <w:r w:rsidR="00AD7142" w:rsidRPr="004A3653">
        <w:rPr>
          <w:lang w:val="lt-LT" w:eastAsia="lt-LT"/>
        </w:rPr>
        <w:t xml:space="preserve">Holding </w:t>
      </w:r>
      <w:r w:rsidR="008D6E34" w:rsidRPr="004A3653">
        <w:rPr>
          <w:lang w:val="lt-LT" w:eastAsia="lt-LT"/>
        </w:rPr>
        <w:t xml:space="preserve">Fund manager and financial intermediaries for the implementation of financial instruments will be considered as eligible expenditure within the meaning of Article 80 of the CAP </w:t>
      </w:r>
      <w:r w:rsidR="00173C8A" w:rsidRPr="004A3653">
        <w:rPr>
          <w:lang w:val="lt-LT" w:eastAsia="lt-LT"/>
        </w:rPr>
        <w:t xml:space="preserve">SP </w:t>
      </w:r>
      <w:r w:rsidR="008D6E34" w:rsidRPr="004A3653">
        <w:rPr>
          <w:lang w:val="lt-LT" w:eastAsia="lt-LT"/>
        </w:rPr>
        <w:t xml:space="preserve">Regulation and within the limits set out therein. </w:t>
      </w:r>
      <w:bookmarkEnd w:id="12"/>
    </w:p>
    <w:p w14:paraId="19DBE9FC" w14:textId="77777777" w:rsidR="00B440F4" w:rsidRPr="004A3653" w:rsidRDefault="00B440F4" w:rsidP="00B80758">
      <w:pPr>
        <w:pStyle w:val="Pagrindinispaprastastekstas"/>
        <w:rPr>
          <w:lang w:val="lt-LT" w:eastAsia="lt-LT"/>
        </w:rPr>
      </w:pPr>
    </w:p>
    <w:p w14:paraId="24AC2850" w14:textId="77777777" w:rsidR="009F1ABD" w:rsidRPr="004A3653" w:rsidRDefault="5EC3DCAF" w:rsidP="009F1ABD">
      <w:pPr>
        <w:jc w:val="both"/>
        <w:rPr>
          <w:rFonts w:asciiTheme="majorHAnsi" w:eastAsia="Times New Roman" w:hAnsiTheme="majorHAnsi"/>
          <w:sz w:val="22"/>
          <w:lang w:val="lt-LT" w:eastAsia="lt-LT"/>
        </w:rPr>
      </w:pPr>
      <w:r w:rsidRPr="004A3653">
        <w:rPr>
          <w:lang w:val="lt-LT" w:eastAsia="lt-LT"/>
        </w:rPr>
        <w:t xml:space="preserve">The </w:t>
      </w:r>
      <w:r w:rsidRPr="004A3653">
        <w:rPr>
          <w:i/>
          <w:iCs/>
          <w:lang w:val="lt-LT" w:eastAsia="lt-LT"/>
        </w:rPr>
        <w:t>ex-ante</w:t>
      </w:r>
      <w:r w:rsidRPr="004A3653">
        <w:rPr>
          <w:lang w:val="lt-LT" w:eastAsia="lt-LT"/>
        </w:rPr>
        <w:t xml:space="preserve"> assessment report was updated in December 2023 in the framework of the implementation of the service contract on the expert consultations and recommendations for the administration of the 2014-2020 Rural Development Program and preparation for the implementation and administration of the 2023-2027 Strategic Plan. </w:t>
      </w:r>
      <w:r w:rsidR="009F1ABD" w:rsidRPr="004A3653">
        <w:rPr>
          <w:rFonts w:asciiTheme="majorHAnsi" w:eastAsia="Times New Roman" w:hAnsiTheme="majorHAnsi"/>
          <w:sz w:val="22"/>
          <w:lang w:val="lt-LT" w:eastAsia="lt-LT"/>
        </w:rPr>
        <w:t>The update of the ex-ante evaluation report on financial instruments included an additional assessment of the need for financing sustainable investments in the agricultural sector and identified the lack of external market-based financing. According to a survey of farmers conducted in November 2023, 64% of respondents plan to make investments in their farm to improve environmental sustainability in the next five years. Based on the average amounts of sustainable investments planned for different agricultural activities as indicated in the survey, the total amount of investments could reach around €2.77 billion over the 2023-2027 programming period. The external financing (grants and loans) needed to implement sustainable investments in the agricultural sector is estimated at around EUR 2.0 billion. Taking into account farmers' access to credit for medium and long-term investments, there is a market financing gap of around EUR 681 million, of which 40% (around EUR 275 million) is accounted for by small farms with an economic size of up to EUR 15 000. The survey of farmers carried out as part of the update of the ex-ante evaluation shows that the loan financing instrument remains one of the most attractive means for farmers to access external finance, and it is therefore recommended to address the lack of market-based finance by providing soft loans to agricultural companies and farmers for the development of sustainable agriculture. The proposed amount of funding is EUR 100 million, to be financed through the return of funds to the Agricultural Fund and/or the Loan Fund managed by INVEGA, and possibly also through funding from the State budget.</w:t>
      </w:r>
    </w:p>
    <w:p w14:paraId="7B934EA4" w14:textId="77777777" w:rsidR="00453C47" w:rsidRPr="004A3653" w:rsidRDefault="00453C47" w:rsidP="009F1ABD">
      <w:pPr>
        <w:jc w:val="both"/>
        <w:rPr>
          <w:rFonts w:asciiTheme="majorHAnsi" w:eastAsia="Times New Roman" w:hAnsiTheme="majorHAnsi"/>
          <w:sz w:val="22"/>
          <w:lang w:val="lt-LT" w:eastAsia="lt-LT"/>
        </w:rPr>
      </w:pPr>
    </w:p>
    <w:p w14:paraId="5D3CD1A7" w14:textId="77777777" w:rsidR="007F5E8D" w:rsidRPr="004A3653" w:rsidRDefault="007F5E8D" w:rsidP="007F5E8D">
      <w:pPr>
        <w:pStyle w:val="Pagrindinispaprastastekstas"/>
        <w:rPr>
          <w:color w:val="000000" w:themeColor="text1"/>
          <w:lang w:val="en-US" w:eastAsia="lt-LT"/>
        </w:rPr>
      </w:pPr>
      <w:r w:rsidRPr="004A3653">
        <w:rPr>
          <w:color w:val="000000" w:themeColor="text1"/>
          <w:lang w:val="en-US" w:eastAsia="lt-LT"/>
        </w:rPr>
        <w:t>The assessment report was updated again in June 2025 in order to assess the need to increase the amount of guarantees (hereinafter referred to as the Guarantees) provided in accordance with the Regulations on Individual Guarantees to Financial Institutions for the Provision of Loans and Leasing Services to Economic Entities whose activities are related to agriculture, production and processing of agricultural products, forestry, rural development, aquaculture and fisheries, approved by the order of the minister of agriculture. In the update of the ex-ante assessment report of financial instruments, an assessment of the adequacy of the maximum amount of the Guarantee was carried out. A survey of agricultural entities conducted in October-November 2024 showed that only 24 percent of respondents are satisfied with the maximum amount of the Guarantee provided by ILTE (EUR 1.16 million). For a significant part of agricultural entities, the maximum amount of the Guarantee is insufficient (15 percent of respondents) or partially insufficient (40 percent of respondents). During the survey, it was determined that the main reason for the insufficiency of the Guarantee amount is the increased general price level in the country. Taking into account the results of the survey, the fact that the currently established maximum amount of the Guarantee was approved back in 2007, the inflation dynamics of recent years and the forecast that the average annual inflation in the medium term will reach about 2 percent, it is recommended to increase the maximum amount of the Guarantees for one or several loans or financial leasing services provided to one entity to EUR 3 million.</w:t>
      </w:r>
    </w:p>
    <w:p w14:paraId="0143D90D" w14:textId="77777777" w:rsidR="00DB0870" w:rsidRPr="004A3653" w:rsidRDefault="00DB0870" w:rsidP="0C0A1460">
      <w:pPr>
        <w:pStyle w:val="Pagrindinispaprastastekstas"/>
        <w:rPr>
          <w:color w:val="000000" w:themeColor="text1"/>
          <w:lang w:val="en-US" w:eastAsia="lt-LT"/>
        </w:rPr>
      </w:pPr>
    </w:p>
    <w:p w14:paraId="22EA71FC" w14:textId="77777777" w:rsidR="00602F4F" w:rsidRPr="004A3653" w:rsidRDefault="674A7CE1" w:rsidP="00602F4F">
      <w:pPr>
        <w:pStyle w:val="Antrastes1"/>
      </w:pPr>
      <w:bookmarkStart w:id="13" w:name="_Toc200044714"/>
      <w:r w:rsidRPr="004A3653">
        <w:rPr>
          <w:lang w:val="en-GB"/>
        </w:rPr>
        <w:t>vertinimo tikslas, uždaviniai, metodologija</w:t>
      </w:r>
      <w:bookmarkEnd w:id="13"/>
    </w:p>
    <w:p w14:paraId="1723951C" w14:textId="77777777" w:rsidR="007026B0" w:rsidRPr="004A3653" w:rsidRDefault="674A7CE1" w:rsidP="007026B0">
      <w:pPr>
        <w:pStyle w:val="Antrastes2"/>
      </w:pPr>
      <w:bookmarkStart w:id="14" w:name="_Toc200044715"/>
      <w:r w:rsidRPr="004A3653">
        <w:rPr>
          <w:lang w:val="en-GB"/>
        </w:rPr>
        <w:t>vertinimo tikslas ir uždaviniai</w:t>
      </w:r>
      <w:bookmarkEnd w:id="14"/>
    </w:p>
    <w:p w14:paraId="4B1C19DE" w14:textId="77777777" w:rsidR="00AF6C37" w:rsidRPr="004A3653" w:rsidRDefault="009460C1" w:rsidP="00B80758">
      <w:pPr>
        <w:pStyle w:val="Pagrindinispaprastastekstas"/>
        <w:rPr>
          <w:lang w:val="lt-LT" w:eastAsia="lt-LT"/>
        </w:rPr>
      </w:pPr>
      <w:r w:rsidRPr="004A3653">
        <w:rPr>
          <w:lang w:val="lt-LT" w:eastAsia="lt-LT"/>
        </w:rPr>
        <w:t>2021–2027 m. BŽŪP reglament</w:t>
      </w:r>
      <w:r w:rsidR="00964D31" w:rsidRPr="004A3653">
        <w:rPr>
          <w:lang w:val="lt-LT" w:eastAsia="lt-LT"/>
        </w:rPr>
        <w:t>ais</w:t>
      </w:r>
      <w:r w:rsidR="007F2CAA" w:rsidRPr="004A3653">
        <w:rPr>
          <w:rStyle w:val="Puslapioinaosnuoroda"/>
          <w:lang w:eastAsia="lt-LT"/>
        </w:rPr>
        <w:footnoteReference w:id="4"/>
      </w:r>
      <w:r w:rsidRPr="004A3653">
        <w:rPr>
          <w:lang w:val="lt-LT" w:eastAsia="lt-LT"/>
        </w:rPr>
        <w:t xml:space="preserve"> siekiama užtikrinti, kad BŽŪP ir toliau galėtų stipriai remti ūkininkavimą Europoje, sudarytų sąlygas kaimo vietovių plėtrai ir skatintų aukštos kokybės maisto gamybą. </w:t>
      </w:r>
      <w:r w:rsidR="007F2CAA" w:rsidRPr="004A3653">
        <w:rPr>
          <w:lang w:val="lt-LT" w:eastAsia="lt-LT"/>
        </w:rPr>
        <w:t xml:space="preserve">BŽŪP reglamentai kartu su </w:t>
      </w:r>
      <w:r w:rsidR="00B47782" w:rsidRPr="004A3653">
        <w:rPr>
          <w:lang w:val="lt-LT" w:eastAsia="lt-LT"/>
        </w:rPr>
        <w:t>Finansiniu reglamentu</w:t>
      </w:r>
      <w:r w:rsidR="00B47782" w:rsidRPr="004A3653">
        <w:rPr>
          <w:rStyle w:val="Puslapioinaosnuoroda"/>
          <w:lang w:eastAsia="lt-LT"/>
        </w:rPr>
        <w:footnoteReference w:id="5"/>
      </w:r>
      <w:r w:rsidR="00B47782" w:rsidRPr="004A3653">
        <w:rPr>
          <w:lang w:val="lt-LT" w:eastAsia="lt-LT"/>
        </w:rPr>
        <w:t xml:space="preserve"> ir </w:t>
      </w:r>
      <w:r w:rsidRPr="004A3653">
        <w:rPr>
          <w:lang w:val="lt-LT" w:eastAsia="lt-LT"/>
        </w:rPr>
        <w:t>Bendrųjų nuostatų reglament</w:t>
      </w:r>
      <w:r w:rsidR="002D6834" w:rsidRPr="004A3653">
        <w:rPr>
          <w:lang w:val="lt-LT" w:eastAsia="lt-LT"/>
        </w:rPr>
        <w:t>u</w:t>
      </w:r>
      <w:r w:rsidRPr="004A3653">
        <w:rPr>
          <w:lang w:val="lt-LT" w:eastAsia="lt-LT"/>
        </w:rPr>
        <w:t xml:space="preserve"> </w:t>
      </w:r>
      <w:r w:rsidR="002D6834" w:rsidRPr="004A3653">
        <w:rPr>
          <w:lang w:val="lt-LT" w:eastAsia="lt-LT"/>
        </w:rPr>
        <w:t>(toliau – BNR)</w:t>
      </w:r>
      <w:r w:rsidR="007F2CAA" w:rsidRPr="004A3653">
        <w:rPr>
          <w:rStyle w:val="Puslapioinaosnuoroda"/>
          <w:lang w:eastAsia="lt-LT"/>
        </w:rPr>
        <w:footnoteReference w:id="6"/>
      </w:r>
      <w:r w:rsidRPr="004A3653">
        <w:rPr>
          <w:lang w:val="lt-LT" w:eastAsia="lt-LT"/>
        </w:rPr>
        <w:t xml:space="preserve"> sukuria teisinę sistemą finansinėms priemonėms, įgyvendinamoms su </w:t>
      </w:r>
      <w:r w:rsidR="00483991" w:rsidRPr="004A3653">
        <w:rPr>
          <w:lang w:val="lt-LT" w:eastAsia="lt-LT"/>
        </w:rPr>
        <w:t>Europos žemės ūkio fondo kaimo plėtrai (toliau</w:t>
      </w:r>
      <w:r w:rsidR="00B440F4" w:rsidRPr="004A3653">
        <w:rPr>
          <w:lang w:val="lt-LT" w:eastAsia="lt-LT"/>
        </w:rPr>
        <w:t xml:space="preserve"> –</w:t>
      </w:r>
      <w:r w:rsidR="00483991" w:rsidRPr="004A3653">
        <w:rPr>
          <w:lang w:val="lt-LT" w:eastAsia="lt-LT"/>
        </w:rPr>
        <w:t xml:space="preserve"> </w:t>
      </w:r>
      <w:r w:rsidRPr="004A3653">
        <w:rPr>
          <w:lang w:val="lt-LT" w:eastAsia="lt-LT"/>
        </w:rPr>
        <w:t>EŽŪFKP</w:t>
      </w:r>
      <w:r w:rsidR="00483991" w:rsidRPr="004A3653">
        <w:rPr>
          <w:lang w:val="lt-LT" w:eastAsia="lt-LT"/>
        </w:rPr>
        <w:t>)</w:t>
      </w:r>
      <w:r w:rsidR="00F37F44" w:rsidRPr="004A3653">
        <w:rPr>
          <w:lang w:val="lt-LT" w:eastAsia="lt-LT"/>
        </w:rPr>
        <w:t xml:space="preserve"> </w:t>
      </w:r>
      <w:r w:rsidRPr="004A3653">
        <w:rPr>
          <w:lang w:val="lt-LT" w:eastAsia="lt-LT"/>
        </w:rPr>
        <w:t>ištekliai</w:t>
      </w:r>
      <w:r w:rsidR="00F37F44" w:rsidRPr="004A3653">
        <w:rPr>
          <w:lang w:val="lt-LT" w:eastAsia="lt-LT"/>
        </w:rPr>
        <w:t>s</w:t>
      </w:r>
      <w:r w:rsidRPr="004A3653">
        <w:rPr>
          <w:lang w:val="lt-LT" w:eastAsia="lt-LT"/>
        </w:rPr>
        <w:t xml:space="preserve">. </w:t>
      </w:r>
      <w:r w:rsidR="00B47782" w:rsidRPr="004A3653">
        <w:rPr>
          <w:lang w:val="lt-LT" w:eastAsia="lt-LT"/>
        </w:rPr>
        <w:t>Kaip apibrėžta Finansinio reglamento 2 str. „</w:t>
      </w:r>
      <w:r w:rsidR="00B47782" w:rsidRPr="004A3653">
        <w:rPr>
          <w:i/>
          <w:iCs/>
          <w:lang w:val="lt-LT" w:eastAsia="lt-LT"/>
        </w:rPr>
        <w:t>finansinė priemonė</w:t>
      </w:r>
      <w:r w:rsidR="00B47782" w:rsidRPr="004A3653">
        <w:rPr>
          <w:lang w:val="lt-LT" w:eastAsia="lt-LT"/>
        </w:rPr>
        <w:t>“ – tai iš biudžeto teikiama Sąjungos finansinė paramos priemonė, kuria siekiama vieno ar daugiau konkrečių Sąjungos politikos tikslų, kuri gali būti investicijos į nuosavą kapitalą ar į kvazinuosavą kapitalą, paskolos ar garantijos arba kitos rizikos pasidalijimo priemonės, ir kuri, kai tinkama, gali būti derinama su kitų formų finansine parama arba su lėšomis, naudojamomis taikant pasidalijamąjį valdymą</w:t>
      </w:r>
      <w:r w:rsidR="007E0F59" w:rsidRPr="004A3653">
        <w:rPr>
          <w:lang w:val="lt-LT" w:eastAsia="lt-LT"/>
        </w:rPr>
        <w:t xml:space="preserve">. </w:t>
      </w:r>
      <w:r w:rsidR="001464BC" w:rsidRPr="004A3653">
        <w:rPr>
          <w:lang w:val="lt-LT" w:eastAsia="lt-LT" w:bidi="lt-LT"/>
        </w:rPr>
        <w:t>BNR 5</w:t>
      </w:r>
      <w:r w:rsidR="007E0F59" w:rsidRPr="004A3653">
        <w:rPr>
          <w:lang w:val="lt-LT" w:eastAsia="lt-LT" w:bidi="lt-LT"/>
        </w:rPr>
        <w:t>8</w:t>
      </w:r>
      <w:r w:rsidR="001464BC" w:rsidRPr="004A3653">
        <w:rPr>
          <w:lang w:val="lt-LT" w:eastAsia="lt-LT" w:bidi="lt-LT"/>
        </w:rPr>
        <w:t xml:space="preserve"> str. nurodoma, kad „</w:t>
      </w:r>
      <w:r w:rsidR="007E0F59" w:rsidRPr="004A3653">
        <w:rPr>
          <w:i/>
          <w:iCs/>
          <w:lang w:val="lt-LT" w:eastAsia="lt-LT" w:bidi="lt-LT"/>
        </w:rPr>
        <w:t xml:space="preserve">Vadovaujančiosios institucijos gali skirti programos įnašą iš vienos ar daugiau programų </w:t>
      </w:r>
      <w:r w:rsidR="007E0F59" w:rsidRPr="004A3653">
        <w:rPr>
          <w:i/>
          <w:iCs/>
          <w:u w:val="single"/>
          <w:lang w:val="lt-LT" w:eastAsia="lt-LT" w:bidi="lt-LT"/>
        </w:rPr>
        <w:t>esamoms</w:t>
      </w:r>
      <w:r w:rsidR="007E0F59" w:rsidRPr="004A3653">
        <w:rPr>
          <w:i/>
          <w:iCs/>
          <w:lang w:val="lt-LT" w:eastAsia="lt-LT" w:bidi="lt-LT"/>
        </w:rPr>
        <w:t xml:space="preserve"> arba </w:t>
      </w:r>
      <w:r w:rsidR="007E0F59" w:rsidRPr="004A3653">
        <w:rPr>
          <w:i/>
          <w:iCs/>
          <w:u w:val="single"/>
          <w:lang w:val="lt-LT" w:eastAsia="lt-LT" w:bidi="lt-LT"/>
        </w:rPr>
        <w:t>naujai sukurtoms</w:t>
      </w:r>
      <w:r w:rsidR="007E0F59" w:rsidRPr="004A3653">
        <w:rPr>
          <w:i/>
          <w:iCs/>
          <w:lang w:val="lt-LT" w:eastAsia="lt-LT" w:bidi="lt-LT"/>
        </w:rPr>
        <w:t xml:space="preserve"> nacionaliniu, regioniniu, tarptautiniu arba tarpvalstybiniu lygmeniu nustatytoms finansinėms priemonėms, kurias tiesiogiai įgyvendina arba už kurių įgyvendinimą atsako vadovaujančioji institucija ir kurios padeda siekti konkrečių tikslų. Pagal finansines priemones parama galutiniams gavėjams teikiama tik investicijoms tiek į materialųjį, tiek į nematerialųjį turtą, taip pat į apyvartinį kapitalą, kurios, kaip numatoma, bus finansiškai perspektyvios ir kurioms neteikiamas pakankamas finansavimas iš rinkos šaltinių.</w:t>
      </w:r>
      <w:r w:rsidR="007E0F59" w:rsidRPr="004A3653">
        <w:rPr>
          <w:lang w:val="lt-LT" w:eastAsia="lt-LT" w:bidi="lt-LT"/>
        </w:rPr>
        <w:t xml:space="preserve">“ </w:t>
      </w:r>
      <w:r w:rsidR="001464BC" w:rsidRPr="004A3653">
        <w:rPr>
          <w:bCs/>
          <w:lang w:val="lt-LT" w:eastAsia="lt-LT"/>
        </w:rPr>
        <w:t>Rinkos trūkumai ir poreikis naudoti finansines priemones jiems mažinti turi būti nustatomas programavimo etape</w:t>
      </w:r>
      <w:r w:rsidR="005D1B48" w:rsidRPr="004A3653">
        <w:rPr>
          <w:bCs/>
          <w:lang w:val="lt-LT" w:eastAsia="lt-LT"/>
        </w:rPr>
        <w:t xml:space="preserve">, o </w:t>
      </w:r>
      <w:r w:rsidR="001464BC" w:rsidRPr="004A3653">
        <w:rPr>
          <w:bCs/>
          <w:lang w:val="lt-LT" w:eastAsia="lt-LT"/>
        </w:rPr>
        <w:t>BŽŪP</w:t>
      </w:r>
      <w:r w:rsidR="00096FA5" w:rsidRPr="004A3653">
        <w:rPr>
          <w:bCs/>
          <w:lang w:val="lt-LT" w:eastAsia="lt-LT"/>
        </w:rPr>
        <w:t xml:space="preserve"> </w:t>
      </w:r>
      <w:r w:rsidR="006E0D47" w:rsidRPr="004A3653">
        <w:rPr>
          <w:bCs/>
          <w:lang w:val="lt-LT" w:eastAsia="lt-LT"/>
        </w:rPr>
        <w:t xml:space="preserve">strateginiame plane (toliau – </w:t>
      </w:r>
      <w:r w:rsidR="00483991" w:rsidRPr="004A3653">
        <w:rPr>
          <w:bCs/>
          <w:lang w:val="lt-LT" w:eastAsia="lt-LT"/>
        </w:rPr>
        <w:t>SP</w:t>
      </w:r>
      <w:r w:rsidR="006E0D47" w:rsidRPr="004A3653">
        <w:rPr>
          <w:bCs/>
          <w:lang w:val="lt-LT" w:eastAsia="lt-LT"/>
        </w:rPr>
        <w:t>)</w:t>
      </w:r>
      <w:r w:rsidR="00483991" w:rsidRPr="004A3653">
        <w:rPr>
          <w:bCs/>
          <w:lang w:val="lt-LT" w:eastAsia="lt-LT"/>
        </w:rPr>
        <w:t xml:space="preserve"> </w:t>
      </w:r>
      <w:r w:rsidR="005D1B48" w:rsidRPr="004A3653">
        <w:rPr>
          <w:bCs/>
          <w:lang w:val="lt-LT" w:eastAsia="lt-LT"/>
        </w:rPr>
        <w:t xml:space="preserve">turi būti </w:t>
      </w:r>
      <w:r w:rsidR="00096FA5" w:rsidRPr="004A3653">
        <w:rPr>
          <w:bCs/>
          <w:lang w:val="lt-LT" w:eastAsia="lt-LT"/>
        </w:rPr>
        <w:t>pateikiamas pagrindimas naudoti iš EŽŪFKP lėšų finansuojamas finansines priemones</w:t>
      </w:r>
      <w:r w:rsidR="00096FA5" w:rsidRPr="004A3653">
        <w:rPr>
          <w:b/>
          <w:bCs/>
          <w:lang w:val="lt-LT" w:eastAsia="lt-LT" w:bidi="lt-LT"/>
        </w:rPr>
        <w:t xml:space="preserve"> </w:t>
      </w:r>
      <w:r w:rsidR="00096FA5" w:rsidRPr="004A3653">
        <w:rPr>
          <w:lang w:val="lt-LT" w:eastAsia="lt-LT" w:bidi="lt-LT"/>
        </w:rPr>
        <w:t>(SPR 1</w:t>
      </w:r>
      <w:r w:rsidR="00EF01A0" w:rsidRPr="004A3653">
        <w:rPr>
          <w:lang w:val="lt-LT" w:eastAsia="lt-LT" w:bidi="lt-LT"/>
        </w:rPr>
        <w:t>39</w:t>
      </w:r>
      <w:r w:rsidR="00096FA5" w:rsidRPr="004A3653">
        <w:rPr>
          <w:lang w:val="lt-LT" w:eastAsia="lt-LT" w:bidi="lt-LT"/>
        </w:rPr>
        <w:t>(</w:t>
      </w:r>
      <w:r w:rsidR="00EF01A0" w:rsidRPr="004A3653">
        <w:rPr>
          <w:lang w:val="lt-LT" w:eastAsia="lt-LT" w:bidi="lt-LT"/>
        </w:rPr>
        <w:t>9</w:t>
      </w:r>
      <w:r w:rsidR="00096FA5" w:rsidRPr="004A3653">
        <w:rPr>
          <w:lang w:val="lt-LT" w:eastAsia="lt-LT" w:bidi="lt-LT"/>
        </w:rPr>
        <w:t>) str.), ypač įvertinant finansavimo pasiūlą jauniesiems ūkininkams (SPR 1</w:t>
      </w:r>
      <w:r w:rsidR="00577605" w:rsidRPr="004A3653">
        <w:rPr>
          <w:lang w:val="lt-LT" w:eastAsia="lt-LT" w:bidi="lt-LT"/>
        </w:rPr>
        <w:t>15</w:t>
      </w:r>
      <w:r w:rsidR="00096FA5" w:rsidRPr="004A3653">
        <w:rPr>
          <w:lang w:val="lt-LT" w:eastAsia="lt-LT" w:bidi="lt-LT"/>
        </w:rPr>
        <w:t xml:space="preserve"> (2) str.). </w:t>
      </w:r>
      <w:r w:rsidR="004631FE" w:rsidRPr="004A3653">
        <w:rPr>
          <w:lang w:val="lt-LT" w:eastAsia="lt-LT"/>
        </w:rPr>
        <w:t>Planuojant</w:t>
      </w:r>
      <w:r w:rsidR="00F37F44" w:rsidRPr="004A3653">
        <w:rPr>
          <w:lang w:val="lt-LT" w:eastAsia="lt-LT"/>
        </w:rPr>
        <w:t xml:space="preserve"> nau</w:t>
      </w:r>
      <w:r w:rsidR="00000A38" w:rsidRPr="004A3653">
        <w:rPr>
          <w:lang w:val="lt-LT" w:eastAsia="lt-LT"/>
        </w:rPr>
        <w:t>jame</w:t>
      </w:r>
      <w:r w:rsidR="00F37F44" w:rsidRPr="004A3653">
        <w:rPr>
          <w:lang w:val="lt-LT" w:eastAsia="lt-LT"/>
        </w:rPr>
        <w:t xml:space="preserve"> programini</w:t>
      </w:r>
      <w:r w:rsidR="00000A38" w:rsidRPr="004A3653">
        <w:rPr>
          <w:lang w:val="lt-LT" w:eastAsia="lt-LT"/>
        </w:rPr>
        <w:t>ame</w:t>
      </w:r>
      <w:r w:rsidR="00F37F44" w:rsidRPr="004A3653">
        <w:rPr>
          <w:lang w:val="lt-LT" w:eastAsia="lt-LT"/>
        </w:rPr>
        <w:t xml:space="preserve"> laikotarp</w:t>
      </w:r>
      <w:r w:rsidR="00000A38" w:rsidRPr="004A3653">
        <w:rPr>
          <w:lang w:val="lt-LT" w:eastAsia="lt-LT"/>
        </w:rPr>
        <w:t>yje</w:t>
      </w:r>
      <w:r w:rsidR="00F37F44" w:rsidRPr="004A3653">
        <w:rPr>
          <w:lang w:val="lt-LT" w:eastAsia="lt-LT"/>
        </w:rPr>
        <w:t xml:space="preserve"> </w:t>
      </w:r>
      <w:r w:rsidR="001D6CCB" w:rsidRPr="004A3653">
        <w:rPr>
          <w:lang w:val="lt-LT" w:eastAsia="lt-LT"/>
        </w:rPr>
        <w:t>SP</w:t>
      </w:r>
      <w:r w:rsidR="00AF6C37" w:rsidRPr="004A3653">
        <w:rPr>
          <w:lang w:val="lt-LT" w:eastAsia="lt-LT"/>
        </w:rPr>
        <w:t xml:space="preserve"> lėšomis įgyvendinti finansines priemones </w:t>
      </w:r>
      <w:r w:rsidR="00F37F44" w:rsidRPr="004A3653">
        <w:rPr>
          <w:lang w:val="lt-LT" w:eastAsia="lt-LT"/>
        </w:rPr>
        <w:t>pagal BNR 5</w:t>
      </w:r>
      <w:r w:rsidR="007E0F59" w:rsidRPr="004A3653">
        <w:rPr>
          <w:lang w:val="lt-LT" w:eastAsia="lt-LT"/>
        </w:rPr>
        <w:t>8</w:t>
      </w:r>
      <w:r w:rsidR="00F37F44" w:rsidRPr="004A3653">
        <w:rPr>
          <w:lang w:val="lt-LT" w:eastAsia="lt-LT"/>
        </w:rPr>
        <w:t xml:space="preserve"> straipsnį </w:t>
      </w:r>
      <w:r w:rsidR="00AF6C37" w:rsidRPr="004A3653">
        <w:rPr>
          <w:lang w:val="lt-LT" w:eastAsia="lt-LT"/>
        </w:rPr>
        <w:t xml:space="preserve">yra privaloma atlikti </w:t>
      </w:r>
      <w:r w:rsidR="00C97925" w:rsidRPr="004A3653">
        <w:rPr>
          <w:i/>
          <w:iCs/>
          <w:lang w:val="lt-LT" w:eastAsia="lt-LT"/>
        </w:rPr>
        <w:t>ex-</w:t>
      </w:r>
      <w:r w:rsidR="00346893" w:rsidRPr="004A3653">
        <w:rPr>
          <w:i/>
          <w:iCs/>
          <w:lang w:val="lt-LT" w:eastAsia="lt-LT"/>
        </w:rPr>
        <w:t>ante</w:t>
      </w:r>
      <w:r w:rsidR="00346893" w:rsidRPr="004A3653">
        <w:rPr>
          <w:lang w:val="lt-LT" w:eastAsia="lt-LT"/>
        </w:rPr>
        <w:t xml:space="preserve"> vertinimą, kuriame būtų</w:t>
      </w:r>
      <w:r w:rsidR="00792C5B" w:rsidRPr="004A3653">
        <w:rPr>
          <w:lang w:val="lt-LT" w:eastAsia="lt-LT"/>
        </w:rPr>
        <w:t xml:space="preserve"> </w:t>
      </w:r>
      <w:r w:rsidR="005D1B48" w:rsidRPr="004A3653">
        <w:rPr>
          <w:lang w:val="lt-LT" w:eastAsia="lt-LT"/>
        </w:rPr>
        <w:t>detalizuota</w:t>
      </w:r>
      <w:r w:rsidR="00346893" w:rsidRPr="004A3653">
        <w:rPr>
          <w:lang w:val="lt-LT" w:eastAsia="lt-LT"/>
        </w:rPr>
        <w:t xml:space="preserve">: </w:t>
      </w:r>
    </w:p>
    <w:p w14:paraId="10192ECF" w14:textId="77777777" w:rsidR="00AF6C37" w:rsidRPr="004A3653" w:rsidRDefault="00AF6C37" w:rsidP="00B80758">
      <w:pPr>
        <w:pStyle w:val="Pagrindinispaprastastekstas"/>
        <w:rPr>
          <w:lang w:val="lt-LT" w:eastAsia="lt-LT"/>
        </w:rPr>
      </w:pPr>
    </w:p>
    <w:p w14:paraId="31256C34" w14:textId="77777777" w:rsidR="00346893" w:rsidRPr="004A3653" w:rsidRDefault="00346893" w:rsidP="00721D37">
      <w:pPr>
        <w:pStyle w:val="Pagrindinispaprastastekstas"/>
        <w:numPr>
          <w:ilvl w:val="3"/>
          <w:numId w:val="6"/>
        </w:numPr>
        <w:tabs>
          <w:tab w:val="clear" w:pos="1417"/>
          <w:tab w:val="num" w:pos="993"/>
        </w:tabs>
        <w:ind w:left="851" w:hanging="425"/>
        <w:rPr>
          <w:lang w:val="lt-LT" w:eastAsia="lt-LT" w:bidi="lt-LT"/>
        </w:rPr>
      </w:pPr>
      <w:r w:rsidRPr="004A3653">
        <w:rPr>
          <w:lang w:val="lt-LT" w:eastAsia="lt-LT" w:bidi="lt-LT"/>
        </w:rPr>
        <w:t>siūloma finansinei priemonei skiriamo įnašo suma ir numatomas sverto poveikis</w:t>
      </w:r>
      <w:r w:rsidR="004631FE" w:rsidRPr="004A3653">
        <w:rPr>
          <w:lang w:val="lt-LT" w:eastAsia="lt-LT"/>
        </w:rPr>
        <w:t xml:space="preserve"> </w:t>
      </w:r>
      <w:r w:rsidR="004631FE" w:rsidRPr="004A3653">
        <w:rPr>
          <w:lang w:val="lt-LT" w:eastAsia="lt-LT" w:bidi="lt-LT"/>
        </w:rPr>
        <w:t>kartu su trumpu pagrindimu</w:t>
      </w:r>
      <w:r w:rsidRPr="004A3653">
        <w:rPr>
          <w:lang w:val="lt-LT" w:eastAsia="lt-LT" w:bidi="lt-LT"/>
        </w:rPr>
        <w:t xml:space="preserve">; </w:t>
      </w:r>
    </w:p>
    <w:p w14:paraId="03B4D8CB" w14:textId="77777777" w:rsidR="00346893" w:rsidRPr="004A3653" w:rsidRDefault="00346893" w:rsidP="00721D37">
      <w:pPr>
        <w:pStyle w:val="Pagrindinispaprastastekstas"/>
        <w:numPr>
          <w:ilvl w:val="3"/>
          <w:numId w:val="6"/>
        </w:numPr>
        <w:tabs>
          <w:tab w:val="clear" w:pos="1417"/>
          <w:tab w:val="num" w:pos="993"/>
        </w:tabs>
        <w:ind w:left="851" w:hanging="425"/>
        <w:rPr>
          <w:lang w:val="lt-LT" w:eastAsia="lt-LT" w:bidi="lt-LT"/>
        </w:rPr>
      </w:pPr>
      <w:r w:rsidRPr="004A3653">
        <w:rPr>
          <w:lang w:val="lt-LT" w:eastAsia="lt-LT" w:bidi="lt-LT"/>
        </w:rPr>
        <w:t>finansiniai produktai, kuriuos numatoma siūlyti, įskaitant galimą poreikį investuotojams taikyti skirtingas sąlygas;</w:t>
      </w:r>
    </w:p>
    <w:p w14:paraId="4BED8550" w14:textId="77777777" w:rsidR="00346893" w:rsidRPr="004A3653" w:rsidRDefault="00346893" w:rsidP="00721D37">
      <w:pPr>
        <w:pStyle w:val="Pagrindinispaprastastekstas"/>
        <w:numPr>
          <w:ilvl w:val="3"/>
          <w:numId w:val="6"/>
        </w:numPr>
        <w:tabs>
          <w:tab w:val="clear" w:pos="1417"/>
          <w:tab w:val="num" w:pos="993"/>
        </w:tabs>
        <w:ind w:left="851" w:hanging="425"/>
        <w:rPr>
          <w:lang w:val="lt-LT" w:eastAsia="lt-LT" w:bidi="lt-LT"/>
        </w:rPr>
      </w:pPr>
      <w:r w:rsidRPr="004A3653">
        <w:rPr>
          <w:lang w:val="lt-LT" w:eastAsia="lt-LT" w:bidi="lt-LT"/>
        </w:rPr>
        <w:t xml:space="preserve">siūloma tikslinė galutinių gavėjų grupė; </w:t>
      </w:r>
    </w:p>
    <w:p w14:paraId="72203649" w14:textId="77777777" w:rsidR="00346893" w:rsidRPr="004A3653" w:rsidRDefault="00346893" w:rsidP="00721D37">
      <w:pPr>
        <w:pStyle w:val="Pagrindinispaprastastekstas"/>
        <w:numPr>
          <w:ilvl w:val="3"/>
          <w:numId w:val="6"/>
        </w:numPr>
        <w:tabs>
          <w:tab w:val="clear" w:pos="1417"/>
          <w:tab w:val="num" w:pos="993"/>
        </w:tabs>
        <w:ind w:left="851" w:hanging="425"/>
        <w:rPr>
          <w:lang w:val="lt-LT" w:eastAsia="lt-LT" w:bidi="lt-LT"/>
        </w:rPr>
      </w:pPr>
      <w:r w:rsidRPr="004A3653">
        <w:rPr>
          <w:lang w:val="lt-LT" w:eastAsia="lt-LT" w:bidi="lt-LT"/>
        </w:rPr>
        <w:t>numatomas finansinės priemonės indėlis siekiant konkrečių tikslų.</w:t>
      </w:r>
    </w:p>
    <w:p w14:paraId="58CF81C2" w14:textId="77777777" w:rsidR="00346893" w:rsidRPr="004A3653" w:rsidRDefault="00346893" w:rsidP="00B80758">
      <w:pPr>
        <w:pStyle w:val="Pagrindinispaprastastekstas"/>
        <w:rPr>
          <w:lang w:val="lt-LT" w:eastAsia="lt-LT"/>
        </w:rPr>
      </w:pPr>
    </w:p>
    <w:p w14:paraId="2BB1D767" w14:textId="77777777" w:rsidR="004631FE" w:rsidRPr="004A3653" w:rsidRDefault="004631FE" w:rsidP="004631FE">
      <w:pPr>
        <w:pStyle w:val="Pagrindinispaprastastekstas"/>
        <w:rPr>
          <w:vanish/>
          <w:lang w:val="lt-LT" w:eastAsia="lt-LT"/>
        </w:rPr>
      </w:pPr>
    </w:p>
    <w:p w14:paraId="60A161C8" w14:textId="77777777" w:rsidR="004631FE" w:rsidRPr="004A3653" w:rsidRDefault="004631FE" w:rsidP="004631FE">
      <w:pPr>
        <w:pStyle w:val="Pagrindinispaprastastekstas"/>
        <w:rPr>
          <w:vanish/>
          <w:lang w:val="lt-LT" w:eastAsia="lt-LT"/>
        </w:rPr>
      </w:pPr>
    </w:p>
    <w:p w14:paraId="2A312DEB" w14:textId="77777777" w:rsidR="005D1B48" w:rsidRPr="004A3653" w:rsidRDefault="00096FA5" w:rsidP="00B80758">
      <w:pPr>
        <w:pStyle w:val="Pagrindinispaprastastekstas"/>
        <w:rPr>
          <w:bCs/>
          <w:lang w:val="lt-LT" w:eastAsia="lt-LT"/>
        </w:rPr>
      </w:pPr>
      <w:r w:rsidRPr="004A3653">
        <w:rPr>
          <w:lang w:val="lt-LT" w:eastAsia="lt-LT"/>
        </w:rPr>
        <w:t>Atsižvelgiant į šias naujojo programinio laikotarpio reglamentų</w:t>
      </w:r>
      <w:r w:rsidR="00120274" w:rsidRPr="004A3653">
        <w:rPr>
          <w:lang w:val="lt-LT" w:eastAsia="lt-LT"/>
        </w:rPr>
        <w:t xml:space="preserve"> </w:t>
      </w:r>
      <w:r w:rsidRPr="004A3653">
        <w:rPr>
          <w:lang w:val="lt-LT" w:eastAsia="lt-LT"/>
        </w:rPr>
        <w:t xml:space="preserve">nuostatas, </w:t>
      </w:r>
      <w:r w:rsidR="001D6CCB" w:rsidRPr="004A3653">
        <w:rPr>
          <w:bCs/>
          <w:lang w:val="lt-LT" w:eastAsia="lt-LT"/>
        </w:rPr>
        <w:t>SP</w:t>
      </w:r>
      <w:r w:rsidRPr="004A3653">
        <w:rPr>
          <w:bCs/>
          <w:lang w:val="lt-LT" w:eastAsia="lt-LT"/>
        </w:rPr>
        <w:t xml:space="preserve"> </w:t>
      </w:r>
      <w:bookmarkStart w:id="15" w:name="_Hlk84323188"/>
      <w:r w:rsidRPr="004A3653">
        <w:rPr>
          <w:b/>
          <w:lang w:val="lt-LT" w:eastAsia="lt-LT"/>
        </w:rPr>
        <w:t xml:space="preserve">finansinių priemonių </w:t>
      </w:r>
      <w:bookmarkEnd w:id="15"/>
      <w:r w:rsidRPr="004A3653">
        <w:rPr>
          <w:b/>
          <w:i/>
          <w:iCs/>
          <w:lang w:val="lt-LT" w:eastAsia="lt-LT"/>
        </w:rPr>
        <w:t>ex-ante</w:t>
      </w:r>
      <w:r w:rsidRPr="004A3653">
        <w:rPr>
          <w:b/>
          <w:lang w:val="lt-LT" w:eastAsia="lt-LT"/>
        </w:rPr>
        <w:t xml:space="preserve"> vertinimo tikslas</w:t>
      </w:r>
      <w:r w:rsidRPr="004A3653">
        <w:rPr>
          <w:bCs/>
          <w:lang w:val="lt-LT" w:eastAsia="lt-LT"/>
        </w:rPr>
        <w:t xml:space="preserve"> yra </w:t>
      </w:r>
      <w:r w:rsidR="00117B29" w:rsidRPr="004A3653">
        <w:rPr>
          <w:bCs/>
          <w:lang w:val="lt-LT" w:eastAsia="lt-LT"/>
        </w:rPr>
        <w:t>įvertinti poreikį ir</w:t>
      </w:r>
      <w:r w:rsidR="005D1B48" w:rsidRPr="004A3653">
        <w:rPr>
          <w:bCs/>
          <w:lang w:val="lt-LT" w:eastAsia="lt-LT"/>
        </w:rPr>
        <w:t xml:space="preserve"> galimybes Lietuvos </w:t>
      </w:r>
      <w:r w:rsidR="001D6CCB" w:rsidRPr="004A3653">
        <w:rPr>
          <w:bCs/>
          <w:lang w:val="lt-LT" w:eastAsia="lt-LT"/>
        </w:rPr>
        <w:t>SP</w:t>
      </w:r>
      <w:r w:rsidR="005D1B48" w:rsidRPr="004A3653">
        <w:rPr>
          <w:bCs/>
          <w:lang w:val="lt-LT" w:eastAsia="lt-LT"/>
        </w:rPr>
        <w:t xml:space="preserve"> nustatytų priemonių, skirtų remti ekonominę veiklą žemės ūkio</w:t>
      </w:r>
      <w:r w:rsidR="001B78A0" w:rsidRPr="004A3653">
        <w:rPr>
          <w:bCs/>
          <w:lang w:val="lt-LT" w:eastAsia="lt-LT"/>
        </w:rPr>
        <w:t>, miškininkystės</w:t>
      </w:r>
      <w:r w:rsidR="005D1B48" w:rsidRPr="004A3653">
        <w:rPr>
          <w:bCs/>
          <w:lang w:val="lt-LT" w:eastAsia="lt-LT"/>
        </w:rPr>
        <w:t xml:space="preserve"> ir kaimo plėtros srityse, tikslų siekti finansin</w:t>
      </w:r>
      <w:r w:rsidR="0035076B" w:rsidRPr="004A3653">
        <w:rPr>
          <w:bCs/>
          <w:lang w:val="lt-LT" w:eastAsia="lt-LT"/>
        </w:rPr>
        <w:t>ėmis</w:t>
      </w:r>
      <w:r w:rsidR="005D1B48" w:rsidRPr="004A3653">
        <w:rPr>
          <w:bCs/>
          <w:lang w:val="lt-LT" w:eastAsia="lt-LT"/>
        </w:rPr>
        <w:t xml:space="preserve"> priemon</w:t>
      </w:r>
      <w:r w:rsidR="0035076B" w:rsidRPr="004A3653">
        <w:rPr>
          <w:bCs/>
          <w:lang w:val="lt-LT" w:eastAsia="lt-LT"/>
        </w:rPr>
        <w:t>ėmis</w:t>
      </w:r>
      <w:r w:rsidR="005D1B48" w:rsidRPr="004A3653">
        <w:rPr>
          <w:bCs/>
          <w:lang w:val="lt-LT" w:eastAsia="lt-LT"/>
        </w:rPr>
        <w:t>.</w:t>
      </w:r>
      <w:r w:rsidR="001B78A0" w:rsidRPr="004A3653">
        <w:rPr>
          <w:bCs/>
          <w:lang w:val="lt-LT" w:eastAsia="lt-LT"/>
        </w:rPr>
        <w:t xml:space="preserve"> </w:t>
      </w:r>
      <w:r w:rsidR="005D1B48" w:rsidRPr="004A3653">
        <w:rPr>
          <w:bCs/>
          <w:lang w:val="lt-LT" w:eastAsia="lt-LT"/>
        </w:rPr>
        <w:t>Remiantis paslaugų technine specifikacija išskiriami du</w:t>
      </w:r>
      <w:r w:rsidR="00120274" w:rsidRPr="004A3653">
        <w:rPr>
          <w:rFonts w:ascii="Times New Roman" w:eastAsiaTheme="minorHAnsi" w:hAnsi="Times New Roman"/>
          <w:bCs/>
          <w:sz w:val="24"/>
          <w:lang w:val="lt-LT" w:eastAsia="lt-LT"/>
        </w:rPr>
        <w:t xml:space="preserve"> </w:t>
      </w:r>
      <w:r w:rsidR="00120274" w:rsidRPr="004A3653">
        <w:rPr>
          <w:bCs/>
          <w:lang w:val="lt-LT" w:eastAsia="lt-LT"/>
        </w:rPr>
        <w:t>finansinių priemonių</w:t>
      </w:r>
      <w:r w:rsidR="005D1B48" w:rsidRPr="004A3653">
        <w:rPr>
          <w:bCs/>
          <w:lang w:val="lt-LT" w:eastAsia="lt-LT"/>
        </w:rPr>
        <w:t xml:space="preserve"> </w:t>
      </w:r>
      <w:r w:rsidR="00C12F4A" w:rsidRPr="004A3653">
        <w:rPr>
          <w:bCs/>
          <w:i/>
          <w:iCs/>
          <w:lang w:val="lt-LT" w:eastAsia="lt-LT"/>
        </w:rPr>
        <w:t>ex-ante</w:t>
      </w:r>
      <w:r w:rsidR="00C12F4A" w:rsidRPr="004A3653">
        <w:rPr>
          <w:bCs/>
          <w:lang w:val="lt-LT" w:eastAsia="lt-LT"/>
        </w:rPr>
        <w:t xml:space="preserve"> </w:t>
      </w:r>
      <w:r w:rsidR="005D1B48" w:rsidRPr="004A3653">
        <w:rPr>
          <w:bCs/>
          <w:lang w:val="lt-LT" w:eastAsia="lt-LT"/>
        </w:rPr>
        <w:t xml:space="preserve">vertinimo </w:t>
      </w:r>
      <w:r w:rsidR="00C12F4A" w:rsidRPr="004A3653">
        <w:rPr>
          <w:bCs/>
          <w:lang w:val="lt-LT" w:eastAsia="lt-LT"/>
        </w:rPr>
        <w:t xml:space="preserve">paslaugų </w:t>
      </w:r>
      <w:r w:rsidR="005D1B48" w:rsidRPr="004A3653">
        <w:rPr>
          <w:bCs/>
          <w:lang w:val="lt-LT" w:eastAsia="lt-LT"/>
        </w:rPr>
        <w:t>uždaviniai:</w:t>
      </w:r>
    </w:p>
    <w:p w14:paraId="3BBB584E" w14:textId="77777777" w:rsidR="001B78A0" w:rsidRPr="004A3653" w:rsidRDefault="001B78A0" w:rsidP="00B80758">
      <w:pPr>
        <w:pStyle w:val="Pagrindinispaprastastekstas"/>
        <w:rPr>
          <w:bCs/>
          <w:lang w:val="lt-LT" w:eastAsia="lt-LT"/>
        </w:rPr>
      </w:pPr>
    </w:p>
    <w:p w14:paraId="1D376A33" w14:textId="77777777" w:rsidR="005D1B48" w:rsidRPr="004A3653" w:rsidRDefault="00DE6482" w:rsidP="00721D37">
      <w:pPr>
        <w:pStyle w:val="Pagrindinispaprastastekstas"/>
        <w:numPr>
          <w:ilvl w:val="0"/>
          <w:numId w:val="41"/>
        </w:numPr>
        <w:ind w:hanging="294"/>
        <w:rPr>
          <w:lang w:val="lt-LT" w:eastAsia="lt-LT"/>
        </w:rPr>
      </w:pPr>
      <w:r w:rsidRPr="004A3653">
        <w:rPr>
          <w:bCs/>
          <w:lang w:val="lt-LT" w:eastAsia="lt-LT"/>
        </w:rPr>
        <w:t xml:space="preserve">atlikti galimybių į Lietuvos </w:t>
      </w:r>
      <w:r w:rsidR="001D6CCB" w:rsidRPr="004A3653">
        <w:rPr>
          <w:bCs/>
          <w:lang w:val="lt-LT" w:eastAsia="lt-LT"/>
        </w:rPr>
        <w:t>SP</w:t>
      </w:r>
      <w:r w:rsidRPr="004A3653">
        <w:rPr>
          <w:bCs/>
          <w:lang w:val="lt-LT" w:eastAsia="lt-LT"/>
        </w:rPr>
        <w:t xml:space="preserve"> įtraukti paramą verslui finansinėmis priemonėmis įvairiose žemės ūkio</w:t>
      </w:r>
      <w:r w:rsidR="001B78A0" w:rsidRPr="004A3653">
        <w:rPr>
          <w:bCs/>
          <w:lang w:val="lt-LT" w:eastAsia="lt-LT"/>
        </w:rPr>
        <w:t>, miškininkystės</w:t>
      </w:r>
      <w:r w:rsidRPr="004A3653">
        <w:rPr>
          <w:bCs/>
          <w:lang w:val="lt-LT" w:eastAsia="lt-LT"/>
        </w:rPr>
        <w:t xml:space="preserve"> ir kaimo plėtros</w:t>
      </w:r>
      <w:r w:rsidRPr="004A3653">
        <w:rPr>
          <w:lang w:val="lt-LT" w:eastAsia="lt-LT"/>
        </w:rPr>
        <w:t xml:space="preserve"> srityse </w:t>
      </w:r>
      <w:r w:rsidR="00C12F4A" w:rsidRPr="004A3653">
        <w:rPr>
          <w:lang w:val="lt-LT" w:eastAsia="lt-LT"/>
        </w:rPr>
        <w:t>į</w:t>
      </w:r>
      <w:r w:rsidRPr="004A3653">
        <w:rPr>
          <w:lang w:val="lt-LT" w:eastAsia="lt-LT"/>
        </w:rPr>
        <w:t>vertinimą ir pateikti išvadas bei siūlym</w:t>
      </w:r>
      <w:r w:rsidR="00C12F4A" w:rsidRPr="004A3653">
        <w:rPr>
          <w:lang w:val="lt-LT" w:eastAsia="lt-LT"/>
        </w:rPr>
        <w:t>us</w:t>
      </w:r>
      <w:r w:rsidRPr="004A3653">
        <w:rPr>
          <w:lang w:val="lt-LT" w:eastAsia="lt-LT"/>
        </w:rPr>
        <w:t xml:space="preserve"> dėl </w:t>
      </w:r>
      <w:r w:rsidRPr="004A3653">
        <w:rPr>
          <w:bCs/>
          <w:lang w:val="lt-LT" w:eastAsia="lt-LT"/>
        </w:rPr>
        <w:t>finansinių priemonių ir produktų,</w:t>
      </w:r>
      <w:r w:rsidRPr="004A3653">
        <w:rPr>
          <w:lang w:val="lt-LT" w:eastAsia="lt-LT"/>
        </w:rPr>
        <w:t xml:space="preserve"> kuriuos būtų tikslinga</w:t>
      </w:r>
      <w:r w:rsidRPr="004A3653">
        <w:rPr>
          <w:bCs/>
          <w:lang w:val="lt-LT" w:eastAsia="lt-LT"/>
        </w:rPr>
        <w:t xml:space="preserve"> įtraukti į Lietuvos </w:t>
      </w:r>
      <w:r w:rsidR="001D6CCB" w:rsidRPr="004A3653">
        <w:rPr>
          <w:bCs/>
          <w:lang w:val="lt-LT" w:eastAsia="lt-LT"/>
        </w:rPr>
        <w:t>SP</w:t>
      </w:r>
      <w:r w:rsidRPr="004A3653">
        <w:rPr>
          <w:bCs/>
          <w:lang w:val="lt-LT" w:eastAsia="lt-LT"/>
        </w:rPr>
        <w:t>;</w:t>
      </w:r>
    </w:p>
    <w:p w14:paraId="71F1F367" w14:textId="77777777" w:rsidR="00DE6482" w:rsidRPr="004A3653" w:rsidRDefault="00DE6482" w:rsidP="00721D37">
      <w:pPr>
        <w:pStyle w:val="Pagrindinispaprastastekstas"/>
        <w:numPr>
          <w:ilvl w:val="0"/>
          <w:numId w:val="41"/>
        </w:numPr>
        <w:ind w:hanging="294"/>
        <w:rPr>
          <w:bCs/>
          <w:lang w:val="lt-LT" w:eastAsia="lt-LT"/>
        </w:rPr>
      </w:pPr>
      <w:r w:rsidRPr="004A3653">
        <w:rPr>
          <w:bCs/>
          <w:lang w:val="lt-LT" w:eastAsia="lt-LT"/>
        </w:rPr>
        <w:t xml:space="preserve">teikti konsultacijas Užsakovui dėl </w:t>
      </w:r>
      <w:r w:rsidRPr="004A3653">
        <w:rPr>
          <w:lang w:val="lt-LT" w:eastAsia="lt-LT"/>
        </w:rPr>
        <w:t xml:space="preserve">pasirinktų finansinių priemonių įtraukimo į </w:t>
      </w:r>
      <w:r w:rsidRPr="004A3653">
        <w:rPr>
          <w:bCs/>
          <w:lang w:val="lt-LT" w:eastAsia="lt-LT"/>
        </w:rPr>
        <w:t xml:space="preserve">Lietuvos </w:t>
      </w:r>
      <w:r w:rsidR="001D6CCB" w:rsidRPr="004A3653">
        <w:rPr>
          <w:bCs/>
          <w:lang w:val="lt-LT" w:eastAsia="lt-LT"/>
        </w:rPr>
        <w:t>SP</w:t>
      </w:r>
      <w:r w:rsidR="00C12F4A" w:rsidRPr="004A3653">
        <w:rPr>
          <w:bCs/>
          <w:lang w:val="lt-LT" w:eastAsia="lt-LT"/>
        </w:rPr>
        <w:t xml:space="preserve">, </w:t>
      </w:r>
      <w:r w:rsidRPr="004A3653">
        <w:rPr>
          <w:bCs/>
          <w:lang w:val="lt-LT" w:eastAsia="lt-LT"/>
        </w:rPr>
        <w:t xml:space="preserve">atitinkamų </w:t>
      </w:r>
      <w:r w:rsidR="00C12F4A" w:rsidRPr="004A3653">
        <w:rPr>
          <w:bCs/>
          <w:lang w:val="lt-LT" w:eastAsia="lt-LT"/>
        </w:rPr>
        <w:t>plano</w:t>
      </w:r>
      <w:r w:rsidRPr="004A3653">
        <w:rPr>
          <w:bCs/>
          <w:lang w:val="lt-LT" w:eastAsia="lt-LT"/>
        </w:rPr>
        <w:t xml:space="preserve"> dalių aprašymų</w:t>
      </w:r>
      <w:r w:rsidR="00C12F4A" w:rsidRPr="004A3653">
        <w:rPr>
          <w:bCs/>
          <w:lang w:val="lt-LT" w:eastAsia="lt-LT"/>
        </w:rPr>
        <w:t xml:space="preserve"> ir SSGG analizės papildymo.</w:t>
      </w:r>
    </w:p>
    <w:p w14:paraId="6A139E31" w14:textId="77777777" w:rsidR="00B009FA" w:rsidRPr="004A3653" w:rsidRDefault="00B009FA" w:rsidP="00B009FA">
      <w:pPr>
        <w:pStyle w:val="Pagrindinispaprastastekstas"/>
        <w:rPr>
          <w:bCs/>
          <w:lang w:val="lt-LT" w:eastAsia="lt-LT"/>
        </w:rPr>
      </w:pPr>
    </w:p>
    <w:p w14:paraId="0DA8ADAC" w14:textId="77777777" w:rsidR="00B009FA" w:rsidRPr="004A3653" w:rsidRDefault="00B009FA" w:rsidP="009305A4">
      <w:pPr>
        <w:pStyle w:val="Pagrindinispaprastastekstas"/>
        <w:rPr>
          <w:bCs/>
          <w:lang w:val="lt-LT" w:eastAsia="lt-LT"/>
        </w:rPr>
      </w:pPr>
      <w:r w:rsidRPr="004A3653">
        <w:rPr>
          <w:bCs/>
          <w:lang w:val="lt-LT" w:eastAsia="lt-LT"/>
        </w:rPr>
        <w:t xml:space="preserve">2023 m. rudenį Žemės ūkio ministerija, atsižvelgdama į didelę paklausą paramai pagal SP priemonę „KP31tvi </w:t>
      </w:r>
      <w:r w:rsidR="009A209A" w:rsidRPr="004A3653">
        <w:rPr>
          <w:bCs/>
          <w:lang w:val="lt-LT" w:eastAsia="lt-LT"/>
        </w:rPr>
        <w:t>–</w:t>
      </w:r>
      <w:r w:rsidRPr="004A3653">
        <w:rPr>
          <w:bCs/>
          <w:lang w:val="lt-LT" w:eastAsia="lt-LT"/>
        </w:rPr>
        <w:t xml:space="preserve"> Tvarios investicijos į žemės ūkio valdas“</w:t>
      </w:r>
      <w:r w:rsidR="009305A4" w:rsidRPr="004A3653">
        <w:rPr>
          <w:bCs/>
          <w:lang w:val="lt-LT" w:eastAsia="lt-LT"/>
        </w:rPr>
        <w:t>, priėmė sprendimą papildomai įvertinti tvarių investicijų žemės ūkio sektoriuje poreikį artimiausiu penkerių metų laikotarpiu ir nustatyti finansavimo rinkos sąlygomis trūkumą šioms investicijoms.</w:t>
      </w:r>
    </w:p>
    <w:p w14:paraId="1B1B5A3B" w14:textId="77777777" w:rsidR="007026B0" w:rsidRPr="004A3653" w:rsidRDefault="674A7CE1" w:rsidP="007026B0">
      <w:pPr>
        <w:pStyle w:val="Antrastes2"/>
      </w:pPr>
      <w:bookmarkStart w:id="16" w:name="_Toc200044716"/>
      <w:r w:rsidRPr="004A3653">
        <w:rPr>
          <w:lang w:val="en-GB"/>
        </w:rPr>
        <w:t>vertinimo teorinis pagrindas</w:t>
      </w:r>
      <w:bookmarkEnd w:id="16"/>
    </w:p>
    <w:p w14:paraId="03614C80" w14:textId="77777777" w:rsidR="00543E42" w:rsidRPr="004A3653" w:rsidRDefault="00E67EE7" w:rsidP="00E67EE7">
      <w:pPr>
        <w:pStyle w:val="Pagrindinispaprastastekstas"/>
        <w:rPr>
          <w:lang w:val="lt-LT" w:eastAsia="lt-LT"/>
        </w:rPr>
      </w:pPr>
      <w:r w:rsidRPr="004A3653">
        <w:rPr>
          <w:lang w:val="lt-LT" w:eastAsia="lt-LT"/>
        </w:rPr>
        <w:t>Finansinės priemonės – tai būdas panaudoti ribotus valstybės biudžeto išteklius, teikiant ne vienkartines negrąžinamas subsidijas įmonėms</w:t>
      </w:r>
      <w:r w:rsidR="00F65FAC" w:rsidRPr="004A3653">
        <w:rPr>
          <w:lang w:val="lt-LT" w:eastAsia="lt-LT"/>
        </w:rPr>
        <w:t xml:space="preserve"> ar fiziniams asmenims</w:t>
      </w:r>
      <w:r w:rsidRPr="004A3653">
        <w:rPr>
          <w:lang w:val="lt-LT" w:eastAsia="lt-LT"/>
        </w:rPr>
        <w:t xml:space="preserve">, o skolinant lėšas, investuojant jas į įmonių kapitalą, teikiant garantijas. </w:t>
      </w:r>
      <w:r w:rsidR="00543E42" w:rsidRPr="004A3653">
        <w:rPr>
          <w:lang w:val="lt-LT" w:eastAsia="lt-LT"/>
        </w:rPr>
        <w:t>Pagrindinės ekonominės priežastys viešosiomis lėšomis įgyvendinti finansines priemones yra dvi. Pirmoji yra susijusi su rinkos trūkum</w:t>
      </w:r>
      <w:r w:rsidR="00F65FAC" w:rsidRPr="004A3653">
        <w:rPr>
          <w:lang w:val="lt-LT" w:eastAsia="lt-LT"/>
        </w:rPr>
        <w:t>ų</w:t>
      </w:r>
      <w:r w:rsidR="00543E42" w:rsidRPr="004A3653">
        <w:rPr>
          <w:lang w:val="lt-LT" w:eastAsia="lt-LT"/>
        </w:rPr>
        <w:t xml:space="preserve"> mažinimu, antroji</w:t>
      </w:r>
      <w:r w:rsidR="00F65FAC" w:rsidRPr="004A3653">
        <w:rPr>
          <w:lang w:val="lt-LT" w:eastAsia="lt-LT"/>
        </w:rPr>
        <w:t xml:space="preserve"> – </w:t>
      </w:r>
      <w:r w:rsidR="00543E42" w:rsidRPr="004A3653">
        <w:rPr>
          <w:lang w:val="lt-LT" w:eastAsia="lt-LT"/>
        </w:rPr>
        <w:t xml:space="preserve"> su tvaresniu valstybės biudžeto lėšų naudojimu: </w:t>
      </w:r>
    </w:p>
    <w:p w14:paraId="46C06D6B" w14:textId="77777777" w:rsidR="00543E42" w:rsidRPr="004A3653" w:rsidRDefault="00543E42" w:rsidP="00E67EE7">
      <w:pPr>
        <w:pStyle w:val="Pagrindinispaprastastekstas"/>
        <w:rPr>
          <w:lang w:val="lt-LT" w:eastAsia="lt-LT"/>
        </w:rPr>
      </w:pPr>
    </w:p>
    <w:p w14:paraId="5F326E12" w14:textId="77777777" w:rsidR="00A2743F" w:rsidRPr="004A3653" w:rsidRDefault="00543E42" w:rsidP="00721D37">
      <w:pPr>
        <w:pStyle w:val="Pagrindinispaprastastekstas"/>
        <w:numPr>
          <w:ilvl w:val="0"/>
          <w:numId w:val="7"/>
        </w:numPr>
        <w:rPr>
          <w:lang w:val="lt-LT" w:eastAsia="lt-LT"/>
        </w:rPr>
      </w:pPr>
      <w:r w:rsidRPr="004A3653">
        <w:rPr>
          <w:lang w:val="lt-LT" w:eastAsia="lt-LT"/>
        </w:rPr>
        <w:t xml:space="preserve">Rinkos nepakankamumas apibūdina situaciją, kai dėl vienos ar kitos priežasties vien tik rinkos mechanizmas nepadeda pasiekti ekonominio efektyvumo. Efektyviam išteklių paskirstymui gali kliudyti išoriniai poveikiai, monopolijos, informacijos asimetrija, gamybos veiksnių nemobilumas ar rinkos nepakankamumai, susiję su viešosiomis gėrybėmis. Tai gali turėti įtakos tiek investicijų paklausai, tiek pasiūlai. Tipiški rinkos nepakankamumo pavyzdžiai: </w:t>
      </w:r>
      <w:r w:rsidR="0097778F" w:rsidRPr="004A3653">
        <w:rPr>
          <w:lang w:val="lt-LT" w:eastAsia="lt-LT"/>
        </w:rPr>
        <w:t>(a</w:t>
      </w:r>
      <w:r w:rsidRPr="004A3653">
        <w:rPr>
          <w:lang w:val="lt-LT" w:eastAsia="lt-LT"/>
        </w:rPr>
        <w:t xml:space="preserve">) dėl </w:t>
      </w:r>
      <w:r w:rsidR="00EE44BA" w:rsidRPr="004A3653">
        <w:rPr>
          <w:lang w:val="lt-LT" w:eastAsia="lt-LT"/>
        </w:rPr>
        <w:t>kredito įstaigų</w:t>
      </w:r>
      <w:r w:rsidRPr="004A3653">
        <w:rPr>
          <w:lang w:val="lt-LT" w:eastAsia="lt-LT"/>
        </w:rPr>
        <w:t xml:space="preserve"> nenoro finansuoti padidintos rizikos projektus, </w:t>
      </w:r>
      <w:r w:rsidR="00A2743F" w:rsidRPr="004A3653">
        <w:rPr>
          <w:lang w:val="lt-LT" w:eastAsia="lt-LT"/>
        </w:rPr>
        <w:t>jaunieji ūkininkai bei smulkūs ūkiai</w:t>
      </w:r>
      <w:r w:rsidRPr="004A3653">
        <w:rPr>
          <w:lang w:val="lt-LT" w:eastAsia="lt-LT"/>
        </w:rPr>
        <w:t xml:space="preserve"> susiduria su priėjimo prie išorinio finansavimo problemomis: j</w:t>
      </w:r>
      <w:r w:rsidR="00A2743F" w:rsidRPr="004A3653">
        <w:rPr>
          <w:lang w:val="lt-LT" w:eastAsia="lt-LT"/>
        </w:rPr>
        <w:t>iem</w:t>
      </w:r>
      <w:r w:rsidRPr="004A3653">
        <w:rPr>
          <w:lang w:val="lt-LT" w:eastAsia="lt-LT"/>
        </w:rPr>
        <w:t xml:space="preserve">s nepavyksta gauti finansavimo arba kredito poreikis yra patenkinamas iš dalies; </w:t>
      </w:r>
      <w:r w:rsidR="0097778F" w:rsidRPr="004A3653">
        <w:rPr>
          <w:lang w:val="lt-LT" w:eastAsia="lt-LT"/>
        </w:rPr>
        <w:t>(b</w:t>
      </w:r>
      <w:r w:rsidRPr="004A3653">
        <w:rPr>
          <w:lang w:val="lt-LT" w:eastAsia="lt-LT"/>
        </w:rPr>
        <w:t xml:space="preserve">) nepakankamas rinkos dalyvių investavimas tokiose srityse kaip moksliniai tyrimai ir plėtra, infrastruktūra, aplinkosaugos projektai, kur investicijų nauda taip pat gali tekti ir konkurentams, ir </w:t>
      </w:r>
      <w:r w:rsidR="0097778F" w:rsidRPr="004A3653">
        <w:rPr>
          <w:lang w:val="lt-LT" w:eastAsia="lt-LT"/>
        </w:rPr>
        <w:t>(c</w:t>
      </w:r>
      <w:r w:rsidRPr="004A3653">
        <w:rPr>
          <w:lang w:val="lt-LT" w:eastAsia="lt-LT"/>
        </w:rPr>
        <w:t>) nepakankama finansinių paslaugų pasiūla, susijusi su rinkos koncentracija dėl susijungimų, konkurentų pasitraukimu iš rinkos ar kitomis veiksmingos konkurencijos kliūtimis.</w:t>
      </w:r>
      <w:r w:rsidRPr="004A3653">
        <w:rPr>
          <w:vertAlign w:val="superscript"/>
          <w:lang w:val="lt-LT" w:eastAsia="lt-LT"/>
        </w:rPr>
        <w:footnoteReference w:id="7"/>
      </w:r>
      <w:r w:rsidRPr="004A3653">
        <w:rPr>
          <w:lang w:val="lt-LT" w:eastAsia="lt-LT"/>
        </w:rPr>
        <w:t xml:space="preserve"> Dėl egzistuojančių rinkos trūkumų gali sumažėti investicijų kiekis ekonomikoje ir atitinkamai gali būti neišnaudojamas sektoriaus pridėtinės vertės ar šalies BVP augimo potencialas. Valstybė turi daugiau galimybių negu rinkos dalyviai įveikti rinkos trūkumus, tiek investuodama pati, tiek dalinantis rizika su privačiais investuotojais. Kai kurie tokio rinkos nepakankamumo klausimai gali būti sprendžiami </w:t>
      </w:r>
      <w:r w:rsidR="00A2743F" w:rsidRPr="004A3653">
        <w:rPr>
          <w:lang w:val="lt-LT" w:eastAsia="lt-LT"/>
        </w:rPr>
        <w:t xml:space="preserve">valstybei diegiant ir įgyvendinant </w:t>
      </w:r>
      <w:r w:rsidRPr="004A3653">
        <w:rPr>
          <w:lang w:val="lt-LT" w:eastAsia="lt-LT"/>
        </w:rPr>
        <w:t>finans</w:t>
      </w:r>
      <w:r w:rsidR="00A2743F" w:rsidRPr="004A3653">
        <w:rPr>
          <w:lang w:val="lt-LT" w:eastAsia="lt-LT"/>
        </w:rPr>
        <w:t>ines</w:t>
      </w:r>
      <w:r w:rsidRPr="004A3653">
        <w:rPr>
          <w:lang w:val="lt-LT" w:eastAsia="lt-LT"/>
        </w:rPr>
        <w:t xml:space="preserve"> priemones. Pavyzdžiui, viešoji finansų įstaiga gali padidinti investicinių lėšų pasiūlą rinkos nepakankamumo veikiamoms tikslinėms grupėms (tarkim, jauniesiems ūkininkams, kurie neturi kreditavimo istorijos ir įkeičiamo turto). Tai, ar valdžios intervencija sėkmingai pašalina rinkos trūkumą ir ar pastangos sumažinti rinkos nepakankamumo sukurtas sąnaudas visuomenei nesąlygoja galimai dar didesnių sąnaudų dėl valdžios nesėkmių, priklauso nuo įvairių veiksnių, įskaitant finansinių priemonių planavimo kokybę, paklausą pagal finansinę priemonę siūlomam finansiniam produktui, intervencijos įgyvendinimo efektyvumą, kontekstą. Be to, visa valdžios intervencijų sistema turi būti nuosekli: dviejų ar daugiau intervencijų tarpusavio nesuderinamumas gali sutrukdyti pasiekti politikos tikslus ir, savo ruožtu, sąlygoti intervencijos nesėkmę.</w:t>
      </w:r>
      <w:r w:rsidRPr="004A3653">
        <w:rPr>
          <w:rStyle w:val="Puslapioinaosnuoroda"/>
          <w:lang w:eastAsia="lt-LT"/>
        </w:rPr>
        <w:footnoteReference w:id="8"/>
      </w:r>
      <w:r w:rsidRPr="004A3653">
        <w:rPr>
          <w:lang w:val="lt-LT" w:eastAsia="lt-LT"/>
        </w:rPr>
        <w:t xml:space="preserve"> </w:t>
      </w:r>
      <w:r w:rsidR="00A2743F" w:rsidRPr="004A3653">
        <w:rPr>
          <w:lang w:val="lt-LT" w:eastAsia="lt-LT"/>
        </w:rPr>
        <w:t>Pavyzdžiui,  2007–2013</w:t>
      </w:r>
      <w:r w:rsidR="00E77145" w:rsidRPr="004A3653">
        <w:rPr>
          <w:lang w:val="lt-LT" w:eastAsia="lt-LT"/>
        </w:rPr>
        <w:t xml:space="preserve"> KPP</w:t>
      </w:r>
      <w:r w:rsidR="00A2743F" w:rsidRPr="004A3653">
        <w:rPr>
          <w:lang w:val="lt-LT" w:eastAsia="lt-LT"/>
        </w:rPr>
        <w:t xml:space="preserve"> lėšomis įgyvendinta paskolinė priemonė ir tai pačiai tikslinei grupei tiems patiems tikslams teikta pagalba subsidijų forma sumažino paklausą finansinei priemonei</w:t>
      </w:r>
      <w:r w:rsidR="00505E24" w:rsidRPr="004A3653">
        <w:rPr>
          <w:rStyle w:val="Puslapioinaosnuoroda"/>
          <w:lang w:eastAsia="lt-LT"/>
        </w:rPr>
        <w:footnoteReference w:id="9"/>
      </w:r>
      <w:r w:rsidR="00A2743F" w:rsidRPr="004A3653">
        <w:rPr>
          <w:lang w:val="lt-LT" w:eastAsia="lt-LT"/>
        </w:rPr>
        <w:t xml:space="preserve">. </w:t>
      </w:r>
    </w:p>
    <w:p w14:paraId="2CB59E54" w14:textId="77777777" w:rsidR="00F65FAC" w:rsidRPr="004A3653" w:rsidRDefault="00F65FAC" w:rsidP="00F65FAC">
      <w:pPr>
        <w:pStyle w:val="Pagrindinispaprastastekstas"/>
        <w:ind w:left="720"/>
        <w:rPr>
          <w:lang w:val="lt-LT" w:eastAsia="lt-LT"/>
        </w:rPr>
      </w:pPr>
    </w:p>
    <w:p w14:paraId="4E87C4AC" w14:textId="77777777" w:rsidR="00F65FAC" w:rsidRPr="004A3653" w:rsidRDefault="00F65FAC" w:rsidP="00721D37">
      <w:pPr>
        <w:pStyle w:val="Pagrindinispaprastastekstas"/>
        <w:numPr>
          <w:ilvl w:val="0"/>
          <w:numId w:val="7"/>
        </w:numPr>
        <w:rPr>
          <w:lang w:val="lt-LT" w:eastAsia="lt-LT"/>
        </w:rPr>
      </w:pPr>
      <w:r w:rsidRPr="004A3653">
        <w:rPr>
          <w:lang w:val="lt-LT" w:eastAsia="lt-LT"/>
        </w:rPr>
        <w:t xml:space="preserve">Antrasis finansinių priemonių privalumas yra siejamas su „atsinaujinimo” efektu, t. y. paskolinus ar investavus finansinėms priemonėms skirtas lėšas, dalis jų sugrįžta ir gali būti dar kartą panaudojamos tiems patiems tikslams, tokiu būdu naudojant tas pačias lėšas </w:t>
      </w:r>
      <w:r w:rsidR="009B29C6" w:rsidRPr="004A3653">
        <w:rPr>
          <w:lang w:val="lt-LT" w:eastAsia="lt-LT"/>
        </w:rPr>
        <w:t xml:space="preserve">finansavimas suteikiamas </w:t>
      </w:r>
      <w:r w:rsidRPr="004A3653">
        <w:rPr>
          <w:lang w:val="lt-LT" w:eastAsia="lt-LT"/>
        </w:rPr>
        <w:t xml:space="preserve">didesniam </w:t>
      </w:r>
      <w:r w:rsidR="009B29C6" w:rsidRPr="004A3653">
        <w:rPr>
          <w:lang w:val="lt-LT" w:eastAsia="lt-LT"/>
        </w:rPr>
        <w:t xml:space="preserve">naudos gavėjų </w:t>
      </w:r>
      <w:r w:rsidRPr="004A3653">
        <w:rPr>
          <w:lang w:val="lt-LT" w:eastAsia="lt-LT"/>
        </w:rPr>
        <w:t xml:space="preserve">skaičiui. </w:t>
      </w:r>
    </w:p>
    <w:p w14:paraId="4990D140" w14:textId="77777777" w:rsidR="009A209A" w:rsidRPr="004A3653" w:rsidRDefault="009A209A" w:rsidP="009A209A">
      <w:pPr>
        <w:pStyle w:val="Sraopastraipa"/>
        <w:rPr>
          <w:lang w:val="lt-LT" w:eastAsia="lt-LT"/>
        </w:rPr>
      </w:pPr>
    </w:p>
    <w:p w14:paraId="53B86B20" w14:textId="77777777" w:rsidR="00A72E4E" w:rsidRPr="004A3653" w:rsidRDefault="00F65FAC" w:rsidP="00A72E4E">
      <w:pPr>
        <w:pStyle w:val="Pagrindinispaprastastekstas"/>
        <w:rPr>
          <w:lang w:val="lt-LT" w:eastAsia="lt-LT"/>
        </w:rPr>
      </w:pPr>
      <w:r w:rsidRPr="004A3653">
        <w:rPr>
          <w:lang w:val="lt-LT" w:eastAsia="lt-LT"/>
        </w:rPr>
        <w:t xml:space="preserve">Vadovaujantis kaitos teorija (angl. </w:t>
      </w:r>
      <w:r w:rsidRPr="004A3653">
        <w:rPr>
          <w:i/>
          <w:iCs/>
          <w:lang w:val="lt-LT" w:eastAsia="lt-LT"/>
        </w:rPr>
        <w:t>Theory of Change</w:t>
      </w:r>
      <w:r w:rsidRPr="004A3653">
        <w:rPr>
          <w:lang w:val="lt-LT" w:eastAsia="lt-LT"/>
        </w:rPr>
        <w:t>) t</w:t>
      </w:r>
      <w:r w:rsidR="00A72E4E" w:rsidRPr="004A3653">
        <w:rPr>
          <w:lang w:val="lt-LT" w:eastAsia="lt-LT"/>
        </w:rPr>
        <w:t>am, kad intervencijos veiktų sėkmingai</w:t>
      </w:r>
      <w:r w:rsidR="00D776E4" w:rsidRPr="004A3653">
        <w:rPr>
          <w:lang w:val="lt-LT" w:eastAsia="lt-LT"/>
        </w:rPr>
        <w:t>,</w:t>
      </w:r>
      <w:r w:rsidR="00A72E4E" w:rsidRPr="004A3653">
        <w:rPr>
          <w:lang w:val="lt-LT" w:eastAsia="lt-LT"/>
        </w:rPr>
        <w:t xml:space="preserve"> svarbu yra </w:t>
      </w:r>
      <w:r w:rsidR="0080655D" w:rsidRPr="004A3653">
        <w:rPr>
          <w:lang w:val="lt-LT" w:eastAsia="lt-LT"/>
        </w:rPr>
        <w:t xml:space="preserve">tinkamai apibrėžti intervencijos logiką, t. y. jos tikslus, uždavinius, indėlius, produktus ir rezultatus, bei nustatyti </w:t>
      </w:r>
      <w:r w:rsidR="008C0C8C" w:rsidRPr="004A3653">
        <w:rPr>
          <w:lang w:val="lt-LT" w:eastAsia="lt-LT"/>
        </w:rPr>
        <w:t xml:space="preserve">mechanizmus ir </w:t>
      </w:r>
      <w:r w:rsidR="0080655D" w:rsidRPr="004A3653">
        <w:rPr>
          <w:lang w:val="lt-LT" w:eastAsia="lt-LT"/>
        </w:rPr>
        <w:t xml:space="preserve">priežastinius ryšius tarp šių kintamųjų ir kitų veiksnių (pvz. bendros ekonominės situacijos). </w:t>
      </w:r>
      <w:r w:rsidR="00A72E4E" w:rsidRPr="004A3653">
        <w:rPr>
          <w:lang w:val="lt-LT" w:eastAsia="lt-LT"/>
        </w:rPr>
        <w:t xml:space="preserve">Apibendrinta finansinių priemonių intervencinės logikos schema, kuria vadovaujamasi šiame </w:t>
      </w:r>
      <w:r w:rsidRPr="004A3653">
        <w:rPr>
          <w:i/>
          <w:iCs/>
          <w:lang w:val="lt-LT" w:eastAsia="lt-LT"/>
        </w:rPr>
        <w:t>ex-ante</w:t>
      </w:r>
      <w:r w:rsidRPr="004A3653">
        <w:rPr>
          <w:lang w:val="lt-LT" w:eastAsia="lt-LT"/>
        </w:rPr>
        <w:t xml:space="preserve"> </w:t>
      </w:r>
      <w:r w:rsidR="00A72E4E" w:rsidRPr="004A3653">
        <w:rPr>
          <w:lang w:val="lt-LT" w:eastAsia="lt-LT"/>
        </w:rPr>
        <w:t xml:space="preserve">vertinime, pateikta </w:t>
      </w:r>
      <w:r w:rsidR="009B29C6" w:rsidRPr="004A3653">
        <w:rPr>
          <w:lang w:val="lt-LT" w:eastAsia="lt-LT"/>
        </w:rPr>
        <w:t>1</w:t>
      </w:r>
      <w:r w:rsidR="00A72E4E" w:rsidRPr="004A3653">
        <w:rPr>
          <w:lang w:val="lt-LT" w:eastAsia="lt-LT"/>
        </w:rPr>
        <w:t xml:space="preserve"> pav. </w:t>
      </w:r>
    </w:p>
    <w:p w14:paraId="64F29386" w14:textId="77777777" w:rsidR="00A72E4E" w:rsidRPr="004A3653" w:rsidRDefault="00A72E4E" w:rsidP="00A72E4E">
      <w:pPr>
        <w:pStyle w:val="Pagrindinispaprastastekstas"/>
        <w:rPr>
          <w:lang w:val="lt-LT" w:eastAsia="lt-LT"/>
        </w:rPr>
      </w:pPr>
    </w:p>
    <w:bookmarkStart w:id="17" w:name="_Hlk85026544"/>
    <w:p w14:paraId="491260E8" w14:textId="77777777" w:rsidR="00A72E4E" w:rsidRPr="004A3653" w:rsidRDefault="00A72E4E" w:rsidP="00A72E4E">
      <w:pPr>
        <w:pStyle w:val="Pagrindinispaprastastekstas"/>
        <w:rPr>
          <w:b/>
          <w:bCs/>
          <w:color w:val="365F91" w:themeColor="accent1" w:themeShade="BF"/>
          <w:sz w:val="20"/>
          <w:szCs w:val="20"/>
          <w:lang w:val="lt-LT" w:eastAsia="lt-LT"/>
        </w:rPr>
      </w:pPr>
      <w:r w:rsidRPr="004A3653">
        <w:rPr>
          <w:b/>
          <w:bCs/>
          <w:color w:val="365F91" w:themeColor="accent1" w:themeShade="BF"/>
          <w:sz w:val="20"/>
          <w:szCs w:val="20"/>
          <w:lang w:val="lt-LT" w:eastAsia="lt-LT"/>
        </w:rPr>
        <w:fldChar w:fldCharType="begin"/>
      </w:r>
      <w:r w:rsidRPr="004A3653">
        <w:rPr>
          <w:b/>
          <w:bCs/>
          <w:color w:val="365F91" w:themeColor="accent1" w:themeShade="BF"/>
          <w:sz w:val="20"/>
          <w:szCs w:val="20"/>
          <w:lang w:val="lt-LT" w:eastAsia="lt-LT"/>
        </w:rPr>
        <w:instrText xml:space="preserve"> SEQ pav. \* ARABIC </w:instrText>
      </w:r>
      <w:r w:rsidRPr="004A3653">
        <w:rPr>
          <w:b/>
          <w:bCs/>
          <w:color w:val="365F91" w:themeColor="accent1" w:themeShade="BF"/>
          <w:sz w:val="20"/>
          <w:szCs w:val="20"/>
          <w:lang w:val="lt-LT" w:eastAsia="lt-LT"/>
        </w:rPr>
        <w:fldChar w:fldCharType="separate"/>
      </w:r>
      <w:bookmarkStart w:id="18" w:name="_Toc58797038"/>
      <w:bookmarkStart w:id="19" w:name="_Toc156409514"/>
      <w:r w:rsidR="00F91F28">
        <w:rPr>
          <w:b/>
          <w:bCs/>
          <w:noProof/>
          <w:color w:val="365F91" w:themeColor="accent1" w:themeShade="BF"/>
          <w:sz w:val="20"/>
          <w:szCs w:val="20"/>
          <w:lang w:val="lt-LT" w:eastAsia="lt-LT"/>
        </w:rPr>
        <w:t>1</w:t>
      </w:r>
      <w:r w:rsidRPr="004A3653">
        <w:rPr>
          <w:color w:val="365F91" w:themeColor="accent1" w:themeShade="BF"/>
          <w:sz w:val="20"/>
          <w:szCs w:val="20"/>
          <w:lang w:val="lt-LT" w:eastAsia="lt-LT"/>
        </w:rPr>
        <w:fldChar w:fldCharType="end"/>
      </w:r>
      <w:r w:rsidRPr="004A3653">
        <w:rPr>
          <w:b/>
          <w:bCs/>
          <w:color w:val="365F91" w:themeColor="accent1" w:themeShade="BF"/>
          <w:sz w:val="20"/>
          <w:szCs w:val="20"/>
          <w:lang w:val="lt-LT" w:eastAsia="lt-LT"/>
        </w:rPr>
        <w:t xml:space="preserve"> pav. </w:t>
      </w:r>
      <w:r w:rsidR="009B29C6" w:rsidRPr="004A3653">
        <w:rPr>
          <w:b/>
          <w:bCs/>
          <w:color w:val="365F91" w:themeColor="accent1" w:themeShade="BF"/>
          <w:sz w:val="20"/>
          <w:szCs w:val="20"/>
          <w:lang w:val="lt-LT" w:eastAsia="lt-LT"/>
        </w:rPr>
        <w:t>BŽŪP f</w:t>
      </w:r>
      <w:r w:rsidRPr="004A3653">
        <w:rPr>
          <w:b/>
          <w:bCs/>
          <w:color w:val="365F91" w:themeColor="accent1" w:themeShade="BF"/>
          <w:sz w:val="20"/>
          <w:szCs w:val="20"/>
          <w:lang w:val="lt-LT" w:eastAsia="lt-LT"/>
        </w:rPr>
        <w:t>inansinių priemonių intervencinė</w:t>
      </w:r>
      <w:r w:rsidR="00D316A9" w:rsidRPr="004A3653">
        <w:rPr>
          <w:b/>
          <w:bCs/>
          <w:color w:val="365F91" w:themeColor="accent1" w:themeShade="BF"/>
          <w:sz w:val="20"/>
          <w:szCs w:val="20"/>
          <w:lang w:val="lt-LT" w:eastAsia="lt-LT"/>
        </w:rPr>
        <w:t>s</w:t>
      </w:r>
      <w:r w:rsidRPr="004A3653">
        <w:rPr>
          <w:b/>
          <w:bCs/>
          <w:color w:val="365F91" w:themeColor="accent1" w:themeShade="BF"/>
          <w:sz w:val="20"/>
          <w:szCs w:val="20"/>
          <w:lang w:val="lt-LT" w:eastAsia="lt-LT"/>
        </w:rPr>
        <w:t xml:space="preserve"> logik</w:t>
      </w:r>
      <w:r w:rsidR="00D316A9" w:rsidRPr="004A3653">
        <w:rPr>
          <w:b/>
          <w:bCs/>
          <w:color w:val="365F91" w:themeColor="accent1" w:themeShade="BF"/>
          <w:sz w:val="20"/>
          <w:szCs w:val="20"/>
          <w:lang w:val="lt-LT" w:eastAsia="lt-LT"/>
        </w:rPr>
        <w:t>os schema</w:t>
      </w:r>
      <w:r w:rsidRPr="004A3653">
        <w:rPr>
          <w:b/>
          <w:bCs/>
          <w:color w:val="365F91" w:themeColor="accent1" w:themeShade="BF"/>
          <w:sz w:val="20"/>
          <w:szCs w:val="20"/>
          <w:lang w:val="lt-LT" w:eastAsia="lt-LT"/>
        </w:rPr>
        <w:t>.</w:t>
      </w:r>
      <w:bookmarkEnd w:id="17"/>
      <w:bookmarkEnd w:id="18"/>
      <w:bookmarkEnd w:id="19"/>
      <w:r w:rsidRPr="004A3653">
        <w:rPr>
          <w:b/>
          <w:bCs/>
          <w:color w:val="365F91" w:themeColor="accent1" w:themeShade="BF"/>
          <w:sz w:val="20"/>
          <w:szCs w:val="20"/>
          <w:lang w:val="lt-LT" w:eastAsia="lt-LT"/>
        </w:rPr>
        <w:t xml:space="preserve"> </w:t>
      </w:r>
    </w:p>
    <w:p w14:paraId="611C8D54" w14:textId="77777777" w:rsidR="00D0092E" w:rsidRPr="004A3653" w:rsidRDefault="00841023" w:rsidP="00A72E4E">
      <w:pPr>
        <w:pStyle w:val="Pagrindinispaprastastekstas"/>
        <w:rPr>
          <w:b/>
          <w:bCs/>
          <w:color w:val="365F91" w:themeColor="accent1" w:themeShade="BF"/>
          <w:lang w:val="lt-LT" w:eastAsia="lt-LT"/>
        </w:rPr>
      </w:pPr>
      <w:r w:rsidRPr="004A3653">
        <w:rPr>
          <w:lang w:val="lt-LT"/>
        </w:rPr>
        <w:object w:dxaOrig="11424" w:dyaOrig="5136" w14:anchorId="46AAA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65.5pt" o:ole="">
            <v:imagedata r:id="rId19" o:title="" cropbottom="14513f"/>
          </v:shape>
          <o:OLEObject Type="Embed" ProgID="Visio.Drawing.15" ShapeID="_x0000_i1025" DrawAspect="Content" ObjectID="_1812353826" r:id="rId20"/>
        </w:object>
      </w:r>
    </w:p>
    <w:p w14:paraId="1F66C2AF" w14:textId="77777777" w:rsidR="00A72E4E" w:rsidRPr="004A3653" w:rsidRDefault="00A72E4E" w:rsidP="00A72E4E">
      <w:pPr>
        <w:pStyle w:val="Pagrindinispaprastastekstas"/>
        <w:rPr>
          <w:i/>
          <w:iCs/>
          <w:color w:val="1F497D" w:themeColor="text2"/>
          <w:lang w:val="lt-LT" w:eastAsia="lt-LT"/>
        </w:rPr>
      </w:pPr>
      <w:r w:rsidRPr="004A3653">
        <w:rPr>
          <w:i/>
          <w:iCs/>
          <w:color w:val="1F497D" w:themeColor="text2"/>
          <w:sz w:val="18"/>
          <w:szCs w:val="18"/>
          <w:lang w:val="lt-LT" w:eastAsia="lt-LT"/>
        </w:rPr>
        <w:t xml:space="preserve">Šaltinis: </w:t>
      </w:r>
      <w:r w:rsidR="00D0092E" w:rsidRPr="004A3653">
        <w:rPr>
          <w:i/>
          <w:iCs/>
          <w:color w:val="1F497D" w:themeColor="text2"/>
          <w:sz w:val="18"/>
          <w:szCs w:val="18"/>
          <w:lang w:val="lt-LT" w:eastAsia="lt-LT"/>
        </w:rPr>
        <w:t xml:space="preserve">pagal </w:t>
      </w:r>
      <w:r w:rsidR="0080655D" w:rsidRPr="004A3653">
        <w:rPr>
          <w:i/>
          <w:iCs/>
          <w:color w:val="1F497D" w:themeColor="text2"/>
          <w:sz w:val="18"/>
          <w:szCs w:val="18"/>
          <w:lang w:val="lt-LT" w:eastAsia="lt-LT"/>
        </w:rPr>
        <w:t>ESTEP</w:t>
      </w:r>
      <w:r w:rsidR="009B29C6" w:rsidRPr="004A3653">
        <w:rPr>
          <w:i/>
          <w:iCs/>
          <w:color w:val="1F497D" w:themeColor="text2"/>
          <w:sz w:val="18"/>
          <w:szCs w:val="18"/>
          <w:lang w:val="lt-LT" w:eastAsia="lt-LT"/>
        </w:rPr>
        <w:t xml:space="preserve"> (2021)</w:t>
      </w:r>
      <w:r w:rsidR="0080655D" w:rsidRPr="004A3653">
        <w:rPr>
          <w:i/>
          <w:iCs/>
          <w:color w:val="1F497D" w:themeColor="text2"/>
          <w:sz w:val="18"/>
          <w:szCs w:val="18"/>
          <w:lang w:val="lt-LT" w:eastAsia="lt-LT"/>
        </w:rPr>
        <w:t xml:space="preserve"> Finansinių instrumentų panaudojimo, investuojant Europos Sąjungos fondų lėšas, poveikio vertinimo ataskait</w:t>
      </w:r>
      <w:r w:rsidR="009B29C6" w:rsidRPr="004A3653">
        <w:rPr>
          <w:i/>
          <w:iCs/>
          <w:color w:val="1F497D" w:themeColor="text2"/>
          <w:sz w:val="18"/>
          <w:szCs w:val="18"/>
          <w:lang w:val="lt-LT" w:eastAsia="lt-LT"/>
        </w:rPr>
        <w:t>ą</w:t>
      </w:r>
      <w:r w:rsidRPr="004A3653">
        <w:rPr>
          <w:i/>
          <w:iCs/>
          <w:color w:val="1F497D" w:themeColor="text2"/>
          <w:sz w:val="18"/>
          <w:szCs w:val="18"/>
          <w:lang w:val="lt-LT" w:eastAsia="lt-LT"/>
        </w:rPr>
        <w:t>.</w:t>
      </w:r>
    </w:p>
    <w:p w14:paraId="44476E05" w14:textId="77777777" w:rsidR="00A72E4E" w:rsidRPr="004A3653" w:rsidRDefault="00A72E4E" w:rsidP="00A72E4E">
      <w:pPr>
        <w:pStyle w:val="Pagrindinispaprastastekstas"/>
        <w:rPr>
          <w:lang w:val="lt-LT" w:eastAsia="lt-LT"/>
        </w:rPr>
      </w:pPr>
    </w:p>
    <w:p w14:paraId="0354835F" w14:textId="77777777" w:rsidR="00A72E4E" w:rsidRPr="004A3653" w:rsidRDefault="00A72E4E" w:rsidP="00A72E4E">
      <w:pPr>
        <w:pStyle w:val="Pagrindinispaprastastekstas"/>
        <w:rPr>
          <w:lang w:val="lt-LT" w:eastAsia="lt-LT"/>
        </w:rPr>
      </w:pPr>
      <w:r w:rsidRPr="004A3653">
        <w:rPr>
          <w:lang w:val="lt-LT" w:eastAsia="lt-LT"/>
        </w:rPr>
        <w:t xml:space="preserve">Finansinėmis priemonėmis yra finansuojamos finansiškai gyvybingos investicijos, kurioms neteikiamas pakankamas finansavimas iš rinkos šaltinių. Priimant sprendimą dėl finansinės priemonės diegimo pajamų generavimas yra pagrindinė sąlyga tam, kad galutiniai gavėjai galėtų grąžinti gautas lėšas. </w:t>
      </w:r>
      <w:r w:rsidR="003A0082" w:rsidRPr="004A3653">
        <w:rPr>
          <w:lang w:val="lt-LT" w:eastAsia="lt-LT"/>
        </w:rPr>
        <w:t>P</w:t>
      </w:r>
      <w:r w:rsidRPr="004A3653">
        <w:rPr>
          <w:lang w:val="lt-LT" w:eastAsia="lt-LT"/>
        </w:rPr>
        <w:t xml:space="preserve">rieš pradedant įgyvendinti finansinę priemonę yra privaloma atlikti </w:t>
      </w:r>
      <w:r w:rsidR="00C97925" w:rsidRPr="004A3653">
        <w:rPr>
          <w:i/>
          <w:iCs/>
          <w:lang w:val="lt-LT" w:eastAsia="lt-LT"/>
        </w:rPr>
        <w:t>ex-</w:t>
      </w:r>
      <w:r w:rsidR="003A0082" w:rsidRPr="004A3653">
        <w:rPr>
          <w:i/>
          <w:iCs/>
          <w:lang w:val="lt-LT" w:eastAsia="lt-LT"/>
        </w:rPr>
        <w:t>ante</w:t>
      </w:r>
      <w:r w:rsidRPr="004A3653">
        <w:rPr>
          <w:lang w:val="lt-LT" w:eastAsia="lt-LT"/>
        </w:rPr>
        <w:t xml:space="preserve"> vertinimą, kuriuo pagrindžiamas finansinės priemonės poreikis ir jos intervencinė logika. </w:t>
      </w:r>
      <w:r w:rsidR="003A0082" w:rsidRPr="004A3653">
        <w:rPr>
          <w:i/>
          <w:iCs/>
          <w:lang w:val="lt-LT" w:eastAsia="lt-LT"/>
        </w:rPr>
        <w:t>Ex-ante</w:t>
      </w:r>
      <w:r w:rsidRPr="004A3653">
        <w:rPr>
          <w:lang w:val="lt-LT" w:eastAsia="lt-LT"/>
        </w:rPr>
        <w:t xml:space="preserve"> vertinime yra nustatomi rinkos trūkumai ir neoptimalios investavimo situacijos, apskaičiuojamas investicijų poreikis finansavimo trūkumui sumažinti, nustatomas rinkos trūkumui mažinti tinkamiausias finansinis produktas ir įvertinama paklausa jam. Atliekant </w:t>
      </w:r>
      <w:r w:rsidR="001D6CCB" w:rsidRPr="004A3653">
        <w:rPr>
          <w:lang w:val="lt-LT" w:eastAsia="lt-LT"/>
        </w:rPr>
        <w:t>SP</w:t>
      </w:r>
      <w:r w:rsidR="00483991" w:rsidRPr="004A3653">
        <w:rPr>
          <w:lang w:val="lt-LT" w:eastAsia="lt-LT"/>
        </w:rPr>
        <w:t xml:space="preserve"> </w:t>
      </w:r>
      <w:r w:rsidR="009B29C6" w:rsidRPr="004A3653">
        <w:rPr>
          <w:lang w:val="lt-LT" w:eastAsia="lt-LT"/>
        </w:rPr>
        <w:t xml:space="preserve">finansinių priemonių </w:t>
      </w:r>
      <w:r w:rsidR="003A0082" w:rsidRPr="004A3653">
        <w:rPr>
          <w:i/>
          <w:iCs/>
          <w:lang w:val="lt-LT" w:eastAsia="lt-LT"/>
        </w:rPr>
        <w:t>ex-ante</w:t>
      </w:r>
      <w:r w:rsidRPr="004A3653">
        <w:rPr>
          <w:lang w:val="lt-LT" w:eastAsia="lt-LT"/>
        </w:rPr>
        <w:t xml:space="preserve"> vertinimą bu</w:t>
      </w:r>
      <w:r w:rsidR="009B29C6" w:rsidRPr="004A3653">
        <w:rPr>
          <w:lang w:val="lt-LT" w:eastAsia="lt-LT"/>
        </w:rPr>
        <w:t>vo</w:t>
      </w:r>
      <w:r w:rsidRPr="004A3653">
        <w:rPr>
          <w:lang w:val="lt-LT" w:eastAsia="lt-LT"/>
        </w:rPr>
        <w:t xml:space="preserve"> tikrinam</w:t>
      </w:r>
      <w:r w:rsidR="00035FDA" w:rsidRPr="004A3653">
        <w:rPr>
          <w:lang w:val="lt-LT" w:eastAsia="lt-LT"/>
        </w:rPr>
        <w:t xml:space="preserve">a, kiek planuojamos intervencijos atitinka </w:t>
      </w:r>
      <w:r w:rsidR="00212897" w:rsidRPr="004A3653">
        <w:rPr>
          <w:lang w:val="lt-LT" w:eastAsia="lt-LT"/>
        </w:rPr>
        <w:t>1</w:t>
      </w:r>
      <w:r w:rsidR="00D316A9" w:rsidRPr="004A3653">
        <w:rPr>
          <w:lang w:val="lt-LT" w:eastAsia="lt-LT"/>
        </w:rPr>
        <w:t xml:space="preserve"> lentelėje pateikt</w:t>
      </w:r>
      <w:r w:rsidR="001F78C9" w:rsidRPr="004A3653">
        <w:rPr>
          <w:lang w:val="lt-LT" w:eastAsia="lt-LT"/>
        </w:rPr>
        <w:t>a</w:t>
      </w:r>
      <w:r w:rsidR="00D316A9" w:rsidRPr="004A3653">
        <w:rPr>
          <w:lang w:val="lt-LT" w:eastAsia="lt-LT"/>
        </w:rPr>
        <w:t>s</w:t>
      </w:r>
      <w:r w:rsidRPr="004A3653">
        <w:rPr>
          <w:lang w:val="lt-LT" w:eastAsia="lt-LT"/>
        </w:rPr>
        <w:t xml:space="preserve"> su finansinių priemonių </w:t>
      </w:r>
      <w:r w:rsidR="00D316A9" w:rsidRPr="004A3653">
        <w:rPr>
          <w:lang w:val="lt-LT" w:eastAsia="lt-LT"/>
        </w:rPr>
        <w:t xml:space="preserve">planavimu ir </w:t>
      </w:r>
      <w:r w:rsidRPr="004A3653">
        <w:rPr>
          <w:lang w:val="lt-LT" w:eastAsia="lt-LT"/>
        </w:rPr>
        <w:t>įgyvendinim</w:t>
      </w:r>
      <w:r w:rsidR="003A0082" w:rsidRPr="004A3653">
        <w:rPr>
          <w:lang w:val="lt-LT" w:eastAsia="lt-LT"/>
        </w:rPr>
        <w:t>u</w:t>
      </w:r>
      <w:r w:rsidR="008C0C8C" w:rsidRPr="004A3653">
        <w:rPr>
          <w:lang w:val="lt-LT" w:eastAsia="lt-LT"/>
        </w:rPr>
        <w:t xml:space="preserve"> </w:t>
      </w:r>
      <w:r w:rsidR="00D316A9" w:rsidRPr="004A3653">
        <w:rPr>
          <w:lang w:val="lt-LT" w:eastAsia="lt-LT"/>
        </w:rPr>
        <w:t>bei</w:t>
      </w:r>
      <w:r w:rsidR="008C0C8C" w:rsidRPr="004A3653">
        <w:rPr>
          <w:lang w:val="lt-LT" w:eastAsia="lt-LT"/>
        </w:rPr>
        <w:t xml:space="preserve"> jų intervencine logika</w:t>
      </w:r>
      <w:r w:rsidRPr="004A3653">
        <w:rPr>
          <w:lang w:val="lt-LT" w:eastAsia="lt-LT"/>
        </w:rPr>
        <w:t xml:space="preserve"> susijusi</w:t>
      </w:r>
      <w:r w:rsidR="001F78C9" w:rsidRPr="004A3653">
        <w:rPr>
          <w:lang w:val="lt-LT" w:eastAsia="lt-LT"/>
        </w:rPr>
        <w:t>a</w:t>
      </w:r>
      <w:r w:rsidRPr="004A3653">
        <w:rPr>
          <w:lang w:val="lt-LT" w:eastAsia="lt-LT"/>
        </w:rPr>
        <w:t>s hipotez</w:t>
      </w:r>
      <w:r w:rsidR="001F78C9" w:rsidRPr="004A3653">
        <w:rPr>
          <w:lang w:val="lt-LT" w:eastAsia="lt-LT"/>
        </w:rPr>
        <w:t>e</w:t>
      </w:r>
      <w:r w:rsidRPr="004A3653">
        <w:rPr>
          <w:lang w:val="lt-LT" w:eastAsia="lt-LT"/>
        </w:rPr>
        <w:t>s</w:t>
      </w:r>
      <w:r w:rsidR="00035FDA" w:rsidRPr="004A3653">
        <w:rPr>
          <w:lang w:val="lt-LT" w:eastAsia="lt-LT"/>
        </w:rPr>
        <w:t xml:space="preserve">, </w:t>
      </w:r>
      <w:r w:rsidR="001F78C9" w:rsidRPr="004A3653">
        <w:rPr>
          <w:lang w:val="lt-LT" w:eastAsia="lt-LT"/>
        </w:rPr>
        <w:t xml:space="preserve">kurios gali būti laikomos būtinomis </w:t>
      </w:r>
      <w:r w:rsidR="00035FDA" w:rsidRPr="004A3653">
        <w:rPr>
          <w:lang w:val="lt-LT" w:eastAsia="lt-LT"/>
        </w:rPr>
        <w:t>intervencijų sėkmės sąlyg</w:t>
      </w:r>
      <w:r w:rsidR="001F78C9" w:rsidRPr="004A3653">
        <w:rPr>
          <w:lang w:val="lt-LT" w:eastAsia="lt-LT"/>
        </w:rPr>
        <w:t>omis.</w:t>
      </w:r>
    </w:p>
    <w:p w14:paraId="5C4086E9" w14:textId="77777777" w:rsidR="008C0C8C" w:rsidRPr="004A3653" w:rsidRDefault="008C0C8C" w:rsidP="00A72E4E">
      <w:pPr>
        <w:pStyle w:val="Pagrindinispaprastastekstas"/>
        <w:rPr>
          <w:lang w:val="lt-LT" w:eastAsia="lt-LT"/>
        </w:rPr>
      </w:pPr>
    </w:p>
    <w:p w14:paraId="328489B7" w14:textId="77777777" w:rsidR="00665C94" w:rsidRPr="004A3653" w:rsidRDefault="00F94E72" w:rsidP="00665C94">
      <w:pPr>
        <w:pStyle w:val="Antrat"/>
        <w:rPr>
          <w:sz w:val="20"/>
          <w:szCs w:val="20"/>
          <w:lang w:val="lt-LT"/>
        </w:rPr>
      </w:pPr>
      <w:r w:rsidRPr="004A3653">
        <w:rPr>
          <w:sz w:val="20"/>
          <w:szCs w:val="20"/>
          <w:lang w:val="lt-LT"/>
        </w:rPr>
        <w:fldChar w:fldCharType="begin"/>
      </w:r>
      <w:r w:rsidRPr="004A3653">
        <w:rPr>
          <w:sz w:val="20"/>
          <w:szCs w:val="20"/>
          <w:lang w:val="lt-LT"/>
        </w:rPr>
        <w:instrText>SEQ lentelė \* ARABIC</w:instrText>
      </w:r>
      <w:r w:rsidRPr="004A3653">
        <w:rPr>
          <w:sz w:val="20"/>
          <w:szCs w:val="20"/>
          <w:lang w:val="lt-LT"/>
        </w:rPr>
        <w:fldChar w:fldCharType="separate"/>
      </w:r>
      <w:bookmarkStart w:id="20" w:name="_Toc156409472"/>
      <w:r w:rsidR="00F91F28">
        <w:rPr>
          <w:noProof/>
          <w:sz w:val="20"/>
          <w:szCs w:val="20"/>
          <w:lang w:val="lt-LT"/>
        </w:rPr>
        <w:t>1</w:t>
      </w:r>
      <w:r w:rsidRPr="004A3653">
        <w:rPr>
          <w:sz w:val="20"/>
          <w:szCs w:val="20"/>
          <w:lang w:val="lt-LT"/>
        </w:rPr>
        <w:fldChar w:fldCharType="end"/>
      </w:r>
      <w:r w:rsidR="00665C94" w:rsidRPr="004A3653">
        <w:rPr>
          <w:sz w:val="20"/>
          <w:szCs w:val="20"/>
          <w:lang w:val="lt-LT"/>
        </w:rPr>
        <w:t xml:space="preserve"> lentelė. </w:t>
      </w:r>
      <w:r w:rsidR="00212897" w:rsidRPr="004A3653">
        <w:rPr>
          <w:sz w:val="20"/>
          <w:szCs w:val="20"/>
          <w:lang w:val="lt-LT"/>
        </w:rPr>
        <w:t>BŽŪP f</w:t>
      </w:r>
      <w:r w:rsidR="00665C94" w:rsidRPr="004A3653">
        <w:rPr>
          <w:sz w:val="20"/>
          <w:szCs w:val="20"/>
          <w:lang w:val="lt-LT"/>
        </w:rPr>
        <w:t xml:space="preserve">inansinių priemonių </w:t>
      </w:r>
      <w:r w:rsidR="00665C94" w:rsidRPr="004A3653">
        <w:rPr>
          <w:i/>
          <w:iCs/>
          <w:sz w:val="20"/>
          <w:szCs w:val="20"/>
          <w:lang w:val="lt-LT"/>
        </w:rPr>
        <w:t>ex-ante</w:t>
      </w:r>
      <w:r w:rsidR="00665C94" w:rsidRPr="004A3653">
        <w:rPr>
          <w:sz w:val="20"/>
          <w:szCs w:val="20"/>
          <w:lang w:val="lt-LT"/>
        </w:rPr>
        <w:t xml:space="preserve"> vertinimo hipotezės.</w:t>
      </w:r>
      <w:bookmarkEnd w:id="20"/>
    </w:p>
    <w:tbl>
      <w:tblPr>
        <w:tblStyle w:val="Lentelstinklelis"/>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59"/>
        <w:gridCol w:w="3343"/>
        <w:gridCol w:w="1828"/>
        <w:gridCol w:w="2172"/>
      </w:tblGrid>
      <w:tr w:rsidR="00387AD7" w:rsidRPr="004A3653" w14:paraId="510C4D14" w14:textId="77777777" w:rsidTr="00FE0B0C">
        <w:trPr>
          <w:tblHeader/>
        </w:trPr>
        <w:tc>
          <w:tcPr>
            <w:tcW w:w="1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1A3FFA2" w14:textId="77777777" w:rsidR="00414ECE" w:rsidRPr="004A3653" w:rsidRDefault="00414ECE" w:rsidP="00665C94">
            <w:pPr>
              <w:pStyle w:val="Pagrindinispaprastastekstas"/>
              <w:jc w:val="center"/>
              <w:rPr>
                <w:color w:val="FFFFFF" w:themeColor="background1"/>
                <w:sz w:val="20"/>
                <w:szCs w:val="20"/>
                <w:lang w:val="lt-LT"/>
              </w:rPr>
            </w:pPr>
            <w:r w:rsidRPr="004A3653">
              <w:rPr>
                <w:color w:val="FFFFFF" w:themeColor="background1"/>
                <w:sz w:val="20"/>
                <w:szCs w:val="20"/>
                <w:lang w:val="lt-LT"/>
              </w:rPr>
              <w:t>Intervencinės logikos schemos elementas</w:t>
            </w:r>
          </w:p>
        </w:tc>
        <w:tc>
          <w:tcPr>
            <w:tcW w:w="3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B92AEA3" w14:textId="77777777" w:rsidR="00414ECE" w:rsidRPr="004A3653" w:rsidRDefault="00414ECE" w:rsidP="00665C94">
            <w:pPr>
              <w:pStyle w:val="Pagrindinispaprastastekstas"/>
              <w:jc w:val="center"/>
              <w:rPr>
                <w:color w:val="FFFFFF" w:themeColor="background1"/>
                <w:sz w:val="20"/>
                <w:szCs w:val="20"/>
                <w:lang w:val="lt-LT"/>
              </w:rPr>
            </w:pPr>
            <w:r w:rsidRPr="004A3653">
              <w:rPr>
                <w:color w:val="FFFFFF" w:themeColor="background1"/>
                <w:sz w:val="20"/>
                <w:szCs w:val="20"/>
                <w:lang w:val="lt-LT"/>
              </w:rPr>
              <w:t>Hipotezė</w:t>
            </w:r>
            <w:r w:rsidR="001F78C9" w:rsidRPr="004A3653">
              <w:rPr>
                <w:color w:val="FFFFFF" w:themeColor="background1"/>
                <w:sz w:val="20"/>
                <w:szCs w:val="20"/>
                <w:lang w:val="lt-LT"/>
              </w:rPr>
              <w:t xml:space="preserve"> </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5427350" w14:textId="77777777" w:rsidR="00414ECE" w:rsidRPr="004A3653" w:rsidRDefault="00414ECE" w:rsidP="00665C94">
            <w:pPr>
              <w:pStyle w:val="Pagrindinispaprastastekstas"/>
              <w:jc w:val="center"/>
              <w:rPr>
                <w:color w:val="FFFFFF" w:themeColor="background1"/>
                <w:sz w:val="20"/>
                <w:szCs w:val="20"/>
                <w:lang w:val="lt-LT"/>
              </w:rPr>
            </w:pPr>
            <w:r w:rsidRPr="004A3653">
              <w:rPr>
                <w:color w:val="FFFFFF" w:themeColor="background1"/>
                <w:sz w:val="20"/>
                <w:szCs w:val="20"/>
                <w:lang w:val="lt-LT"/>
              </w:rPr>
              <w:t>Hipotezės tikrinimo kriterijai</w:t>
            </w:r>
          </w:p>
        </w:tc>
        <w:tc>
          <w:tcPr>
            <w:tcW w:w="2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14EA492" w14:textId="77777777" w:rsidR="00414ECE" w:rsidRPr="004A3653" w:rsidRDefault="00414ECE" w:rsidP="00665C94">
            <w:pPr>
              <w:pStyle w:val="Pagrindinispaprastastekstas"/>
              <w:jc w:val="center"/>
              <w:rPr>
                <w:color w:val="FFFFFF" w:themeColor="background1"/>
                <w:sz w:val="20"/>
                <w:szCs w:val="20"/>
                <w:lang w:val="lt-LT"/>
              </w:rPr>
            </w:pPr>
            <w:r w:rsidRPr="004A3653">
              <w:rPr>
                <w:color w:val="FFFFFF" w:themeColor="background1"/>
                <w:sz w:val="20"/>
                <w:szCs w:val="20"/>
                <w:lang w:val="lt-LT"/>
              </w:rPr>
              <w:t>Hipotezės tikrinimo šaltiniai</w:t>
            </w:r>
          </w:p>
        </w:tc>
      </w:tr>
      <w:tr w:rsidR="00387AD7" w:rsidRPr="004A3653" w14:paraId="3C51DEB5" w14:textId="77777777" w:rsidTr="00FE0B0C">
        <w:tc>
          <w:tcPr>
            <w:tcW w:w="1897" w:type="dxa"/>
            <w:tcBorders>
              <w:top w:val="single" w:sz="4" w:space="0" w:color="FFFFFF" w:themeColor="background1"/>
            </w:tcBorders>
          </w:tcPr>
          <w:p w14:paraId="5FF5E283" w14:textId="77777777" w:rsidR="00414ECE" w:rsidRPr="004A3653" w:rsidRDefault="00665C94" w:rsidP="00A72E4E">
            <w:pPr>
              <w:pStyle w:val="Pagrindinispaprastastekstas"/>
              <w:rPr>
                <w:sz w:val="20"/>
                <w:szCs w:val="20"/>
                <w:lang w:val="lt-LT"/>
              </w:rPr>
            </w:pPr>
            <w:r w:rsidRPr="004A3653">
              <w:rPr>
                <w:i/>
                <w:iCs/>
                <w:sz w:val="20"/>
                <w:szCs w:val="20"/>
                <w:lang w:val="lt-LT"/>
              </w:rPr>
              <w:t>Intervencijos tikslai ir uždaviniai</w:t>
            </w:r>
          </w:p>
        </w:tc>
        <w:tc>
          <w:tcPr>
            <w:tcW w:w="3485" w:type="dxa"/>
            <w:tcBorders>
              <w:top w:val="single" w:sz="4" w:space="0" w:color="FFFFFF" w:themeColor="background1"/>
            </w:tcBorders>
          </w:tcPr>
          <w:p w14:paraId="76FFAB28" w14:textId="77777777" w:rsidR="00414ECE" w:rsidRPr="004A3653" w:rsidRDefault="00AC6121" w:rsidP="00A72E4E">
            <w:pPr>
              <w:pStyle w:val="Pagrindinispaprastastekstas"/>
              <w:rPr>
                <w:sz w:val="20"/>
                <w:szCs w:val="20"/>
                <w:lang w:val="lt-LT"/>
              </w:rPr>
            </w:pPr>
            <w:r w:rsidRPr="004A3653">
              <w:rPr>
                <w:sz w:val="20"/>
                <w:szCs w:val="20"/>
                <w:lang w:val="lt-LT"/>
              </w:rPr>
              <w:t xml:space="preserve">H1. </w:t>
            </w:r>
            <w:r w:rsidR="00665C94" w:rsidRPr="004A3653">
              <w:rPr>
                <w:sz w:val="20"/>
                <w:szCs w:val="20"/>
                <w:lang w:val="lt-LT"/>
              </w:rPr>
              <w:t>Finansinėmis priemonėmis bus finansuojamos finansiškai gyvybingos investicijos žemės ūkio, miškininkystės ir kaimo plėtros srityse, kurioms neteikiamas pakankamas finansavimas iš rinkos šaltinių</w:t>
            </w:r>
          </w:p>
        </w:tc>
        <w:tc>
          <w:tcPr>
            <w:tcW w:w="1843" w:type="dxa"/>
            <w:tcBorders>
              <w:top w:val="single" w:sz="4" w:space="0" w:color="FFFFFF" w:themeColor="background1"/>
            </w:tcBorders>
          </w:tcPr>
          <w:p w14:paraId="49560921" w14:textId="77777777" w:rsidR="005F28BD" w:rsidRPr="004A3653" w:rsidRDefault="00D316A9" w:rsidP="00A72E4E">
            <w:pPr>
              <w:pStyle w:val="Pagrindinispaprastastekstas"/>
              <w:rPr>
                <w:sz w:val="20"/>
                <w:szCs w:val="20"/>
                <w:lang w:val="lt-LT"/>
              </w:rPr>
            </w:pPr>
            <w:r w:rsidRPr="004A3653">
              <w:rPr>
                <w:sz w:val="20"/>
                <w:szCs w:val="20"/>
                <w:lang w:val="lt-LT"/>
              </w:rPr>
              <w:t>Investicijų poreikis</w:t>
            </w:r>
            <w:r w:rsidR="005F28BD" w:rsidRPr="004A3653">
              <w:rPr>
                <w:sz w:val="20"/>
                <w:szCs w:val="20"/>
                <w:lang w:val="lt-LT"/>
              </w:rPr>
              <w:t xml:space="preserve"> atrinktose priemonėse (atrankos kriterijus – remiamų projektų </w:t>
            </w:r>
          </w:p>
          <w:p w14:paraId="04A90A8A" w14:textId="77777777" w:rsidR="005F28BD" w:rsidRPr="004A3653" w:rsidRDefault="005F28BD" w:rsidP="00A72E4E">
            <w:pPr>
              <w:pStyle w:val="Pagrindinispaprastastekstas"/>
              <w:rPr>
                <w:sz w:val="20"/>
                <w:szCs w:val="20"/>
                <w:lang w:val="lt-LT"/>
              </w:rPr>
            </w:pPr>
            <w:r w:rsidRPr="004A3653">
              <w:rPr>
                <w:sz w:val="20"/>
                <w:szCs w:val="20"/>
                <w:lang w:val="lt-LT"/>
              </w:rPr>
              <w:t xml:space="preserve">finansinis gyvybingumas, t. y. tikėtinas pakankamas pajamų arba sutaupymų srautas, iš kurio būtų galima grąžinti paskolą); </w:t>
            </w:r>
          </w:p>
          <w:p w14:paraId="6405F18D" w14:textId="77777777" w:rsidR="00414ECE" w:rsidRPr="004A3653" w:rsidRDefault="00D316A9" w:rsidP="00A72E4E">
            <w:pPr>
              <w:pStyle w:val="Pagrindinispaprastastekstas"/>
              <w:rPr>
                <w:sz w:val="20"/>
                <w:szCs w:val="20"/>
                <w:lang w:val="lt-LT"/>
              </w:rPr>
            </w:pPr>
            <w:r w:rsidRPr="004A3653">
              <w:rPr>
                <w:sz w:val="20"/>
                <w:szCs w:val="20"/>
                <w:lang w:val="lt-LT"/>
              </w:rPr>
              <w:t>finansavimo rinkoje trūkumas</w:t>
            </w:r>
          </w:p>
        </w:tc>
        <w:tc>
          <w:tcPr>
            <w:tcW w:w="2209" w:type="dxa"/>
            <w:tcBorders>
              <w:top w:val="single" w:sz="4" w:space="0" w:color="FFFFFF" w:themeColor="background1"/>
            </w:tcBorders>
          </w:tcPr>
          <w:p w14:paraId="53108883" w14:textId="77777777" w:rsidR="00414ECE" w:rsidRPr="004A3653" w:rsidRDefault="00665C94" w:rsidP="00A72E4E">
            <w:pPr>
              <w:pStyle w:val="Pagrindinispaprastastekstas"/>
              <w:rPr>
                <w:sz w:val="20"/>
                <w:szCs w:val="20"/>
                <w:lang w:val="lt-LT"/>
              </w:rPr>
            </w:pPr>
            <w:r w:rsidRPr="004A3653">
              <w:rPr>
                <w:sz w:val="20"/>
                <w:szCs w:val="20"/>
                <w:lang w:val="lt-LT"/>
              </w:rPr>
              <w:t>BŽŪP strateginio plano priemonių aprašymai</w:t>
            </w:r>
            <w:r w:rsidR="00D316A9" w:rsidRPr="004A3653">
              <w:rPr>
                <w:sz w:val="20"/>
                <w:szCs w:val="20"/>
                <w:lang w:val="lt-LT"/>
              </w:rPr>
              <w:t xml:space="preserve"> (finansuojamos veiklos, remiamos tikslinės grupės, siekiami rodikliai); konsultacijos su pagrindinėmis suinteresuotomis pusėmis</w:t>
            </w:r>
          </w:p>
        </w:tc>
      </w:tr>
      <w:tr w:rsidR="005776ED" w:rsidRPr="004A3653" w14:paraId="09C9D2BD" w14:textId="77777777" w:rsidTr="00FE0B0C">
        <w:tc>
          <w:tcPr>
            <w:tcW w:w="1897" w:type="dxa"/>
            <w:vMerge w:val="restart"/>
          </w:tcPr>
          <w:p w14:paraId="2BD9ACC8" w14:textId="77777777" w:rsidR="005776ED" w:rsidRPr="004A3653" w:rsidRDefault="005776ED" w:rsidP="00A72E4E">
            <w:pPr>
              <w:pStyle w:val="Pagrindinispaprastastekstas"/>
              <w:rPr>
                <w:sz w:val="20"/>
                <w:szCs w:val="20"/>
                <w:lang w:val="lt-LT"/>
              </w:rPr>
            </w:pPr>
            <w:r w:rsidRPr="004A3653">
              <w:rPr>
                <w:i/>
                <w:iCs/>
                <w:sz w:val="20"/>
                <w:szCs w:val="20"/>
                <w:lang w:val="lt-LT"/>
              </w:rPr>
              <w:t>Intervencijos indėliai</w:t>
            </w:r>
          </w:p>
        </w:tc>
        <w:tc>
          <w:tcPr>
            <w:tcW w:w="3485" w:type="dxa"/>
          </w:tcPr>
          <w:p w14:paraId="58C64521" w14:textId="77777777" w:rsidR="005776ED" w:rsidRPr="004A3653" w:rsidRDefault="00AC6121" w:rsidP="00A72E4E">
            <w:pPr>
              <w:pStyle w:val="Pagrindinispaprastastekstas"/>
              <w:rPr>
                <w:sz w:val="20"/>
                <w:szCs w:val="20"/>
                <w:lang w:val="lt-LT"/>
              </w:rPr>
            </w:pPr>
            <w:r w:rsidRPr="004A3653">
              <w:rPr>
                <w:sz w:val="20"/>
                <w:szCs w:val="20"/>
                <w:lang w:val="lt-LT"/>
              </w:rPr>
              <w:t xml:space="preserve">H2. </w:t>
            </w:r>
            <w:r w:rsidR="005776ED" w:rsidRPr="004A3653">
              <w:rPr>
                <w:sz w:val="20"/>
                <w:szCs w:val="20"/>
                <w:lang w:val="lt-LT"/>
              </w:rPr>
              <w:t xml:space="preserve">Finansinių priemonių biudžeto dydis leidžia spręsti rinkos trūkumo problemą </w:t>
            </w:r>
          </w:p>
        </w:tc>
        <w:tc>
          <w:tcPr>
            <w:tcW w:w="1843" w:type="dxa"/>
          </w:tcPr>
          <w:p w14:paraId="4956DFF9" w14:textId="77777777" w:rsidR="005776ED" w:rsidRPr="004A3653" w:rsidRDefault="005776ED" w:rsidP="00A72E4E">
            <w:pPr>
              <w:pStyle w:val="Pagrindinispaprastastekstas"/>
              <w:rPr>
                <w:sz w:val="20"/>
                <w:szCs w:val="20"/>
                <w:lang w:val="lt-LT"/>
              </w:rPr>
            </w:pPr>
            <w:r w:rsidRPr="004A3653">
              <w:rPr>
                <w:sz w:val="20"/>
                <w:szCs w:val="20"/>
                <w:lang w:val="lt-LT"/>
              </w:rPr>
              <w:t>Planuojamas finansinės priemonės biudžetas, prognozuojamas naudos gavėjų skaičius</w:t>
            </w:r>
          </w:p>
        </w:tc>
        <w:tc>
          <w:tcPr>
            <w:tcW w:w="2209" w:type="dxa"/>
          </w:tcPr>
          <w:p w14:paraId="24DB3D42" w14:textId="77777777" w:rsidR="005776ED" w:rsidRPr="004A3653" w:rsidRDefault="005776ED" w:rsidP="00A72E4E">
            <w:pPr>
              <w:pStyle w:val="Pagrindinispaprastastekstas"/>
              <w:rPr>
                <w:sz w:val="20"/>
                <w:szCs w:val="20"/>
                <w:lang w:val="lt-LT"/>
              </w:rPr>
            </w:pPr>
            <w:r w:rsidRPr="004A3653">
              <w:rPr>
                <w:sz w:val="20"/>
                <w:szCs w:val="20"/>
                <w:lang w:val="lt-LT"/>
              </w:rPr>
              <w:t>SSGG analizė, BŽŪP strateginio plano priemonių aprašymai, priemonėms planuojamas biudžetas ir rodikliai</w:t>
            </w:r>
          </w:p>
        </w:tc>
      </w:tr>
      <w:tr w:rsidR="005776ED" w:rsidRPr="004A3653" w14:paraId="48F03943" w14:textId="77777777" w:rsidTr="00FE0B0C">
        <w:trPr>
          <w:trHeight w:val="795"/>
        </w:trPr>
        <w:tc>
          <w:tcPr>
            <w:tcW w:w="1897" w:type="dxa"/>
            <w:vMerge/>
          </w:tcPr>
          <w:p w14:paraId="1EA65442" w14:textId="77777777" w:rsidR="005776ED" w:rsidRPr="004A3653" w:rsidRDefault="005776ED" w:rsidP="00A72E4E">
            <w:pPr>
              <w:pStyle w:val="Pagrindinispaprastastekstas"/>
              <w:rPr>
                <w:sz w:val="20"/>
                <w:szCs w:val="20"/>
                <w:lang w:val="lt-LT"/>
              </w:rPr>
            </w:pPr>
          </w:p>
        </w:tc>
        <w:tc>
          <w:tcPr>
            <w:tcW w:w="3485" w:type="dxa"/>
          </w:tcPr>
          <w:p w14:paraId="6DFB3945" w14:textId="77777777" w:rsidR="005776ED" w:rsidRPr="004A3653" w:rsidRDefault="00AC6121" w:rsidP="00A72E4E">
            <w:pPr>
              <w:pStyle w:val="Pagrindinispaprastastekstas"/>
              <w:rPr>
                <w:sz w:val="20"/>
                <w:szCs w:val="20"/>
                <w:lang w:val="lt-LT"/>
              </w:rPr>
            </w:pPr>
            <w:r w:rsidRPr="004A3653">
              <w:rPr>
                <w:sz w:val="20"/>
                <w:szCs w:val="20"/>
                <w:lang w:val="lt-LT"/>
              </w:rPr>
              <w:t xml:space="preserve">H3. </w:t>
            </w:r>
            <w:r w:rsidR="005776ED" w:rsidRPr="004A3653">
              <w:rPr>
                <w:sz w:val="20"/>
                <w:szCs w:val="20"/>
                <w:lang w:val="lt-LT"/>
              </w:rPr>
              <w:t xml:space="preserve">Užtikrintas finansinių priemonių suderinamumas su kitomis finansavimo formomis </w:t>
            </w:r>
          </w:p>
        </w:tc>
        <w:tc>
          <w:tcPr>
            <w:tcW w:w="1843" w:type="dxa"/>
          </w:tcPr>
          <w:p w14:paraId="59D10F57" w14:textId="77777777" w:rsidR="005776ED" w:rsidRPr="004A3653" w:rsidRDefault="005776ED" w:rsidP="00A72E4E">
            <w:pPr>
              <w:pStyle w:val="Pagrindinispaprastastekstas"/>
              <w:rPr>
                <w:sz w:val="20"/>
                <w:szCs w:val="20"/>
                <w:lang w:val="lt-LT"/>
              </w:rPr>
            </w:pPr>
            <w:r w:rsidRPr="004A3653">
              <w:rPr>
                <w:sz w:val="20"/>
                <w:szCs w:val="20"/>
                <w:lang w:val="lt-LT"/>
              </w:rPr>
              <w:t xml:space="preserve">Nustatytos takoskyros; užtikrinta sinergija su kitomis paramos formomis / kitomis finansinėmis priemonėmis </w:t>
            </w:r>
          </w:p>
          <w:p w14:paraId="44465F70" w14:textId="77777777" w:rsidR="005776ED" w:rsidRPr="004A3653" w:rsidRDefault="005776ED" w:rsidP="00A72E4E">
            <w:pPr>
              <w:pStyle w:val="Pagrindinispaprastastekstas"/>
              <w:rPr>
                <w:sz w:val="20"/>
                <w:szCs w:val="20"/>
                <w:lang w:val="lt-LT"/>
              </w:rPr>
            </w:pPr>
          </w:p>
        </w:tc>
        <w:tc>
          <w:tcPr>
            <w:tcW w:w="2209" w:type="dxa"/>
          </w:tcPr>
          <w:p w14:paraId="5AC81591" w14:textId="77777777" w:rsidR="005776ED" w:rsidRPr="004A3653" w:rsidRDefault="005776ED" w:rsidP="00A72E4E">
            <w:pPr>
              <w:pStyle w:val="Pagrindinispaprastastekstas"/>
              <w:rPr>
                <w:sz w:val="20"/>
                <w:szCs w:val="20"/>
                <w:lang w:val="lt-LT"/>
              </w:rPr>
            </w:pPr>
            <w:r w:rsidRPr="004A3653">
              <w:rPr>
                <w:sz w:val="20"/>
                <w:szCs w:val="20"/>
                <w:lang w:val="lt-LT"/>
              </w:rPr>
              <w:t>Suderinamumo ir sąsajų su kitomis viešojo finansavimo formomis analizė; konsultacijos su Vadovaujančios institucijos ir nacionalinių plėtros įstaigų atstovais</w:t>
            </w:r>
          </w:p>
        </w:tc>
      </w:tr>
      <w:tr w:rsidR="005776ED" w:rsidRPr="004A3653" w14:paraId="52C14145" w14:textId="77777777" w:rsidTr="00FE0B0C">
        <w:tc>
          <w:tcPr>
            <w:tcW w:w="1897" w:type="dxa"/>
            <w:vMerge/>
          </w:tcPr>
          <w:p w14:paraId="42D19429" w14:textId="77777777" w:rsidR="005776ED" w:rsidRPr="004A3653" w:rsidRDefault="005776ED" w:rsidP="00A72E4E">
            <w:pPr>
              <w:pStyle w:val="Pagrindinispaprastastekstas"/>
              <w:rPr>
                <w:sz w:val="20"/>
                <w:szCs w:val="20"/>
                <w:lang w:val="lt-LT"/>
              </w:rPr>
            </w:pPr>
          </w:p>
        </w:tc>
        <w:tc>
          <w:tcPr>
            <w:tcW w:w="3485" w:type="dxa"/>
          </w:tcPr>
          <w:p w14:paraId="7D2DB40B" w14:textId="77777777" w:rsidR="005776ED" w:rsidRPr="004A3653" w:rsidRDefault="00AC6121" w:rsidP="00A72E4E">
            <w:pPr>
              <w:pStyle w:val="Pagrindinispaprastastekstas"/>
              <w:rPr>
                <w:sz w:val="20"/>
                <w:szCs w:val="20"/>
                <w:lang w:val="lt-LT"/>
              </w:rPr>
            </w:pPr>
            <w:r w:rsidRPr="004A3653">
              <w:rPr>
                <w:sz w:val="20"/>
                <w:szCs w:val="20"/>
                <w:lang w:val="lt-LT"/>
              </w:rPr>
              <w:t xml:space="preserve">H4. </w:t>
            </w:r>
            <w:r w:rsidR="005776ED" w:rsidRPr="004A3653">
              <w:rPr>
                <w:sz w:val="20"/>
                <w:szCs w:val="20"/>
                <w:lang w:val="lt-LT"/>
              </w:rPr>
              <w:t xml:space="preserve">Yra reikiami gebėjimai </w:t>
            </w:r>
            <w:r w:rsidR="00093730" w:rsidRPr="004A3653">
              <w:rPr>
                <w:sz w:val="20"/>
                <w:szCs w:val="20"/>
                <w:lang w:val="lt-LT"/>
              </w:rPr>
              <w:t xml:space="preserve">mažiausiais kaštais </w:t>
            </w:r>
            <w:r w:rsidR="005776ED" w:rsidRPr="004A3653">
              <w:rPr>
                <w:sz w:val="20"/>
                <w:szCs w:val="20"/>
                <w:lang w:val="lt-LT"/>
              </w:rPr>
              <w:t>įgyvendinti finansines priemones ir teikti siūlomus finansinius produktus</w:t>
            </w:r>
          </w:p>
        </w:tc>
        <w:tc>
          <w:tcPr>
            <w:tcW w:w="1843" w:type="dxa"/>
          </w:tcPr>
          <w:p w14:paraId="5D611151" w14:textId="77777777" w:rsidR="005776ED" w:rsidRPr="004A3653" w:rsidRDefault="005776ED" w:rsidP="00A72E4E">
            <w:pPr>
              <w:pStyle w:val="Pagrindinispaprastastekstas"/>
              <w:rPr>
                <w:sz w:val="20"/>
                <w:szCs w:val="20"/>
                <w:lang w:val="lt-LT"/>
              </w:rPr>
            </w:pPr>
            <w:r w:rsidRPr="004A3653">
              <w:rPr>
                <w:sz w:val="20"/>
                <w:szCs w:val="20"/>
                <w:lang w:val="lt-LT"/>
              </w:rPr>
              <w:t xml:space="preserve">Panašių priemonių įgyvendinimo patirtis </w:t>
            </w:r>
          </w:p>
        </w:tc>
        <w:tc>
          <w:tcPr>
            <w:tcW w:w="2209" w:type="dxa"/>
          </w:tcPr>
          <w:p w14:paraId="6FE22C0F" w14:textId="77777777" w:rsidR="005776ED" w:rsidRPr="004A3653" w:rsidRDefault="005776ED" w:rsidP="00A72E4E">
            <w:pPr>
              <w:pStyle w:val="Pagrindinispaprastastekstas"/>
              <w:rPr>
                <w:sz w:val="20"/>
                <w:szCs w:val="20"/>
                <w:lang w:val="lt-LT"/>
              </w:rPr>
            </w:pPr>
            <w:r w:rsidRPr="004A3653">
              <w:rPr>
                <w:sz w:val="20"/>
                <w:szCs w:val="20"/>
                <w:lang w:val="lt-LT"/>
              </w:rPr>
              <w:t>Konsultacijos su Vadovaujančios institucijos,  nacionalinių plėtros įstaigų atstovais ir finansų rinkos bei, esant poreikiui, rizikos kapitalo rinkos  dalyviais</w:t>
            </w:r>
          </w:p>
        </w:tc>
      </w:tr>
      <w:tr w:rsidR="005F28BD" w:rsidRPr="004A3653" w14:paraId="17C81B55" w14:textId="77777777" w:rsidTr="00FE0B0C">
        <w:tc>
          <w:tcPr>
            <w:tcW w:w="1897" w:type="dxa"/>
          </w:tcPr>
          <w:p w14:paraId="5AF1DDCA" w14:textId="77777777" w:rsidR="00D316A9" w:rsidRPr="004A3653" w:rsidRDefault="00387AD7" w:rsidP="00A72E4E">
            <w:pPr>
              <w:pStyle w:val="Pagrindinispaprastastekstas"/>
              <w:rPr>
                <w:sz w:val="20"/>
                <w:szCs w:val="20"/>
                <w:lang w:val="lt-LT"/>
              </w:rPr>
            </w:pPr>
            <w:r w:rsidRPr="004A3653">
              <w:rPr>
                <w:i/>
                <w:iCs/>
                <w:sz w:val="20"/>
                <w:szCs w:val="20"/>
                <w:lang w:val="lt-LT"/>
              </w:rPr>
              <w:t>I</w:t>
            </w:r>
            <w:r w:rsidR="00D316A9" w:rsidRPr="004A3653">
              <w:rPr>
                <w:i/>
                <w:iCs/>
                <w:sz w:val="20"/>
                <w:szCs w:val="20"/>
                <w:lang w:val="lt-LT"/>
              </w:rPr>
              <w:t>ntervencijos produkt</w:t>
            </w:r>
            <w:r w:rsidRPr="004A3653">
              <w:rPr>
                <w:i/>
                <w:iCs/>
                <w:sz w:val="20"/>
                <w:szCs w:val="20"/>
                <w:lang w:val="lt-LT"/>
              </w:rPr>
              <w:t>ai</w:t>
            </w:r>
          </w:p>
        </w:tc>
        <w:tc>
          <w:tcPr>
            <w:tcW w:w="3485" w:type="dxa"/>
          </w:tcPr>
          <w:p w14:paraId="0BD6738A" w14:textId="77777777" w:rsidR="00D316A9" w:rsidRPr="004A3653" w:rsidRDefault="00AC6121" w:rsidP="00A72E4E">
            <w:pPr>
              <w:pStyle w:val="Pagrindinispaprastastekstas"/>
              <w:rPr>
                <w:sz w:val="20"/>
                <w:szCs w:val="20"/>
                <w:lang w:val="lt-LT"/>
              </w:rPr>
            </w:pPr>
            <w:r w:rsidRPr="004A3653">
              <w:rPr>
                <w:sz w:val="20"/>
                <w:szCs w:val="20"/>
                <w:lang w:val="lt-LT"/>
              </w:rPr>
              <w:t xml:space="preserve">H5. </w:t>
            </w:r>
            <w:r w:rsidR="00387AD7" w:rsidRPr="004A3653">
              <w:rPr>
                <w:sz w:val="20"/>
                <w:szCs w:val="20"/>
                <w:lang w:val="lt-LT"/>
              </w:rPr>
              <w:t>F</w:t>
            </w:r>
            <w:r w:rsidR="00D316A9" w:rsidRPr="004A3653">
              <w:rPr>
                <w:sz w:val="20"/>
                <w:szCs w:val="20"/>
                <w:lang w:val="lt-LT"/>
              </w:rPr>
              <w:t>inansinių produktų rūšys ir sąlygos atitinka tikslinių grupių ir rinkos dalyvių poreikius</w:t>
            </w:r>
          </w:p>
        </w:tc>
        <w:tc>
          <w:tcPr>
            <w:tcW w:w="1843" w:type="dxa"/>
          </w:tcPr>
          <w:p w14:paraId="3D1B30DA" w14:textId="77777777" w:rsidR="00D316A9" w:rsidRPr="004A3653" w:rsidRDefault="00387AD7" w:rsidP="00A72E4E">
            <w:pPr>
              <w:pStyle w:val="Pagrindinispaprastastekstas"/>
              <w:rPr>
                <w:sz w:val="20"/>
                <w:szCs w:val="20"/>
                <w:lang w:val="lt-LT"/>
              </w:rPr>
            </w:pPr>
            <w:r w:rsidRPr="004A3653">
              <w:rPr>
                <w:sz w:val="20"/>
                <w:szCs w:val="20"/>
                <w:lang w:val="lt-LT"/>
              </w:rPr>
              <w:t xml:space="preserve">Komentarai dėl </w:t>
            </w:r>
            <w:r w:rsidRPr="004A3653">
              <w:rPr>
                <w:i/>
                <w:iCs/>
                <w:sz w:val="20"/>
                <w:szCs w:val="20"/>
                <w:lang w:val="lt-LT"/>
              </w:rPr>
              <w:t>ex-ante</w:t>
            </w:r>
            <w:r w:rsidRPr="004A3653">
              <w:rPr>
                <w:sz w:val="20"/>
                <w:szCs w:val="20"/>
                <w:lang w:val="lt-LT"/>
              </w:rPr>
              <w:t xml:space="preserve"> vertinimo pasiūlymų</w:t>
            </w:r>
          </w:p>
        </w:tc>
        <w:tc>
          <w:tcPr>
            <w:tcW w:w="2209" w:type="dxa"/>
          </w:tcPr>
          <w:p w14:paraId="572DEC1E" w14:textId="77777777" w:rsidR="00D316A9" w:rsidRPr="004A3653" w:rsidRDefault="00387AD7" w:rsidP="00A72E4E">
            <w:pPr>
              <w:pStyle w:val="Pagrindinispaprastastekstas"/>
              <w:rPr>
                <w:sz w:val="20"/>
                <w:szCs w:val="20"/>
                <w:lang w:val="lt-LT"/>
              </w:rPr>
            </w:pPr>
            <w:r w:rsidRPr="004A3653">
              <w:rPr>
                <w:sz w:val="20"/>
                <w:szCs w:val="20"/>
                <w:lang w:val="lt-LT"/>
              </w:rPr>
              <w:t>K</w:t>
            </w:r>
            <w:r w:rsidR="00D316A9" w:rsidRPr="004A3653">
              <w:rPr>
                <w:sz w:val="20"/>
                <w:szCs w:val="20"/>
                <w:lang w:val="lt-LT"/>
              </w:rPr>
              <w:t>onsultacijos su pagrindinėmis suinteresuotomis pusėmis</w:t>
            </w:r>
          </w:p>
        </w:tc>
      </w:tr>
      <w:tr w:rsidR="005F28BD" w:rsidRPr="004A3653" w14:paraId="37B55DA3" w14:textId="77777777" w:rsidTr="00FE0B0C">
        <w:tc>
          <w:tcPr>
            <w:tcW w:w="1897" w:type="dxa"/>
          </w:tcPr>
          <w:p w14:paraId="72CD5CF3" w14:textId="77777777" w:rsidR="00D316A9" w:rsidRPr="004A3653" w:rsidRDefault="00387AD7" w:rsidP="00A72E4E">
            <w:pPr>
              <w:pStyle w:val="Pagrindinispaprastastekstas"/>
              <w:rPr>
                <w:i/>
                <w:iCs/>
                <w:sz w:val="20"/>
                <w:szCs w:val="20"/>
                <w:lang w:val="lt-LT"/>
              </w:rPr>
            </w:pPr>
            <w:r w:rsidRPr="004A3653">
              <w:rPr>
                <w:i/>
                <w:iCs/>
                <w:sz w:val="20"/>
                <w:szCs w:val="20"/>
                <w:lang w:val="lt-LT"/>
              </w:rPr>
              <w:t>I</w:t>
            </w:r>
            <w:r w:rsidR="00D316A9" w:rsidRPr="004A3653">
              <w:rPr>
                <w:i/>
                <w:iCs/>
                <w:sz w:val="20"/>
                <w:szCs w:val="20"/>
                <w:lang w:val="lt-LT"/>
              </w:rPr>
              <w:t>ntervencijos rezultat</w:t>
            </w:r>
            <w:r w:rsidRPr="004A3653">
              <w:rPr>
                <w:i/>
                <w:iCs/>
                <w:sz w:val="20"/>
                <w:szCs w:val="20"/>
                <w:lang w:val="lt-LT"/>
              </w:rPr>
              <w:t>ai</w:t>
            </w:r>
          </w:p>
        </w:tc>
        <w:tc>
          <w:tcPr>
            <w:tcW w:w="3485" w:type="dxa"/>
          </w:tcPr>
          <w:p w14:paraId="4B73C4A5" w14:textId="77777777" w:rsidR="00D316A9" w:rsidRPr="004A3653" w:rsidRDefault="00AC6121" w:rsidP="00A72E4E">
            <w:pPr>
              <w:pStyle w:val="Pagrindinispaprastastekstas"/>
              <w:rPr>
                <w:sz w:val="20"/>
                <w:szCs w:val="20"/>
                <w:lang w:val="lt-LT"/>
              </w:rPr>
            </w:pPr>
            <w:r w:rsidRPr="004A3653">
              <w:rPr>
                <w:sz w:val="20"/>
                <w:szCs w:val="20"/>
                <w:lang w:val="lt-LT"/>
              </w:rPr>
              <w:t xml:space="preserve">H6. </w:t>
            </w:r>
            <w:r w:rsidR="00387AD7" w:rsidRPr="004A3653">
              <w:rPr>
                <w:sz w:val="20"/>
                <w:szCs w:val="20"/>
                <w:lang w:val="lt-LT"/>
              </w:rPr>
              <w:t>F</w:t>
            </w:r>
            <w:r w:rsidR="00D316A9" w:rsidRPr="004A3653">
              <w:rPr>
                <w:sz w:val="20"/>
                <w:szCs w:val="20"/>
                <w:lang w:val="lt-LT"/>
              </w:rPr>
              <w:t>inansinės priemonės akumuliuo</w:t>
            </w:r>
            <w:r w:rsidR="00387AD7" w:rsidRPr="004A3653">
              <w:rPr>
                <w:sz w:val="20"/>
                <w:szCs w:val="20"/>
                <w:lang w:val="lt-LT"/>
              </w:rPr>
              <w:t xml:space="preserve">ja papildomas </w:t>
            </w:r>
            <w:r w:rsidR="00D316A9" w:rsidRPr="004A3653">
              <w:rPr>
                <w:sz w:val="20"/>
                <w:szCs w:val="20"/>
                <w:lang w:val="lt-LT"/>
              </w:rPr>
              <w:t>privataus kapitalo lėšas valstybės funkcijų vykdymui</w:t>
            </w:r>
          </w:p>
        </w:tc>
        <w:tc>
          <w:tcPr>
            <w:tcW w:w="1843" w:type="dxa"/>
          </w:tcPr>
          <w:p w14:paraId="334BDD36" w14:textId="77777777" w:rsidR="00D316A9" w:rsidRPr="004A3653" w:rsidRDefault="00387AD7" w:rsidP="00A72E4E">
            <w:pPr>
              <w:pStyle w:val="Pagrindinispaprastastekstas"/>
              <w:rPr>
                <w:sz w:val="20"/>
                <w:szCs w:val="20"/>
                <w:lang w:val="lt-LT"/>
              </w:rPr>
            </w:pPr>
            <w:r w:rsidRPr="004A3653">
              <w:rPr>
                <w:sz w:val="20"/>
                <w:szCs w:val="20"/>
                <w:lang w:val="lt-LT"/>
              </w:rPr>
              <w:t>S</w:t>
            </w:r>
            <w:r w:rsidR="00D316A9" w:rsidRPr="004A3653">
              <w:rPr>
                <w:sz w:val="20"/>
                <w:szCs w:val="20"/>
                <w:lang w:val="lt-LT"/>
              </w:rPr>
              <w:t>verto rodiklis</w:t>
            </w:r>
          </w:p>
        </w:tc>
        <w:tc>
          <w:tcPr>
            <w:tcW w:w="2209" w:type="dxa"/>
          </w:tcPr>
          <w:p w14:paraId="00723058" w14:textId="77777777" w:rsidR="00D316A9" w:rsidRPr="004A3653" w:rsidRDefault="00387AD7" w:rsidP="00A72E4E">
            <w:pPr>
              <w:pStyle w:val="Pagrindinispaprastastekstas"/>
              <w:rPr>
                <w:sz w:val="20"/>
                <w:szCs w:val="20"/>
                <w:lang w:val="lt-LT"/>
              </w:rPr>
            </w:pPr>
            <w:r w:rsidRPr="004A3653">
              <w:rPr>
                <w:sz w:val="20"/>
                <w:szCs w:val="20"/>
                <w:lang w:val="lt-LT"/>
              </w:rPr>
              <w:t>Konsultacijos su finansų rinkos bei, esant poreikiui, rizikos kapitalo rinkos  dalyviais</w:t>
            </w:r>
          </w:p>
        </w:tc>
      </w:tr>
    </w:tbl>
    <w:p w14:paraId="43D5FC80" w14:textId="77777777" w:rsidR="00E51AD2" w:rsidRPr="004A3653" w:rsidRDefault="674A7CE1" w:rsidP="0077303D">
      <w:pPr>
        <w:pStyle w:val="Antrastes2"/>
      </w:pPr>
      <w:bookmarkStart w:id="21" w:name="_Toc200044717"/>
      <w:r w:rsidRPr="004A3653">
        <w:rPr>
          <w:lang w:val="en-GB"/>
        </w:rPr>
        <w:t>Vertinimo klausimai ir metodai</w:t>
      </w:r>
      <w:bookmarkEnd w:id="21"/>
    </w:p>
    <w:p w14:paraId="034487FB" w14:textId="77777777" w:rsidR="00174C25" w:rsidRPr="004A3653" w:rsidRDefault="00497DC1" w:rsidP="00E51AD2">
      <w:pPr>
        <w:pStyle w:val="Pagrindinispaprastastekstas"/>
        <w:rPr>
          <w:lang w:val="lt-LT" w:eastAsia="lt-LT"/>
        </w:rPr>
      </w:pPr>
      <w:r w:rsidRPr="004A3653">
        <w:rPr>
          <w:i/>
          <w:lang w:val="lt-LT" w:eastAsia="lt-LT"/>
        </w:rPr>
        <w:t>FI-compass</w:t>
      </w:r>
      <w:r w:rsidRPr="004A3653">
        <w:rPr>
          <w:lang w:val="lt-LT" w:eastAsia="lt-LT"/>
        </w:rPr>
        <w:t xml:space="preserve"> parengtas </w:t>
      </w:r>
      <w:r w:rsidR="00551397" w:rsidRPr="004A3653">
        <w:rPr>
          <w:i/>
          <w:iCs/>
          <w:lang w:val="lt-LT" w:eastAsia="lt-LT"/>
        </w:rPr>
        <w:t>M</w:t>
      </w:r>
      <w:r w:rsidRPr="004A3653">
        <w:rPr>
          <w:i/>
          <w:lang w:val="lt-LT" w:eastAsia="lt-LT"/>
        </w:rPr>
        <w:t>etodinis vadovas EŽŪFKP lėšomis įgyvendinamų finansinių priemonių ex-ante vertinimui atlikti</w:t>
      </w:r>
      <w:r w:rsidRPr="004A3653">
        <w:rPr>
          <w:vertAlign w:val="superscript"/>
          <w:lang w:val="lt-LT" w:eastAsia="lt-LT"/>
        </w:rPr>
        <w:footnoteReference w:id="10"/>
      </w:r>
      <w:r w:rsidRPr="004A3653">
        <w:rPr>
          <w:lang w:val="lt-LT" w:eastAsia="lt-LT"/>
        </w:rPr>
        <w:t xml:space="preserve"> detalizuoja žemės ūkio srityje planuojamų įgyvendinti finansinių priemonių</w:t>
      </w:r>
      <w:r w:rsidRPr="004A3653">
        <w:rPr>
          <w:i/>
          <w:iCs/>
          <w:lang w:val="lt-LT" w:eastAsia="lt-LT"/>
        </w:rPr>
        <w:t xml:space="preserve"> ex-ante</w:t>
      </w:r>
      <w:r w:rsidRPr="004A3653">
        <w:rPr>
          <w:lang w:val="lt-LT" w:eastAsia="lt-LT"/>
        </w:rPr>
        <w:t xml:space="preserve"> vertinimo eigą, žingsnius, taikytinus </w:t>
      </w:r>
      <w:r w:rsidR="00C252E0" w:rsidRPr="004A3653">
        <w:rPr>
          <w:lang w:val="lt-LT" w:eastAsia="lt-LT"/>
        </w:rPr>
        <w:t xml:space="preserve">vertinimo </w:t>
      </w:r>
      <w:r w:rsidRPr="004A3653">
        <w:rPr>
          <w:lang w:val="lt-LT" w:eastAsia="lt-LT"/>
        </w:rPr>
        <w:t>metodus. Šio metodinio dokumento rekomendacijomis</w:t>
      </w:r>
      <w:r w:rsidR="005C116C" w:rsidRPr="004A3653">
        <w:rPr>
          <w:lang w:val="lt-LT" w:eastAsia="lt-LT"/>
        </w:rPr>
        <w:t xml:space="preserve"> </w:t>
      </w:r>
      <w:r w:rsidRPr="004A3653">
        <w:rPr>
          <w:lang w:val="lt-LT" w:eastAsia="lt-LT"/>
        </w:rPr>
        <w:t>bu</w:t>
      </w:r>
      <w:r w:rsidR="00551397" w:rsidRPr="004A3653">
        <w:rPr>
          <w:lang w:val="lt-LT" w:eastAsia="lt-LT"/>
        </w:rPr>
        <w:t>vo</w:t>
      </w:r>
      <w:r w:rsidRPr="004A3653">
        <w:rPr>
          <w:lang w:val="lt-LT" w:eastAsia="lt-LT"/>
        </w:rPr>
        <w:t xml:space="preserve"> remiamasi atliekant Lietuvos </w:t>
      </w:r>
      <w:r w:rsidR="001D6CCB" w:rsidRPr="004A3653">
        <w:rPr>
          <w:lang w:val="lt-LT" w:eastAsia="lt-LT"/>
        </w:rPr>
        <w:t>SP</w:t>
      </w:r>
      <w:r w:rsidRPr="004A3653">
        <w:rPr>
          <w:lang w:val="lt-LT" w:eastAsia="lt-LT"/>
        </w:rPr>
        <w:t xml:space="preserve"> finansinių priemonių </w:t>
      </w:r>
      <w:r w:rsidRPr="004A3653">
        <w:rPr>
          <w:i/>
          <w:iCs/>
          <w:lang w:val="lt-LT" w:eastAsia="lt-LT"/>
        </w:rPr>
        <w:t>ex-ante</w:t>
      </w:r>
      <w:r w:rsidRPr="004A3653">
        <w:rPr>
          <w:lang w:val="lt-LT" w:eastAsia="lt-LT"/>
        </w:rPr>
        <w:t xml:space="preserve"> vertinimą.</w:t>
      </w:r>
      <w:r w:rsidR="00C252E0" w:rsidRPr="004A3653">
        <w:rPr>
          <w:lang w:val="lt-LT" w:eastAsia="lt-LT"/>
        </w:rPr>
        <w:t xml:space="preserve"> </w:t>
      </w:r>
      <w:r w:rsidR="00551397" w:rsidRPr="004A3653">
        <w:rPr>
          <w:lang w:val="lt-LT" w:eastAsia="lt-LT"/>
        </w:rPr>
        <w:t>2</w:t>
      </w:r>
      <w:r w:rsidR="00330E02" w:rsidRPr="004A3653">
        <w:rPr>
          <w:lang w:val="lt-LT" w:eastAsia="lt-LT"/>
        </w:rPr>
        <w:t xml:space="preserve"> lentelėje yra pateikti pagrindiniai vertinimo </w:t>
      </w:r>
      <w:r w:rsidRPr="004A3653">
        <w:rPr>
          <w:lang w:val="lt-LT" w:eastAsia="lt-LT"/>
        </w:rPr>
        <w:t xml:space="preserve">eigos žingsniai, vertinimo </w:t>
      </w:r>
      <w:r w:rsidR="00330E02" w:rsidRPr="004A3653">
        <w:rPr>
          <w:lang w:val="lt-LT" w:eastAsia="lt-LT"/>
        </w:rPr>
        <w:t>klausimai, kurie bu</w:t>
      </w:r>
      <w:r w:rsidR="00551397" w:rsidRPr="004A3653">
        <w:rPr>
          <w:lang w:val="lt-LT" w:eastAsia="lt-LT"/>
        </w:rPr>
        <w:t>vo</w:t>
      </w:r>
      <w:r w:rsidR="00330E02" w:rsidRPr="004A3653">
        <w:rPr>
          <w:lang w:val="lt-LT" w:eastAsia="lt-LT"/>
        </w:rPr>
        <w:t xml:space="preserve"> nagrinėjami rengiant </w:t>
      </w:r>
      <w:r w:rsidR="00BE3620" w:rsidRPr="004A3653">
        <w:rPr>
          <w:lang w:val="lt-LT" w:eastAsia="lt-LT"/>
        </w:rPr>
        <w:t>šį</w:t>
      </w:r>
      <w:r w:rsidR="00330E02" w:rsidRPr="004A3653">
        <w:rPr>
          <w:lang w:val="lt-LT" w:eastAsia="lt-LT"/>
        </w:rPr>
        <w:t xml:space="preserve"> vertinimą</w:t>
      </w:r>
      <w:r w:rsidR="00C252E0" w:rsidRPr="004A3653">
        <w:rPr>
          <w:lang w:val="lt-LT" w:eastAsia="lt-LT"/>
        </w:rPr>
        <w:t xml:space="preserve"> ir nurodytos</w:t>
      </w:r>
      <w:r w:rsidRPr="004A3653">
        <w:rPr>
          <w:lang w:val="lt-LT" w:eastAsia="lt-LT"/>
        </w:rPr>
        <w:t xml:space="preserve"> </w:t>
      </w:r>
      <w:r w:rsidR="000F4DF2" w:rsidRPr="004A3653">
        <w:rPr>
          <w:lang w:val="lt-LT" w:eastAsia="lt-LT"/>
        </w:rPr>
        <w:t xml:space="preserve">vertinimo klausimų sąsajos su vertinimo hipotezėmis. </w:t>
      </w:r>
      <w:r w:rsidR="00330E02" w:rsidRPr="004A3653">
        <w:rPr>
          <w:lang w:val="lt-LT" w:eastAsia="lt-LT"/>
        </w:rPr>
        <w:t>Lentelėje taip pat nurodyti metodai, kurie bu</w:t>
      </w:r>
      <w:r w:rsidR="00551397" w:rsidRPr="004A3653">
        <w:rPr>
          <w:lang w:val="lt-LT" w:eastAsia="lt-LT"/>
        </w:rPr>
        <w:t>vo</w:t>
      </w:r>
      <w:r w:rsidR="00330E02" w:rsidRPr="004A3653">
        <w:rPr>
          <w:lang w:val="lt-LT" w:eastAsia="lt-LT"/>
        </w:rPr>
        <w:t xml:space="preserve"> taikomi, siekiant atsakyti į suformuluotus klausimus</w:t>
      </w:r>
      <w:r w:rsidRPr="004A3653">
        <w:rPr>
          <w:lang w:val="lt-LT" w:eastAsia="lt-LT"/>
        </w:rPr>
        <w:t>, ir informacijos šaltiniai</w:t>
      </w:r>
      <w:r w:rsidR="00330E02" w:rsidRPr="004A3653">
        <w:rPr>
          <w:lang w:val="lt-LT" w:eastAsia="lt-LT"/>
        </w:rPr>
        <w:t xml:space="preserve">. </w:t>
      </w:r>
      <w:r w:rsidRPr="004A3653">
        <w:rPr>
          <w:lang w:val="lt-LT" w:eastAsia="lt-LT"/>
        </w:rPr>
        <w:t>Paskutiniame lentelės stulpelyje nurod</w:t>
      </w:r>
      <w:r w:rsidR="00C252E0" w:rsidRPr="004A3653">
        <w:rPr>
          <w:lang w:val="lt-LT" w:eastAsia="lt-LT"/>
        </w:rPr>
        <w:t xml:space="preserve">ytos </w:t>
      </w:r>
      <w:r w:rsidRPr="004A3653">
        <w:rPr>
          <w:lang w:val="lt-LT" w:eastAsia="lt-LT"/>
        </w:rPr>
        <w:t>ataskaitos dal</w:t>
      </w:r>
      <w:r w:rsidR="00C252E0" w:rsidRPr="004A3653">
        <w:rPr>
          <w:lang w:val="lt-LT" w:eastAsia="lt-LT"/>
        </w:rPr>
        <w:t>y</w:t>
      </w:r>
      <w:r w:rsidRPr="004A3653">
        <w:rPr>
          <w:lang w:val="lt-LT" w:eastAsia="lt-LT"/>
        </w:rPr>
        <w:t>s, kurio</w:t>
      </w:r>
      <w:r w:rsidR="00C252E0" w:rsidRPr="004A3653">
        <w:rPr>
          <w:lang w:val="lt-LT" w:eastAsia="lt-LT"/>
        </w:rPr>
        <w:t>s</w:t>
      </w:r>
      <w:r w:rsidRPr="004A3653">
        <w:rPr>
          <w:lang w:val="lt-LT" w:eastAsia="lt-LT"/>
        </w:rPr>
        <w:t xml:space="preserve">e pateikta analizė pagal konkrečius vertinimo klausimus. </w:t>
      </w:r>
    </w:p>
    <w:p w14:paraId="7721549D" w14:textId="77777777" w:rsidR="009F1ABD" w:rsidRPr="004A3653" w:rsidRDefault="009F1ABD" w:rsidP="00E51AD2">
      <w:pPr>
        <w:pStyle w:val="Pagrindinispaprastastekstas"/>
        <w:rPr>
          <w:lang w:val="lt-LT" w:eastAsia="lt-LT"/>
        </w:rPr>
      </w:pPr>
    </w:p>
    <w:p w14:paraId="54B80039" w14:textId="77777777" w:rsidR="009F1ABD" w:rsidRPr="004A3653" w:rsidRDefault="009F1ABD" w:rsidP="00330E02">
      <w:pPr>
        <w:pStyle w:val="Antrat"/>
        <w:rPr>
          <w:sz w:val="20"/>
          <w:szCs w:val="20"/>
          <w:lang w:val="lt-LT"/>
        </w:rPr>
        <w:sectPr w:rsidR="009F1ABD" w:rsidRPr="004A3653" w:rsidSect="009F1ABD">
          <w:footerReference w:type="first" r:id="rId21"/>
          <w:pgSz w:w="11906" w:h="16838"/>
          <w:pgMar w:top="1134" w:right="1276" w:bottom="1134" w:left="1418" w:header="567" w:footer="567" w:gutter="0"/>
          <w:cols w:space="1296"/>
          <w:docGrid w:linePitch="360"/>
        </w:sectPr>
      </w:pPr>
    </w:p>
    <w:p w14:paraId="31ED7EEC" w14:textId="77777777" w:rsidR="00330E02" w:rsidRPr="004A3653" w:rsidRDefault="00F94E72" w:rsidP="00330E02">
      <w:pPr>
        <w:pStyle w:val="Antrat"/>
        <w:rPr>
          <w:sz w:val="20"/>
          <w:szCs w:val="20"/>
          <w:lang w:val="lt-LT" w:eastAsia="lt-LT"/>
        </w:rPr>
      </w:pPr>
      <w:r w:rsidRPr="004A3653">
        <w:rPr>
          <w:sz w:val="20"/>
          <w:szCs w:val="20"/>
          <w:lang w:val="lt-LT"/>
        </w:rPr>
        <w:fldChar w:fldCharType="begin"/>
      </w:r>
      <w:r w:rsidRPr="004A3653">
        <w:rPr>
          <w:sz w:val="20"/>
          <w:szCs w:val="20"/>
          <w:lang w:val="lt-LT"/>
        </w:rPr>
        <w:instrText>SEQ lentelė \* ARABIC</w:instrText>
      </w:r>
      <w:r w:rsidRPr="004A3653">
        <w:rPr>
          <w:sz w:val="20"/>
          <w:szCs w:val="20"/>
          <w:lang w:val="lt-LT"/>
        </w:rPr>
        <w:fldChar w:fldCharType="separate"/>
      </w:r>
      <w:bookmarkStart w:id="22" w:name="_Toc156409473"/>
      <w:r w:rsidR="00F91F28">
        <w:rPr>
          <w:noProof/>
          <w:sz w:val="20"/>
          <w:szCs w:val="20"/>
          <w:lang w:val="lt-LT"/>
        </w:rPr>
        <w:t>2</w:t>
      </w:r>
      <w:r w:rsidRPr="004A3653">
        <w:rPr>
          <w:sz w:val="20"/>
          <w:szCs w:val="20"/>
          <w:lang w:val="lt-LT"/>
        </w:rPr>
        <w:fldChar w:fldCharType="end"/>
      </w:r>
      <w:r w:rsidR="00330E02" w:rsidRPr="004A3653">
        <w:rPr>
          <w:sz w:val="20"/>
          <w:szCs w:val="20"/>
          <w:lang w:val="lt-LT"/>
        </w:rPr>
        <w:t xml:space="preserve"> lentelė. Vertinimo </w:t>
      </w:r>
      <w:r w:rsidR="00497DC1" w:rsidRPr="004A3653">
        <w:rPr>
          <w:sz w:val="20"/>
          <w:szCs w:val="20"/>
          <w:lang w:val="lt-LT"/>
        </w:rPr>
        <w:t xml:space="preserve">žingsniai, </w:t>
      </w:r>
      <w:r w:rsidR="00330E02" w:rsidRPr="004A3653">
        <w:rPr>
          <w:sz w:val="20"/>
          <w:szCs w:val="20"/>
          <w:lang w:val="lt-LT"/>
        </w:rPr>
        <w:t>klausimai ir metodai</w:t>
      </w:r>
      <w:bookmarkEnd w:id="22"/>
    </w:p>
    <w:tbl>
      <w:tblPr>
        <w:tblStyle w:val="Lentelstinklelis"/>
        <w:tblW w:w="1505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57"/>
        <w:gridCol w:w="1707"/>
        <w:gridCol w:w="3134"/>
        <w:gridCol w:w="1261"/>
        <w:gridCol w:w="1961"/>
        <w:gridCol w:w="2716"/>
        <w:gridCol w:w="2016"/>
      </w:tblGrid>
      <w:tr w:rsidR="009D559C" w:rsidRPr="004A3653" w14:paraId="22A21D10" w14:textId="77777777" w:rsidTr="00FE0B0C">
        <w:trPr>
          <w:trHeight w:val="829"/>
          <w:tblHeader/>
        </w:trPr>
        <w:tc>
          <w:tcPr>
            <w:tcW w:w="396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F2AF301" w14:textId="77777777" w:rsidR="00AC6121" w:rsidRPr="004A3653" w:rsidRDefault="00AC6121" w:rsidP="00497DC1">
            <w:pPr>
              <w:pStyle w:val="Pagrindinispaprastastekstas"/>
              <w:rPr>
                <w:color w:val="FFFFFF" w:themeColor="background1"/>
                <w:sz w:val="20"/>
                <w:szCs w:val="20"/>
                <w:lang w:val="lt-LT"/>
              </w:rPr>
            </w:pPr>
            <w:r w:rsidRPr="004A3653">
              <w:rPr>
                <w:color w:val="FFFFFF" w:themeColor="background1"/>
                <w:sz w:val="20"/>
                <w:szCs w:val="20"/>
                <w:lang w:val="lt-LT"/>
              </w:rPr>
              <w:t>Vertinimo žingsniai</w:t>
            </w:r>
          </w:p>
        </w:tc>
        <w:tc>
          <w:tcPr>
            <w:tcW w:w="3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DB97450" w14:textId="77777777" w:rsidR="00AC6121" w:rsidRPr="004A3653" w:rsidRDefault="00AC6121" w:rsidP="00497DC1">
            <w:pPr>
              <w:pStyle w:val="Pagrindinispaprastastekstas"/>
              <w:rPr>
                <w:color w:val="FFFFFF" w:themeColor="background1"/>
                <w:sz w:val="20"/>
                <w:szCs w:val="20"/>
                <w:lang w:val="lt-LT"/>
              </w:rPr>
            </w:pPr>
            <w:r w:rsidRPr="004A3653">
              <w:rPr>
                <w:color w:val="FFFFFF" w:themeColor="background1"/>
                <w:sz w:val="20"/>
                <w:szCs w:val="20"/>
                <w:lang w:val="lt-LT"/>
              </w:rPr>
              <w:t xml:space="preserve">Pagrindiniai FP </w:t>
            </w:r>
            <w:r w:rsidRPr="004A3653">
              <w:rPr>
                <w:i/>
                <w:iCs/>
                <w:color w:val="FFFFFF" w:themeColor="background1"/>
                <w:sz w:val="20"/>
                <w:szCs w:val="20"/>
                <w:lang w:val="lt-LT"/>
              </w:rPr>
              <w:t>ex-ante</w:t>
            </w:r>
            <w:r w:rsidRPr="004A3653">
              <w:rPr>
                <w:color w:val="FFFFFF" w:themeColor="background1"/>
                <w:sz w:val="20"/>
                <w:szCs w:val="20"/>
                <w:lang w:val="lt-LT"/>
              </w:rPr>
              <w:t xml:space="preserve"> vertinimo klausimai</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EAFD9C9" w14:textId="77777777" w:rsidR="00AC6121" w:rsidRPr="004A3653" w:rsidRDefault="00AC6121" w:rsidP="00497DC1">
            <w:pPr>
              <w:pStyle w:val="Pagrindinispaprastastekstas"/>
              <w:rPr>
                <w:color w:val="FFFFFF" w:themeColor="background1"/>
                <w:sz w:val="20"/>
                <w:szCs w:val="20"/>
                <w:lang w:val="lt-LT"/>
              </w:rPr>
            </w:pPr>
            <w:r w:rsidRPr="004A3653">
              <w:rPr>
                <w:color w:val="FFFFFF" w:themeColor="background1"/>
                <w:sz w:val="20"/>
                <w:szCs w:val="20"/>
                <w:lang w:val="lt-LT"/>
              </w:rPr>
              <w:t>Sąsaja su vertinimo hipotezėmis</w:t>
            </w:r>
          </w:p>
        </w:tc>
        <w:tc>
          <w:tcPr>
            <w:tcW w:w="1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B42BAC0" w14:textId="77777777" w:rsidR="00AC6121" w:rsidRPr="004A3653" w:rsidRDefault="00AC6121" w:rsidP="00497DC1">
            <w:pPr>
              <w:pStyle w:val="Pagrindinispaprastastekstas"/>
              <w:rPr>
                <w:color w:val="FFFFFF" w:themeColor="background1"/>
                <w:sz w:val="20"/>
                <w:szCs w:val="20"/>
                <w:lang w:val="lt-LT"/>
              </w:rPr>
            </w:pPr>
            <w:r w:rsidRPr="004A3653">
              <w:rPr>
                <w:color w:val="FFFFFF" w:themeColor="background1"/>
                <w:sz w:val="20"/>
                <w:szCs w:val="20"/>
                <w:lang w:val="lt-LT"/>
              </w:rPr>
              <w:t>Vertinimo metodai</w:t>
            </w:r>
          </w:p>
        </w:tc>
        <w:tc>
          <w:tcPr>
            <w:tcW w:w="2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A034392" w14:textId="77777777" w:rsidR="00AC6121" w:rsidRPr="004A3653" w:rsidRDefault="00AC6121" w:rsidP="00497DC1">
            <w:pPr>
              <w:pStyle w:val="Pagrindinispaprastastekstas"/>
              <w:rPr>
                <w:color w:val="FFFFFF" w:themeColor="background1"/>
                <w:sz w:val="20"/>
                <w:szCs w:val="20"/>
                <w:lang w:val="lt-LT"/>
              </w:rPr>
            </w:pPr>
            <w:r w:rsidRPr="004A3653">
              <w:rPr>
                <w:color w:val="FFFFFF" w:themeColor="background1"/>
                <w:sz w:val="20"/>
                <w:szCs w:val="20"/>
                <w:lang w:val="lt-LT"/>
              </w:rPr>
              <w:t>Informacijos šaltiniai</w:t>
            </w:r>
          </w:p>
        </w:tc>
        <w:tc>
          <w:tcPr>
            <w:tcW w:w="2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A442090" w14:textId="77777777" w:rsidR="00AC6121" w:rsidRPr="004A3653" w:rsidRDefault="00AC6121" w:rsidP="00497DC1">
            <w:pPr>
              <w:pStyle w:val="Pagrindinispaprastastekstas"/>
              <w:rPr>
                <w:color w:val="FFFFFF" w:themeColor="background1"/>
                <w:sz w:val="20"/>
                <w:szCs w:val="20"/>
                <w:lang w:val="lt-LT"/>
              </w:rPr>
            </w:pPr>
            <w:r w:rsidRPr="004A3653">
              <w:rPr>
                <w:color w:val="FFFFFF" w:themeColor="background1"/>
                <w:sz w:val="20"/>
                <w:szCs w:val="20"/>
                <w:lang w:val="lt-LT"/>
              </w:rPr>
              <w:t xml:space="preserve">FP </w:t>
            </w:r>
            <w:r w:rsidRPr="004A3653">
              <w:rPr>
                <w:i/>
                <w:iCs/>
                <w:color w:val="FFFFFF" w:themeColor="background1"/>
                <w:sz w:val="20"/>
                <w:szCs w:val="20"/>
                <w:lang w:val="lt-LT"/>
              </w:rPr>
              <w:t>ex-ante</w:t>
            </w:r>
            <w:r w:rsidRPr="004A3653">
              <w:rPr>
                <w:color w:val="FFFFFF" w:themeColor="background1"/>
                <w:sz w:val="20"/>
                <w:szCs w:val="20"/>
                <w:lang w:val="lt-LT"/>
              </w:rPr>
              <w:t xml:space="preserve"> vertinimo ataskaitos dalis</w:t>
            </w:r>
          </w:p>
        </w:tc>
      </w:tr>
      <w:tr w:rsidR="00AC6121" w:rsidRPr="004A3653" w14:paraId="1CCB8E91" w14:textId="77777777" w:rsidTr="00FE0B0C">
        <w:tc>
          <w:tcPr>
            <w:tcW w:w="2257" w:type="dxa"/>
            <w:vMerge w:val="restart"/>
            <w:tcBorders>
              <w:top w:val="single" w:sz="4" w:space="0" w:color="FFFFFF" w:themeColor="background1"/>
            </w:tcBorders>
          </w:tcPr>
          <w:p w14:paraId="4041C641" w14:textId="77777777" w:rsidR="00AC6121" w:rsidRPr="004A3653" w:rsidRDefault="00AC6121" w:rsidP="00F406A3">
            <w:pPr>
              <w:pStyle w:val="Pagrindinispaprastastekstas"/>
              <w:rPr>
                <w:iCs/>
                <w:sz w:val="20"/>
                <w:szCs w:val="20"/>
                <w:lang w:val="lt-LT"/>
              </w:rPr>
            </w:pPr>
            <w:r w:rsidRPr="004A3653">
              <w:rPr>
                <w:b/>
                <w:bCs/>
                <w:iCs/>
                <w:sz w:val="20"/>
                <w:szCs w:val="20"/>
                <w:lang w:val="lt-LT"/>
              </w:rPr>
              <w:t>Rinkos nepakankamumo, neoptimalių investavimo situacijų ir investicijų poreikio analizė (finansavimo trūkumo nustatymas)</w:t>
            </w:r>
          </w:p>
        </w:tc>
        <w:tc>
          <w:tcPr>
            <w:tcW w:w="1707" w:type="dxa"/>
            <w:tcBorders>
              <w:top w:val="single" w:sz="4" w:space="0" w:color="FFFFFF" w:themeColor="background1"/>
            </w:tcBorders>
          </w:tcPr>
          <w:p w14:paraId="365F847B" w14:textId="77777777" w:rsidR="00AC6121" w:rsidRPr="004A3653" w:rsidRDefault="00AC6121" w:rsidP="00497DC1">
            <w:pPr>
              <w:pStyle w:val="Pagrindinispaprastastekstas"/>
              <w:rPr>
                <w:sz w:val="20"/>
                <w:szCs w:val="20"/>
                <w:lang w:val="lt-LT"/>
              </w:rPr>
            </w:pPr>
            <w:r w:rsidRPr="004A3653">
              <w:rPr>
                <w:iCs/>
                <w:sz w:val="20"/>
                <w:szCs w:val="20"/>
                <w:lang w:val="lt-LT"/>
              </w:rPr>
              <w:t>Konteksto analizė</w:t>
            </w:r>
          </w:p>
        </w:tc>
        <w:tc>
          <w:tcPr>
            <w:tcW w:w="3134" w:type="dxa"/>
            <w:tcBorders>
              <w:top w:val="single" w:sz="4" w:space="0" w:color="FFFFFF" w:themeColor="background1"/>
            </w:tcBorders>
          </w:tcPr>
          <w:p w14:paraId="096A267F" w14:textId="77777777" w:rsidR="00AC6121" w:rsidRPr="004A3653" w:rsidRDefault="00AC6121" w:rsidP="00497DC1">
            <w:pPr>
              <w:pStyle w:val="Pagrindinispaprastastekstas"/>
              <w:rPr>
                <w:sz w:val="20"/>
                <w:szCs w:val="20"/>
                <w:lang w:val="lt-LT"/>
              </w:rPr>
            </w:pPr>
            <w:r w:rsidRPr="004A3653">
              <w:rPr>
                <w:sz w:val="20"/>
                <w:szCs w:val="20"/>
                <w:lang w:val="lt-LT"/>
              </w:rPr>
              <w:t xml:space="preserve">1.1. Pagal kokias BŽŪP strateginio plano priemones numatoma remti finansiškai gyvybingas investicijas? </w:t>
            </w:r>
          </w:p>
        </w:tc>
        <w:tc>
          <w:tcPr>
            <w:tcW w:w="1261" w:type="dxa"/>
            <w:tcBorders>
              <w:top w:val="single" w:sz="4" w:space="0" w:color="FFFFFF" w:themeColor="background1"/>
            </w:tcBorders>
          </w:tcPr>
          <w:p w14:paraId="48539860" w14:textId="77777777" w:rsidR="00AC6121" w:rsidRPr="004A3653" w:rsidRDefault="00AC6121" w:rsidP="00497DC1">
            <w:pPr>
              <w:pStyle w:val="Pagrindinispaprastastekstas"/>
              <w:rPr>
                <w:sz w:val="20"/>
                <w:szCs w:val="20"/>
                <w:lang w:val="lt-LT"/>
              </w:rPr>
            </w:pPr>
            <w:r w:rsidRPr="004A3653">
              <w:rPr>
                <w:sz w:val="20"/>
                <w:szCs w:val="20"/>
                <w:lang w:val="lt-LT"/>
              </w:rPr>
              <w:t>H1</w:t>
            </w:r>
          </w:p>
        </w:tc>
        <w:tc>
          <w:tcPr>
            <w:tcW w:w="1961" w:type="dxa"/>
            <w:tcBorders>
              <w:top w:val="single" w:sz="4" w:space="0" w:color="FFFFFF" w:themeColor="background1"/>
            </w:tcBorders>
          </w:tcPr>
          <w:p w14:paraId="4A09643B" w14:textId="77777777" w:rsidR="00AC6121" w:rsidRPr="004A3653" w:rsidRDefault="00AC6121" w:rsidP="00497DC1">
            <w:pPr>
              <w:pStyle w:val="Pagrindinispaprastastekstas"/>
              <w:rPr>
                <w:sz w:val="20"/>
                <w:szCs w:val="20"/>
                <w:lang w:val="lt-LT"/>
              </w:rPr>
            </w:pPr>
            <w:r w:rsidRPr="004A3653">
              <w:rPr>
                <w:sz w:val="20"/>
                <w:szCs w:val="20"/>
                <w:lang w:val="lt-LT"/>
              </w:rPr>
              <w:t>Antrinių informacijos šaltinių analizė; konsultacijos su Vadovaujančia institucija</w:t>
            </w:r>
          </w:p>
        </w:tc>
        <w:tc>
          <w:tcPr>
            <w:tcW w:w="2716" w:type="dxa"/>
            <w:tcBorders>
              <w:top w:val="single" w:sz="4" w:space="0" w:color="FFFFFF" w:themeColor="background1"/>
            </w:tcBorders>
          </w:tcPr>
          <w:p w14:paraId="6556FE9A" w14:textId="77777777" w:rsidR="00AC6121" w:rsidRPr="004A3653" w:rsidRDefault="001D6CCB" w:rsidP="00497DC1">
            <w:pPr>
              <w:pStyle w:val="Pagrindinispaprastastekstas"/>
              <w:rPr>
                <w:sz w:val="20"/>
                <w:szCs w:val="20"/>
                <w:lang w:val="lt-LT"/>
              </w:rPr>
            </w:pPr>
            <w:r w:rsidRPr="004A3653">
              <w:rPr>
                <w:sz w:val="20"/>
                <w:szCs w:val="20"/>
                <w:lang w:val="lt-LT"/>
              </w:rPr>
              <w:t>SP</w:t>
            </w:r>
            <w:r w:rsidR="00AC6121" w:rsidRPr="004A3653">
              <w:rPr>
                <w:sz w:val="20"/>
                <w:szCs w:val="20"/>
                <w:lang w:val="lt-LT"/>
              </w:rPr>
              <w:t xml:space="preserve"> ar jo dalių projektai; </w:t>
            </w:r>
            <w:r w:rsidRPr="004A3653">
              <w:rPr>
                <w:sz w:val="20"/>
                <w:szCs w:val="20"/>
                <w:lang w:val="lt-LT"/>
              </w:rPr>
              <w:t>SP</w:t>
            </w:r>
            <w:r w:rsidR="00AC6121" w:rsidRPr="004A3653">
              <w:rPr>
                <w:sz w:val="20"/>
                <w:szCs w:val="20"/>
                <w:lang w:val="lt-LT"/>
              </w:rPr>
              <w:t xml:space="preserve"> SSGG analizė</w:t>
            </w:r>
          </w:p>
        </w:tc>
        <w:tc>
          <w:tcPr>
            <w:tcW w:w="2016" w:type="dxa"/>
            <w:tcBorders>
              <w:top w:val="single" w:sz="4" w:space="0" w:color="FFFFFF" w:themeColor="background1"/>
            </w:tcBorders>
          </w:tcPr>
          <w:p w14:paraId="55724B9C" w14:textId="77777777" w:rsidR="00AC6121" w:rsidRPr="004A3653" w:rsidRDefault="006652A8" w:rsidP="00497DC1">
            <w:pPr>
              <w:pStyle w:val="Pagrindinispaprastastekstas"/>
              <w:rPr>
                <w:sz w:val="20"/>
                <w:szCs w:val="20"/>
                <w:lang w:val="lt-LT"/>
              </w:rPr>
            </w:pPr>
            <w:r w:rsidRPr="004A3653">
              <w:rPr>
                <w:sz w:val="20"/>
                <w:szCs w:val="20"/>
                <w:lang w:val="lt-LT"/>
              </w:rPr>
              <w:t>Žemės ūkio plėtros strateginių krypčių iki 2030 m. analizė ir galimų finansinių priemonių taikymo sričių identifikavimas</w:t>
            </w:r>
          </w:p>
        </w:tc>
      </w:tr>
      <w:tr w:rsidR="00954D8B" w:rsidRPr="004A3653" w14:paraId="1644DC79" w14:textId="77777777" w:rsidTr="00FE0B0C">
        <w:tc>
          <w:tcPr>
            <w:tcW w:w="2257" w:type="dxa"/>
            <w:vMerge/>
          </w:tcPr>
          <w:p w14:paraId="482923EC" w14:textId="77777777" w:rsidR="00954D8B" w:rsidRPr="004A3653" w:rsidRDefault="00954D8B" w:rsidP="00954D8B">
            <w:pPr>
              <w:pStyle w:val="Pagrindinispaprastastekstas"/>
              <w:rPr>
                <w:iCs/>
                <w:lang w:val="lt-LT"/>
              </w:rPr>
            </w:pPr>
          </w:p>
        </w:tc>
        <w:tc>
          <w:tcPr>
            <w:tcW w:w="1707" w:type="dxa"/>
          </w:tcPr>
          <w:p w14:paraId="6D53E701" w14:textId="77777777" w:rsidR="00954D8B" w:rsidRPr="004A3653" w:rsidRDefault="00954D8B" w:rsidP="00954D8B">
            <w:pPr>
              <w:pStyle w:val="Pagrindinispaprastastekstas"/>
              <w:rPr>
                <w:sz w:val="20"/>
                <w:szCs w:val="20"/>
                <w:lang w:val="lt-LT"/>
              </w:rPr>
            </w:pPr>
            <w:r w:rsidRPr="004A3653">
              <w:rPr>
                <w:iCs/>
                <w:sz w:val="20"/>
                <w:szCs w:val="20"/>
                <w:lang w:val="lt-LT"/>
              </w:rPr>
              <w:t>Finansavimo pasiūlos žemės ūkio sektoriuje analizė</w:t>
            </w:r>
          </w:p>
        </w:tc>
        <w:tc>
          <w:tcPr>
            <w:tcW w:w="3134" w:type="dxa"/>
          </w:tcPr>
          <w:p w14:paraId="46D1FC23" w14:textId="77777777" w:rsidR="00954D8B" w:rsidRPr="004A3653" w:rsidRDefault="00954D8B" w:rsidP="00954D8B">
            <w:pPr>
              <w:pStyle w:val="Pagrindinispaprastastekstas"/>
              <w:rPr>
                <w:sz w:val="20"/>
                <w:szCs w:val="20"/>
                <w:lang w:val="lt-LT"/>
              </w:rPr>
            </w:pPr>
            <w:r w:rsidRPr="004A3653">
              <w:rPr>
                <w:sz w:val="20"/>
                <w:szCs w:val="20"/>
                <w:lang w:val="lt-LT"/>
              </w:rPr>
              <w:t>2.1. Kokia yra finansavimo pasiūla, įvertinant pagal atskirus finansavimo šaltinius, finansinius produktus ir tikslines grupes?</w:t>
            </w:r>
          </w:p>
        </w:tc>
        <w:tc>
          <w:tcPr>
            <w:tcW w:w="1261" w:type="dxa"/>
          </w:tcPr>
          <w:p w14:paraId="00C29E6A" w14:textId="77777777" w:rsidR="00954D8B" w:rsidRPr="004A3653" w:rsidRDefault="005338EC" w:rsidP="00954D8B">
            <w:pPr>
              <w:pStyle w:val="Pagrindinispaprastastekstas"/>
              <w:rPr>
                <w:sz w:val="20"/>
                <w:szCs w:val="20"/>
                <w:lang w:val="lt-LT"/>
              </w:rPr>
            </w:pPr>
            <w:r w:rsidRPr="004A3653">
              <w:rPr>
                <w:sz w:val="20"/>
                <w:szCs w:val="20"/>
                <w:lang w:val="lt-LT"/>
              </w:rPr>
              <w:t>H1, H3</w:t>
            </w:r>
          </w:p>
          <w:p w14:paraId="4543F7DD" w14:textId="77777777" w:rsidR="00954D8B" w:rsidRPr="004A3653" w:rsidRDefault="00954D8B" w:rsidP="00954D8B">
            <w:pPr>
              <w:pStyle w:val="Pagrindinispaprastastekstas"/>
              <w:rPr>
                <w:sz w:val="20"/>
                <w:szCs w:val="20"/>
                <w:lang w:val="lt-LT"/>
              </w:rPr>
            </w:pPr>
          </w:p>
          <w:p w14:paraId="5B88AB55" w14:textId="77777777" w:rsidR="00954D8B" w:rsidRPr="004A3653" w:rsidRDefault="00954D8B" w:rsidP="00954D8B">
            <w:pPr>
              <w:pStyle w:val="Pagrindinispaprastastekstas"/>
              <w:rPr>
                <w:sz w:val="20"/>
                <w:szCs w:val="20"/>
                <w:lang w:val="lt-LT"/>
              </w:rPr>
            </w:pPr>
          </w:p>
        </w:tc>
        <w:tc>
          <w:tcPr>
            <w:tcW w:w="1961" w:type="dxa"/>
            <w:vMerge w:val="restart"/>
          </w:tcPr>
          <w:p w14:paraId="2521BD36" w14:textId="77777777" w:rsidR="00954D8B" w:rsidRPr="004A3653" w:rsidRDefault="00954D8B" w:rsidP="00954D8B">
            <w:pPr>
              <w:pStyle w:val="Pagrindinispaprastastekstas"/>
              <w:rPr>
                <w:sz w:val="20"/>
                <w:szCs w:val="20"/>
                <w:lang w:val="lt-LT"/>
              </w:rPr>
            </w:pPr>
            <w:r w:rsidRPr="004A3653">
              <w:rPr>
                <w:sz w:val="20"/>
                <w:szCs w:val="20"/>
                <w:lang w:val="lt-LT"/>
              </w:rPr>
              <w:t>Pirminių ir antrinių informacijos šaltinių, statistinių ir finansinių duomenų analizė, konsultacijos su Vadovaujančia institucija, pagrindinėmis suinteresuotomis pusėmis, pagal poreikį kiekybiniai tyrimai (tikslinių grupių apklausos), ekspertinis vertinimas</w:t>
            </w:r>
          </w:p>
        </w:tc>
        <w:tc>
          <w:tcPr>
            <w:tcW w:w="2716" w:type="dxa"/>
            <w:vMerge w:val="restart"/>
          </w:tcPr>
          <w:p w14:paraId="1A649896" w14:textId="77777777" w:rsidR="00954D8B" w:rsidRPr="004A3653" w:rsidRDefault="00954D8B" w:rsidP="00954D8B">
            <w:pPr>
              <w:pStyle w:val="Pagrindinispaprastastekstas"/>
              <w:rPr>
                <w:sz w:val="20"/>
                <w:szCs w:val="20"/>
                <w:lang w:val="lt-LT"/>
              </w:rPr>
            </w:pPr>
            <w:r w:rsidRPr="004A3653">
              <w:rPr>
                <w:sz w:val="20"/>
                <w:szCs w:val="20"/>
                <w:lang w:val="lt-LT"/>
              </w:rPr>
              <w:t>Eurostat, Statistikos departamento duomenų bazės, aktualūs tyrimai ir vertinimai, pagal poreikį 2014-2020 KPP finansuotų projektų finansiniai duomenys, interviu su Vadovaujančia institucija, ŽŪPGF, finansų rinkos dalyviais, tikslinių grupių apklausa</w:t>
            </w:r>
          </w:p>
        </w:tc>
        <w:tc>
          <w:tcPr>
            <w:tcW w:w="2016" w:type="dxa"/>
            <w:vMerge w:val="restart"/>
          </w:tcPr>
          <w:p w14:paraId="203E6F69" w14:textId="77777777" w:rsidR="00954D8B" w:rsidRPr="004A3653" w:rsidRDefault="00954D8B" w:rsidP="00954D8B">
            <w:pPr>
              <w:pStyle w:val="Pagrindinispaprastastekstas"/>
              <w:rPr>
                <w:sz w:val="20"/>
                <w:szCs w:val="20"/>
                <w:lang w:val="lt-LT"/>
              </w:rPr>
            </w:pPr>
            <w:r w:rsidRPr="004A3653">
              <w:rPr>
                <w:sz w:val="20"/>
                <w:szCs w:val="20"/>
                <w:lang w:val="lt-LT"/>
              </w:rPr>
              <w:t>Finansavimo trūkumo nustatymas</w:t>
            </w:r>
          </w:p>
        </w:tc>
      </w:tr>
      <w:tr w:rsidR="00281BD3" w:rsidRPr="004A3653" w14:paraId="3848B6E2" w14:textId="77777777" w:rsidTr="00C87664">
        <w:trPr>
          <w:trHeight w:val="1641"/>
        </w:trPr>
        <w:tc>
          <w:tcPr>
            <w:tcW w:w="2257" w:type="dxa"/>
            <w:vMerge/>
          </w:tcPr>
          <w:p w14:paraId="6ACAD2D0" w14:textId="77777777" w:rsidR="00281BD3" w:rsidRPr="004A3653" w:rsidRDefault="00281BD3" w:rsidP="00954D8B">
            <w:pPr>
              <w:pStyle w:val="Pagrindinispaprastastekstas"/>
              <w:rPr>
                <w:iCs/>
                <w:lang w:val="lt-LT"/>
              </w:rPr>
            </w:pPr>
          </w:p>
        </w:tc>
        <w:tc>
          <w:tcPr>
            <w:tcW w:w="1707" w:type="dxa"/>
          </w:tcPr>
          <w:p w14:paraId="020672FF" w14:textId="77777777" w:rsidR="00281BD3" w:rsidRPr="004A3653" w:rsidRDefault="00281BD3" w:rsidP="00954D8B">
            <w:pPr>
              <w:pStyle w:val="Pagrindinispaprastastekstas"/>
              <w:rPr>
                <w:iCs/>
                <w:sz w:val="20"/>
                <w:szCs w:val="20"/>
                <w:lang w:val="lt-LT"/>
              </w:rPr>
            </w:pPr>
            <w:r w:rsidRPr="004A3653">
              <w:rPr>
                <w:iCs/>
                <w:sz w:val="20"/>
                <w:szCs w:val="20"/>
                <w:lang w:val="lt-LT"/>
              </w:rPr>
              <w:t xml:space="preserve">Finansavimo paklausos (poreikio) žemės ūkio sektoriuje analizė </w:t>
            </w:r>
          </w:p>
        </w:tc>
        <w:tc>
          <w:tcPr>
            <w:tcW w:w="3134" w:type="dxa"/>
          </w:tcPr>
          <w:p w14:paraId="4C7656CF" w14:textId="77777777" w:rsidR="00281BD3" w:rsidRPr="004A3653" w:rsidRDefault="00281BD3" w:rsidP="00954D8B">
            <w:pPr>
              <w:pStyle w:val="Pagrindinispaprastastekstas"/>
              <w:rPr>
                <w:sz w:val="20"/>
                <w:szCs w:val="20"/>
                <w:lang w:val="lt-LT"/>
              </w:rPr>
            </w:pPr>
            <w:r w:rsidRPr="004A3653">
              <w:rPr>
                <w:sz w:val="20"/>
                <w:szCs w:val="20"/>
                <w:lang w:val="lt-LT"/>
              </w:rPr>
              <w:t xml:space="preserve">2.2. Koks yra finansavimo poreikis pagal  </w:t>
            </w:r>
            <w:r w:rsidR="001D6CCB" w:rsidRPr="004A3653">
              <w:rPr>
                <w:sz w:val="20"/>
                <w:szCs w:val="20"/>
                <w:lang w:val="lt-LT"/>
              </w:rPr>
              <w:t>SP</w:t>
            </w:r>
            <w:r w:rsidRPr="004A3653">
              <w:rPr>
                <w:sz w:val="20"/>
                <w:szCs w:val="20"/>
                <w:lang w:val="lt-LT"/>
              </w:rPr>
              <w:t xml:space="preserve"> remiamas verslo priemones (atskirai įvertinant pagal ūkio subjektų dydį ir išskiriant jaunuosius ūkininkus kaip atskirą tikslinę grupę)? </w:t>
            </w:r>
          </w:p>
        </w:tc>
        <w:tc>
          <w:tcPr>
            <w:tcW w:w="1261" w:type="dxa"/>
          </w:tcPr>
          <w:p w14:paraId="72ED298D" w14:textId="77777777" w:rsidR="00281BD3" w:rsidRPr="004A3653" w:rsidRDefault="005338EC" w:rsidP="00954D8B">
            <w:pPr>
              <w:pStyle w:val="Pagrindinispaprastastekstas"/>
              <w:rPr>
                <w:sz w:val="20"/>
                <w:szCs w:val="20"/>
                <w:lang w:val="lt-LT"/>
              </w:rPr>
            </w:pPr>
            <w:r w:rsidRPr="004A3653">
              <w:rPr>
                <w:sz w:val="20"/>
                <w:szCs w:val="20"/>
                <w:lang w:val="lt-LT"/>
              </w:rPr>
              <w:t>H1, H5</w:t>
            </w:r>
          </w:p>
        </w:tc>
        <w:tc>
          <w:tcPr>
            <w:tcW w:w="1961" w:type="dxa"/>
            <w:vMerge/>
          </w:tcPr>
          <w:p w14:paraId="0F5FFBB7" w14:textId="77777777" w:rsidR="00281BD3" w:rsidRPr="004A3653" w:rsidRDefault="00281BD3" w:rsidP="00954D8B">
            <w:pPr>
              <w:pStyle w:val="Pagrindinispaprastastekstas"/>
              <w:rPr>
                <w:sz w:val="20"/>
                <w:szCs w:val="20"/>
                <w:lang w:val="lt-LT"/>
              </w:rPr>
            </w:pPr>
          </w:p>
        </w:tc>
        <w:tc>
          <w:tcPr>
            <w:tcW w:w="2716" w:type="dxa"/>
            <w:vMerge/>
          </w:tcPr>
          <w:p w14:paraId="704847C3" w14:textId="77777777" w:rsidR="00281BD3" w:rsidRPr="004A3653" w:rsidRDefault="00281BD3" w:rsidP="00954D8B">
            <w:pPr>
              <w:pStyle w:val="Pagrindinispaprastastekstas"/>
              <w:rPr>
                <w:sz w:val="20"/>
                <w:szCs w:val="20"/>
                <w:lang w:val="lt-LT"/>
              </w:rPr>
            </w:pPr>
          </w:p>
        </w:tc>
        <w:tc>
          <w:tcPr>
            <w:tcW w:w="2016" w:type="dxa"/>
            <w:vMerge/>
          </w:tcPr>
          <w:p w14:paraId="1FF5EB18" w14:textId="77777777" w:rsidR="00281BD3" w:rsidRPr="004A3653" w:rsidRDefault="00281BD3" w:rsidP="00954D8B">
            <w:pPr>
              <w:pStyle w:val="Pagrindinispaprastastekstas"/>
              <w:rPr>
                <w:sz w:val="20"/>
                <w:szCs w:val="20"/>
                <w:lang w:val="lt-LT"/>
              </w:rPr>
            </w:pPr>
          </w:p>
        </w:tc>
      </w:tr>
      <w:tr w:rsidR="00954D8B" w:rsidRPr="004A3653" w14:paraId="0F2EBE69" w14:textId="77777777" w:rsidTr="00FE0B0C">
        <w:tc>
          <w:tcPr>
            <w:tcW w:w="2257" w:type="dxa"/>
            <w:vMerge/>
          </w:tcPr>
          <w:p w14:paraId="589CDAA9" w14:textId="77777777" w:rsidR="00954D8B" w:rsidRPr="004A3653" w:rsidRDefault="00954D8B" w:rsidP="00954D8B">
            <w:pPr>
              <w:pStyle w:val="Pagrindinispaprastastekstas"/>
              <w:rPr>
                <w:iCs/>
                <w:lang w:val="lt-LT"/>
              </w:rPr>
            </w:pPr>
          </w:p>
        </w:tc>
        <w:tc>
          <w:tcPr>
            <w:tcW w:w="1707" w:type="dxa"/>
          </w:tcPr>
          <w:p w14:paraId="147D6814" w14:textId="77777777" w:rsidR="00954D8B" w:rsidRPr="004A3653" w:rsidRDefault="00954D8B" w:rsidP="00954D8B">
            <w:pPr>
              <w:pStyle w:val="Pagrindinispaprastastekstas"/>
              <w:rPr>
                <w:iCs/>
                <w:sz w:val="20"/>
                <w:szCs w:val="20"/>
                <w:lang w:val="lt-LT"/>
              </w:rPr>
            </w:pPr>
            <w:r w:rsidRPr="004A3653">
              <w:rPr>
                <w:iCs/>
                <w:sz w:val="20"/>
                <w:szCs w:val="20"/>
                <w:lang w:val="lt-LT"/>
              </w:rPr>
              <w:t>Finansavimo paklausos-pasiūlos skirtumo nustatymas (finansavimo trūkumas)</w:t>
            </w:r>
          </w:p>
        </w:tc>
        <w:tc>
          <w:tcPr>
            <w:tcW w:w="3134" w:type="dxa"/>
          </w:tcPr>
          <w:p w14:paraId="2A0E8336" w14:textId="77777777" w:rsidR="00954D8B" w:rsidRPr="004A3653" w:rsidRDefault="00954D8B" w:rsidP="00954D8B">
            <w:pPr>
              <w:pStyle w:val="Pagrindinispaprastastekstas"/>
              <w:rPr>
                <w:sz w:val="20"/>
                <w:szCs w:val="20"/>
                <w:lang w:val="lt-LT"/>
              </w:rPr>
            </w:pPr>
            <w:r w:rsidRPr="004A3653">
              <w:rPr>
                <w:sz w:val="20"/>
                <w:szCs w:val="20"/>
                <w:lang w:val="lt-LT"/>
              </w:rPr>
              <w:t xml:space="preserve">2.3. Koks yra skirtumas tarp finansavimo paklausos ir pasiūlos (atskirai išskiriant </w:t>
            </w:r>
            <w:r w:rsidR="001D6CCB" w:rsidRPr="004A3653">
              <w:rPr>
                <w:sz w:val="20"/>
                <w:szCs w:val="20"/>
                <w:lang w:val="lt-LT"/>
              </w:rPr>
              <w:t>SP</w:t>
            </w:r>
            <w:r w:rsidRPr="004A3653">
              <w:rPr>
                <w:sz w:val="20"/>
                <w:szCs w:val="20"/>
                <w:lang w:val="lt-LT"/>
              </w:rPr>
              <w:t xml:space="preserve"> priemones ar tikslines grupes)?</w:t>
            </w:r>
          </w:p>
        </w:tc>
        <w:tc>
          <w:tcPr>
            <w:tcW w:w="1261" w:type="dxa"/>
          </w:tcPr>
          <w:p w14:paraId="09CC6E16" w14:textId="77777777" w:rsidR="00954D8B" w:rsidRPr="004A3653" w:rsidRDefault="005338EC" w:rsidP="00954D8B">
            <w:pPr>
              <w:pStyle w:val="Pagrindinispaprastastekstas"/>
              <w:rPr>
                <w:sz w:val="20"/>
                <w:szCs w:val="20"/>
                <w:lang w:val="lt-LT"/>
              </w:rPr>
            </w:pPr>
            <w:r w:rsidRPr="004A3653">
              <w:rPr>
                <w:sz w:val="20"/>
                <w:szCs w:val="20"/>
                <w:lang w:val="lt-LT"/>
              </w:rPr>
              <w:t>H1</w:t>
            </w:r>
          </w:p>
        </w:tc>
        <w:tc>
          <w:tcPr>
            <w:tcW w:w="1961" w:type="dxa"/>
            <w:vMerge/>
          </w:tcPr>
          <w:p w14:paraId="02A7EFB4" w14:textId="77777777" w:rsidR="00954D8B" w:rsidRPr="004A3653" w:rsidRDefault="00954D8B" w:rsidP="00954D8B">
            <w:pPr>
              <w:pStyle w:val="Pagrindinispaprastastekstas"/>
              <w:rPr>
                <w:sz w:val="20"/>
                <w:szCs w:val="20"/>
                <w:lang w:val="lt-LT"/>
              </w:rPr>
            </w:pPr>
          </w:p>
        </w:tc>
        <w:tc>
          <w:tcPr>
            <w:tcW w:w="2716" w:type="dxa"/>
            <w:vMerge/>
          </w:tcPr>
          <w:p w14:paraId="7FA37838" w14:textId="77777777" w:rsidR="00954D8B" w:rsidRPr="004A3653" w:rsidRDefault="00954D8B" w:rsidP="00954D8B">
            <w:pPr>
              <w:pStyle w:val="Pagrindinispaprastastekstas"/>
              <w:rPr>
                <w:sz w:val="20"/>
                <w:szCs w:val="20"/>
                <w:lang w:val="lt-LT"/>
              </w:rPr>
            </w:pPr>
          </w:p>
        </w:tc>
        <w:tc>
          <w:tcPr>
            <w:tcW w:w="2016" w:type="dxa"/>
            <w:vMerge/>
          </w:tcPr>
          <w:p w14:paraId="3D480684" w14:textId="77777777" w:rsidR="00954D8B" w:rsidRPr="004A3653" w:rsidRDefault="00954D8B" w:rsidP="00954D8B">
            <w:pPr>
              <w:pStyle w:val="Pagrindinispaprastastekstas"/>
              <w:rPr>
                <w:sz w:val="20"/>
                <w:szCs w:val="20"/>
                <w:lang w:val="lt-LT"/>
              </w:rPr>
            </w:pPr>
          </w:p>
        </w:tc>
      </w:tr>
      <w:tr w:rsidR="00954D8B" w:rsidRPr="004A3653" w14:paraId="3B8389F1" w14:textId="77777777" w:rsidTr="00FE0B0C">
        <w:tc>
          <w:tcPr>
            <w:tcW w:w="2257" w:type="dxa"/>
          </w:tcPr>
          <w:p w14:paraId="0F4B8E6D" w14:textId="77777777" w:rsidR="00954D8B" w:rsidRPr="004A3653" w:rsidRDefault="00954D8B" w:rsidP="00954D8B">
            <w:pPr>
              <w:pStyle w:val="Pagrindinispaprastastekstas"/>
              <w:rPr>
                <w:b/>
                <w:bCs/>
                <w:sz w:val="20"/>
                <w:szCs w:val="20"/>
                <w:lang w:val="lt-LT"/>
              </w:rPr>
            </w:pPr>
            <w:bookmarkStart w:id="23" w:name="_Hlk93319511"/>
            <w:r w:rsidRPr="004A3653">
              <w:rPr>
                <w:b/>
                <w:bCs/>
                <w:sz w:val="20"/>
                <w:szCs w:val="20"/>
                <w:lang w:val="lt-LT"/>
              </w:rPr>
              <w:t>Papildomų viešųjų ir privačių lėšų, kurias gali pritraukti FP, įvertinimas (sverto efektas)</w:t>
            </w:r>
          </w:p>
        </w:tc>
        <w:tc>
          <w:tcPr>
            <w:tcW w:w="1707" w:type="dxa"/>
          </w:tcPr>
          <w:p w14:paraId="60A39BA0" w14:textId="77777777" w:rsidR="00954D8B" w:rsidRPr="004A3653" w:rsidRDefault="00954D8B" w:rsidP="00954D8B">
            <w:pPr>
              <w:pStyle w:val="Pagrindinispaprastastekstas"/>
              <w:rPr>
                <w:sz w:val="20"/>
                <w:szCs w:val="20"/>
                <w:lang w:val="lt-LT"/>
              </w:rPr>
            </w:pPr>
            <w:r w:rsidRPr="004A3653">
              <w:rPr>
                <w:iCs/>
                <w:sz w:val="20"/>
                <w:szCs w:val="20"/>
                <w:lang w:val="lt-LT"/>
              </w:rPr>
              <w:t>Tikėtino FP sverto efekto įvertinimas</w:t>
            </w:r>
          </w:p>
        </w:tc>
        <w:tc>
          <w:tcPr>
            <w:tcW w:w="3134" w:type="dxa"/>
          </w:tcPr>
          <w:p w14:paraId="7F963385" w14:textId="77777777" w:rsidR="00954D8B" w:rsidRPr="004A3653" w:rsidRDefault="00954D8B" w:rsidP="00954D8B">
            <w:pPr>
              <w:pStyle w:val="Pagrindinispaprastastekstas"/>
              <w:rPr>
                <w:sz w:val="20"/>
                <w:szCs w:val="20"/>
                <w:lang w:val="lt-LT"/>
              </w:rPr>
            </w:pPr>
            <w:r w:rsidRPr="004A3653">
              <w:rPr>
                <w:sz w:val="20"/>
                <w:szCs w:val="20"/>
                <w:lang w:val="lt-LT"/>
              </w:rPr>
              <w:t xml:space="preserve">3.1. Kokie finansiniai produktai reikalingi, siekiant mažinti </w:t>
            </w:r>
            <w:r w:rsidRPr="004A3653">
              <w:rPr>
                <w:i/>
                <w:iCs/>
                <w:sz w:val="20"/>
                <w:szCs w:val="20"/>
                <w:lang w:val="lt-LT"/>
              </w:rPr>
              <w:t>ex-ante</w:t>
            </w:r>
            <w:r w:rsidRPr="004A3653">
              <w:rPr>
                <w:sz w:val="20"/>
                <w:szCs w:val="20"/>
                <w:lang w:val="lt-LT"/>
              </w:rPr>
              <w:t xml:space="preserve"> vertinimo metu nustatytus finansavimo trūkumus? Koks tikėtinas FP sverto efektas?</w:t>
            </w:r>
          </w:p>
        </w:tc>
        <w:tc>
          <w:tcPr>
            <w:tcW w:w="1261" w:type="dxa"/>
          </w:tcPr>
          <w:p w14:paraId="404372D2" w14:textId="77777777" w:rsidR="00954D8B" w:rsidRPr="004A3653" w:rsidRDefault="00954D8B" w:rsidP="00954D8B">
            <w:pPr>
              <w:pStyle w:val="Pagrindinispaprastastekstas"/>
              <w:rPr>
                <w:sz w:val="20"/>
                <w:szCs w:val="20"/>
                <w:lang w:val="lt-LT"/>
              </w:rPr>
            </w:pPr>
            <w:r w:rsidRPr="004A3653">
              <w:rPr>
                <w:sz w:val="20"/>
                <w:szCs w:val="20"/>
                <w:lang w:val="lt-LT"/>
              </w:rPr>
              <w:t>H2, H6</w:t>
            </w:r>
          </w:p>
        </w:tc>
        <w:tc>
          <w:tcPr>
            <w:tcW w:w="1961" w:type="dxa"/>
          </w:tcPr>
          <w:p w14:paraId="7698C5B7" w14:textId="77777777" w:rsidR="00954D8B" w:rsidRPr="004A3653" w:rsidRDefault="00954D8B" w:rsidP="00954D8B">
            <w:pPr>
              <w:pStyle w:val="Pagrindinispaprastastekstas"/>
              <w:rPr>
                <w:sz w:val="20"/>
                <w:szCs w:val="20"/>
                <w:lang w:val="lt-LT"/>
              </w:rPr>
            </w:pPr>
            <w:r w:rsidRPr="004A3653">
              <w:rPr>
                <w:sz w:val="20"/>
                <w:szCs w:val="20"/>
                <w:lang w:val="lt-LT"/>
              </w:rPr>
              <w:t>Ekspertinis vertinimas, konsultacijos su Vadovaujančia institucija, pagrindinėmis suinteresuotomis pusėmis, finansinių duomenų analizė</w:t>
            </w:r>
          </w:p>
        </w:tc>
        <w:tc>
          <w:tcPr>
            <w:tcW w:w="2716" w:type="dxa"/>
          </w:tcPr>
          <w:p w14:paraId="5DE5FF1B" w14:textId="77777777" w:rsidR="00954D8B" w:rsidRPr="004A3653" w:rsidRDefault="00954D8B" w:rsidP="00954D8B">
            <w:pPr>
              <w:pStyle w:val="Pagrindinispaprastastekstas"/>
              <w:rPr>
                <w:sz w:val="20"/>
                <w:szCs w:val="20"/>
                <w:lang w:val="lt-LT"/>
              </w:rPr>
            </w:pPr>
            <w:r w:rsidRPr="004A3653">
              <w:rPr>
                <w:sz w:val="20"/>
                <w:szCs w:val="20"/>
                <w:lang w:val="lt-LT"/>
              </w:rPr>
              <w:t>Interviu su Vadovaujančia institucija, ŽŪPGF, finansų rinkos dalyviais</w:t>
            </w:r>
          </w:p>
        </w:tc>
        <w:tc>
          <w:tcPr>
            <w:tcW w:w="2016" w:type="dxa"/>
            <w:vMerge w:val="restart"/>
          </w:tcPr>
          <w:p w14:paraId="5B7891F0" w14:textId="77777777" w:rsidR="00954D8B" w:rsidRPr="004A3653" w:rsidRDefault="00954D8B" w:rsidP="00954D8B">
            <w:pPr>
              <w:pStyle w:val="Pagrindinispaprastastekstas"/>
              <w:rPr>
                <w:sz w:val="20"/>
                <w:szCs w:val="20"/>
                <w:lang w:val="lt-LT"/>
              </w:rPr>
            </w:pPr>
            <w:r w:rsidRPr="004A3653">
              <w:rPr>
                <w:sz w:val="20"/>
                <w:szCs w:val="20"/>
                <w:lang w:val="lt-LT"/>
              </w:rPr>
              <w:t>Pasiūlymai dėl finansinių priemonių įtraukimo į Lietuvos BŽŪP strateginį planą</w:t>
            </w:r>
          </w:p>
        </w:tc>
      </w:tr>
      <w:tr w:rsidR="00954D8B" w:rsidRPr="004A3653" w14:paraId="1FD308D5" w14:textId="77777777" w:rsidTr="00FE0B0C">
        <w:tc>
          <w:tcPr>
            <w:tcW w:w="2257" w:type="dxa"/>
            <w:vMerge w:val="restart"/>
          </w:tcPr>
          <w:p w14:paraId="404FAFA7" w14:textId="77777777" w:rsidR="00954D8B" w:rsidRPr="004A3653" w:rsidRDefault="00954D8B" w:rsidP="00954D8B">
            <w:pPr>
              <w:pStyle w:val="Pagrindinispaprastastekstas"/>
              <w:rPr>
                <w:b/>
                <w:sz w:val="20"/>
                <w:lang w:val="lt-LT"/>
              </w:rPr>
            </w:pPr>
            <w:r w:rsidRPr="004A3653">
              <w:rPr>
                <w:b/>
                <w:bCs/>
                <w:sz w:val="20"/>
                <w:szCs w:val="20"/>
                <w:lang w:val="lt-LT"/>
              </w:rPr>
              <w:t xml:space="preserve">Siūloma investavimo strategija, įskaitant siūlomas FP, </w:t>
            </w:r>
            <w:r w:rsidR="008A2893" w:rsidRPr="004A3653">
              <w:rPr>
                <w:b/>
                <w:bCs/>
                <w:sz w:val="20"/>
                <w:szCs w:val="20"/>
                <w:lang w:val="lt-LT"/>
              </w:rPr>
              <w:t xml:space="preserve">galutinius </w:t>
            </w:r>
            <w:r w:rsidRPr="004A3653">
              <w:rPr>
                <w:b/>
                <w:bCs/>
                <w:sz w:val="20"/>
                <w:szCs w:val="20"/>
                <w:lang w:val="lt-LT"/>
              </w:rPr>
              <w:t>gavėjus, FP derinimą su kitomis paramos formomis</w:t>
            </w:r>
          </w:p>
        </w:tc>
        <w:tc>
          <w:tcPr>
            <w:tcW w:w="1707" w:type="dxa"/>
          </w:tcPr>
          <w:p w14:paraId="4C126FFC" w14:textId="77777777" w:rsidR="00954D8B" w:rsidRPr="004A3653" w:rsidRDefault="00954D8B" w:rsidP="00954D8B">
            <w:pPr>
              <w:pStyle w:val="Pagrindinispaprastastekstas"/>
              <w:rPr>
                <w:sz w:val="20"/>
                <w:szCs w:val="20"/>
                <w:lang w:val="lt-LT"/>
              </w:rPr>
            </w:pPr>
            <w:r w:rsidRPr="004A3653">
              <w:rPr>
                <w:iCs/>
                <w:sz w:val="20"/>
                <w:szCs w:val="20"/>
                <w:lang w:val="lt-LT"/>
              </w:rPr>
              <w:t>FP masto ir tikslo nustatymas</w:t>
            </w:r>
          </w:p>
        </w:tc>
        <w:tc>
          <w:tcPr>
            <w:tcW w:w="3134" w:type="dxa"/>
          </w:tcPr>
          <w:p w14:paraId="7A5EF9F9" w14:textId="77777777" w:rsidR="00954D8B" w:rsidRPr="004A3653" w:rsidRDefault="00954D8B" w:rsidP="00954D8B">
            <w:pPr>
              <w:pStyle w:val="Pagrindinispaprastastekstas"/>
              <w:rPr>
                <w:sz w:val="20"/>
                <w:szCs w:val="20"/>
                <w:lang w:val="lt-LT"/>
              </w:rPr>
            </w:pPr>
            <w:r w:rsidRPr="004A3653">
              <w:rPr>
                <w:sz w:val="20"/>
                <w:szCs w:val="20"/>
                <w:lang w:val="lt-LT"/>
              </w:rPr>
              <w:t xml:space="preserve">3.2. Pateikti pasiūlymus dėl finansinės apimties, pagrindinių finansinių produktų sąlygų, derinimo su kitomis paramos formomis, galutinių  gavėjų. </w:t>
            </w:r>
          </w:p>
        </w:tc>
        <w:tc>
          <w:tcPr>
            <w:tcW w:w="1261" w:type="dxa"/>
          </w:tcPr>
          <w:p w14:paraId="28A8C716" w14:textId="77777777" w:rsidR="00954D8B" w:rsidRPr="004A3653" w:rsidRDefault="00954D8B" w:rsidP="00954D8B">
            <w:pPr>
              <w:pStyle w:val="Pagrindinispaprastastekstas"/>
              <w:rPr>
                <w:sz w:val="20"/>
                <w:szCs w:val="20"/>
                <w:lang w:val="lt-LT"/>
              </w:rPr>
            </w:pPr>
            <w:r w:rsidRPr="004A3653">
              <w:rPr>
                <w:sz w:val="20"/>
                <w:szCs w:val="20"/>
                <w:lang w:val="lt-LT"/>
              </w:rPr>
              <w:t>H3</w:t>
            </w:r>
          </w:p>
        </w:tc>
        <w:tc>
          <w:tcPr>
            <w:tcW w:w="1961" w:type="dxa"/>
            <w:vMerge w:val="restart"/>
          </w:tcPr>
          <w:p w14:paraId="6DEA53C2" w14:textId="77777777" w:rsidR="00954D8B" w:rsidRPr="004A3653" w:rsidRDefault="00954D8B" w:rsidP="00954D8B">
            <w:pPr>
              <w:pStyle w:val="Pagrindinispaprastastekstas"/>
              <w:rPr>
                <w:sz w:val="20"/>
                <w:szCs w:val="20"/>
                <w:lang w:val="lt-LT"/>
              </w:rPr>
            </w:pPr>
            <w:r w:rsidRPr="004A3653">
              <w:rPr>
                <w:sz w:val="20"/>
                <w:szCs w:val="20"/>
                <w:lang w:val="lt-LT"/>
              </w:rPr>
              <w:t>Ekspertinis vertinimas, konsultacijos su Vadovaujančia institucija, pagrindinėmis suinteresuotomis pusėmis, pagal poreikį kiekybiniai tyrimai (tikslinių grupių apklausos)</w:t>
            </w:r>
          </w:p>
        </w:tc>
        <w:tc>
          <w:tcPr>
            <w:tcW w:w="2716" w:type="dxa"/>
            <w:vMerge w:val="restart"/>
          </w:tcPr>
          <w:p w14:paraId="519C1F3A" w14:textId="77777777" w:rsidR="00954D8B" w:rsidRPr="004A3653" w:rsidRDefault="00954D8B" w:rsidP="00954D8B">
            <w:pPr>
              <w:pStyle w:val="Pagrindinispaprastastekstas"/>
              <w:rPr>
                <w:sz w:val="20"/>
                <w:szCs w:val="20"/>
                <w:lang w:val="lt-LT"/>
              </w:rPr>
            </w:pPr>
            <w:r w:rsidRPr="004A3653">
              <w:rPr>
                <w:sz w:val="20"/>
                <w:szCs w:val="20"/>
                <w:lang w:val="lt-LT"/>
              </w:rPr>
              <w:t>Interviu su Vadovaujančia institucija, ŽŪPGF, finansų rinkos dalyviais, tikslinių grupių apklausa</w:t>
            </w:r>
          </w:p>
        </w:tc>
        <w:tc>
          <w:tcPr>
            <w:tcW w:w="2016" w:type="dxa"/>
            <w:vMerge/>
          </w:tcPr>
          <w:p w14:paraId="6D66E7AF" w14:textId="77777777" w:rsidR="00954D8B" w:rsidRPr="004A3653" w:rsidRDefault="00954D8B" w:rsidP="00954D8B">
            <w:pPr>
              <w:pStyle w:val="Pagrindinispaprastastekstas"/>
              <w:rPr>
                <w:sz w:val="20"/>
                <w:szCs w:val="20"/>
                <w:lang w:val="lt-LT"/>
              </w:rPr>
            </w:pPr>
          </w:p>
        </w:tc>
      </w:tr>
      <w:tr w:rsidR="00954D8B" w:rsidRPr="004A3653" w14:paraId="229CDAA6" w14:textId="77777777" w:rsidTr="00FE0B0C">
        <w:tc>
          <w:tcPr>
            <w:tcW w:w="2257" w:type="dxa"/>
            <w:vMerge/>
          </w:tcPr>
          <w:p w14:paraId="7E06885A" w14:textId="77777777" w:rsidR="00954D8B" w:rsidRPr="004A3653" w:rsidRDefault="00954D8B" w:rsidP="00954D8B">
            <w:pPr>
              <w:pStyle w:val="Pagrindinispaprastastekstas"/>
              <w:rPr>
                <w:b/>
                <w:bCs/>
                <w:sz w:val="20"/>
                <w:szCs w:val="20"/>
                <w:lang w:val="lt-LT"/>
              </w:rPr>
            </w:pPr>
          </w:p>
        </w:tc>
        <w:tc>
          <w:tcPr>
            <w:tcW w:w="1707" w:type="dxa"/>
          </w:tcPr>
          <w:p w14:paraId="5BA9CEA4" w14:textId="77777777" w:rsidR="00954D8B" w:rsidRPr="004A3653" w:rsidRDefault="00954D8B" w:rsidP="00954D8B">
            <w:pPr>
              <w:pStyle w:val="Pagrindinispaprastastekstas"/>
              <w:rPr>
                <w:iCs/>
                <w:sz w:val="20"/>
                <w:szCs w:val="20"/>
                <w:lang w:val="lt-LT"/>
              </w:rPr>
            </w:pPr>
            <w:r w:rsidRPr="004A3653">
              <w:rPr>
                <w:iCs/>
                <w:sz w:val="20"/>
                <w:szCs w:val="20"/>
                <w:lang w:val="lt-LT"/>
              </w:rPr>
              <w:t>FP valdymo struktūros nustatymas</w:t>
            </w:r>
          </w:p>
        </w:tc>
        <w:tc>
          <w:tcPr>
            <w:tcW w:w="3134" w:type="dxa"/>
          </w:tcPr>
          <w:p w14:paraId="1C6963CA" w14:textId="77777777" w:rsidR="00954D8B" w:rsidRPr="004A3653" w:rsidRDefault="00954D8B" w:rsidP="00954D8B">
            <w:pPr>
              <w:pStyle w:val="Pagrindinispaprastastekstas"/>
              <w:rPr>
                <w:sz w:val="20"/>
                <w:szCs w:val="20"/>
                <w:lang w:val="lt-LT"/>
              </w:rPr>
            </w:pPr>
            <w:r w:rsidRPr="004A3653">
              <w:rPr>
                <w:sz w:val="20"/>
                <w:szCs w:val="20"/>
                <w:lang w:val="lt-LT"/>
              </w:rPr>
              <w:t>3.3. Koks siūlomas finansinių priemonių valdymo modelis? Ar yra reikiami gebėjimai įgyvendinti finansines priemones ir teikti siūlomus finansinius produktus?</w:t>
            </w:r>
          </w:p>
        </w:tc>
        <w:tc>
          <w:tcPr>
            <w:tcW w:w="1261" w:type="dxa"/>
          </w:tcPr>
          <w:p w14:paraId="1225F9AD" w14:textId="77777777" w:rsidR="00954D8B" w:rsidRPr="004A3653" w:rsidRDefault="00954D8B" w:rsidP="00954D8B">
            <w:pPr>
              <w:pStyle w:val="Pagrindinispaprastastekstas"/>
              <w:rPr>
                <w:sz w:val="20"/>
                <w:szCs w:val="20"/>
                <w:lang w:val="lt-LT"/>
              </w:rPr>
            </w:pPr>
            <w:r w:rsidRPr="004A3653">
              <w:rPr>
                <w:sz w:val="20"/>
                <w:szCs w:val="20"/>
                <w:lang w:val="lt-LT"/>
              </w:rPr>
              <w:t>H4</w:t>
            </w:r>
          </w:p>
        </w:tc>
        <w:tc>
          <w:tcPr>
            <w:tcW w:w="1961" w:type="dxa"/>
            <w:vMerge/>
          </w:tcPr>
          <w:p w14:paraId="55E82BA7" w14:textId="77777777" w:rsidR="00954D8B" w:rsidRPr="004A3653" w:rsidRDefault="00954D8B" w:rsidP="00954D8B">
            <w:pPr>
              <w:pStyle w:val="Pagrindinispaprastastekstas"/>
              <w:rPr>
                <w:sz w:val="20"/>
                <w:szCs w:val="20"/>
                <w:lang w:val="lt-LT"/>
              </w:rPr>
            </w:pPr>
          </w:p>
        </w:tc>
        <w:tc>
          <w:tcPr>
            <w:tcW w:w="2716" w:type="dxa"/>
            <w:vMerge/>
          </w:tcPr>
          <w:p w14:paraId="46DF7C49" w14:textId="77777777" w:rsidR="00954D8B" w:rsidRPr="004A3653" w:rsidRDefault="00954D8B" w:rsidP="00954D8B">
            <w:pPr>
              <w:pStyle w:val="Pagrindinispaprastastekstas"/>
              <w:rPr>
                <w:sz w:val="20"/>
                <w:szCs w:val="20"/>
                <w:lang w:val="lt-LT"/>
              </w:rPr>
            </w:pPr>
          </w:p>
        </w:tc>
        <w:tc>
          <w:tcPr>
            <w:tcW w:w="2016" w:type="dxa"/>
            <w:vMerge/>
          </w:tcPr>
          <w:p w14:paraId="06AFD577" w14:textId="77777777" w:rsidR="00954D8B" w:rsidRPr="004A3653" w:rsidRDefault="00954D8B" w:rsidP="00954D8B">
            <w:pPr>
              <w:pStyle w:val="Pagrindinispaprastastekstas"/>
              <w:rPr>
                <w:sz w:val="20"/>
                <w:szCs w:val="20"/>
                <w:lang w:val="lt-LT"/>
              </w:rPr>
            </w:pPr>
          </w:p>
        </w:tc>
      </w:tr>
      <w:tr w:rsidR="00954D8B" w:rsidRPr="004A3653" w14:paraId="21E709E5" w14:textId="77777777" w:rsidTr="00FE0B0C">
        <w:tc>
          <w:tcPr>
            <w:tcW w:w="2257" w:type="dxa"/>
          </w:tcPr>
          <w:p w14:paraId="767CD06B" w14:textId="77777777" w:rsidR="00954D8B" w:rsidRPr="004A3653" w:rsidRDefault="00954D8B" w:rsidP="00954D8B">
            <w:pPr>
              <w:rPr>
                <w:b/>
                <w:bCs/>
                <w:sz w:val="20"/>
                <w:szCs w:val="20"/>
                <w:lang w:val="lt-LT"/>
              </w:rPr>
            </w:pPr>
            <w:r w:rsidRPr="004A3653">
              <w:rPr>
                <w:rFonts w:asciiTheme="majorHAnsi" w:hAnsiTheme="majorHAnsi"/>
                <w:b/>
                <w:bCs/>
                <w:sz w:val="20"/>
                <w:szCs w:val="20"/>
                <w:lang w:val="lt-LT"/>
              </w:rPr>
              <w:t>Laukiami rezultatai, FP indėlis siekiant BŽŪP tikslų</w:t>
            </w:r>
          </w:p>
        </w:tc>
        <w:tc>
          <w:tcPr>
            <w:tcW w:w="1707" w:type="dxa"/>
          </w:tcPr>
          <w:p w14:paraId="2D5488F7" w14:textId="77777777" w:rsidR="00954D8B" w:rsidRPr="004A3653" w:rsidRDefault="00954D8B" w:rsidP="00954D8B">
            <w:pPr>
              <w:pStyle w:val="Pagrindinispaprastastekstas"/>
              <w:rPr>
                <w:iCs/>
                <w:sz w:val="20"/>
                <w:szCs w:val="20"/>
                <w:lang w:val="lt-LT"/>
              </w:rPr>
            </w:pPr>
            <w:r w:rsidRPr="004A3653">
              <w:rPr>
                <w:iCs/>
                <w:sz w:val="20"/>
                <w:szCs w:val="20"/>
                <w:lang w:val="lt-LT"/>
              </w:rPr>
              <w:t>Laukiamų FP rezultatų nustatymas ir kiekybinis įvertinimas</w:t>
            </w:r>
          </w:p>
        </w:tc>
        <w:tc>
          <w:tcPr>
            <w:tcW w:w="3134" w:type="dxa"/>
          </w:tcPr>
          <w:p w14:paraId="1F173B62" w14:textId="77777777" w:rsidR="00954D8B" w:rsidRPr="004A3653" w:rsidRDefault="00954D8B" w:rsidP="00954D8B">
            <w:pPr>
              <w:pStyle w:val="Pagrindinispaprastastekstas"/>
              <w:rPr>
                <w:sz w:val="20"/>
                <w:szCs w:val="20"/>
                <w:lang w:val="lt-LT"/>
              </w:rPr>
            </w:pPr>
            <w:r w:rsidRPr="004A3653">
              <w:rPr>
                <w:sz w:val="20"/>
                <w:szCs w:val="20"/>
                <w:lang w:val="lt-LT"/>
              </w:rPr>
              <w:t xml:space="preserve">3.4. </w:t>
            </w:r>
            <w:bookmarkStart w:id="24" w:name="_Hlk97115233"/>
            <w:r w:rsidRPr="004A3653">
              <w:rPr>
                <w:sz w:val="20"/>
                <w:szCs w:val="20"/>
                <w:lang w:val="lt-LT"/>
              </w:rPr>
              <w:t>Kokie planuojami finansinių priemonių rezultatai, įskaitant sverto rodiklį ir galutinių gavėjų skaičių?</w:t>
            </w:r>
            <w:bookmarkEnd w:id="24"/>
          </w:p>
        </w:tc>
        <w:tc>
          <w:tcPr>
            <w:tcW w:w="1261" w:type="dxa"/>
          </w:tcPr>
          <w:p w14:paraId="594DD54C" w14:textId="77777777" w:rsidR="00954D8B" w:rsidRPr="004A3653" w:rsidRDefault="00954D8B" w:rsidP="00954D8B">
            <w:pPr>
              <w:pStyle w:val="Pagrindinispaprastastekstas"/>
              <w:rPr>
                <w:sz w:val="20"/>
                <w:szCs w:val="20"/>
                <w:lang w:val="lt-LT"/>
              </w:rPr>
            </w:pPr>
            <w:r w:rsidRPr="004A3653">
              <w:rPr>
                <w:sz w:val="20"/>
                <w:szCs w:val="20"/>
                <w:lang w:val="lt-LT"/>
              </w:rPr>
              <w:t>H6</w:t>
            </w:r>
          </w:p>
        </w:tc>
        <w:tc>
          <w:tcPr>
            <w:tcW w:w="1961" w:type="dxa"/>
            <w:vMerge/>
          </w:tcPr>
          <w:p w14:paraId="19FCB561" w14:textId="77777777" w:rsidR="00954D8B" w:rsidRPr="004A3653" w:rsidRDefault="00954D8B" w:rsidP="00954D8B">
            <w:pPr>
              <w:pStyle w:val="Pagrindinispaprastastekstas"/>
              <w:rPr>
                <w:sz w:val="20"/>
                <w:szCs w:val="20"/>
                <w:lang w:val="lt-LT"/>
              </w:rPr>
            </w:pPr>
          </w:p>
        </w:tc>
        <w:tc>
          <w:tcPr>
            <w:tcW w:w="2716" w:type="dxa"/>
            <w:vMerge/>
          </w:tcPr>
          <w:p w14:paraId="0EC70BE1" w14:textId="77777777" w:rsidR="00954D8B" w:rsidRPr="004A3653" w:rsidRDefault="00954D8B" w:rsidP="00954D8B">
            <w:pPr>
              <w:pStyle w:val="Pagrindinispaprastastekstas"/>
              <w:rPr>
                <w:sz w:val="20"/>
                <w:szCs w:val="20"/>
                <w:lang w:val="lt-LT"/>
              </w:rPr>
            </w:pPr>
          </w:p>
        </w:tc>
        <w:tc>
          <w:tcPr>
            <w:tcW w:w="2016" w:type="dxa"/>
            <w:vMerge/>
          </w:tcPr>
          <w:p w14:paraId="051F6EB7" w14:textId="77777777" w:rsidR="00954D8B" w:rsidRPr="004A3653" w:rsidRDefault="00954D8B" w:rsidP="00954D8B">
            <w:pPr>
              <w:pStyle w:val="Pagrindinispaprastastekstas"/>
              <w:rPr>
                <w:sz w:val="20"/>
                <w:szCs w:val="20"/>
                <w:lang w:val="lt-LT"/>
              </w:rPr>
            </w:pPr>
          </w:p>
        </w:tc>
      </w:tr>
    </w:tbl>
    <w:p w14:paraId="37735E80" w14:textId="77777777" w:rsidR="00330E02" w:rsidRPr="004A3653" w:rsidRDefault="674A7CE1" w:rsidP="674A7CE1">
      <w:pPr>
        <w:pStyle w:val="Saltinis"/>
        <w:rPr>
          <w:i/>
          <w:iCs/>
          <w:sz w:val="18"/>
          <w:szCs w:val="18"/>
          <w:lang w:val="en-GB" w:eastAsia="lt-LT"/>
        </w:rPr>
      </w:pPr>
      <w:r w:rsidRPr="004A3653">
        <w:rPr>
          <w:i/>
          <w:iCs/>
          <w:sz w:val="18"/>
          <w:szCs w:val="18"/>
          <w:lang w:val="en-GB" w:eastAsia="lt-LT"/>
        </w:rPr>
        <w:t>Šaltinis: sudaryta autorių, remiantis FI-compass parengtu EŽŪFKP lėšomis įgyvendinamų finansinių priemonių ex-ante vertinimo metodiniu vadovu.</w:t>
      </w:r>
    </w:p>
    <w:p w14:paraId="5FFD12D7" w14:textId="77777777" w:rsidR="00897D4D" w:rsidRPr="004A3653" w:rsidRDefault="00897D4D" w:rsidP="00E51AD2">
      <w:pPr>
        <w:pStyle w:val="Pagrindinispaprastastekstas"/>
        <w:rPr>
          <w:lang w:val="lt-LT" w:eastAsia="lt-LT"/>
        </w:rPr>
      </w:pPr>
    </w:p>
    <w:p w14:paraId="0AC8A0BE" w14:textId="77777777" w:rsidR="000F4DF2" w:rsidRPr="004A3653" w:rsidRDefault="000F4DF2" w:rsidP="00E51AD2">
      <w:pPr>
        <w:pStyle w:val="Pagrindinispaprastastekstas"/>
        <w:rPr>
          <w:lang w:val="lt-LT" w:eastAsia="lt-LT"/>
        </w:rPr>
      </w:pPr>
    </w:p>
    <w:bookmarkEnd w:id="23"/>
    <w:p w14:paraId="4DCB5C4F" w14:textId="77777777" w:rsidR="000F4DF2" w:rsidRPr="004A3653" w:rsidRDefault="000F4DF2" w:rsidP="00E51AD2">
      <w:pPr>
        <w:pStyle w:val="Pagrindinispaprastastekstas"/>
        <w:rPr>
          <w:lang w:val="lt-LT" w:eastAsia="lt-LT"/>
        </w:rPr>
        <w:sectPr w:rsidR="000F4DF2" w:rsidRPr="004A3653" w:rsidSect="009F1ABD">
          <w:pgSz w:w="16838" w:h="11906" w:orient="landscape"/>
          <w:pgMar w:top="1418" w:right="1134" w:bottom="1276" w:left="1134" w:header="567" w:footer="567" w:gutter="0"/>
          <w:cols w:space="1296"/>
          <w:docGrid w:linePitch="360"/>
        </w:sectPr>
      </w:pPr>
    </w:p>
    <w:p w14:paraId="0DA120E3" w14:textId="77777777" w:rsidR="00C97925" w:rsidRPr="004A3653" w:rsidRDefault="00C97925" w:rsidP="00E51AD2">
      <w:pPr>
        <w:pStyle w:val="Pagrindinispaprastastekstas"/>
        <w:rPr>
          <w:lang w:val="lt-LT" w:eastAsia="lt-LT"/>
        </w:rPr>
      </w:pPr>
      <w:r w:rsidRPr="004A3653">
        <w:rPr>
          <w:lang w:val="lt-LT" w:eastAsia="lt-LT"/>
        </w:rPr>
        <w:t xml:space="preserve">Lietuvos </w:t>
      </w:r>
      <w:r w:rsidR="001D6CCB" w:rsidRPr="004A3653">
        <w:rPr>
          <w:lang w:val="lt-LT" w:eastAsia="lt-LT"/>
        </w:rPr>
        <w:t>SP</w:t>
      </w:r>
      <w:r w:rsidR="00E62EDB" w:rsidRPr="004A3653">
        <w:rPr>
          <w:lang w:val="lt-LT" w:eastAsia="lt-LT"/>
        </w:rPr>
        <w:t xml:space="preserve"> finansinių priemonių </w:t>
      </w:r>
      <w:r w:rsidR="0025068C" w:rsidRPr="004A3653">
        <w:rPr>
          <w:i/>
          <w:iCs/>
          <w:lang w:val="lt-LT" w:eastAsia="lt-LT"/>
        </w:rPr>
        <w:t>ex-ante</w:t>
      </w:r>
      <w:r w:rsidR="0025068C" w:rsidRPr="004A3653">
        <w:rPr>
          <w:lang w:val="lt-LT" w:eastAsia="lt-LT"/>
        </w:rPr>
        <w:t xml:space="preserve"> </w:t>
      </w:r>
      <w:r w:rsidR="00E62EDB" w:rsidRPr="004A3653">
        <w:rPr>
          <w:lang w:val="lt-LT" w:eastAsia="lt-LT"/>
        </w:rPr>
        <w:t>vertinimas atl</w:t>
      </w:r>
      <w:r w:rsidR="00A51A29" w:rsidRPr="004A3653">
        <w:rPr>
          <w:lang w:val="lt-LT" w:eastAsia="lt-LT"/>
        </w:rPr>
        <w:t>ikt</w:t>
      </w:r>
      <w:r w:rsidR="00E62EDB" w:rsidRPr="004A3653">
        <w:rPr>
          <w:lang w:val="lt-LT" w:eastAsia="lt-LT"/>
        </w:rPr>
        <w:t>as</w:t>
      </w:r>
      <w:r w:rsidR="003C49A8" w:rsidRPr="004A3653">
        <w:rPr>
          <w:lang w:val="lt-LT" w:eastAsia="lt-LT"/>
        </w:rPr>
        <w:t xml:space="preserve"> </w:t>
      </w:r>
      <w:r w:rsidR="005C116C" w:rsidRPr="004A3653">
        <w:rPr>
          <w:lang w:val="lt-LT" w:eastAsia="lt-LT"/>
        </w:rPr>
        <w:t xml:space="preserve">taikant </w:t>
      </w:r>
      <w:r w:rsidR="00E62EDB" w:rsidRPr="004A3653">
        <w:rPr>
          <w:lang w:val="lt-LT" w:eastAsia="lt-LT"/>
        </w:rPr>
        <w:t>šiuos</w:t>
      </w:r>
      <w:r w:rsidR="003C49A8" w:rsidRPr="004A3653">
        <w:rPr>
          <w:lang w:val="lt-LT" w:eastAsia="lt-LT"/>
        </w:rPr>
        <w:t xml:space="preserve"> </w:t>
      </w:r>
      <w:r w:rsidR="00E62EDB" w:rsidRPr="004A3653">
        <w:rPr>
          <w:lang w:val="lt-LT" w:eastAsia="lt-LT"/>
        </w:rPr>
        <w:t>metodus</w:t>
      </w:r>
      <w:r w:rsidRPr="004A3653">
        <w:rPr>
          <w:lang w:val="lt-LT" w:eastAsia="lt-LT"/>
        </w:rPr>
        <w:t>:</w:t>
      </w:r>
    </w:p>
    <w:p w14:paraId="7977644D" w14:textId="77777777" w:rsidR="00C97925" w:rsidRPr="004A3653" w:rsidRDefault="00C97925" w:rsidP="00E51AD2">
      <w:pPr>
        <w:pStyle w:val="Pagrindinispaprastastekstas"/>
        <w:rPr>
          <w:lang w:val="lt-LT" w:eastAsia="lt-LT"/>
        </w:rPr>
      </w:pPr>
    </w:p>
    <w:p w14:paraId="744FD4E2" w14:textId="77777777" w:rsidR="000150BF" w:rsidRPr="004A3653" w:rsidRDefault="00A8110D" w:rsidP="00721D37">
      <w:pPr>
        <w:pStyle w:val="Pagrindinispaprastastekstas"/>
        <w:numPr>
          <w:ilvl w:val="0"/>
          <w:numId w:val="8"/>
        </w:numPr>
        <w:rPr>
          <w:lang w:val="lt-LT"/>
        </w:rPr>
      </w:pPr>
      <w:r w:rsidRPr="004A3653">
        <w:rPr>
          <w:b/>
          <w:lang w:val="lt-LT" w:eastAsia="lt-LT"/>
        </w:rPr>
        <w:t>Pirminių informacijos šaltinių analizė</w:t>
      </w:r>
      <w:r w:rsidR="009A0BDC" w:rsidRPr="004A3653">
        <w:rPr>
          <w:b/>
          <w:lang w:val="lt-LT" w:eastAsia="lt-LT"/>
        </w:rPr>
        <w:t xml:space="preserve">. </w:t>
      </w:r>
      <w:r w:rsidR="009A0BDC" w:rsidRPr="004A3653">
        <w:rPr>
          <w:lang w:val="lt-LT"/>
        </w:rPr>
        <w:t xml:space="preserve">Atliekant vertinimą, </w:t>
      </w:r>
      <w:r w:rsidR="00A51A29" w:rsidRPr="004A3653">
        <w:rPr>
          <w:lang w:val="lt-LT"/>
        </w:rPr>
        <w:t xml:space="preserve">buvo </w:t>
      </w:r>
      <w:r w:rsidR="009A0BDC" w:rsidRPr="004A3653">
        <w:rPr>
          <w:lang w:val="lt-LT"/>
        </w:rPr>
        <w:t xml:space="preserve">renkami ir analizuojami pirminiai informacijos šaltiniai. Pirminių informacijos šaltinių duomenys yra tie, kurie surenkami konkretaus tyrimo metu, taikant įvairius kokybinius ir kiekybinius duomenų rinkimo metodus. </w:t>
      </w:r>
    </w:p>
    <w:p w14:paraId="35A6C622" w14:textId="77777777" w:rsidR="000150BF" w:rsidRPr="004A3653" w:rsidRDefault="000150BF" w:rsidP="000150BF">
      <w:pPr>
        <w:pStyle w:val="Pagrindinispaprastastekstas"/>
        <w:ind w:left="720"/>
        <w:rPr>
          <w:lang w:val="lt-LT"/>
        </w:rPr>
      </w:pPr>
    </w:p>
    <w:p w14:paraId="5A0BCCB5" w14:textId="77777777" w:rsidR="009A0BDC" w:rsidRPr="004A3653" w:rsidRDefault="136EBB70" w:rsidP="00482C90">
      <w:pPr>
        <w:pStyle w:val="Pagrindinispaprastastekstas"/>
        <w:ind w:left="720"/>
        <w:rPr>
          <w:color w:val="000000" w:themeColor="text1"/>
          <w:lang w:val="lt-LT" w:eastAsia="lt-LT"/>
        </w:rPr>
      </w:pPr>
      <w:r w:rsidRPr="004A3653">
        <w:rPr>
          <w:lang w:val="lt-LT"/>
        </w:rPr>
        <w:t xml:space="preserve">Šio vertinimo metu </w:t>
      </w:r>
      <w:r w:rsidR="3F4281CB" w:rsidRPr="004A3653">
        <w:rPr>
          <w:lang w:val="lt-LT"/>
        </w:rPr>
        <w:t xml:space="preserve">buvo </w:t>
      </w:r>
      <w:r w:rsidRPr="004A3653">
        <w:rPr>
          <w:lang w:val="lt-LT"/>
        </w:rPr>
        <w:t xml:space="preserve">atliekami </w:t>
      </w:r>
      <w:r w:rsidRPr="004A3653">
        <w:rPr>
          <w:b/>
          <w:bCs/>
          <w:lang w:val="lt-LT"/>
        </w:rPr>
        <w:t>interviu</w:t>
      </w:r>
      <w:r w:rsidRPr="004A3653">
        <w:rPr>
          <w:lang w:val="lt-LT"/>
        </w:rPr>
        <w:t xml:space="preserve"> su pagrindinėmis suinteresuotomis šalimis. </w:t>
      </w:r>
      <w:r w:rsidRPr="004A3653">
        <w:rPr>
          <w:lang w:val="lt-LT" w:eastAsia="lt-LT"/>
        </w:rPr>
        <w:t xml:space="preserve">Šis  metodas naudojamas siekiant išsiaiškinti, kaip skirtingos suinteresuotosios pusės supranta tiriamo objekto reikšmę, tikslus, </w:t>
      </w:r>
      <w:r w:rsidR="42BEB239" w:rsidRPr="004A3653">
        <w:rPr>
          <w:lang w:val="lt-LT" w:eastAsia="lt-LT"/>
        </w:rPr>
        <w:t>rezultatus</w:t>
      </w:r>
      <w:r w:rsidRPr="004A3653">
        <w:rPr>
          <w:lang w:val="lt-LT" w:eastAsia="lt-LT"/>
        </w:rPr>
        <w:t>,</w:t>
      </w:r>
      <w:r w:rsidR="3DAAF699" w:rsidRPr="004A3653">
        <w:rPr>
          <w:lang w:val="lt-LT" w:eastAsia="lt-LT"/>
        </w:rPr>
        <w:t xml:space="preserve"> finansinių priemonių </w:t>
      </w:r>
      <w:r w:rsidR="20C92A6C" w:rsidRPr="004A3653">
        <w:rPr>
          <w:lang w:val="lt-LT" w:eastAsia="lt-LT"/>
        </w:rPr>
        <w:t>paklausą</w:t>
      </w:r>
      <w:r w:rsidR="3DAAF699" w:rsidRPr="004A3653">
        <w:rPr>
          <w:lang w:val="lt-LT" w:eastAsia="lt-LT"/>
        </w:rPr>
        <w:t>,</w:t>
      </w:r>
      <w:r w:rsidRPr="004A3653">
        <w:rPr>
          <w:lang w:val="lt-LT" w:eastAsia="lt-LT"/>
        </w:rPr>
        <w:t xml:space="preserve"> </w:t>
      </w:r>
      <w:r w:rsidR="42BEB239" w:rsidRPr="004A3653">
        <w:rPr>
          <w:lang w:val="lt-LT" w:eastAsia="lt-LT"/>
        </w:rPr>
        <w:t>investicijų kryptis</w:t>
      </w:r>
      <w:r w:rsidR="42BEB239" w:rsidRPr="004A3653">
        <w:rPr>
          <w:color w:val="000000" w:themeColor="text1"/>
          <w:lang w:val="lt-LT" w:eastAsia="lt-LT"/>
        </w:rPr>
        <w:t xml:space="preserve">, </w:t>
      </w:r>
      <w:r w:rsidRPr="004A3653">
        <w:rPr>
          <w:color w:val="000000" w:themeColor="text1"/>
          <w:lang w:val="lt-LT" w:eastAsia="lt-LT"/>
        </w:rPr>
        <w:t>kokius aspektus laiko svarbiausiais. Šio vertinimo metu interviu atli</w:t>
      </w:r>
      <w:r w:rsidR="3F4281CB" w:rsidRPr="004A3653">
        <w:rPr>
          <w:color w:val="000000" w:themeColor="text1"/>
          <w:lang w:val="lt-LT" w:eastAsia="lt-LT"/>
        </w:rPr>
        <w:t>kt</w:t>
      </w:r>
      <w:r w:rsidRPr="004A3653">
        <w:rPr>
          <w:color w:val="000000" w:themeColor="text1"/>
          <w:lang w:val="lt-LT" w:eastAsia="lt-LT"/>
        </w:rPr>
        <w:t>i su</w:t>
      </w:r>
      <w:r w:rsidRPr="004A3653">
        <w:rPr>
          <w:color w:val="000000" w:themeColor="text1"/>
          <w:lang w:val="lt-LT"/>
        </w:rPr>
        <w:t xml:space="preserve"> </w:t>
      </w:r>
      <w:r w:rsidR="42BEB239" w:rsidRPr="004A3653">
        <w:rPr>
          <w:color w:val="000000" w:themeColor="text1"/>
          <w:lang w:val="lt-LT"/>
        </w:rPr>
        <w:t>finansinių priemonių diegime ir įgyvendinime dalyvaujančių institucijų atstovais (</w:t>
      </w:r>
      <w:r w:rsidR="6216AB91" w:rsidRPr="004A3653">
        <w:rPr>
          <w:color w:val="000000" w:themeColor="text1"/>
          <w:lang w:val="lt-LT"/>
        </w:rPr>
        <w:t>ŽŪM</w:t>
      </w:r>
      <w:r w:rsidR="42BEB239" w:rsidRPr="004A3653">
        <w:rPr>
          <w:color w:val="000000" w:themeColor="text1"/>
          <w:lang w:val="lt-LT"/>
        </w:rPr>
        <w:t>, ŽŪPGF)</w:t>
      </w:r>
      <w:r w:rsidRPr="004A3653">
        <w:rPr>
          <w:color w:val="000000" w:themeColor="text1"/>
          <w:lang w:val="lt-LT"/>
        </w:rPr>
        <w:t>,</w:t>
      </w:r>
      <w:r w:rsidR="42BEB239" w:rsidRPr="004A3653">
        <w:rPr>
          <w:color w:val="000000" w:themeColor="text1"/>
          <w:lang w:val="lt-LT"/>
        </w:rPr>
        <w:t xml:space="preserve"> </w:t>
      </w:r>
      <w:r w:rsidRPr="004A3653">
        <w:rPr>
          <w:color w:val="000000" w:themeColor="text1"/>
          <w:lang w:val="lt-LT"/>
        </w:rPr>
        <w:t>finansų rinkos dalyviais</w:t>
      </w:r>
      <w:r w:rsidR="42BEB239" w:rsidRPr="004A3653">
        <w:rPr>
          <w:color w:val="000000" w:themeColor="text1"/>
          <w:lang w:val="lt-LT"/>
        </w:rPr>
        <w:t xml:space="preserve"> (</w:t>
      </w:r>
      <w:r w:rsidRPr="004A3653">
        <w:rPr>
          <w:color w:val="000000" w:themeColor="text1"/>
          <w:lang w:val="lt-LT" w:eastAsia="lt-LT"/>
        </w:rPr>
        <w:t xml:space="preserve">pagrindinių </w:t>
      </w:r>
      <w:r w:rsidR="42BEB239" w:rsidRPr="004A3653">
        <w:rPr>
          <w:color w:val="000000" w:themeColor="text1"/>
          <w:lang w:val="lt-LT" w:eastAsia="lt-LT"/>
        </w:rPr>
        <w:t xml:space="preserve">bankų ir kredito unijų asociacijomis, </w:t>
      </w:r>
      <w:r w:rsidR="112B155D" w:rsidRPr="004A3653">
        <w:rPr>
          <w:color w:val="000000" w:themeColor="text1"/>
          <w:lang w:val="lt-LT" w:eastAsia="lt-LT"/>
        </w:rPr>
        <w:t>finansų įstaigų</w:t>
      </w:r>
      <w:r w:rsidR="42BEB239" w:rsidRPr="004A3653">
        <w:rPr>
          <w:color w:val="000000" w:themeColor="text1"/>
          <w:lang w:val="lt-LT" w:eastAsia="lt-LT"/>
        </w:rPr>
        <w:t xml:space="preserve">, dalyvaujančių skolinant </w:t>
      </w:r>
      <w:r w:rsidR="112B155D" w:rsidRPr="004A3653">
        <w:rPr>
          <w:color w:val="000000" w:themeColor="text1"/>
          <w:lang w:val="lt-LT" w:eastAsia="lt-LT"/>
        </w:rPr>
        <w:t>ūkininkams</w:t>
      </w:r>
      <w:r w:rsidR="42BEB239" w:rsidRPr="004A3653">
        <w:rPr>
          <w:color w:val="000000" w:themeColor="text1"/>
          <w:lang w:val="lt-LT" w:eastAsia="lt-LT"/>
        </w:rPr>
        <w:t xml:space="preserve"> lėšas per finansines priemones, atstovais</w:t>
      </w:r>
      <w:r w:rsidR="20C92A6C" w:rsidRPr="004A3653">
        <w:rPr>
          <w:color w:val="000000" w:themeColor="text1"/>
          <w:lang w:val="lt-LT" w:eastAsia="lt-LT"/>
        </w:rPr>
        <w:t>)</w:t>
      </w:r>
      <w:r w:rsidR="42BEB239" w:rsidRPr="004A3653">
        <w:rPr>
          <w:color w:val="000000" w:themeColor="text1"/>
          <w:lang w:val="lt-LT" w:eastAsia="lt-LT"/>
        </w:rPr>
        <w:t>. Respondentų, su kuriais atlikti interviu, sąrašas pateikt</w:t>
      </w:r>
      <w:r w:rsidR="3F4281CB" w:rsidRPr="004A3653">
        <w:rPr>
          <w:color w:val="000000" w:themeColor="text1"/>
          <w:lang w:val="lt-LT" w:eastAsia="lt-LT"/>
        </w:rPr>
        <w:t>as</w:t>
      </w:r>
      <w:r w:rsidR="42BEB239" w:rsidRPr="004A3653">
        <w:rPr>
          <w:color w:val="000000" w:themeColor="text1"/>
          <w:lang w:val="lt-LT" w:eastAsia="lt-LT"/>
        </w:rPr>
        <w:t xml:space="preserve"> </w:t>
      </w:r>
      <w:r w:rsidR="3FC914A1" w:rsidRPr="004A3653">
        <w:rPr>
          <w:color w:val="000000" w:themeColor="text1"/>
          <w:lang w:val="lt-LT" w:eastAsia="lt-LT"/>
        </w:rPr>
        <w:t>2</w:t>
      </w:r>
      <w:r w:rsidR="42BEB239" w:rsidRPr="004A3653">
        <w:rPr>
          <w:color w:val="000000" w:themeColor="text1"/>
          <w:lang w:val="lt-LT" w:eastAsia="lt-LT"/>
        </w:rPr>
        <w:t xml:space="preserve"> priede.</w:t>
      </w:r>
      <w:r w:rsidR="1AB183D2" w:rsidRPr="004A3653">
        <w:rPr>
          <w:color w:val="000000" w:themeColor="text1"/>
          <w:lang w:val="lt-LT" w:eastAsia="lt-LT"/>
        </w:rPr>
        <w:t xml:space="preserve"> </w:t>
      </w:r>
      <w:r w:rsidR="5432E8C8" w:rsidRPr="004A3653">
        <w:rPr>
          <w:i/>
          <w:iCs/>
          <w:color w:val="000000" w:themeColor="text1"/>
          <w:lang w:val="lt-LT" w:eastAsia="lt-LT"/>
        </w:rPr>
        <w:t>Ex-ante</w:t>
      </w:r>
      <w:r w:rsidR="5432E8C8" w:rsidRPr="004A3653">
        <w:rPr>
          <w:color w:val="000000" w:themeColor="text1"/>
          <w:lang w:val="lt-LT" w:eastAsia="lt-LT"/>
        </w:rPr>
        <w:t xml:space="preserve"> vertinimo</w:t>
      </w:r>
      <w:r w:rsidR="000B6C82" w:rsidRPr="004A3653">
        <w:rPr>
          <w:color w:val="000000" w:themeColor="text1"/>
          <w:lang w:val="lt-LT" w:eastAsia="lt-LT"/>
        </w:rPr>
        <w:t xml:space="preserve"> ir jo atnaujinimo</w:t>
      </w:r>
      <w:r w:rsidR="5432E8C8" w:rsidRPr="004A3653">
        <w:rPr>
          <w:color w:val="000000" w:themeColor="text1"/>
          <w:lang w:val="lt-LT" w:eastAsia="lt-LT"/>
        </w:rPr>
        <w:t xml:space="preserve"> metu taip pat buvo organizuojami tarpinių išvadų ir rekomendacijų aptarimai</w:t>
      </w:r>
      <w:r w:rsidR="00C93105" w:rsidRPr="004A3653">
        <w:rPr>
          <w:rStyle w:val="Puslapioinaosnuoroda"/>
          <w:color w:val="000000" w:themeColor="text1"/>
          <w:lang w:eastAsia="lt-LT"/>
        </w:rPr>
        <w:footnoteReference w:id="11"/>
      </w:r>
      <w:r w:rsidR="5432E8C8" w:rsidRPr="004A3653">
        <w:rPr>
          <w:color w:val="000000" w:themeColor="text1"/>
          <w:lang w:val="lt-LT" w:eastAsia="lt-LT"/>
        </w:rPr>
        <w:t>.</w:t>
      </w:r>
    </w:p>
    <w:p w14:paraId="11B92B1A" w14:textId="77777777" w:rsidR="000150BF" w:rsidRPr="004A3653" w:rsidRDefault="000150BF" w:rsidP="000150BF">
      <w:pPr>
        <w:pStyle w:val="Pagrindinispaprastastekstas"/>
        <w:ind w:left="720"/>
        <w:rPr>
          <w:color w:val="000000" w:themeColor="text1"/>
          <w:lang w:val="lt-LT" w:eastAsia="lt-LT"/>
        </w:rPr>
      </w:pPr>
    </w:p>
    <w:p w14:paraId="07B734C7" w14:textId="77777777" w:rsidR="00A51A29" w:rsidRPr="004A3653" w:rsidRDefault="00C746F2" w:rsidP="00A51A29">
      <w:pPr>
        <w:pStyle w:val="Pagrindinispaprastastekstas"/>
        <w:ind w:left="720"/>
        <w:rPr>
          <w:color w:val="000000" w:themeColor="text1"/>
          <w:lang w:val="lt-LT" w:eastAsia="lt-LT"/>
        </w:rPr>
      </w:pPr>
      <w:r w:rsidRPr="004A3653">
        <w:rPr>
          <w:color w:val="000000" w:themeColor="text1"/>
          <w:lang w:val="lt-LT" w:eastAsia="lt-LT"/>
        </w:rPr>
        <w:t xml:space="preserve">Atsižvelgiant į </w:t>
      </w:r>
      <w:r w:rsidRPr="004A3653">
        <w:rPr>
          <w:color w:val="000000" w:themeColor="text1"/>
          <w:lang w:val="lt-LT" w:eastAsia="lt-LT" w:bidi="lt-LT"/>
        </w:rPr>
        <w:t>SPR 103 (2) str. nuostatą</w:t>
      </w:r>
      <w:r w:rsidR="002A54DA" w:rsidRPr="004A3653">
        <w:rPr>
          <w:color w:val="000000" w:themeColor="text1"/>
          <w:lang w:val="lt-LT" w:eastAsia="lt-LT" w:bidi="lt-LT"/>
        </w:rPr>
        <w:t xml:space="preserve"> išsamiai</w:t>
      </w:r>
      <w:r w:rsidRPr="004A3653">
        <w:rPr>
          <w:color w:val="000000" w:themeColor="text1"/>
          <w:lang w:val="lt-LT" w:eastAsia="lt-LT" w:bidi="lt-LT"/>
        </w:rPr>
        <w:t xml:space="preserve"> įvertinti finansavimo pasiūlą jauniesiems ūkininkams, š</w:t>
      </w:r>
      <w:r w:rsidR="000150BF" w:rsidRPr="004A3653">
        <w:rPr>
          <w:color w:val="000000" w:themeColor="text1"/>
          <w:lang w:val="lt-LT" w:eastAsia="lt-LT"/>
        </w:rPr>
        <w:t xml:space="preserve">io vertinimo metu </w:t>
      </w:r>
      <w:r w:rsidR="00A51A29" w:rsidRPr="004A3653">
        <w:rPr>
          <w:color w:val="000000" w:themeColor="text1"/>
          <w:lang w:val="lt-LT" w:eastAsia="lt-LT"/>
        </w:rPr>
        <w:t xml:space="preserve">buvo atlikta </w:t>
      </w:r>
      <w:r w:rsidRPr="004A3653">
        <w:rPr>
          <w:color w:val="000000" w:themeColor="text1"/>
          <w:lang w:val="lt-LT" w:eastAsia="lt-LT"/>
        </w:rPr>
        <w:t xml:space="preserve">šios tikslinės grupės internetinė </w:t>
      </w:r>
      <w:r w:rsidR="00A51A29" w:rsidRPr="004A3653">
        <w:rPr>
          <w:b/>
          <w:color w:val="000000" w:themeColor="text1"/>
          <w:lang w:val="lt-LT"/>
        </w:rPr>
        <w:t>apklausa.</w:t>
      </w:r>
      <w:r w:rsidR="00A51A29" w:rsidRPr="004A3653">
        <w:rPr>
          <w:color w:val="000000" w:themeColor="text1"/>
          <w:lang w:val="lt-LT" w:eastAsia="lt-LT"/>
        </w:rPr>
        <w:t xml:space="preserve"> Apklausa yra vienas populiariausių kiekybinių duomenų rinkimo metodų, kuris leidžia ištirti platų klausimų ratą. Šiame vertinime </w:t>
      </w:r>
      <w:r w:rsidRPr="004A3653">
        <w:rPr>
          <w:color w:val="000000" w:themeColor="text1"/>
          <w:lang w:val="lt-LT" w:eastAsia="lt-LT"/>
        </w:rPr>
        <w:t xml:space="preserve">apklausos metodu buvo </w:t>
      </w:r>
      <w:r w:rsidR="00A51A29" w:rsidRPr="004A3653">
        <w:rPr>
          <w:color w:val="000000" w:themeColor="text1"/>
          <w:lang w:val="lt-LT" w:eastAsia="lt-LT"/>
        </w:rPr>
        <w:t>surinkt</w:t>
      </w:r>
      <w:r w:rsidRPr="004A3653">
        <w:rPr>
          <w:color w:val="000000" w:themeColor="text1"/>
          <w:lang w:val="lt-LT" w:eastAsia="lt-LT"/>
        </w:rPr>
        <w:t>a</w:t>
      </w:r>
      <w:r w:rsidR="00A51A29" w:rsidRPr="004A3653">
        <w:rPr>
          <w:color w:val="000000" w:themeColor="text1"/>
          <w:lang w:val="lt-LT" w:eastAsia="lt-LT"/>
        </w:rPr>
        <w:t xml:space="preserve"> papildomos informacij</w:t>
      </w:r>
      <w:r w:rsidRPr="004A3653">
        <w:rPr>
          <w:color w:val="000000" w:themeColor="text1"/>
          <w:lang w:val="lt-LT" w:eastAsia="lt-LT"/>
        </w:rPr>
        <w:t>ą</w:t>
      </w:r>
      <w:r w:rsidR="00A51A29" w:rsidRPr="004A3653">
        <w:rPr>
          <w:color w:val="000000" w:themeColor="text1"/>
          <w:lang w:val="lt-LT" w:eastAsia="lt-LT"/>
        </w:rPr>
        <w:t xml:space="preserve"> apie finansavimo paklausą ir pasiūlą</w:t>
      </w:r>
      <w:r w:rsidRPr="004A3653">
        <w:rPr>
          <w:color w:val="000000" w:themeColor="text1"/>
          <w:lang w:val="lt-LT" w:eastAsia="lt-LT"/>
        </w:rPr>
        <w:t xml:space="preserve"> konkrečiai jauniesiems ūkininkams</w:t>
      </w:r>
      <w:r w:rsidR="00A51A29" w:rsidRPr="004A3653">
        <w:rPr>
          <w:color w:val="000000" w:themeColor="text1"/>
          <w:lang w:val="lt-LT" w:eastAsia="lt-LT"/>
        </w:rPr>
        <w:t xml:space="preserve">, finansinių priemonių / finansinių produktų poreikį. Apklausos klausimynas pateikiamas </w:t>
      </w:r>
      <w:r w:rsidR="00A8530C" w:rsidRPr="004A3653">
        <w:rPr>
          <w:color w:val="000000" w:themeColor="text1"/>
          <w:lang w:val="lt-LT" w:eastAsia="lt-LT"/>
        </w:rPr>
        <w:t>3</w:t>
      </w:r>
      <w:r w:rsidR="00A51A29" w:rsidRPr="004A3653">
        <w:rPr>
          <w:color w:val="000000" w:themeColor="text1"/>
          <w:lang w:val="lt-LT" w:eastAsia="lt-LT"/>
        </w:rPr>
        <w:t xml:space="preserve"> </w:t>
      </w:r>
      <w:r w:rsidRPr="004A3653">
        <w:rPr>
          <w:color w:val="000000" w:themeColor="text1"/>
          <w:lang w:val="lt-LT" w:eastAsia="lt-LT"/>
        </w:rPr>
        <w:t>p</w:t>
      </w:r>
      <w:r w:rsidR="00A51A29" w:rsidRPr="004A3653">
        <w:rPr>
          <w:color w:val="000000" w:themeColor="text1"/>
          <w:lang w:val="lt-LT" w:eastAsia="lt-LT"/>
        </w:rPr>
        <w:t>riede.</w:t>
      </w:r>
      <w:r w:rsidR="009B2D58" w:rsidRPr="004A3653">
        <w:rPr>
          <w:color w:val="000000" w:themeColor="text1"/>
          <w:lang w:val="lt-LT" w:eastAsia="lt-LT"/>
        </w:rPr>
        <w:t xml:space="preserve"> </w:t>
      </w:r>
      <w:r w:rsidR="00610A8A" w:rsidRPr="004A3653">
        <w:rPr>
          <w:color w:val="000000" w:themeColor="text1"/>
          <w:lang w:val="lt-LT" w:eastAsia="lt-LT"/>
        </w:rPr>
        <w:t>Apklausa buvo atlikta 2021 m. gegužės-birželio mėn., gaut</w:t>
      </w:r>
      <w:r w:rsidR="009305A4" w:rsidRPr="004A3653">
        <w:rPr>
          <w:color w:val="000000" w:themeColor="text1"/>
          <w:lang w:val="lt-LT" w:eastAsia="lt-LT"/>
        </w:rPr>
        <w:t>i</w:t>
      </w:r>
      <w:r w:rsidR="00610A8A" w:rsidRPr="004A3653">
        <w:rPr>
          <w:color w:val="000000" w:themeColor="text1"/>
          <w:lang w:val="lt-LT" w:eastAsia="lt-LT"/>
        </w:rPr>
        <w:t xml:space="preserve"> 88 atsakymai. </w:t>
      </w:r>
      <w:r w:rsidR="009B2D58" w:rsidRPr="004A3653">
        <w:rPr>
          <w:color w:val="000000" w:themeColor="text1"/>
          <w:lang w:val="lt-LT" w:eastAsia="lt-LT"/>
        </w:rPr>
        <w:t>Taip pat 2021 m. spal</w:t>
      </w:r>
      <w:r w:rsidR="00610A8A" w:rsidRPr="004A3653">
        <w:rPr>
          <w:color w:val="000000" w:themeColor="text1"/>
          <w:lang w:val="lt-LT" w:eastAsia="lt-LT"/>
        </w:rPr>
        <w:t>į</w:t>
      </w:r>
      <w:r w:rsidR="009B2D58" w:rsidRPr="004A3653">
        <w:rPr>
          <w:color w:val="000000" w:themeColor="text1"/>
          <w:lang w:val="lt-LT" w:eastAsia="lt-LT"/>
        </w:rPr>
        <w:t xml:space="preserve"> buvo atlikta ūkininkų apklausa dėl poreikio kurti finansinę priemonę melioracijos tinklų infrastruktūrai finansuoti. Šioje apklausoje sudalyvavo 111 respondentų.</w:t>
      </w:r>
      <w:r w:rsidR="00610A8A" w:rsidRPr="004A3653">
        <w:rPr>
          <w:color w:val="000000" w:themeColor="text1"/>
          <w:lang w:val="lt-LT" w:eastAsia="lt-LT"/>
        </w:rPr>
        <w:t xml:space="preserve"> Platesnė </w:t>
      </w:r>
      <w:r w:rsidR="008140F0" w:rsidRPr="004A3653">
        <w:rPr>
          <w:color w:val="000000" w:themeColor="text1"/>
          <w:lang w:val="lt-LT" w:eastAsia="lt-LT"/>
        </w:rPr>
        <w:t xml:space="preserve">informacija </w:t>
      </w:r>
      <w:r w:rsidR="00610A8A" w:rsidRPr="004A3653">
        <w:rPr>
          <w:color w:val="000000" w:themeColor="text1"/>
          <w:lang w:val="lt-LT" w:eastAsia="lt-LT"/>
        </w:rPr>
        <w:t xml:space="preserve">apie apklausą pateikta ataskaitos 4 priede. </w:t>
      </w:r>
    </w:p>
    <w:p w14:paraId="1A706FD7" w14:textId="77777777" w:rsidR="009305A4" w:rsidRPr="004A3653" w:rsidRDefault="009305A4" w:rsidP="00A51A29">
      <w:pPr>
        <w:pStyle w:val="Pagrindinispaprastastekstas"/>
        <w:ind w:left="720"/>
        <w:rPr>
          <w:lang w:val="lt-LT" w:eastAsia="lt-LT"/>
        </w:rPr>
      </w:pPr>
    </w:p>
    <w:p w14:paraId="667F51C3" w14:textId="77777777" w:rsidR="009305A4" w:rsidRPr="004A3653" w:rsidRDefault="009305A4" w:rsidP="00A51A29">
      <w:pPr>
        <w:pStyle w:val="Pagrindinispaprastastekstas"/>
        <w:ind w:left="720"/>
        <w:rPr>
          <w:lang w:val="lt-LT" w:eastAsia="lt-LT"/>
        </w:rPr>
      </w:pPr>
      <w:r w:rsidRPr="004A3653">
        <w:rPr>
          <w:lang w:val="lt-LT" w:eastAsia="lt-LT"/>
        </w:rPr>
        <w:t xml:space="preserve">2023 m. lapkritį buvo atlikta </w:t>
      </w:r>
      <w:r w:rsidR="00630B91" w:rsidRPr="004A3653">
        <w:rPr>
          <w:lang w:val="lt-LT" w:eastAsia="lt-LT"/>
        </w:rPr>
        <w:t xml:space="preserve">žemės ūkio veiklą vykdančių įmonių ir ūkininkų apklausa dėl tvarių investicijų poreikio ir finansavimo galimybių, gauta </w:t>
      </w:r>
      <w:r w:rsidR="006439CC" w:rsidRPr="004A3653">
        <w:rPr>
          <w:lang w:val="lt-LT" w:eastAsia="lt-LT"/>
        </w:rPr>
        <w:t>17</w:t>
      </w:r>
      <w:r w:rsidR="00D575C3" w:rsidRPr="004A3653">
        <w:rPr>
          <w:lang w:val="lt-LT" w:eastAsia="lt-LT"/>
        </w:rPr>
        <w:t>0</w:t>
      </w:r>
      <w:r w:rsidR="00630B91" w:rsidRPr="004A3653">
        <w:rPr>
          <w:lang w:val="lt-LT" w:eastAsia="lt-LT"/>
        </w:rPr>
        <w:t xml:space="preserve"> atsakym</w:t>
      </w:r>
      <w:r w:rsidR="00D575C3" w:rsidRPr="004A3653">
        <w:rPr>
          <w:lang w:val="lt-LT" w:eastAsia="lt-LT"/>
        </w:rPr>
        <w:t>ų</w:t>
      </w:r>
      <w:r w:rsidR="00630B91" w:rsidRPr="004A3653">
        <w:rPr>
          <w:lang w:val="lt-LT" w:eastAsia="lt-LT"/>
        </w:rPr>
        <w:t>.  Apklausos klausimynas pateikta</w:t>
      </w:r>
      <w:r w:rsidR="000C2C38" w:rsidRPr="004A3653">
        <w:rPr>
          <w:lang w:val="lt-LT" w:eastAsia="lt-LT"/>
        </w:rPr>
        <w:t>s</w:t>
      </w:r>
      <w:r w:rsidR="00630B91" w:rsidRPr="004A3653">
        <w:rPr>
          <w:lang w:val="lt-LT" w:eastAsia="lt-LT"/>
        </w:rPr>
        <w:t xml:space="preserve"> 5 priede.</w:t>
      </w:r>
    </w:p>
    <w:p w14:paraId="3D708AB2" w14:textId="77777777" w:rsidR="005120E6" w:rsidRPr="004A3653" w:rsidRDefault="005120E6" w:rsidP="00A51A29">
      <w:pPr>
        <w:pStyle w:val="Pagrindinispaprastastekstas"/>
        <w:ind w:left="720"/>
        <w:rPr>
          <w:lang w:val="lt-LT" w:eastAsia="lt-LT"/>
        </w:rPr>
      </w:pPr>
    </w:p>
    <w:p w14:paraId="218594E0" w14:textId="77777777" w:rsidR="00FC7124" w:rsidRPr="004A3653" w:rsidRDefault="674A7CE1" w:rsidP="00B441A1">
      <w:pPr>
        <w:jc w:val="both"/>
        <w:rPr>
          <w:rFonts w:asciiTheme="majorHAnsi" w:hAnsiTheme="majorHAnsi"/>
          <w:sz w:val="22"/>
          <w:szCs w:val="22"/>
          <w:lang w:val="lt-LT" w:eastAsia="lt-LT"/>
        </w:rPr>
      </w:pPr>
      <w:r w:rsidRPr="004A3653">
        <w:rPr>
          <w:rFonts w:asciiTheme="majorHAnsi" w:hAnsiTheme="majorHAnsi"/>
          <w:sz w:val="22"/>
          <w:szCs w:val="22"/>
          <w:lang w:val="lt-LT" w:eastAsia="lt-LT"/>
        </w:rPr>
        <w:t xml:space="preserve">2024 m. spalio-lapkričio mėn. buvo atlikta </w:t>
      </w:r>
      <w:r w:rsidR="008D57C7" w:rsidRPr="004A3653">
        <w:rPr>
          <w:rFonts w:asciiTheme="majorHAnsi" w:hAnsiTheme="majorHAnsi"/>
          <w:sz w:val="22"/>
          <w:szCs w:val="22"/>
          <w:lang w:val="lt-LT" w:eastAsia="lt-LT"/>
        </w:rPr>
        <w:t xml:space="preserve">reprezentatyvi </w:t>
      </w:r>
      <w:r w:rsidRPr="004A3653">
        <w:rPr>
          <w:rFonts w:asciiTheme="majorHAnsi" w:hAnsiTheme="majorHAnsi"/>
          <w:sz w:val="22"/>
          <w:szCs w:val="22"/>
          <w:lang w:val="lt-LT" w:eastAsia="lt-LT"/>
        </w:rPr>
        <w:t xml:space="preserve">žemės ūkio subjektų (ūkių, bendrovių, kooperatyvų) apklausa, kurioje, </w:t>
      </w:r>
      <w:r w:rsidR="008D57C7" w:rsidRPr="004A3653">
        <w:rPr>
          <w:rFonts w:asciiTheme="majorHAnsi" w:hAnsiTheme="majorHAnsi"/>
          <w:sz w:val="22"/>
          <w:szCs w:val="22"/>
          <w:lang w:val="lt-LT" w:eastAsia="lt-LT"/>
        </w:rPr>
        <w:t>be kitų tikslų</w:t>
      </w:r>
      <w:r w:rsidRPr="004A3653">
        <w:rPr>
          <w:rFonts w:asciiTheme="majorHAnsi" w:hAnsiTheme="majorHAnsi"/>
          <w:sz w:val="22"/>
          <w:szCs w:val="22"/>
          <w:lang w:val="lt-LT" w:eastAsia="lt-LT"/>
        </w:rPr>
        <w:t>, buvo siekiama išsiaiškinti</w:t>
      </w:r>
      <w:r w:rsidR="00863D29" w:rsidRPr="004A3653">
        <w:rPr>
          <w:rFonts w:asciiTheme="majorHAnsi" w:hAnsiTheme="majorHAnsi"/>
          <w:sz w:val="22"/>
          <w:szCs w:val="22"/>
          <w:lang w:val="lt-LT" w:eastAsia="lt-LT"/>
        </w:rPr>
        <w:t>,</w:t>
      </w:r>
      <w:r w:rsidRPr="004A3653">
        <w:rPr>
          <w:rFonts w:asciiTheme="majorHAnsi" w:hAnsiTheme="majorHAnsi"/>
          <w:sz w:val="22"/>
          <w:szCs w:val="22"/>
          <w:lang w:val="lt-LT" w:eastAsia="lt-LT"/>
        </w:rPr>
        <w:t xml:space="preserve"> ar žemės ūkio subjektus tenkina maksimalus </w:t>
      </w:r>
      <w:r w:rsidR="00A70A20" w:rsidRPr="004A3653">
        <w:rPr>
          <w:rFonts w:asciiTheme="majorHAnsi" w:hAnsiTheme="majorHAnsi"/>
          <w:sz w:val="22"/>
          <w:szCs w:val="22"/>
          <w:lang w:val="lt-LT" w:eastAsia="lt-LT"/>
        </w:rPr>
        <w:t>G</w:t>
      </w:r>
      <w:r w:rsidRPr="004A3653">
        <w:rPr>
          <w:rFonts w:asciiTheme="majorHAnsi" w:hAnsiTheme="majorHAnsi"/>
          <w:sz w:val="22"/>
          <w:szCs w:val="22"/>
          <w:lang w:val="lt-LT" w:eastAsia="lt-LT"/>
        </w:rPr>
        <w:t xml:space="preserve">arantijos dydis. </w:t>
      </w:r>
      <w:r w:rsidR="00AC2BF3" w:rsidRPr="004A3653">
        <w:rPr>
          <w:rFonts w:asciiTheme="majorHAnsi" w:hAnsiTheme="majorHAnsi"/>
          <w:sz w:val="22"/>
          <w:szCs w:val="22"/>
          <w:lang w:val="lt-LT" w:eastAsia="lt-LT"/>
        </w:rPr>
        <w:t xml:space="preserve">Apklausos </w:t>
      </w:r>
      <w:r w:rsidR="00B441A1" w:rsidRPr="004A3653">
        <w:rPr>
          <w:rFonts w:asciiTheme="majorHAnsi" w:hAnsiTheme="majorHAnsi"/>
          <w:sz w:val="22"/>
          <w:szCs w:val="22"/>
          <w:lang w:val="lt-LT" w:eastAsia="lt-LT"/>
        </w:rPr>
        <w:t>klausimai</w:t>
      </w:r>
      <w:r w:rsidR="00D10F67" w:rsidRPr="004A3653">
        <w:rPr>
          <w:rFonts w:asciiTheme="majorHAnsi" w:hAnsiTheme="majorHAnsi"/>
          <w:sz w:val="22"/>
          <w:szCs w:val="22"/>
          <w:lang w:val="lt-LT" w:eastAsia="lt-LT"/>
        </w:rPr>
        <w:t xml:space="preserve">, susiję su </w:t>
      </w:r>
      <w:r w:rsidR="002E1403" w:rsidRPr="004A3653">
        <w:rPr>
          <w:rFonts w:asciiTheme="majorHAnsi" w:hAnsiTheme="majorHAnsi"/>
          <w:sz w:val="22"/>
          <w:szCs w:val="22"/>
          <w:lang w:val="lt-LT" w:eastAsia="lt-LT"/>
        </w:rPr>
        <w:t xml:space="preserve">demografija ir </w:t>
      </w:r>
      <w:r w:rsidR="00D10F67" w:rsidRPr="004A3653">
        <w:rPr>
          <w:rFonts w:asciiTheme="majorHAnsi" w:hAnsiTheme="majorHAnsi"/>
          <w:sz w:val="22"/>
          <w:szCs w:val="22"/>
          <w:lang w:val="lt-LT" w:eastAsia="lt-LT"/>
        </w:rPr>
        <w:t>finansavimo, teikiamo garantijų forma, vertinimu</w:t>
      </w:r>
      <w:r w:rsidR="00242AB0" w:rsidRPr="004A3653">
        <w:rPr>
          <w:rFonts w:asciiTheme="majorHAnsi" w:hAnsiTheme="majorHAnsi"/>
          <w:sz w:val="22"/>
          <w:szCs w:val="22"/>
          <w:lang w:val="lt-LT" w:eastAsia="lt-LT"/>
        </w:rPr>
        <w:t xml:space="preserve"> </w:t>
      </w:r>
      <w:r w:rsidR="00B441A1" w:rsidRPr="004A3653">
        <w:rPr>
          <w:rFonts w:asciiTheme="majorHAnsi" w:hAnsiTheme="majorHAnsi"/>
          <w:sz w:val="22"/>
          <w:szCs w:val="22"/>
          <w:lang w:val="lt-LT" w:eastAsia="lt-LT"/>
        </w:rPr>
        <w:t xml:space="preserve">yra </w:t>
      </w:r>
      <w:r w:rsidR="00242AB0" w:rsidRPr="004A3653">
        <w:rPr>
          <w:rFonts w:asciiTheme="majorHAnsi" w:hAnsiTheme="majorHAnsi"/>
          <w:sz w:val="22"/>
          <w:szCs w:val="22"/>
          <w:lang w:val="lt-LT" w:eastAsia="lt-LT"/>
        </w:rPr>
        <w:t>pateikt</w:t>
      </w:r>
      <w:r w:rsidR="00B441A1" w:rsidRPr="004A3653">
        <w:rPr>
          <w:rFonts w:asciiTheme="majorHAnsi" w:hAnsiTheme="majorHAnsi"/>
          <w:sz w:val="22"/>
          <w:szCs w:val="22"/>
          <w:lang w:val="lt-LT" w:eastAsia="lt-LT"/>
        </w:rPr>
        <w:t>i</w:t>
      </w:r>
      <w:r w:rsidR="00242AB0" w:rsidRPr="004A3653">
        <w:rPr>
          <w:rFonts w:asciiTheme="majorHAnsi" w:hAnsiTheme="majorHAnsi"/>
          <w:sz w:val="22"/>
          <w:szCs w:val="22"/>
          <w:lang w:val="lt-LT" w:eastAsia="lt-LT"/>
        </w:rPr>
        <w:t xml:space="preserve"> 1</w:t>
      </w:r>
      <w:r w:rsidR="0034285B" w:rsidRPr="004A3653">
        <w:rPr>
          <w:rFonts w:asciiTheme="majorHAnsi" w:hAnsiTheme="majorHAnsi"/>
          <w:sz w:val="22"/>
          <w:szCs w:val="22"/>
          <w:lang w:val="lt-LT" w:eastAsia="lt-LT"/>
        </w:rPr>
        <w:t>2</w:t>
      </w:r>
      <w:r w:rsidR="00242AB0" w:rsidRPr="004A3653">
        <w:rPr>
          <w:rFonts w:asciiTheme="majorHAnsi" w:hAnsiTheme="majorHAnsi"/>
          <w:sz w:val="22"/>
          <w:szCs w:val="22"/>
          <w:lang w:val="lt-LT" w:eastAsia="lt-LT"/>
        </w:rPr>
        <w:t xml:space="preserve"> priede</w:t>
      </w:r>
      <w:r w:rsidR="00AC2BF3" w:rsidRPr="004A3653">
        <w:rPr>
          <w:rFonts w:asciiTheme="majorHAnsi" w:hAnsiTheme="majorHAnsi"/>
          <w:sz w:val="22"/>
          <w:szCs w:val="22"/>
          <w:lang w:val="lt-LT" w:eastAsia="lt-LT"/>
        </w:rPr>
        <w:t xml:space="preserve">, </w:t>
      </w:r>
      <w:r w:rsidR="006C4AC5" w:rsidRPr="004A3653">
        <w:rPr>
          <w:rFonts w:asciiTheme="majorHAnsi" w:hAnsiTheme="majorHAnsi"/>
          <w:sz w:val="22"/>
          <w:szCs w:val="22"/>
          <w:lang w:val="lt-LT" w:eastAsia="lt-LT"/>
        </w:rPr>
        <w:t xml:space="preserve">apklausos </w:t>
      </w:r>
      <w:r w:rsidRPr="004A3653">
        <w:rPr>
          <w:rFonts w:asciiTheme="majorHAnsi" w:hAnsiTheme="majorHAnsi"/>
          <w:sz w:val="22"/>
          <w:szCs w:val="22"/>
          <w:lang w:val="lt-LT" w:eastAsia="lt-LT"/>
        </w:rPr>
        <w:t>metu buvo apklausta 414 respondentų.</w:t>
      </w:r>
    </w:p>
    <w:p w14:paraId="1CAD106C" w14:textId="77777777" w:rsidR="00B42E2B" w:rsidRPr="004A3653" w:rsidRDefault="00B42E2B" w:rsidP="009E3457">
      <w:pPr>
        <w:pStyle w:val="Pagrindinispaprastastekstas"/>
        <w:ind w:left="720"/>
        <w:rPr>
          <w:rFonts w:eastAsiaTheme="minorHAnsi"/>
          <w:szCs w:val="22"/>
          <w:lang w:val="lt-LT" w:eastAsia="lt-LT"/>
        </w:rPr>
      </w:pPr>
    </w:p>
    <w:p w14:paraId="365BB7CE" w14:textId="77777777" w:rsidR="006F6546" w:rsidRPr="004A3653" w:rsidRDefault="006F6546" w:rsidP="00721D37">
      <w:pPr>
        <w:pStyle w:val="Pagrindinispaprastastekstas"/>
        <w:numPr>
          <w:ilvl w:val="0"/>
          <w:numId w:val="33"/>
        </w:numPr>
        <w:ind w:left="709" w:hanging="283"/>
        <w:rPr>
          <w:lang w:val="lt-LT" w:eastAsia="lt-LT"/>
        </w:rPr>
      </w:pPr>
      <w:r w:rsidRPr="004A3653">
        <w:rPr>
          <w:b/>
          <w:lang w:val="lt-LT" w:eastAsia="lt-LT"/>
        </w:rPr>
        <w:t>Antrinių informacijos šaltinių analizė</w:t>
      </w:r>
      <w:r w:rsidRPr="004A3653">
        <w:rPr>
          <w:color w:val="1F497D" w:themeColor="text2"/>
          <w:lang w:val="lt-LT" w:eastAsia="lt-LT"/>
        </w:rPr>
        <w:t xml:space="preserve"> </w:t>
      </w:r>
      <w:r w:rsidRPr="004A3653">
        <w:rPr>
          <w:lang w:val="lt-LT" w:eastAsia="lt-LT"/>
        </w:rPr>
        <w:t xml:space="preserve">yra visos nagrinėjamu klausimu prieinamos informacijos analizė, kurios tikslas – </w:t>
      </w:r>
      <w:r w:rsidR="003F658C" w:rsidRPr="004A3653">
        <w:rPr>
          <w:lang w:val="lt-LT" w:eastAsia="lt-LT"/>
        </w:rPr>
        <w:t>su</w:t>
      </w:r>
      <w:r w:rsidRPr="004A3653">
        <w:rPr>
          <w:lang w:val="lt-LT" w:eastAsia="lt-LT"/>
        </w:rPr>
        <w:t xml:space="preserve">rinkti, </w:t>
      </w:r>
      <w:r w:rsidR="003F658C" w:rsidRPr="004A3653">
        <w:rPr>
          <w:lang w:val="lt-LT" w:eastAsia="lt-LT"/>
        </w:rPr>
        <w:t>iš</w:t>
      </w:r>
      <w:r w:rsidRPr="004A3653">
        <w:rPr>
          <w:lang w:val="lt-LT" w:eastAsia="lt-LT"/>
        </w:rPr>
        <w:t>analizuoti ir interpretuoti aktualius duomenis apie vertinimo objektą. Šiame vertinime antrinių šaltinių analizės metodas naudo</w:t>
      </w:r>
      <w:r w:rsidR="00630B91" w:rsidRPr="004A3653">
        <w:rPr>
          <w:lang w:val="lt-LT" w:eastAsia="lt-LT"/>
        </w:rPr>
        <w:t>t</w:t>
      </w:r>
      <w:r w:rsidRPr="004A3653">
        <w:rPr>
          <w:lang w:val="lt-LT" w:eastAsia="lt-LT"/>
        </w:rPr>
        <w:t xml:space="preserve">as </w:t>
      </w:r>
      <w:r w:rsidR="0077255C" w:rsidRPr="004A3653">
        <w:rPr>
          <w:lang w:val="lt-LT" w:eastAsia="lt-LT"/>
        </w:rPr>
        <w:t xml:space="preserve">atsakant į </w:t>
      </w:r>
      <w:r w:rsidR="0097778F" w:rsidRPr="004A3653">
        <w:rPr>
          <w:lang w:val="lt-LT" w:eastAsia="lt-LT"/>
        </w:rPr>
        <w:t xml:space="preserve">visus </w:t>
      </w:r>
      <w:r w:rsidR="0077255C" w:rsidRPr="004A3653">
        <w:rPr>
          <w:lang w:val="lt-LT" w:eastAsia="lt-LT"/>
        </w:rPr>
        <w:t xml:space="preserve">vertinimo klausimus. </w:t>
      </w:r>
      <w:r w:rsidRPr="004A3653">
        <w:rPr>
          <w:lang w:val="lt-LT" w:eastAsia="lt-LT"/>
        </w:rPr>
        <w:t>Atliekant vertinimą, bu</w:t>
      </w:r>
      <w:r w:rsidR="002B56F4" w:rsidRPr="004A3653">
        <w:rPr>
          <w:lang w:val="lt-LT" w:eastAsia="lt-LT"/>
        </w:rPr>
        <w:t>vo</w:t>
      </w:r>
      <w:r w:rsidRPr="004A3653">
        <w:rPr>
          <w:lang w:val="lt-LT" w:eastAsia="lt-LT"/>
        </w:rPr>
        <w:t xml:space="preserve"> nagrinėjami ES ir Lietuvos teisės aktai ir strateginiai dokumentai, aktualūs Lietuvos ir užsienio autorių bei institucijų tyrimai ir vertinimai, Lietuvos statistikos departamento</w:t>
      </w:r>
      <w:r w:rsidR="003F66E5" w:rsidRPr="004A3653">
        <w:rPr>
          <w:lang w:val="lt-LT" w:eastAsia="lt-LT"/>
        </w:rPr>
        <w:t xml:space="preserve">, </w:t>
      </w:r>
      <w:r w:rsidR="003F658C" w:rsidRPr="004A3653">
        <w:rPr>
          <w:lang w:val="lt-LT" w:eastAsia="lt-LT"/>
        </w:rPr>
        <w:t xml:space="preserve"> Eurostat</w:t>
      </w:r>
      <w:r w:rsidR="002A54DA" w:rsidRPr="004A3653">
        <w:rPr>
          <w:lang w:val="lt-LT" w:eastAsia="lt-LT"/>
        </w:rPr>
        <w:t>, Ūkininkų ūkių registro, ŪADT tyrimo</w:t>
      </w:r>
      <w:r w:rsidR="003F66E5" w:rsidRPr="004A3653">
        <w:rPr>
          <w:lang w:val="lt-LT" w:eastAsia="lt-LT"/>
        </w:rPr>
        <w:t xml:space="preserve"> statistiniai</w:t>
      </w:r>
      <w:r w:rsidR="00630B91" w:rsidRPr="004A3653">
        <w:rPr>
          <w:lang w:val="lt-LT" w:eastAsia="lt-LT"/>
        </w:rPr>
        <w:t xml:space="preserve"> duomenys</w:t>
      </w:r>
      <w:r w:rsidR="00010AA6" w:rsidRPr="004A3653">
        <w:rPr>
          <w:lang w:val="lt-LT" w:eastAsia="lt-LT"/>
        </w:rPr>
        <w:t xml:space="preserve">. </w:t>
      </w:r>
    </w:p>
    <w:p w14:paraId="77A738FE" w14:textId="77777777" w:rsidR="00AF2DFA" w:rsidRPr="004A3653" w:rsidRDefault="00AF2DFA" w:rsidP="00010AA6">
      <w:pPr>
        <w:pStyle w:val="Pagrindinispaprastastekstas"/>
        <w:rPr>
          <w:lang w:val="lt-LT" w:eastAsia="lt-LT"/>
        </w:rPr>
      </w:pPr>
    </w:p>
    <w:p w14:paraId="65425C56" w14:textId="77777777" w:rsidR="003C49A8" w:rsidRPr="004A3653" w:rsidRDefault="00211303" w:rsidP="00721D37">
      <w:pPr>
        <w:pStyle w:val="Pagrindinispaprastastekstas"/>
        <w:numPr>
          <w:ilvl w:val="0"/>
          <w:numId w:val="8"/>
        </w:numPr>
        <w:rPr>
          <w:lang w:val="lt-LT" w:eastAsia="lt-LT"/>
        </w:rPr>
      </w:pPr>
      <w:r w:rsidRPr="004A3653">
        <w:rPr>
          <w:b/>
          <w:lang w:val="lt-LT" w:eastAsia="lt-LT"/>
        </w:rPr>
        <w:t>Ekspertinis vertinim</w:t>
      </w:r>
      <w:r w:rsidR="00AF2DFA" w:rsidRPr="004A3653">
        <w:rPr>
          <w:b/>
          <w:lang w:val="lt-LT" w:eastAsia="lt-LT"/>
        </w:rPr>
        <w:t>as</w:t>
      </w:r>
      <w:r w:rsidR="00AF2DFA" w:rsidRPr="004A3653">
        <w:rPr>
          <w:color w:val="1F497D" w:themeColor="text2"/>
          <w:lang w:val="lt-LT" w:eastAsia="lt-LT"/>
        </w:rPr>
        <w:t xml:space="preserve"> </w:t>
      </w:r>
      <w:r w:rsidR="00AF2DFA" w:rsidRPr="004A3653">
        <w:rPr>
          <w:lang w:val="lt-LT" w:eastAsia="lt-LT"/>
        </w:rPr>
        <w:t xml:space="preserve">naudojamas tais atvejais, kai labai sudėtinga arba praktiškai neįmanoma pritaikyti objektyvius skaičiuojamuosius ar empirinio tyrimo metodus. Ekspertinio vertinimo metodologija grindžiama prielaida, kad ekspertas yra sukaupęs didelį kiekį racionaliai apdorotos informacijos (turi daug žinių ir patirties, gali remtis intuicija) ir todėl jis gali būti kokybinės informacijos šaltiniu. </w:t>
      </w:r>
      <w:r w:rsidR="00E62EDB" w:rsidRPr="004A3653">
        <w:rPr>
          <w:lang w:val="lt-LT" w:eastAsia="lt-LT"/>
        </w:rPr>
        <w:t>E</w:t>
      </w:r>
      <w:r w:rsidR="00AF2DFA" w:rsidRPr="004A3653">
        <w:rPr>
          <w:lang w:val="lt-LT" w:eastAsia="lt-LT"/>
        </w:rPr>
        <w:t>kspertinio vertinimo metodas taikomas siekiant: a) susisteminti informaciją, gautą iš skirtingų šaltinių; b) interpretuoti turimus duomenis; c) kritiškai įvertinti atliktą analizę; d) pateikti bendras išvadas bei rekomendacijas.</w:t>
      </w:r>
      <w:r w:rsidR="00E62EDB" w:rsidRPr="004A3653">
        <w:rPr>
          <w:lang w:val="lt-LT"/>
        </w:rPr>
        <w:t xml:space="preserve"> Šiame vertinime</w:t>
      </w:r>
      <w:r w:rsidR="007026B0" w:rsidRPr="004A3653">
        <w:rPr>
          <w:lang w:val="lt-LT"/>
        </w:rPr>
        <w:t xml:space="preserve"> ekspertinio vertinimo metodas</w:t>
      </w:r>
      <w:r w:rsidR="00E62EDB" w:rsidRPr="004A3653">
        <w:rPr>
          <w:lang w:val="lt-LT"/>
        </w:rPr>
        <w:t xml:space="preserve"> naudo</w:t>
      </w:r>
      <w:r w:rsidR="00630B91" w:rsidRPr="004A3653">
        <w:rPr>
          <w:lang w:val="lt-LT"/>
        </w:rPr>
        <w:t>t</w:t>
      </w:r>
      <w:r w:rsidR="00E62EDB" w:rsidRPr="004A3653">
        <w:rPr>
          <w:lang w:val="lt-LT"/>
        </w:rPr>
        <w:t xml:space="preserve">as </w:t>
      </w:r>
      <w:r w:rsidR="00E62EDB" w:rsidRPr="004A3653">
        <w:rPr>
          <w:lang w:val="lt-LT" w:eastAsia="lt-LT"/>
        </w:rPr>
        <w:t>nustatant finansavimo trūkumą, rengiant pasiūlymus dėl finansinių priemonių</w:t>
      </w:r>
      <w:r w:rsidR="00630B91" w:rsidRPr="004A3653">
        <w:rPr>
          <w:lang w:val="lt-LT" w:eastAsia="lt-LT"/>
        </w:rPr>
        <w:t xml:space="preserve"> taikymo žemės ūkyje ir</w:t>
      </w:r>
      <w:r w:rsidR="00E62EDB" w:rsidRPr="004A3653">
        <w:rPr>
          <w:lang w:val="lt-LT" w:eastAsia="lt-LT"/>
        </w:rPr>
        <w:t xml:space="preserve"> įtraukimo į Lietuvos BŽŪP strateginį planą.</w:t>
      </w:r>
      <w:r w:rsidR="0077255C" w:rsidRPr="004A3653">
        <w:rPr>
          <w:lang w:val="lt-LT"/>
        </w:rPr>
        <w:t xml:space="preserve"> </w:t>
      </w:r>
    </w:p>
    <w:p w14:paraId="3DDD3705" w14:textId="77777777" w:rsidR="00897D4D" w:rsidRPr="004A3653" w:rsidRDefault="00897D4D" w:rsidP="00897D4D">
      <w:pPr>
        <w:pStyle w:val="Pagrindinispaprastastekstas"/>
        <w:rPr>
          <w:lang w:val="lt-LT" w:eastAsia="lt-LT"/>
        </w:rPr>
      </w:pPr>
    </w:p>
    <w:p w14:paraId="6A94843E" w14:textId="77777777" w:rsidR="00E51AD2" w:rsidRPr="004A3653" w:rsidRDefault="75F28E86" w:rsidP="75F28E86">
      <w:pPr>
        <w:pStyle w:val="Antrastes1"/>
        <w:jc w:val="both"/>
      </w:pPr>
      <w:bookmarkStart w:id="25" w:name="_Hlk84408289"/>
      <w:bookmarkStart w:id="26" w:name="_Toc200044718"/>
      <w:r w:rsidRPr="004A3653">
        <w:t>Žemės ūkio plėtros strateginių krypčių iki 2030 m. analizė ir galimų finansinių priemonių taikymo sričių identifikavimas</w:t>
      </w:r>
      <w:bookmarkEnd w:id="25"/>
      <w:bookmarkEnd w:id="26"/>
    </w:p>
    <w:p w14:paraId="5EA23F06" w14:textId="77777777" w:rsidR="00A92B63" w:rsidRPr="004A3653" w:rsidRDefault="75F28E86" w:rsidP="00A92B63">
      <w:pPr>
        <w:pStyle w:val="Antrastes2"/>
        <w:numPr>
          <w:ilvl w:val="0"/>
          <w:numId w:val="0"/>
        </w:numPr>
        <w:ind w:left="142"/>
      </w:pPr>
      <w:bookmarkStart w:id="27" w:name="_Toc200044719"/>
      <w:r w:rsidRPr="004A3653">
        <w:t>2.1. ES ir nacionalinių strateginių tikslų žemės ūkio srityje apžvalga</w:t>
      </w:r>
      <w:bookmarkEnd w:id="27"/>
      <w:r w:rsidRPr="004A3653">
        <w:t xml:space="preserve">  </w:t>
      </w:r>
    </w:p>
    <w:p w14:paraId="1158B6BA" w14:textId="77777777" w:rsidR="00A92B63" w:rsidRPr="004A3653" w:rsidRDefault="00A92B63" w:rsidP="00A92B63">
      <w:pPr>
        <w:pStyle w:val="Pagrindinispaprastastekstas"/>
        <w:rPr>
          <w:lang w:val="lt-LT" w:eastAsia="lt-LT"/>
        </w:rPr>
      </w:pPr>
      <w:r w:rsidRPr="004A3653">
        <w:rPr>
          <w:lang w:val="lt-LT" w:eastAsia="lt-LT"/>
        </w:rPr>
        <w:t>Šiame skyriuje pateikiama strateginių krypčių, nustatytų pagrindiniuose ES ir nacionaliniuose planavimo dokumentuose žemės ūkio sričiai iki 2030 m., apžvalga. Nagrinėjami šie dokumentai:</w:t>
      </w:r>
    </w:p>
    <w:p w14:paraId="1366C67B" w14:textId="77777777" w:rsidR="00A92B63" w:rsidRPr="004A3653" w:rsidRDefault="00A92B63" w:rsidP="00A92B63">
      <w:pPr>
        <w:pStyle w:val="Pagrindinispaprastastekstas"/>
        <w:rPr>
          <w:lang w:val="lt-LT" w:eastAsia="lt-LT"/>
        </w:rPr>
      </w:pPr>
    </w:p>
    <w:p w14:paraId="68D9060B" w14:textId="77777777" w:rsidR="00A92B63" w:rsidRPr="004A3653" w:rsidRDefault="00A92B63" w:rsidP="00721D37">
      <w:pPr>
        <w:pStyle w:val="Pagrindinispaprastastekstas"/>
        <w:numPr>
          <w:ilvl w:val="0"/>
          <w:numId w:val="42"/>
        </w:numPr>
        <w:rPr>
          <w:lang w:val="lt-LT" w:eastAsia="lt-LT"/>
        </w:rPr>
      </w:pPr>
      <w:r w:rsidRPr="004A3653">
        <w:rPr>
          <w:lang w:val="lt-LT" w:eastAsia="lt-LT"/>
        </w:rPr>
        <w:t>EK komunikatas dėl Žaliojo kurso (toliau – Europos Žaliasis kursas)</w:t>
      </w:r>
      <w:r w:rsidRPr="004A3653">
        <w:rPr>
          <w:vertAlign w:val="superscript"/>
          <w:lang w:val="lt-LT" w:eastAsia="lt-LT"/>
        </w:rPr>
        <w:footnoteReference w:id="12"/>
      </w:r>
      <w:r w:rsidRPr="004A3653">
        <w:rPr>
          <w:lang w:val="lt-LT" w:eastAsia="lt-LT"/>
        </w:rPr>
        <w:t xml:space="preserve">; </w:t>
      </w:r>
    </w:p>
    <w:p w14:paraId="68C9B806" w14:textId="77777777" w:rsidR="00A92B63" w:rsidRPr="004A3653" w:rsidRDefault="008140F0" w:rsidP="00721D37">
      <w:pPr>
        <w:pStyle w:val="Pagrindinispaprastastekstas"/>
        <w:numPr>
          <w:ilvl w:val="0"/>
          <w:numId w:val="42"/>
        </w:numPr>
        <w:rPr>
          <w:lang w:val="lt-LT" w:eastAsia="lt-LT"/>
        </w:rPr>
      </w:pPr>
      <w:r w:rsidRPr="004A3653">
        <w:rPr>
          <w:lang w:val="lt-LT" w:eastAsia="lt-LT"/>
        </w:rPr>
        <w:t xml:space="preserve">EK </w:t>
      </w:r>
      <w:r w:rsidR="00A92B63" w:rsidRPr="004A3653">
        <w:rPr>
          <w:lang w:val="lt-LT" w:eastAsia="lt-LT"/>
        </w:rPr>
        <w:t>komunikatas „Sąžininga, sveika ir aplinkai palanki maisto sistema pagal strategiją „Nuo ūkio iki stalo“ (toliau – strategija „Nuo ūkio iki stalo“)</w:t>
      </w:r>
      <w:r w:rsidR="00A92B63" w:rsidRPr="004A3653">
        <w:rPr>
          <w:vertAlign w:val="superscript"/>
          <w:lang w:val="lt-LT" w:eastAsia="lt-LT"/>
        </w:rPr>
        <w:footnoteReference w:id="13"/>
      </w:r>
      <w:r w:rsidR="00A92B63" w:rsidRPr="004A3653">
        <w:rPr>
          <w:lang w:val="lt-LT" w:eastAsia="lt-LT"/>
        </w:rPr>
        <w:t>;</w:t>
      </w:r>
    </w:p>
    <w:p w14:paraId="1DA5AAD4" w14:textId="77777777" w:rsidR="00A92B63" w:rsidRPr="004A3653" w:rsidRDefault="00A92B63" w:rsidP="00721D37">
      <w:pPr>
        <w:pStyle w:val="Pagrindinispaprastastekstas"/>
        <w:numPr>
          <w:ilvl w:val="0"/>
          <w:numId w:val="42"/>
        </w:numPr>
        <w:rPr>
          <w:lang w:val="lt-LT" w:eastAsia="lt-LT"/>
        </w:rPr>
      </w:pPr>
      <w:r w:rsidRPr="004A3653">
        <w:rPr>
          <w:lang w:val="lt-LT" w:eastAsia="lt-LT"/>
        </w:rPr>
        <w:t>2030 m. ES biologinės įvairovės strategija</w:t>
      </w:r>
      <w:r w:rsidRPr="004A3653">
        <w:rPr>
          <w:vertAlign w:val="superscript"/>
          <w:lang w:val="lt-LT" w:eastAsia="lt-LT"/>
        </w:rPr>
        <w:footnoteReference w:id="14"/>
      </w:r>
      <w:r w:rsidRPr="004A3653">
        <w:rPr>
          <w:lang w:val="lt-LT" w:eastAsia="lt-LT"/>
        </w:rPr>
        <w:t>;</w:t>
      </w:r>
    </w:p>
    <w:p w14:paraId="77974906" w14:textId="77777777" w:rsidR="00A92B63" w:rsidRPr="004A3653" w:rsidRDefault="00A92B63" w:rsidP="00721D37">
      <w:pPr>
        <w:pStyle w:val="Pagrindinispaprastastekstas"/>
        <w:numPr>
          <w:ilvl w:val="0"/>
          <w:numId w:val="42"/>
        </w:numPr>
        <w:rPr>
          <w:lang w:val="lt-LT" w:eastAsia="lt-LT"/>
        </w:rPr>
      </w:pPr>
      <w:r w:rsidRPr="004A3653">
        <w:rPr>
          <w:lang w:val="lt-LT" w:eastAsia="lt-LT"/>
        </w:rPr>
        <w:t>EK komunikatas dėl strategijos „Bioekonomika Europai – inovacijos vardan tvaraus augimo“</w:t>
      </w:r>
      <w:r w:rsidRPr="004A3653">
        <w:rPr>
          <w:vertAlign w:val="superscript"/>
          <w:lang w:val="lt-LT" w:eastAsia="lt-LT"/>
        </w:rPr>
        <w:footnoteReference w:id="15"/>
      </w:r>
      <w:r w:rsidRPr="004A3653">
        <w:rPr>
          <w:lang w:val="lt-LT" w:eastAsia="lt-LT"/>
        </w:rPr>
        <w:t>;</w:t>
      </w:r>
    </w:p>
    <w:p w14:paraId="01D96C5C" w14:textId="77777777" w:rsidR="00A92B63" w:rsidRPr="004A3653" w:rsidRDefault="00A92B63" w:rsidP="00721D37">
      <w:pPr>
        <w:pStyle w:val="Pagrindinispaprastastekstas"/>
        <w:numPr>
          <w:ilvl w:val="0"/>
          <w:numId w:val="42"/>
        </w:numPr>
        <w:rPr>
          <w:lang w:val="lt-LT" w:eastAsia="lt-LT"/>
        </w:rPr>
      </w:pPr>
      <w:r w:rsidRPr="004A3653">
        <w:rPr>
          <w:lang w:val="lt-LT" w:eastAsia="lt-LT"/>
        </w:rPr>
        <w:t>2021–2030 metų nacionalinis plėtros planas (toliau – NPP)</w:t>
      </w:r>
      <w:r w:rsidRPr="004A3653">
        <w:rPr>
          <w:vertAlign w:val="superscript"/>
          <w:lang w:val="lt-LT" w:eastAsia="lt-LT"/>
        </w:rPr>
        <w:footnoteReference w:id="16"/>
      </w:r>
      <w:r w:rsidRPr="004A3653">
        <w:rPr>
          <w:lang w:val="lt-LT" w:eastAsia="lt-LT"/>
        </w:rPr>
        <w:t>;</w:t>
      </w:r>
    </w:p>
    <w:p w14:paraId="0D1EBE98" w14:textId="77777777" w:rsidR="00A92B63" w:rsidRPr="004A3653" w:rsidRDefault="00A92B63" w:rsidP="00721D37">
      <w:pPr>
        <w:pStyle w:val="Pagrindinispaprastastekstas"/>
        <w:numPr>
          <w:ilvl w:val="0"/>
          <w:numId w:val="42"/>
        </w:numPr>
        <w:rPr>
          <w:lang w:val="lt-LT" w:eastAsia="lt-LT"/>
        </w:rPr>
      </w:pPr>
      <w:r w:rsidRPr="004A3653">
        <w:rPr>
          <w:lang w:val="lt-LT" w:eastAsia="lt-LT"/>
        </w:rPr>
        <w:t>Nacionalinio energetikos ir klimato srities veiksmų planas 2021-2030 m.</w:t>
      </w:r>
      <w:r w:rsidR="00CC7E9C" w:rsidRPr="004A3653">
        <w:rPr>
          <w:lang w:val="lt-LT" w:eastAsia="lt-LT"/>
        </w:rPr>
        <w:t xml:space="preserve"> (toliau – NEKSVP)</w:t>
      </w:r>
      <w:r w:rsidRPr="004A3653">
        <w:rPr>
          <w:vertAlign w:val="superscript"/>
          <w:lang w:val="lt-LT" w:eastAsia="lt-LT"/>
        </w:rPr>
        <w:footnoteReference w:id="17"/>
      </w:r>
      <w:r w:rsidRPr="004A3653">
        <w:rPr>
          <w:lang w:val="lt-LT" w:eastAsia="lt-LT"/>
        </w:rPr>
        <w:t>;</w:t>
      </w:r>
    </w:p>
    <w:p w14:paraId="6F829766" w14:textId="77777777" w:rsidR="00A92B63" w:rsidRPr="004A3653" w:rsidRDefault="00A92B63" w:rsidP="00721D37">
      <w:pPr>
        <w:pStyle w:val="Pagrindinispaprastastekstas"/>
        <w:numPr>
          <w:ilvl w:val="0"/>
          <w:numId w:val="42"/>
        </w:numPr>
        <w:rPr>
          <w:lang w:val="lt-LT" w:eastAsia="lt-LT"/>
        </w:rPr>
      </w:pPr>
      <w:r w:rsidRPr="004A3653">
        <w:rPr>
          <w:lang w:val="lt-LT" w:eastAsia="lt-LT"/>
        </w:rPr>
        <w:t>Vyriausybės programos nuostatų įgyvendinimo planas</w:t>
      </w:r>
      <w:r w:rsidRPr="004A3653">
        <w:rPr>
          <w:vertAlign w:val="superscript"/>
          <w:lang w:val="lt-LT" w:eastAsia="lt-LT"/>
        </w:rPr>
        <w:footnoteReference w:id="18"/>
      </w:r>
      <w:r w:rsidRPr="004A3653">
        <w:rPr>
          <w:lang w:val="lt-LT" w:eastAsia="lt-LT"/>
        </w:rPr>
        <w:t>;</w:t>
      </w:r>
    </w:p>
    <w:p w14:paraId="7FF70E24" w14:textId="77777777" w:rsidR="00A92B63" w:rsidRPr="004A3653" w:rsidRDefault="00A92B63" w:rsidP="00721D37">
      <w:pPr>
        <w:pStyle w:val="Pagrindinispaprastastekstas"/>
        <w:numPr>
          <w:ilvl w:val="0"/>
          <w:numId w:val="42"/>
        </w:numPr>
        <w:rPr>
          <w:lang w:val="lt-LT" w:eastAsia="lt-LT"/>
        </w:rPr>
      </w:pPr>
      <w:r w:rsidRPr="004A3653">
        <w:rPr>
          <w:lang w:val="lt-LT" w:eastAsia="lt-LT"/>
        </w:rPr>
        <w:t>Nacionalinė darnaus vystymosi strategija;</w:t>
      </w:r>
    </w:p>
    <w:p w14:paraId="43E673F0" w14:textId="77777777" w:rsidR="00A92B63" w:rsidRPr="004A3653" w:rsidRDefault="00A92B63" w:rsidP="00721D37">
      <w:pPr>
        <w:pStyle w:val="Pagrindinispaprastastekstas"/>
        <w:numPr>
          <w:ilvl w:val="0"/>
          <w:numId w:val="42"/>
        </w:numPr>
        <w:rPr>
          <w:lang w:val="lt-LT" w:eastAsia="lt-LT"/>
        </w:rPr>
      </w:pPr>
      <w:r w:rsidRPr="004A3653">
        <w:rPr>
          <w:lang w:val="lt-LT" w:eastAsia="lt-LT"/>
        </w:rPr>
        <w:t>Lietuvos sumaniosios specializacijos strategija.</w:t>
      </w:r>
    </w:p>
    <w:p w14:paraId="7AFA9793" w14:textId="77777777" w:rsidR="00F66252" w:rsidRPr="004A3653" w:rsidRDefault="00F66252" w:rsidP="00A92B63">
      <w:pPr>
        <w:pStyle w:val="Pagrindinispaprastastekstas"/>
        <w:rPr>
          <w:lang w:val="lt-LT" w:eastAsia="lt-LT"/>
        </w:rPr>
      </w:pPr>
    </w:p>
    <w:p w14:paraId="7A95D6FD" w14:textId="77777777" w:rsidR="00A92B63" w:rsidRPr="004A3653" w:rsidRDefault="00A92B63" w:rsidP="00A92B63">
      <w:pPr>
        <w:pStyle w:val="Pagrindinispaprastastekstas"/>
        <w:rPr>
          <w:lang w:val="lt-LT" w:eastAsia="lt-LT"/>
        </w:rPr>
      </w:pPr>
      <w:r w:rsidRPr="004A3653">
        <w:rPr>
          <w:lang w:val="lt-LT" w:eastAsia="lt-LT"/>
        </w:rPr>
        <w:t>2019 m. Europos Komisijos paskelbtame</w:t>
      </w:r>
      <w:r w:rsidRPr="004A3653">
        <w:rPr>
          <w:b/>
          <w:bCs/>
          <w:lang w:val="lt-LT" w:eastAsia="lt-LT"/>
        </w:rPr>
        <w:t xml:space="preserve"> Europos Žaliajame kurse</w:t>
      </w:r>
      <w:r w:rsidRPr="004A3653">
        <w:rPr>
          <w:lang w:val="lt-LT" w:eastAsia="lt-LT"/>
        </w:rPr>
        <w:t xml:space="preserve"> formuluojama nauja strategija, paremta darnaus ekonomikos vystymo modeliu ir numatanti pokyčius visose ekonomikos srityse, įskaitant žemės ūkį. Pagrindinis Europos Žaliojo kurso tikslas – iki 2050 m. neutralizuoti poveikį klimatui. Siekiant šio tikslo žemės ūkio sektoriuje, numatytos keturios veiksmų kryptys:</w:t>
      </w:r>
    </w:p>
    <w:p w14:paraId="61659A06" w14:textId="77777777" w:rsidR="00EC28DA" w:rsidRPr="004A3653" w:rsidRDefault="00EC28DA" w:rsidP="00A92B63">
      <w:pPr>
        <w:pStyle w:val="Pagrindinispaprastastekstas"/>
        <w:rPr>
          <w:lang w:val="lt-LT" w:eastAsia="lt-LT"/>
        </w:rPr>
      </w:pPr>
    </w:p>
    <w:p w14:paraId="11D2CA99" w14:textId="77777777" w:rsidR="00A92B63" w:rsidRPr="004A3653" w:rsidRDefault="00A92B63" w:rsidP="00721D37">
      <w:pPr>
        <w:pStyle w:val="Pagrindinispaprastastekstas"/>
        <w:numPr>
          <w:ilvl w:val="0"/>
          <w:numId w:val="30"/>
        </w:numPr>
        <w:ind w:left="709" w:hanging="283"/>
        <w:rPr>
          <w:lang w:val="lt-LT" w:eastAsia="lt-LT"/>
        </w:rPr>
      </w:pPr>
      <w:r w:rsidRPr="004A3653">
        <w:rPr>
          <w:lang w:val="lt-LT" w:eastAsia="lt-LT"/>
        </w:rPr>
        <w:t>Sąžiningos, sveikos ir aplinkai palankios maisto sistemos kūrimas (detalizuojama EK strategijoje „Nuo ūkio iki stalo“);</w:t>
      </w:r>
    </w:p>
    <w:p w14:paraId="5EB31111" w14:textId="77777777" w:rsidR="00A92B63" w:rsidRPr="004A3653" w:rsidRDefault="00A92B63" w:rsidP="00721D37">
      <w:pPr>
        <w:pStyle w:val="Pagrindinispaprastastekstas"/>
        <w:numPr>
          <w:ilvl w:val="0"/>
          <w:numId w:val="30"/>
        </w:numPr>
        <w:ind w:left="709" w:hanging="283"/>
        <w:rPr>
          <w:lang w:val="lt-LT" w:eastAsia="lt-LT"/>
        </w:rPr>
      </w:pPr>
      <w:r w:rsidRPr="004A3653">
        <w:rPr>
          <w:lang w:val="lt-LT" w:eastAsia="lt-LT"/>
        </w:rPr>
        <w:t>Ekosistemų ir biologinės įvairovės išsaugojimas ir atkūrimas (detalizuojama EK strategijoje „Nuo ūkio iki stalo“ ir Biologinės įvairovės strategijoje);</w:t>
      </w:r>
    </w:p>
    <w:p w14:paraId="16A2AFF1" w14:textId="77777777" w:rsidR="00A92B63" w:rsidRPr="004A3653" w:rsidRDefault="00A92B63" w:rsidP="00721D37">
      <w:pPr>
        <w:pStyle w:val="Pagrindinispaprastastekstas"/>
        <w:numPr>
          <w:ilvl w:val="0"/>
          <w:numId w:val="30"/>
        </w:numPr>
        <w:ind w:left="709" w:hanging="283"/>
        <w:rPr>
          <w:lang w:val="lt-LT" w:eastAsia="lt-LT"/>
        </w:rPr>
      </w:pPr>
      <w:r w:rsidRPr="004A3653">
        <w:rPr>
          <w:lang w:val="lt-LT" w:eastAsia="lt-LT"/>
        </w:rPr>
        <w:t>Nulinės taršos tikslas – kad aplinkoje nebūtų toksinių medžiagų;</w:t>
      </w:r>
    </w:p>
    <w:p w14:paraId="7A446034" w14:textId="77777777" w:rsidR="00A92B63" w:rsidRPr="004A3653" w:rsidRDefault="00A92B63" w:rsidP="00721D37">
      <w:pPr>
        <w:pStyle w:val="Pagrindinispaprastastekstas"/>
        <w:numPr>
          <w:ilvl w:val="0"/>
          <w:numId w:val="30"/>
        </w:numPr>
        <w:ind w:left="709" w:hanging="283"/>
        <w:rPr>
          <w:lang w:val="lt-LT" w:eastAsia="lt-LT"/>
        </w:rPr>
      </w:pPr>
      <w:r w:rsidRPr="004A3653">
        <w:rPr>
          <w:lang w:val="lt-LT" w:eastAsia="lt-LT"/>
        </w:rPr>
        <w:t>Skaitmeninių technologijų panaudojimas kovai su klimato kaita ir aplinkos apsaugai.</w:t>
      </w:r>
    </w:p>
    <w:p w14:paraId="2C2B98D0" w14:textId="77777777" w:rsidR="00A92B63" w:rsidRPr="004A3653" w:rsidRDefault="00A92B63" w:rsidP="00A92B63">
      <w:pPr>
        <w:pStyle w:val="Pagrindinispaprastastekstas"/>
        <w:rPr>
          <w:lang w:val="lt-LT" w:eastAsia="lt-LT"/>
        </w:rPr>
      </w:pPr>
    </w:p>
    <w:p w14:paraId="1F922906" w14:textId="77777777" w:rsidR="00A92B63" w:rsidRPr="004A3653" w:rsidRDefault="00A92B63" w:rsidP="00A92B63">
      <w:pPr>
        <w:pStyle w:val="Pagrindinispaprastastekstas"/>
        <w:rPr>
          <w:lang w:val="lt-LT" w:eastAsia="lt-LT"/>
        </w:rPr>
      </w:pPr>
      <w:r w:rsidRPr="004A3653">
        <w:rPr>
          <w:lang w:val="lt-LT" w:eastAsia="lt-LT"/>
        </w:rPr>
        <w:t>Priemonėms pagal pirmąją ir plačiausią kryptį detalizuoti parengta atskira strategija „Nuo ūkio iki stalo“. Tiek Žaliajame kurse, tiek strategijoje „Nuo ūkio iki stalo“ pirmiausia numatoma, kad įgyvendinant nacionalinius strateginius žemės ūkio planus būtina taikyti tvarią praktiką (pavyzdžiui, tikslusis ūkininkavimas, ekologinis ūkininkavimas, agroekologija, agrarinė miškininkystė, griežtesni gyvūnų gerovės standartai ir pan.); koncentruojamasi į ekologines sistemas, ūkininkams turi būti atlyginama už anglies dioksido valdymą ir saugojimą dirvožemyje, už geresnį maistinių medžiagų valdymą, siekiant pagerinti vandens kokybę ir sumažinti išmetamųjų teršalų kiekį. </w:t>
      </w:r>
    </w:p>
    <w:p w14:paraId="453C8D44" w14:textId="77777777" w:rsidR="00A92B63" w:rsidRPr="004A3653" w:rsidRDefault="00A92B63" w:rsidP="00A92B63">
      <w:pPr>
        <w:pStyle w:val="Pagrindinispaprastastekstas"/>
        <w:rPr>
          <w:lang w:val="lt-LT" w:eastAsia="lt-LT"/>
        </w:rPr>
      </w:pPr>
    </w:p>
    <w:p w14:paraId="3F044B7C" w14:textId="77777777" w:rsidR="00A92B63" w:rsidRPr="004A3653" w:rsidRDefault="00A92B63" w:rsidP="00A92B63">
      <w:pPr>
        <w:pStyle w:val="Pagrindinispaprastastekstas"/>
        <w:rPr>
          <w:lang w:val="lt-LT" w:eastAsia="lt-LT"/>
        </w:rPr>
      </w:pPr>
      <w:r w:rsidRPr="004A3653">
        <w:rPr>
          <w:lang w:val="lt-LT" w:eastAsia="lt-LT"/>
        </w:rPr>
        <w:t xml:space="preserve">Tarp Žaliojo kurso tikslų žemės ūkyje įtrauktas tikslas reikšmingai sumažinti cheminių pesticidų naudojimą ir grėsmę, trąšų ir antibiotikų naudojimą; ieškoti naujoviškų būdų, kaip apsaugoti derlių nuo kenkėjų ir ligų; taip pat padidinti plotus, kuriuose ūkininkaujama ekologiškai. </w:t>
      </w:r>
    </w:p>
    <w:p w14:paraId="22D0AF76" w14:textId="77777777" w:rsidR="00A92B63" w:rsidRPr="004A3653" w:rsidRDefault="00A92B63" w:rsidP="00A92B63">
      <w:pPr>
        <w:pStyle w:val="Pagrindinispaprastastekstas"/>
        <w:rPr>
          <w:lang w:val="lt-LT" w:eastAsia="lt-LT"/>
        </w:rPr>
      </w:pPr>
    </w:p>
    <w:p w14:paraId="3AE80C6C" w14:textId="77777777" w:rsidR="00A92B63" w:rsidRPr="004A3653" w:rsidRDefault="00A92B63" w:rsidP="00A92B63">
      <w:pPr>
        <w:pStyle w:val="Pagrindinispaprastastekstas"/>
        <w:rPr>
          <w:lang w:val="lt-LT" w:eastAsia="lt-LT"/>
        </w:rPr>
      </w:pPr>
      <w:r w:rsidRPr="004A3653">
        <w:rPr>
          <w:lang w:val="lt-LT" w:eastAsia="lt-LT"/>
        </w:rPr>
        <w:t xml:space="preserve">Daug dėmesio skiriama žiedinės ekonomikos kūrimui. Nors žiedinės ekonomikos principai pirmiausia taikomi pramonei, tačiau jie aktualūs ir žemės ūkiui: siekiama sumažinti maisto perdirbimo ir mažmeninės prekybos sektorių poveikį aplinkai imantis veiksmų transporto, sandėliavimo, pakavimo ir maisto atliekų srityse. Kartu numatoma imtis priemonių, kad vartotojai būtų geriau informuoti apie maisto produkto kilmę, maistinę vertę ir jų aplinkosauginį pėdsaką. </w:t>
      </w:r>
    </w:p>
    <w:p w14:paraId="73315ACE" w14:textId="77777777" w:rsidR="00A92B63" w:rsidRPr="004A3653" w:rsidRDefault="00A92B63" w:rsidP="00A92B63">
      <w:pPr>
        <w:pStyle w:val="Pagrindinispaprastastekstas"/>
        <w:rPr>
          <w:lang w:val="lt-LT" w:eastAsia="lt-LT"/>
        </w:rPr>
      </w:pPr>
    </w:p>
    <w:p w14:paraId="47758D4B" w14:textId="77777777" w:rsidR="00A92B63" w:rsidRPr="004A3653" w:rsidRDefault="00A92B63" w:rsidP="00A92B63">
      <w:pPr>
        <w:pStyle w:val="Pagrindinispaprastastekstas"/>
        <w:rPr>
          <w:lang w:val="lt-LT" w:eastAsia="lt-LT"/>
        </w:rPr>
      </w:pPr>
      <w:r w:rsidRPr="004A3653">
        <w:rPr>
          <w:lang w:val="lt-LT" w:eastAsia="lt-LT"/>
        </w:rPr>
        <w:t>Antroji Žaliojo kurso veiksmų kryptis orientuota į biologinės įvairovės nykimo stabdymą, Europos gamtinio kapitalo išsaugojimą ir atkūrimą, mažinant pesticidų ir trąšų naudojimą žemės ūkyje ir galimą neigiamą žvejybos poveikį ekosistemoms, taip pat miškų ploto, jų kokybės ir atsparumo didinimą.</w:t>
      </w:r>
    </w:p>
    <w:p w14:paraId="03BA44DA" w14:textId="77777777" w:rsidR="00A92B63" w:rsidRPr="004A3653" w:rsidRDefault="00A92B63" w:rsidP="00A92B63">
      <w:pPr>
        <w:pStyle w:val="Pagrindinispaprastastekstas"/>
        <w:rPr>
          <w:lang w:val="lt-LT" w:eastAsia="lt-LT"/>
        </w:rPr>
      </w:pPr>
    </w:p>
    <w:p w14:paraId="1BF00111" w14:textId="77777777" w:rsidR="00A92B63" w:rsidRPr="004A3653" w:rsidRDefault="00A92B63" w:rsidP="00A92B63">
      <w:pPr>
        <w:pStyle w:val="Pagrindinispaprastastekstas"/>
        <w:rPr>
          <w:lang w:val="lt-LT" w:eastAsia="lt-LT"/>
        </w:rPr>
      </w:pPr>
      <w:r w:rsidRPr="004A3653">
        <w:rPr>
          <w:lang w:val="lt-LT" w:eastAsia="lt-LT"/>
        </w:rPr>
        <w:t>Trečioji veiksmų kryptis nukreipta stebėti oro, vandens, dirvožemio ir vartojimo prekių taršą, apie ją pranešti, užkirsti jai kelią ir ištaisyti padarytą žalą; atkurti natūralias požeminio ir paviršinio vandens funkcijas; mažinti taršą perteklinėmis maistinėmis medžiagomis.</w:t>
      </w:r>
    </w:p>
    <w:p w14:paraId="6165A08C" w14:textId="77777777" w:rsidR="00A92B63" w:rsidRPr="004A3653" w:rsidRDefault="00A92B63" w:rsidP="00A92B63">
      <w:pPr>
        <w:pStyle w:val="Pagrindinispaprastastekstas"/>
        <w:rPr>
          <w:lang w:val="lt-LT" w:eastAsia="lt-LT"/>
        </w:rPr>
      </w:pPr>
    </w:p>
    <w:p w14:paraId="12CCFD9E" w14:textId="77777777" w:rsidR="00A92B63" w:rsidRPr="004A3653" w:rsidRDefault="00A92B63" w:rsidP="00A92B63">
      <w:pPr>
        <w:pStyle w:val="Pagrindinispaprastastekstas"/>
        <w:rPr>
          <w:lang w:val="lt-LT" w:eastAsia="lt-LT"/>
        </w:rPr>
      </w:pPr>
      <w:r w:rsidRPr="004A3653">
        <w:rPr>
          <w:lang w:val="lt-LT" w:eastAsia="lt-LT"/>
        </w:rPr>
        <w:t xml:space="preserve">Ketvirtoji veiksmų kryptis siejasi su Žaliojo kurso tvarumo tikslui siekti naudojamų skaitmeninių technologijų, tokių kaip dirbtinis intelektas, 5G, debesijos ir tinklo paribio kompiuterija ir daiktų internetas, skatinimu, nes šios technologijos galėtų padėti priimti duomenimis grindžiamus sprendimus, kurių dėka padidėtų atsparumas klimato kaitai ir būtų mažinamas bei optimizuojamas gamybai reikalingų produktų (pvz., pesticidų, trąšų) naudojimas. </w:t>
      </w:r>
    </w:p>
    <w:p w14:paraId="5D2A594F" w14:textId="77777777" w:rsidR="00A92B63" w:rsidRPr="004A3653" w:rsidRDefault="00A92B63" w:rsidP="00A92B63">
      <w:pPr>
        <w:pStyle w:val="Pagrindinispaprastastekstas"/>
        <w:rPr>
          <w:lang w:val="lt-LT" w:eastAsia="lt-LT"/>
        </w:rPr>
      </w:pPr>
    </w:p>
    <w:p w14:paraId="3CB10D68" w14:textId="77777777" w:rsidR="00A92B63" w:rsidRPr="004A3653" w:rsidRDefault="00A92B63" w:rsidP="00A92B63">
      <w:pPr>
        <w:pStyle w:val="Pagrindinispaprastastekstas"/>
        <w:rPr>
          <w:lang w:val="lt-LT" w:eastAsia="lt-LT"/>
        </w:rPr>
      </w:pPr>
      <w:r w:rsidRPr="004A3653">
        <w:rPr>
          <w:lang w:val="lt-LT" w:eastAsia="lt-LT"/>
        </w:rPr>
        <w:t xml:space="preserve">EK komunikatas „Sąžininga, sveika ir aplinkai palanki maisto sistema pagal </w:t>
      </w:r>
      <w:r w:rsidRPr="004A3653">
        <w:rPr>
          <w:b/>
          <w:bCs/>
          <w:lang w:val="lt-LT" w:eastAsia="lt-LT"/>
        </w:rPr>
        <w:t>strategiją „Nuo ūkio iki stalo</w:t>
      </w:r>
      <w:r w:rsidRPr="004A3653">
        <w:rPr>
          <w:lang w:val="lt-LT" w:eastAsia="lt-LT"/>
        </w:rPr>
        <w:t>“ detalizuoja Žaliojo kurso nubrėžtas politikos kryptis, išvardindamas konkrečius veiksmus, kuriais ES šalys narės turės užtikrinti, kad planuojami pokyčiai žemės ūkyje, žuvininkystėje, akvakultūroje ir maisto vertės grandinėje užtikrintų, kad žemės ūkio poveikis klimatui iki 2050 m. būtų neutralizuotas. Strategijoje atkreipiamas dėmesys, kad gamybos metodams pakeisti, gamtos procesais pagrįstų, technologinių, skaitmeninių ir palydovinių sprendimų naudojimui skatinti reikia ir žmogiškųjų, ir finansinių investicijų, tačiau kuriant pridėtinę vertę ir mažinant sąnaudas taip pat galima tikėtis didesnės grąžos nei patirti kaštai. Pažymima, kad BŽŪP lėšos turi būti skiriamos investicijoms, kurios didintų ūkių atsparumą ir spartintų ekologinę bei skaitmeninę pertvarką, ir šias BŽŪP lėšas galėtų papildyti „InvestEU“ biudžeto garantijų priemonė.</w:t>
      </w:r>
    </w:p>
    <w:p w14:paraId="6F5C2339" w14:textId="77777777" w:rsidR="00A92B63" w:rsidRPr="004A3653" w:rsidRDefault="00A92B63" w:rsidP="00A92B63">
      <w:pPr>
        <w:pStyle w:val="Pagrindinispaprastastekstas"/>
        <w:rPr>
          <w:lang w:val="lt-LT" w:eastAsia="lt-LT"/>
        </w:rPr>
      </w:pPr>
    </w:p>
    <w:p w14:paraId="3CC036BF" w14:textId="77777777" w:rsidR="00A92B63" w:rsidRPr="004A3653" w:rsidRDefault="00A92B63" w:rsidP="00A92B63">
      <w:pPr>
        <w:pStyle w:val="Pagrindinispaprastastekstas"/>
        <w:rPr>
          <w:lang w:val="lt-LT" w:eastAsia="lt-LT"/>
        </w:rPr>
      </w:pPr>
      <w:r w:rsidRPr="004A3653">
        <w:rPr>
          <w:b/>
          <w:bCs/>
          <w:lang w:val="lt-LT" w:eastAsia="lt-LT"/>
        </w:rPr>
        <w:t>2030 m. ES biologinės įvairovės strategija</w:t>
      </w:r>
      <w:r w:rsidRPr="004A3653">
        <w:rPr>
          <w:lang w:val="lt-LT" w:eastAsia="lt-LT"/>
        </w:rPr>
        <w:t xml:space="preserve"> numato priemones gamtos apsaugai ir atkūrimui užtikrinti. Siekiant vientiso saugomų teritorijų tinklo, numatyta tinklo „Natura 2000“ plėtra iki ne mažiau kaip 30 proc. sausumos ir 30 proc. jūrų ploto, taip pat griežta apsauga bent trečdaliui ES saugomų teritorijų, įskaitant visus likusius ES pirmykščius miškus ir sengires. Siekiant ES gamtos atkūrimo plano, numatoma cheminių pesticidų riziką ir naudojimą sumažinti 50 proc., bent 25 proc. žemės ūkio paskirties žemės valdyti pagal ekologinio ūkininkavimo principus ir žymiai dažniau taikyti agroekologinę praktiką, taip pat užtikrinti, kad bent 10 proc. žemės ūkio paskirties žemės sudarytų biologine įvairove turtingi kraštovaizdžio elementai.</w:t>
      </w:r>
    </w:p>
    <w:p w14:paraId="35010CBD" w14:textId="77777777" w:rsidR="00A92B63" w:rsidRPr="004A3653" w:rsidRDefault="00A92B63" w:rsidP="00A92B63">
      <w:pPr>
        <w:pStyle w:val="Pagrindinispaprastastekstas"/>
        <w:rPr>
          <w:lang w:val="lt-LT" w:eastAsia="lt-LT"/>
        </w:rPr>
      </w:pPr>
    </w:p>
    <w:p w14:paraId="04526FDA" w14:textId="77777777" w:rsidR="00A92B63" w:rsidRPr="004A3653" w:rsidRDefault="00A92B63" w:rsidP="00A92B63">
      <w:pPr>
        <w:pStyle w:val="Pagrindinispaprastastekstas"/>
        <w:rPr>
          <w:lang w:val="lt-LT" w:eastAsia="lt-LT"/>
        </w:rPr>
      </w:pPr>
      <w:r w:rsidRPr="004A3653">
        <w:rPr>
          <w:lang w:val="lt-LT" w:eastAsia="lt-LT"/>
        </w:rPr>
        <w:t xml:space="preserve">Dar 2012 m. patvirtintoje </w:t>
      </w:r>
      <w:r w:rsidRPr="004A3653">
        <w:rPr>
          <w:b/>
          <w:bCs/>
          <w:lang w:val="lt-LT" w:eastAsia="lt-LT"/>
        </w:rPr>
        <w:t>strategijoje „Bioekonomika Europai – inovacijos vardan tvaraus augimo“</w:t>
      </w:r>
      <w:r w:rsidRPr="004A3653">
        <w:rPr>
          <w:lang w:val="lt-LT" w:eastAsia="lt-LT"/>
        </w:rPr>
        <w:t xml:space="preserve"> atkreipiamas dėmesys į būtinybę suderinti apsirūpinimą maistu, tvarų atsinaujinančių išteklių naudojimą pramoniniams tikslams ir aplinkos apsaugos užtikrinimą. Tarp žemės ūkiui aktualių uždavinių – skatinti inovacijų diegimą ir sklaidą bioekonomikos sektoriuose, teikti paramą žinių tinklams, konsultacijų ir verslo rėmimo paslaugoms, ypač per EIP ir biotechnologijų klasterius; ugdyti tolesniam bioekonomikos sektorių augimui ir integracijai reikalingus žmogiškuosius pajėgumus rengiant universitetinius naujų bioekonomikos mokymo programų ir profesinio mokymo programų kūrimo forumus; stiprinti naujų rinkų plėtrą plėtojant biotechnologinių produktų ir maisto gamybos sistemų standartus ir standartizuotas tvarumo vertinimo metodikas, taip pat remiant visapusiškos plėtros (angl. scaling-up) veiklą; dėti pagrindus biotechnologinių produktų „žaliesiems“ viešiesiems pirkimams; plėtoti mokslinėmis žiniomis pagrįstus vartotojų informavimo apie produktų savybes (pavyzdžiui, maistines savybes, gamybos metodus ir tvarumą aplinkos atžvilgiu) būdus ir skatinti sveiką bei tvarią gyvenseną. Valstybės narės kviečiamos šiuos uždavinius įgyvendinti, pasinaudojant EIP.</w:t>
      </w:r>
    </w:p>
    <w:p w14:paraId="6999B2B8" w14:textId="77777777" w:rsidR="00F66252" w:rsidRPr="004A3653" w:rsidRDefault="00F66252" w:rsidP="00A92B63">
      <w:pPr>
        <w:pStyle w:val="Pagrindinispaprastastekstas"/>
        <w:rPr>
          <w:lang w:val="lt-LT" w:eastAsia="lt-LT"/>
        </w:rPr>
      </w:pPr>
    </w:p>
    <w:p w14:paraId="486A2358" w14:textId="77777777" w:rsidR="00F66252" w:rsidRPr="004A3653" w:rsidRDefault="00F66252" w:rsidP="00F66252">
      <w:pPr>
        <w:pStyle w:val="Pagrindinispaprastastekstas"/>
        <w:rPr>
          <w:lang w:val="lt-LT" w:eastAsia="lt-LT"/>
        </w:rPr>
      </w:pPr>
      <w:r w:rsidRPr="004A3653">
        <w:rPr>
          <w:lang w:val="lt-LT" w:eastAsia="lt-LT"/>
        </w:rPr>
        <w:t xml:space="preserve">Pagrindiniai nacionaliniu lygiu siekiami pokyčiai iki 2030 m., užtikrinantys pažangą žemės ūkio srityje, ir sutelkti finansavimo šaltiniai šiems pokyčiams įgyvendinti apibrėžiami </w:t>
      </w:r>
      <w:r w:rsidRPr="004A3653">
        <w:rPr>
          <w:b/>
          <w:bCs/>
          <w:lang w:val="lt-LT" w:eastAsia="lt-LT"/>
        </w:rPr>
        <w:t>2021–2030 metų NPP</w:t>
      </w:r>
      <w:r w:rsidRPr="004A3653">
        <w:rPr>
          <w:lang w:val="lt-LT" w:eastAsia="lt-LT"/>
        </w:rPr>
        <w:t>. Juo vadovaujantis, investicijos žemės ūkio srityje iki 2030 m. bus koncentruojamos į ŠESD mažinimą (tiek mažinant išmetamų ŠESD ir oro teršalų kiekį, tiek didinant žemės naudmenų ir miškininkystės sektorių absorbuojamą ŠESD kiekį), žemės ūkio, maisto pramonės ir žuvininkystės sektorių pridėtinės vertės didinimą, naujausių technologijų diegimą, infrastruktūros modernizavimą, pasitelkiant inovatyvius, moksliniais tyrimais grįstus sprendinius, taip pat išlaikant tvarius gamybos metodus ir skatinant tvarų, aplinkosauginiu požiūriu atsakingą ūkininkavimą. Lygiagrečiai bus plėtojama tvari ir bioekonomikos principais paremta veikla žemės ūkio, miškininkystės ir žuvininkystės sektoriuose.</w:t>
      </w:r>
    </w:p>
    <w:p w14:paraId="2ADAD364" w14:textId="77777777" w:rsidR="00F66252" w:rsidRPr="004A3653" w:rsidRDefault="00F66252" w:rsidP="00F66252">
      <w:pPr>
        <w:pStyle w:val="Pagrindinispaprastastekstas"/>
        <w:rPr>
          <w:lang w:val="lt-LT" w:eastAsia="lt-LT"/>
        </w:rPr>
      </w:pPr>
    </w:p>
    <w:p w14:paraId="27EC76CD" w14:textId="77777777" w:rsidR="00F66252" w:rsidRPr="004A3653" w:rsidRDefault="00F66252" w:rsidP="00F66252">
      <w:pPr>
        <w:pStyle w:val="Pagrindinispaprastastekstas"/>
        <w:rPr>
          <w:lang w:val="lt-LT" w:eastAsia="lt-LT"/>
        </w:rPr>
      </w:pPr>
      <w:r w:rsidRPr="004A3653">
        <w:rPr>
          <w:lang w:val="lt-LT" w:eastAsia="lt-LT"/>
        </w:rPr>
        <w:t>Žemės ūkis generuoja 21 proc. visų Lietuvoje išmetamų ŠESD</w:t>
      </w:r>
      <w:r w:rsidRPr="004A3653">
        <w:rPr>
          <w:vertAlign w:val="superscript"/>
          <w:lang w:val="lt-LT" w:eastAsia="lt-LT"/>
        </w:rPr>
        <w:footnoteReference w:id="19"/>
      </w:r>
      <w:r w:rsidRPr="004A3653">
        <w:rPr>
          <w:lang w:val="lt-LT" w:eastAsia="lt-LT"/>
        </w:rPr>
        <w:t xml:space="preserve">. Todėl </w:t>
      </w:r>
      <w:r w:rsidRPr="004A3653">
        <w:rPr>
          <w:b/>
          <w:bCs/>
          <w:lang w:val="lt-LT" w:eastAsia="lt-LT"/>
        </w:rPr>
        <w:t xml:space="preserve">2021–2030 m. </w:t>
      </w:r>
      <w:r w:rsidR="00CC7E9C" w:rsidRPr="004A3653">
        <w:rPr>
          <w:b/>
          <w:bCs/>
          <w:lang w:val="lt-LT" w:eastAsia="lt-LT"/>
        </w:rPr>
        <w:t xml:space="preserve">NEKSVP </w:t>
      </w:r>
      <w:r w:rsidRPr="004A3653">
        <w:rPr>
          <w:lang w:val="lt-LT" w:eastAsia="lt-LT"/>
        </w:rPr>
        <w:t>numatytos kelios ir žemės ūkiui aktualios priemonės: gerinti ūkininkų žinias apie tvarius ūkininkavimo metodus, aplinkai palankią ir klimatą tausojančią veiklą; didinti AEI naudojimą transporto priemonėse, skatinant gaminti biometano dujas; teikti vienkartines išmokas ūkiams už ilgalaikius įsipareigojimus naudoti mažiau mineralinių trąšų; remti tuos gyvulininkystės ūkius, kurie diegia klimatui palankius ūkininkavimo metodus; mažinti iškastinio kuro naudojimą.</w:t>
      </w:r>
    </w:p>
    <w:p w14:paraId="35965749" w14:textId="77777777" w:rsidR="00F66252" w:rsidRPr="004A3653" w:rsidRDefault="00F66252" w:rsidP="00A92B63">
      <w:pPr>
        <w:pStyle w:val="Pagrindinispaprastastekstas"/>
        <w:rPr>
          <w:lang w:val="lt-LT" w:eastAsia="lt-LT"/>
        </w:rPr>
      </w:pPr>
    </w:p>
    <w:p w14:paraId="639F69ED" w14:textId="77777777" w:rsidR="00F66252" w:rsidRPr="004A3653" w:rsidRDefault="00F66252" w:rsidP="00F66252">
      <w:pPr>
        <w:pStyle w:val="Pagrindinispaprastastekstas"/>
        <w:rPr>
          <w:lang w:val="lt-LT" w:eastAsia="lt-LT"/>
        </w:rPr>
      </w:pPr>
      <w:r w:rsidRPr="004A3653">
        <w:rPr>
          <w:lang w:val="lt-LT" w:eastAsia="lt-LT"/>
        </w:rPr>
        <w:t xml:space="preserve">Žemės ūkiui aktuali sritis </w:t>
      </w:r>
      <w:r w:rsidR="00DA3986" w:rsidRPr="004A3653">
        <w:rPr>
          <w:lang w:val="lt-LT" w:eastAsia="lt-LT"/>
        </w:rPr>
        <w:t>–</w:t>
      </w:r>
      <w:r w:rsidRPr="004A3653">
        <w:rPr>
          <w:lang w:val="lt-LT" w:eastAsia="lt-LT"/>
        </w:rPr>
        <w:t xml:space="preserve"> agroinovacijos ir maisto technologijos – yra įtraukta į </w:t>
      </w:r>
      <w:r w:rsidRPr="004A3653">
        <w:rPr>
          <w:b/>
          <w:bCs/>
          <w:lang w:val="lt-LT" w:eastAsia="lt-LT"/>
        </w:rPr>
        <w:t>Lietuvos sumanios specializacijos strategiją</w:t>
      </w:r>
      <w:r w:rsidRPr="004A3653">
        <w:rPr>
          <w:lang w:val="lt-LT" w:eastAsia="lt-LT"/>
        </w:rPr>
        <w:t xml:space="preserve">. Išskirtos </w:t>
      </w:r>
      <w:r w:rsidR="00F61F77" w:rsidRPr="004A3653">
        <w:rPr>
          <w:lang w:val="lt-LT" w:eastAsia="lt-LT"/>
        </w:rPr>
        <w:t>dvi</w:t>
      </w:r>
      <w:r w:rsidRPr="004A3653">
        <w:rPr>
          <w:lang w:val="lt-LT" w:eastAsia="lt-LT"/>
        </w:rPr>
        <w:t xml:space="preserve"> 6-jo prioriteto „Agroinovacijos ir maisto technologijos“  įgyvendinimo tematikos: tvarūs agrobiologiniai ištekliai ir saugus maistas; </w:t>
      </w:r>
      <w:r w:rsidR="00F61F77" w:rsidRPr="004A3653">
        <w:rPr>
          <w:lang w:val="lt-LT" w:eastAsia="lt-LT"/>
        </w:rPr>
        <w:t>ir</w:t>
      </w:r>
      <w:r w:rsidRPr="004A3653">
        <w:rPr>
          <w:lang w:val="lt-LT" w:eastAsia="lt-LT"/>
        </w:rPr>
        <w:t xml:space="preserve"> beatliekis biožaliavų perdirbimas į vertingus komponentus. SVV, dirbančioms šioje srityje, numatytos 2021–2027 m. ES fondų investicijų programos lėšos.</w:t>
      </w:r>
    </w:p>
    <w:p w14:paraId="75AFA434" w14:textId="77777777" w:rsidR="00F66252" w:rsidRPr="004A3653" w:rsidRDefault="00F66252" w:rsidP="00F66252">
      <w:pPr>
        <w:pStyle w:val="Pagrindinispaprastastekstas"/>
        <w:rPr>
          <w:lang w:val="lt-LT" w:eastAsia="lt-LT"/>
        </w:rPr>
      </w:pPr>
    </w:p>
    <w:p w14:paraId="6E3B4970" w14:textId="77777777" w:rsidR="00F66252" w:rsidRPr="004A3653" w:rsidRDefault="00F66252" w:rsidP="00F66252">
      <w:pPr>
        <w:pStyle w:val="Pagrindinispaprastastekstas"/>
        <w:rPr>
          <w:lang w:val="lt-LT" w:eastAsia="lt-LT"/>
        </w:rPr>
      </w:pPr>
      <w:r w:rsidRPr="004A3653">
        <w:rPr>
          <w:b/>
          <w:bCs/>
          <w:lang w:val="lt-LT" w:eastAsia="lt-LT"/>
        </w:rPr>
        <w:t xml:space="preserve">Nacionalinėje darnaus vystymosi strategijoje </w:t>
      </w:r>
      <w:r w:rsidRPr="004A3653">
        <w:rPr>
          <w:lang w:val="lt-LT" w:eastAsia="lt-LT"/>
        </w:rPr>
        <w:t>nustatyti ilgalaikiai tikslai žemės ūkio sektoriui sukurti ekonomiškai efektyvų ir konkurencingą žemės ūkį, pagrįstą mažesnį poveikį aplinkai darančiu ūkininkavimu, plėtoti ekologinius ūkius ir aukštos kokybės sertifikuotų žemės ūkio ir maisto produktų gamybą, tausoti gamtos išteklius. Pagrindiniai ilgalaikiai žemės ūkio sektoriui numatyti uždaviniai yra intensyviai plėtoti ekologiškų augalininkystės ir gyvulininkystės produktų gamybą; skatinti efektyvią biodegalų gamybos plėtrą.</w:t>
      </w:r>
    </w:p>
    <w:p w14:paraId="737D32EA" w14:textId="77777777" w:rsidR="00F66252" w:rsidRPr="004A3653" w:rsidRDefault="00F66252" w:rsidP="00A92B63">
      <w:pPr>
        <w:pStyle w:val="Pagrindinispaprastastekstas"/>
        <w:rPr>
          <w:lang w:val="lt-LT" w:eastAsia="lt-LT"/>
        </w:rPr>
      </w:pPr>
    </w:p>
    <w:p w14:paraId="25172422" w14:textId="77777777" w:rsidR="00F66252" w:rsidRPr="004A3653" w:rsidRDefault="75F28E86" w:rsidP="75F28E86">
      <w:pPr>
        <w:pStyle w:val="Antrastes2"/>
        <w:numPr>
          <w:ilvl w:val="0"/>
          <w:numId w:val="0"/>
        </w:numPr>
        <w:ind w:left="142"/>
        <w:jc w:val="both"/>
      </w:pPr>
      <w:bookmarkStart w:id="28" w:name="_Toc393729728"/>
      <w:bookmarkStart w:id="29" w:name="_Toc200044720"/>
      <w:r w:rsidRPr="004A3653">
        <w:t>2.2. finansinių priemonių taikymo sričių įgyvendinant SP identifikavimas</w:t>
      </w:r>
      <w:bookmarkEnd w:id="28"/>
      <w:bookmarkEnd w:id="29"/>
    </w:p>
    <w:p w14:paraId="03D20033" w14:textId="77777777" w:rsidR="003C072A" w:rsidRPr="004A3653" w:rsidRDefault="00DA3986" w:rsidP="00A92B63">
      <w:pPr>
        <w:pStyle w:val="Pagrindinispaprastastekstas"/>
        <w:rPr>
          <w:lang w:val="lt-LT" w:eastAsia="lt-LT"/>
        </w:rPr>
      </w:pPr>
      <w:r w:rsidRPr="004A3653">
        <w:rPr>
          <w:lang w:val="lt-LT" w:eastAsia="lt-LT"/>
        </w:rPr>
        <w:t xml:space="preserve">ES ir nacionalinių tikslų žemės, maisto ūkio, kaimo plėtros ir miškininkystės srityse bus siekiama įgyvendinant nacionalinį </w:t>
      </w:r>
      <w:r w:rsidR="0040373E" w:rsidRPr="004A3653">
        <w:rPr>
          <w:lang w:val="lt-LT" w:eastAsia="lt-LT"/>
        </w:rPr>
        <w:t xml:space="preserve">2023–2027 m. </w:t>
      </w:r>
      <w:r w:rsidRPr="004A3653">
        <w:rPr>
          <w:lang w:val="lt-LT" w:eastAsia="lt-LT"/>
        </w:rPr>
        <w:t xml:space="preserve">BŽŪP </w:t>
      </w:r>
      <w:r w:rsidR="0040373E" w:rsidRPr="004A3653">
        <w:rPr>
          <w:lang w:val="lt-LT" w:eastAsia="lt-LT"/>
        </w:rPr>
        <w:t>strateginį planą</w:t>
      </w:r>
      <w:r w:rsidR="00193AFE" w:rsidRPr="004A3653">
        <w:rPr>
          <w:lang w:val="lt-LT" w:eastAsia="lt-LT"/>
        </w:rPr>
        <w:t xml:space="preserve">. </w:t>
      </w:r>
      <w:r w:rsidR="003C072A" w:rsidRPr="004A3653">
        <w:rPr>
          <w:lang w:val="lt-LT" w:eastAsia="lt-LT"/>
        </w:rPr>
        <w:t xml:space="preserve">2023–2027 m. BŽŪP bus grindžiama devyniais </w:t>
      </w:r>
      <w:r w:rsidR="00EB513F" w:rsidRPr="004A3653">
        <w:rPr>
          <w:lang w:val="lt-LT" w:eastAsia="lt-LT"/>
        </w:rPr>
        <w:t>konkrečiais ir vienu kompleksiniu</w:t>
      </w:r>
      <w:r w:rsidR="003C072A" w:rsidRPr="004A3653">
        <w:rPr>
          <w:lang w:val="lt-LT" w:eastAsia="lt-LT"/>
        </w:rPr>
        <w:t xml:space="preserve"> tikslais, nustatytais SPR 6 st</w:t>
      </w:r>
      <w:r w:rsidR="007C4CDA" w:rsidRPr="004A3653">
        <w:rPr>
          <w:lang w:val="lt-LT" w:eastAsia="lt-LT"/>
        </w:rPr>
        <w:t>r</w:t>
      </w:r>
      <w:r w:rsidR="003C072A" w:rsidRPr="004A3653">
        <w:rPr>
          <w:lang w:val="lt-LT" w:eastAsia="lt-LT"/>
        </w:rPr>
        <w:t xml:space="preserve">. (3 lentelė). </w:t>
      </w:r>
    </w:p>
    <w:p w14:paraId="2A5E61D2" w14:textId="77777777" w:rsidR="00913B8F" w:rsidRPr="004A3653" w:rsidRDefault="00913B8F" w:rsidP="00A92B63">
      <w:pPr>
        <w:pStyle w:val="Pagrindinispaprastastekstas"/>
        <w:rPr>
          <w:lang w:val="lt-LT" w:eastAsia="lt-LT"/>
        </w:rPr>
      </w:pPr>
    </w:p>
    <w:p w14:paraId="01DB7F19" w14:textId="77777777" w:rsidR="003C072A" w:rsidRPr="004A3653" w:rsidRDefault="003C072A" w:rsidP="003C072A">
      <w:pPr>
        <w:pStyle w:val="Antrat"/>
        <w:rPr>
          <w:sz w:val="20"/>
          <w:szCs w:val="20"/>
          <w:lang w:val="lt-LT"/>
        </w:rPr>
      </w:pPr>
      <w:r w:rsidRPr="004A3653">
        <w:rPr>
          <w:sz w:val="20"/>
          <w:szCs w:val="20"/>
          <w:lang w:val="lt-LT"/>
        </w:rPr>
        <w:fldChar w:fldCharType="begin"/>
      </w:r>
      <w:r w:rsidRPr="004A3653">
        <w:rPr>
          <w:sz w:val="20"/>
          <w:szCs w:val="20"/>
          <w:lang w:val="lt-LT"/>
        </w:rPr>
        <w:instrText>SEQ lentelė \* ARABIC</w:instrText>
      </w:r>
      <w:r w:rsidRPr="004A3653">
        <w:rPr>
          <w:sz w:val="20"/>
          <w:szCs w:val="20"/>
          <w:lang w:val="lt-LT"/>
        </w:rPr>
        <w:fldChar w:fldCharType="separate"/>
      </w:r>
      <w:bookmarkStart w:id="30" w:name="_Toc156409474"/>
      <w:r w:rsidR="00F91F28">
        <w:rPr>
          <w:noProof/>
          <w:sz w:val="20"/>
          <w:szCs w:val="20"/>
          <w:lang w:val="lt-LT"/>
        </w:rPr>
        <w:t>3</w:t>
      </w:r>
      <w:r w:rsidRPr="004A3653">
        <w:rPr>
          <w:sz w:val="20"/>
          <w:szCs w:val="20"/>
          <w:lang w:val="lt-LT"/>
        </w:rPr>
        <w:fldChar w:fldCharType="end"/>
      </w:r>
      <w:r w:rsidRPr="004A3653">
        <w:rPr>
          <w:sz w:val="20"/>
          <w:szCs w:val="20"/>
          <w:lang w:val="lt-LT"/>
        </w:rPr>
        <w:t xml:space="preserve"> lentelė. 2023–2027 m. BŽŪP tikslai</w:t>
      </w:r>
      <w:bookmarkEnd w:id="30"/>
    </w:p>
    <w:tbl>
      <w:tblPr>
        <w:tblStyle w:val="Lentelstinklelis"/>
        <w:tblW w:w="0" w:type="auto"/>
        <w:tblLook w:val="04A0" w:firstRow="1" w:lastRow="0" w:firstColumn="1" w:lastColumn="0" w:noHBand="0" w:noVBand="1"/>
      </w:tblPr>
      <w:tblGrid>
        <w:gridCol w:w="9202"/>
      </w:tblGrid>
      <w:tr w:rsidR="003C072A" w:rsidRPr="004A3653" w14:paraId="441B6188" w14:textId="77777777" w:rsidTr="00EB513F">
        <w:tc>
          <w:tcPr>
            <w:tcW w:w="920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Pr>
          <w:p w14:paraId="5CA79256" w14:textId="77777777" w:rsidR="003C072A" w:rsidRPr="004A3653" w:rsidRDefault="00EB513F" w:rsidP="003C072A">
            <w:pPr>
              <w:pStyle w:val="Pagrindinispaprastastekstas"/>
              <w:rPr>
                <w:sz w:val="18"/>
                <w:szCs w:val="18"/>
                <w:lang w:val="lt-LT"/>
              </w:rPr>
            </w:pPr>
            <w:r w:rsidRPr="004A3653">
              <w:rPr>
                <w:b/>
                <w:bCs/>
                <w:i/>
                <w:iCs/>
                <w:sz w:val="18"/>
                <w:szCs w:val="18"/>
                <w:lang w:val="lt-LT"/>
              </w:rPr>
              <w:t>Konkretūs BŽŪP tikslai</w:t>
            </w:r>
            <w:r w:rsidRPr="004A3653">
              <w:rPr>
                <w:sz w:val="18"/>
                <w:szCs w:val="18"/>
                <w:lang w:val="lt-LT"/>
              </w:rPr>
              <w:t xml:space="preserve">: </w:t>
            </w:r>
          </w:p>
          <w:p w14:paraId="23A5C630" w14:textId="77777777" w:rsidR="00EB513F" w:rsidRPr="004A3653" w:rsidRDefault="004062A4" w:rsidP="004062A4">
            <w:pPr>
              <w:pStyle w:val="Pagrindinispaprastastekstas"/>
              <w:ind w:left="449" w:hanging="449"/>
              <w:rPr>
                <w:sz w:val="18"/>
                <w:szCs w:val="18"/>
                <w:lang w:val="lt-LT"/>
              </w:rPr>
            </w:pPr>
            <w:r w:rsidRPr="004A3653">
              <w:rPr>
                <w:b/>
                <w:bCs/>
                <w:sz w:val="18"/>
                <w:szCs w:val="18"/>
                <w:lang w:val="lt-LT"/>
              </w:rPr>
              <w:t>SO1</w:t>
            </w:r>
            <w:r w:rsidRPr="004A3653">
              <w:rPr>
                <w:sz w:val="18"/>
                <w:szCs w:val="18"/>
                <w:lang w:val="lt-LT"/>
              </w:rPr>
              <w:t xml:space="preserve">:  </w:t>
            </w:r>
            <w:bookmarkStart w:id="31" w:name="_Hlk93318307"/>
            <w:bookmarkStart w:id="32" w:name="_Hlk93318325"/>
            <w:r w:rsidR="00EB513F" w:rsidRPr="004A3653">
              <w:rPr>
                <w:b/>
                <w:bCs/>
                <w:sz w:val="18"/>
                <w:szCs w:val="18"/>
                <w:lang w:val="lt-LT"/>
              </w:rPr>
              <w:t>remti perspektyvias ūkių pajamas ir žemės ūkio sektoriaus atsparumą</w:t>
            </w:r>
            <w:r w:rsidR="00EB513F" w:rsidRPr="004A3653">
              <w:rPr>
                <w:sz w:val="18"/>
                <w:szCs w:val="18"/>
                <w:lang w:val="lt-LT"/>
              </w:rPr>
              <w:t xml:space="preserve"> </w:t>
            </w:r>
            <w:bookmarkEnd w:id="31"/>
            <w:r w:rsidR="00EB513F" w:rsidRPr="004A3653">
              <w:rPr>
                <w:sz w:val="18"/>
                <w:szCs w:val="18"/>
                <w:lang w:val="lt-LT"/>
              </w:rPr>
              <w:t>visoje Sąjungoje, siekiant didinti ilgalaikį aprūpinimą maistu ir žemės ūkio įvairovę, taip pat užtikrinti žemės ūkio gamybos ekonominį tvarumą Sąjungoje</w:t>
            </w:r>
            <w:bookmarkEnd w:id="32"/>
            <w:r w:rsidR="00EB513F" w:rsidRPr="004A3653">
              <w:rPr>
                <w:sz w:val="18"/>
                <w:szCs w:val="18"/>
                <w:lang w:val="lt-LT"/>
              </w:rPr>
              <w:t>;</w:t>
            </w:r>
          </w:p>
          <w:p w14:paraId="29B0DADB" w14:textId="77777777" w:rsidR="004062A4" w:rsidRPr="004A3653" w:rsidRDefault="004062A4" w:rsidP="004062A4">
            <w:pPr>
              <w:pStyle w:val="Pagrindinispaprastastekstas"/>
              <w:ind w:left="449" w:hanging="449"/>
              <w:rPr>
                <w:sz w:val="18"/>
                <w:szCs w:val="18"/>
                <w:lang w:val="lt-LT"/>
              </w:rPr>
            </w:pPr>
            <w:r w:rsidRPr="004A3653">
              <w:rPr>
                <w:b/>
                <w:bCs/>
                <w:sz w:val="18"/>
                <w:szCs w:val="18"/>
                <w:lang w:val="lt-LT"/>
              </w:rPr>
              <w:t>SO2</w:t>
            </w:r>
            <w:r w:rsidRPr="004A3653">
              <w:rPr>
                <w:sz w:val="18"/>
                <w:szCs w:val="18"/>
                <w:lang w:val="lt-LT"/>
              </w:rPr>
              <w:t xml:space="preserve">: </w:t>
            </w:r>
            <w:r w:rsidR="00E07281" w:rsidRPr="004A3653">
              <w:rPr>
                <w:sz w:val="18"/>
                <w:szCs w:val="18"/>
                <w:lang w:val="lt-LT"/>
              </w:rPr>
              <w:t xml:space="preserve">labiau orientuotis į rinką ir </w:t>
            </w:r>
            <w:r w:rsidR="00E07281" w:rsidRPr="004A3653">
              <w:rPr>
                <w:b/>
                <w:bCs/>
                <w:sz w:val="18"/>
                <w:szCs w:val="18"/>
                <w:lang w:val="lt-LT"/>
              </w:rPr>
              <w:t>didinti ūkių konkurencingumą</w:t>
            </w:r>
            <w:r w:rsidR="00E07281" w:rsidRPr="004A3653">
              <w:rPr>
                <w:sz w:val="18"/>
                <w:szCs w:val="18"/>
                <w:lang w:val="lt-LT"/>
              </w:rPr>
              <w:t xml:space="preserve"> tiek trumpuoju, tiek ilguoju laikotarpiu, be kita ko, daugiau dėmesio skiriant moksliniams tyrimams, technologijoms ir skaitmenizacijai;</w:t>
            </w:r>
          </w:p>
          <w:p w14:paraId="00C8DEFA"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SO3</w:t>
            </w:r>
            <w:r w:rsidRPr="004A3653">
              <w:rPr>
                <w:sz w:val="18"/>
                <w:szCs w:val="18"/>
                <w:lang w:val="lt-LT"/>
              </w:rPr>
              <w:t xml:space="preserve">: </w:t>
            </w:r>
            <w:r w:rsidRPr="004A3653">
              <w:rPr>
                <w:b/>
                <w:bCs/>
                <w:sz w:val="18"/>
                <w:szCs w:val="18"/>
                <w:lang w:val="lt-LT"/>
              </w:rPr>
              <w:t>gerinti ūkininkų padėtį vertės grandinėje</w:t>
            </w:r>
            <w:r w:rsidRPr="004A3653">
              <w:rPr>
                <w:sz w:val="18"/>
                <w:szCs w:val="18"/>
                <w:lang w:val="lt-LT"/>
              </w:rPr>
              <w:t>;</w:t>
            </w:r>
          </w:p>
          <w:p w14:paraId="351EC103"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SO4</w:t>
            </w:r>
            <w:r w:rsidRPr="004A3653">
              <w:rPr>
                <w:sz w:val="18"/>
                <w:szCs w:val="18"/>
                <w:lang w:val="lt-LT"/>
              </w:rPr>
              <w:t xml:space="preserve">: </w:t>
            </w:r>
            <w:r w:rsidRPr="004A3653">
              <w:rPr>
                <w:b/>
                <w:bCs/>
                <w:sz w:val="18"/>
                <w:szCs w:val="18"/>
                <w:lang w:val="lt-LT"/>
              </w:rPr>
              <w:t>prisidėti prie klimato kaitos švelninimo ir prisitaikymo prie jos</w:t>
            </w:r>
            <w:r w:rsidRPr="004A3653">
              <w:rPr>
                <w:sz w:val="18"/>
                <w:szCs w:val="18"/>
                <w:lang w:val="lt-LT"/>
              </w:rPr>
              <w:t>, be kita ko, mažinant išmetamą šiltnamio efektą sukeliančių dujų kiekį ir didinant anglies dioksido sekvestraciją, taip pat plėtoti tvariąją energetiką;</w:t>
            </w:r>
          </w:p>
          <w:p w14:paraId="77DF5FA9"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SO5</w:t>
            </w:r>
            <w:r w:rsidRPr="004A3653">
              <w:rPr>
                <w:sz w:val="18"/>
                <w:szCs w:val="18"/>
                <w:lang w:val="lt-LT"/>
              </w:rPr>
              <w:t xml:space="preserve">: </w:t>
            </w:r>
            <w:r w:rsidRPr="004A3653">
              <w:rPr>
                <w:b/>
                <w:bCs/>
                <w:sz w:val="18"/>
                <w:szCs w:val="18"/>
                <w:lang w:val="lt-LT"/>
              </w:rPr>
              <w:t>skatinti darnų vystymąsi</w:t>
            </w:r>
            <w:r w:rsidRPr="004A3653">
              <w:rPr>
                <w:sz w:val="18"/>
                <w:szCs w:val="18"/>
                <w:lang w:val="lt-LT"/>
              </w:rPr>
              <w:t xml:space="preserve"> ir veiksmingą tokių gamtos išteklių kaip vanduo, dirvožemis ir oras, valdymą, be kita ko, mažinant priklausomybę nuo cheminių medžiagų;</w:t>
            </w:r>
          </w:p>
          <w:p w14:paraId="4F65DE5A"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SO6</w:t>
            </w:r>
            <w:r w:rsidRPr="004A3653">
              <w:rPr>
                <w:sz w:val="18"/>
                <w:szCs w:val="18"/>
                <w:lang w:val="lt-LT"/>
              </w:rPr>
              <w:t xml:space="preserve">: </w:t>
            </w:r>
            <w:r w:rsidRPr="004A3653">
              <w:rPr>
                <w:b/>
                <w:bCs/>
                <w:sz w:val="18"/>
                <w:szCs w:val="18"/>
                <w:lang w:val="lt-LT"/>
              </w:rPr>
              <w:t>prisidėti stabdant biologinės įvairovės nykimą</w:t>
            </w:r>
            <w:r w:rsidRPr="004A3653">
              <w:rPr>
                <w:sz w:val="18"/>
                <w:szCs w:val="18"/>
                <w:lang w:val="lt-LT"/>
              </w:rPr>
              <w:t xml:space="preserve"> ir ją didinant, gerinti ekosistemines paslaugas ir išsaugoti buveines bei kraštovaizdžius;</w:t>
            </w:r>
          </w:p>
          <w:p w14:paraId="120FFFFC"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SO7</w:t>
            </w:r>
            <w:bookmarkStart w:id="33" w:name="_Hlk93318338"/>
            <w:r w:rsidRPr="004A3653">
              <w:rPr>
                <w:sz w:val="18"/>
                <w:szCs w:val="18"/>
                <w:lang w:val="lt-LT"/>
              </w:rPr>
              <w:t xml:space="preserve">: </w:t>
            </w:r>
            <w:r w:rsidRPr="004A3653">
              <w:rPr>
                <w:b/>
                <w:bCs/>
                <w:sz w:val="18"/>
                <w:szCs w:val="18"/>
                <w:lang w:val="lt-LT"/>
              </w:rPr>
              <w:t>pritraukti ir išlaikyti jaunuosius ūkininkus</w:t>
            </w:r>
            <w:r w:rsidRPr="004A3653">
              <w:rPr>
                <w:sz w:val="18"/>
                <w:szCs w:val="18"/>
                <w:lang w:val="lt-LT"/>
              </w:rPr>
              <w:t xml:space="preserve"> bei kitus naujus ūkininkus ir sudaryti palankesnes sąlygas tvariai verslo plėtrai kaimo vietovėse</w:t>
            </w:r>
            <w:bookmarkEnd w:id="33"/>
            <w:r w:rsidRPr="004A3653">
              <w:rPr>
                <w:sz w:val="18"/>
                <w:szCs w:val="18"/>
                <w:lang w:val="lt-LT"/>
              </w:rPr>
              <w:t>;</w:t>
            </w:r>
          </w:p>
          <w:p w14:paraId="0ADC1F7F"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SO8</w:t>
            </w:r>
            <w:r w:rsidRPr="004A3653">
              <w:rPr>
                <w:sz w:val="18"/>
                <w:szCs w:val="18"/>
                <w:lang w:val="lt-LT"/>
              </w:rPr>
              <w:t xml:space="preserve">: </w:t>
            </w:r>
            <w:r w:rsidRPr="004A3653">
              <w:rPr>
                <w:b/>
                <w:bCs/>
                <w:sz w:val="18"/>
                <w:szCs w:val="18"/>
                <w:lang w:val="lt-LT"/>
              </w:rPr>
              <w:t>skatinti užimtumą, augimą, lyčių lygybę</w:t>
            </w:r>
            <w:r w:rsidRPr="004A3653">
              <w:rPr>
                <w:sz w:val="18"/>
                <w:szCs w:val="18"/>
                <w:lang w:val="lt-LT"/>
              </w:rPr>
              <w:t xml:space="preserve">, įskaitant moterų dalyvavimą ūkininkavimo veikloje, socialinę įtrauktį </w:t>
            </w:r>
            <w:r w:rsidRPr="004A3653">
              <w:rPr>
                <w:b/>
                <w:bCs/>
                <w:sz w:val="18"/>
                <w:szCs w:val="18"/>
                <w:lang w:val="lt-LT"/>
              </w:rPr>
              <w:t>ir vietos plėtrą kaimo vietovėse, įskaitant žiedinę bioekonomiką ir tvarią miškininkystę</w:t>
            </w:r>
            <w:r w:rsidRPr="004A3653">
              <w:rPr>
                <w:sz w:val="18"/>
                <w:szCs w:val="18"/>
                <w:lang w:val="lt-LT"/>
              </w:rPr>
              <w:t>;</w:t>
            </w:r>
          </w:p>
          <w:p w14:paraId="39B10069" w14:textId="77777777" w:rsidR="00E07281" w:rsidRPr="004A3653" w:rsidRDefault="00E07281" w:rsidP="004062A4">
            <w:pPr>
              <w:pStyle w:val="Pagrindinispaprastastekstas"/>
              <w:ind w:left="449" w:hanging="449"/>
              <w:rPr>
                <w:sz w:val="18"/>
                <w:szCs w:val="18"/>
                <w:lang w:val="lt-LT"/>
              </w:rPr>
            </w:pPr>
            <w:r w:rsidRPr="004A3653">
              <w:rPr>
                <w:b/>
                <w:bCs/>
                <w:sz w:val="18"/>
                <w:szCs w:val="18"/>
                <w:lang w:val="lt-LT"/>
              </w:rPr>
              <w:t>SO9</w:t>
            </w:r>
            <w:r w:rsidRPr="004A3653">
              <w:rPr>
                <w:sz w:val="18"/>
                <w:szCs w:val="18"/>
                <w:lang w:val="lt-LT"/>
              </w:rPr>
              <w:t xml:space="preserve">: </w:t>
            </w:r>
            <w:r w:rsidRPr="004A3653">
              <w:rPr>
                <w:b/>
                <w:bCs/>
                <w:sz w:val="18"/>
                <w:szCs w:val="18"/>
                <w:lang w:val="lt-LT"/>
              </w:rPr>
              <w:t>gerinti tai, kaip Sąjungos žemės ūkio sektorius tenkina visuomenės poreikius</w:t>
            </w:r>
            <w:r w:rsidRPr="004A3653">
              <w:rPr>
                <w:sz w:val="18"/>
                <w:szCs w:val="18"/>
                <w:lang w:val="lt-LT"/>
              </w:rPr>
              <w:t>, susijusius su maistu ir sveikata, įskaitant aukštos kokybės, saugius ir maistingus maisto produktus, pagamintus tvariu būdu, mažinti maisto atliekas, didinti gyvūnų gerovę ir kovoti su antimikrobiniu atsparumu</w:t>
            </w:r>
            <w:r w:rsidR="00AC6455" w:rsidRPr="004A3653">
              <w:rPr>
                <w:sz w:val="18"/>
                <w:szCs w:val="18"/>
                <w:lang w:val="lt-LT"/>
              </w:rPr>
              <w:t>.</w:t>
            </w:r>
          </w:p>
          <w:p w14:paraId="56699B9A" w14:textId="77777777" w:rsidR="00EB513F" w:rsidRPr="004A3653" w:rsidRDefault="00EB513F" w:rsidP="00EB513F">
            <w:pPr>
              <w:pStyle w:val="Pagrindinispaprastastekstas"/>
              <w:ind w:left="1080"/>
              <w:rPr>
                <w:sz w:val="18"/>
                <w:szCs w:val="18"/>
                <w:lang w:val="lt-LT"/>
              </w:rPr>
            </w:pPr>
          </w:p>
          <w:p w14:paraId="2C834C85" w14:textId="77777777" w:rsidR="00EB513F" w:rsidRPr="004A3653" w:rsidRDefault="00EB513F" w:rsidP="00EB513F">
            <w:pPr>
              <w:pStyle w:val="Pagrindinispaprastastekstas"/>
              <w:rPr>
                <w:bCs/>
                <w:iCs/>
                <w:lang w:val="lt-LT"/>
              </w:rPr>
            </w:pPr>
            <w:r w:rsidRPr="004A3653">
              <w:rPr>
                <w:bCs/>
                <w:iCs/>
                <w:sz w:val="18"/>
                <w:szCs w:val="18"/>
                <w:lang w:val="lt-LT"/>
              </w:rPr>
              <w:t xml:space="preserve">Nustatyti tikslai turi būti papildyti ir susieti su </w:t>
            </w:r>
            <w:r w:rsidRPr="004A3653">
              <w:rPr>
                <w:b/>
                <w:i/>
                <w:sz w:val="18"/>
                <w:szCs w:val="18"/>
                <w:lang w:val="lt-LT"/>
              </w:rPr>
              <w:t>kompleksiniu tikslu</w:t>
            </w:r>
            <w:r w:rsidRPr="004A3653">
              <w:rPr>
                <w:bCs/>
                <w:iCs/>
                <w:sz w:val="18"/>
                <w:szCs w:val="18"/>
                <w:lang w:val="lt-LT"/>
              </w:rPr>
              <w:t xml:space="preserve"> modernizuoti žemės ūkį bei kaimo vietov</w:t>
            </w:r>
            <w:r w:rsidR="0091716F" w:rsidRPr="004A3653">
              <w:rPr>
                <w:bCs/>
                <w:iCs/>
                <w:sz w:val="18"/>
                <w:szCs w:val="18"/>
                <w:lang w:val="lt-LT"/>
              </w:rPr>
              <w:t>ė</w:t>
            </w:r>
            <w:r w:rsidRPr="004A3653">
              <w:rPr>
                <w:bCs/>
                <w:iCs/>
                <w:sz w:val="18"/>
                <w:szCs w:val="18"/>
                <w:lang w:val="lt-LT"/>
              </w:rPr>
              <w:t>se puoselėjant žinias, inovacijas bei skaitmenizacijos galimybes ir dalijantis jomis žemės ūkyje bei kaimo vietovėse, ir skatinant ūkininkus jomis naudotis, sudarant geresnes galimybes naudotis moksliniais tyrimais, inovacijomis, žinių mainais ir mokymu.</w:t>
            </w:r>
          </w:p>
        </w:tc>
      </w:tr>
    </w:tbl>
    <w:p w14:paraId="697988BA" w14:textId="77777777" w:rsidR="003C072A" w:rsidRPr="004A3653" w:rsidRDefault="00EB513F" w:rsidP="003C072A">
      <w:pPr>
        <w:pStyle w:val="Pagrindinispaprastastekstas"/>
        <w:rPr>
          <w:i/>
          <w:iCs/>
          <w:color w:val="1F497D" w:themeColor="text2"/>
          <w:sz w:val="18"/>
          <w:szCs w:val="18"/>
          <w:lang w:val="lt-LT"/>
        </w:rPr>
      </w:pPr>
      <w:bookmarkStart w:id="34" w:name="_Hlk84849638"/>
      <w:r w:rsidRPr="004A3653">
        <w:rPr>
          <w:i/>
          <w:iCs/>
          <w:color w:val="1F497D" w:themeColor="text2"/>
          <w:sz w:val="18"/>
          <w:szCs w:val="18"/>
          <w:lang w:val="lt-LT"/>
        </w:rPr>
        <w:t xml:space="preserve">Šaltinis: SPR projektas, 6 str. </w:t>
      </w:r>
    </w:p>
    <w:bookmarkEnd w:id="34"/>
    <w:p w14:paraId="767F3E1B" w14:textId="77777777" w:rsidR="006C26D0" w:rsidRPr="004A3653" w:rsidRDefault="006C26D0" w:rsidP="006C26D0">
      <w:pPr>
        <w:pStyle w:val="Pagrindinispaprastastekstas"/>
        <w:rPr>
          <w:vanish/>
          <w:lang w:val="lt-LT" w:eastAsia="lt-LT"/>
        </w:rPr>
      </w:pPr>
    </w:p>
    <w:p w14:paraId="0A7E794A" w14:textId="77777777" w:rsidR="006C26D0" w:rsidRPr="004A3653" w:rsidRDefault="006C26D0" w:rsidP="006C26D0">
      <w:pPr>
        <w:pStyle w:val="Pagrindinispaprastastekstas"/>
        <w:rPr>
          <w:vanish/>
          <w:lang w:val="lt-LT" w:eastAsia="lt-LT"/>
        </w:rPr>
      </w:pPr>
    </w:p>
    <w:p w14:paraId="30FFB984" w14:textId="77777777" w:rsidR="006C26D0" w:rsidRPr="004A3653" w:rsidRDefault="006C26D0" w:rsidP="00A92B63">
      <w:pPr>
        <w:pStyle w:val="Pagrindinispaprastastekstas"/>
        <w:rPr>
          <w:lang w:val="lt-LT" w:eastAsia="lt-LT"/>
        </w:rPr>
      </w:pPr>
    </w:p>
    <w:p w14:paraId="5D7CC82E" w14:textId="77777777" w:rsidR="00EC28DA" w:rsidRPr="004A3653" w:rsidRDefault="00CC471A" w:rsidP="00A92B63">
      <w:pPr>
        <w:pStyle w:val="Pagrindinispaprastastekstas"/>
        <w:rPr>
          <w:lang w:val="lt-LT" w:eastAsia="lt-LT"/>
        </w:rPr>
      </w:pPr>
      <w:r w:rsidRPr="004A3653">
        <w:rPr>
          <w:lang w:val="lt-LT" w:eastAsia="lt-LT"/>
        </w:rPr>
        <w:t xml:space="preserve">SPR </w:t>
      </w:r>
      <w:r w:rsidR="003C674C" w:rsidRPr="004A3653">
        <w:rPr>
          <w:lang w:val="lt-LT" w:eastAsia="lt-LT"/>
        </w:rPr>
        <w:t xml:space="preserve">XI priede </w:t>
      </w:r>
      <w:r w:rsidRPr="004A3653">
        <w:rPr>
          <w:lang w:val="lt-LT" w:eastAsia="lt-LT"/>
        </w:rPr>
        <w:t xml:space="preserve">Lietuvai numatyta </w:t>
      </w:r>
      <w:r w:rsidRPr="004A3653">
        <w:rPr>
          <w:b/>
          <w:bCs/>
          <w:lang w:val="lt-LT" w:eastAsia="lt-LT"/>
        </w:rPr>
        <w:t>977,5 mln. Eur kaimo plėtros intervencinėms priemonėms, pagal kurias potencialiai parama gali būti teikiama finansinių priemonių forma</w:t>
      </w:r>
      <w:r w:rsidRPr="004A3653">
        <w:rPr>
          <w:lang w:val="lt-LT" w:eastAsia="lt-LT"/>
        </w:rPr>
        <w:t xml:space="preserve">. </w:t>
      </w:r>
      <w:r w:rsidR="00AA58F3" w:rsidRPr="004A3653">
        <w:rPr>
          <w:lang w:val="lt-LT" w:eastAsia="lt-LT"/>
        </w:rPr>
        <w:t>Lyginant su 2014</w:t>
      </w:r>
      <w:r w:rsidR="003C674C" w:rsidRPr="004A3653">
        <w:rPr>
          <w:lang w:val="lt-LT" w:eastAsia="lt-LT"/>
        </w:rPr>
        <w:t>–</w:t>
      </w:r>
      <w:r w:rsidR="00AA58F3" w:rsidRPr="004A3653">
        <w:rPr>
          <w:lang w:val="lt-LT" w:eastAsia="lt-LT"/>
        </w:rPr>
        <w:t xml:space="preserve">2020 m., </w:t>
      </w:r>
      <w:r w:rsidR="00B710A1" w:rsidRPr="004A3653">
        <w:rPr>
          <w:lang w:val="lt-LT" w:eastAsia="lt-LT"/>
        </w:rPr>
        <w:t>metinis EŽŪFKP</w:t>
      </w:r>
      <w:r w:rsidR="00AA58F3" w:rsidRPr="004A3653">
        <w:rPr>
          <w:lang w:val="lt-LT" w:eastAsia="lt-LT"/>
        </w:rPr>
        <w:t xml:space="preserve"> finansavimas kaimo plėtros priemonėms </w:t>
      </w:r>
      <w:r w:rsidR="00B710A1" w:rsidRPr="004A3653">
        <w:rPr>
          <w:lang w:val="lt-LT" w:eastAsia="lt-LT"/>
        </w:rPr>
        <w:t>Lietuvoje 2023</w:t>
      </w:r>
      <w:r w:rsidR="00B57705" w:rsidRPr="004A3653">
        <w:rPr>
          <w:lang w:val="lt-LT" w:eastAsia="lt-LT"/>
        </w:rPr>
        <w:t>–</w:t>
      </w:r>
      <w:r w:rsidR="00B710A1" w:rsidRPr="004A3653">
        <w:rPr>
          <w:lang w:val="lt-LT" w:eastAsia="lt-LT"/>
        </w:rPr>
        <w:t xml:space="preserve">2027 m. laikotarpiu vidutiniškai </w:t>
      </w:r>
      <w:r w:rsidR="00AA58F3" w:rsidRPr="004A3653">
        <w:rPr>
          <w:lang w:val="lt-LT" w:eastAsia="lt-LT"/>
        </w:rPr>
        <w:t>mažėja</w:t>
      </w:r>
      <w:r w:rsidR="00B710A1" w:rsidRPr="004A3653">
        <w:rPr>
          <w:lang w:val="lt-LT" w:eastAsia="lt-LT"/>
        </w:rPr>
        <w:t xml:space="preserve"> 18 proc.</w:t>
      </w:r>
      <w:r w:rsidR="00AA58F3" w:rsidRPr="004A3653">
        <w:rPr>
          <w:lang w:val="lt-LT" w:eastAsia="lt-LT"/>
        </w:rPr>
        <w:t xml:space="preserve">, todėl stiprėja poreikis racionaliai </w:t>
      </w:r>
      <w:r w:rsidR="00390356" w:rsidRPr="004A3653">
        <w:rPr>
          <w:lang w:val="lt-LT" w:eastAsia="lt-LT"/>
        </w:rPr>
        <w:t xml:space="preserve">ir efektyviai </w:t>
      </w:r>
      <w:r w:rsidR="00AA58F3" w:rsidRPr="004A3653">
        <w:rPr>
          <w:lang w:val="lt-LT" w:eastAsia="lt-LT"/>
        </w:rPr>
        <w:t xml:space="preserve">paskirstyti ribotus </w:t>
      </w:r>
      <w:r w:rsidR="00B710A1" w:rsidRPr="004A3653">
        <w:rPr>
          <w:lang w:val="lt-LT" w:eastAsia="lt-LT"/>
        </w:rPr>
        <w:t xml:space="preserve">finansinius </w:t>
      </w:r>
      <w:r w:rsidR="00AA58F3" w:rsidRPr="004A3653">
        <w:rPr>
          <w:lang w:val="lt-LT" w:eastAsia="lt-LT"/>
        </w:rPr>
        <w:t xml:space="preserve">išteklius, juos sutelkiant į sritis, kurios </w:t>
      </w:r>
      <w:r w:rsidR="00390356" w:rsidRPr="004A3653">
        <w:rPr>
          <w:lang w:val="lt-LT" w:eastAsia="lt-LT"/>
        </w:rPr>
        <w:t xml:space="preserve">be subsidijų </w:t>
      </w:r>
      <w:r w:rsidR="00AA58F3" w:rsidRPr="004A3653">
        <w:rPr>
          <w:lang w:val="lt-LT" w:eastAsia="lt-LT"/>
        </w:rPr>
        <w:t>nėra</w:t>
      </w:r>
      <w:r w:rsidR="00B710A1" w:rsidRPr="004A3653">
        <w:rPr>
          <w:lang w:val="lt-LT" w:eastAsia="lt-LT"/>
        </w:rPr>
        <w:t xml:space="preserve"> </w:t>
      </w:r>
      <w:r w:rsidR="00957A20" w:rsidRPr="004A3653">
        <w:rPr>
          <w:lang w:val="lt-LT" w:eastAsia="lt-LT"/>
        </w:rPr>
        <w:t xml:space="preserve">pakankamai </w:t>
      </w:r>
      <w:r w:rsidR="00390356" w:rsidRPr="004A3653">
        <w:rPr>
          <w:lang w:val="lt-LT" w:eastAsia="lt-LT"/>
        </w:rPr>
        <w:t>finansiškai</w:t>
      </w:r>
      <w:r w:rsidR="00B710A1" w:rsidRPr="004A3653">
        <w:rPr>
          <w:lang w:val="lt-LT" w:eastAsia="lt-LT"/>
        </w:rPr>
        <w:t xml:space="preserve"> </w:t>
      </w:r>
      <w:r w:rsidR="00957A20" w:rsidRPr="004A3653">
        <w:rPr>
          <w:lang w:val="lt-LT" w:eastAsia="lt-LT"/>
        </w:rPr>
        <w:t xml:space="preserve">gyvybingos ar </w:t>
      </w:r>
      <w:r w:rsidR="00AA58F3" w:rsidRPr="004A3653">
        <w:rPr>
          <w:lang w:val="lt-LT" w:eastAsia="lt-LT"/>
        </w:rPr>
        <w:t>yra nepakankamai finansuojamos rinkos sąlygomis</w:t>
      </w:r>
      <w:r w:rsidR="00B710A1" w:rsidRPr="004A3653">
        <w:rPr>
          <w:lang w:val="lt-LT" w:eastAsia="lt-LT"/>
        </w:rPr>
        <w:t xml:space="preserve">. </w:t>
      </w:r>
      <w:r w:rsidR="00B710A1" w:rsidRPr="004A3653">
        <w:rPr>
          <w:b/>
          <w:bCs/>
          <w:lang w:val="lt-LT" w:eastAsia="lt-LT"/>
        </w:rPr>
        <w:t>Finansiškai gyvybingose investicijose tikslinga plačiau taikyti paramą per finansines priemones.</w:t>
      </w:r>
      <w:r w:rsidR="00B710A1" w:rsidRPr="004A3653">
        <w:rPr>
          <w:lang w:val="lt-LT" w:eastAsia="lt-LT"/>
        </w:rPr>
        <w:t xml:space="preserve"> </w:t>
      </w:r>
      <w:r w:rsidR="00EC28DA" w:rsidRPr="004A3653">
        <w:rPr>
          <w:lang w:val="lt-LT" w:eastAsia="lt-LT"/>
        </w:rPr>
        <w:t>SPR 80 str. n</w:t>
      </w:r>
      <w:r w:rsidR="00A92B63" w:rsidRPr="004A3653">
        <w:rPr>
          <w:lang w:val="lt-LT" w:eastAsia="lt-LT"/>
        </w:rPr>
        <w:t xml:space="preserve">ustatoma, kad </w:t>
      </w:r>
      <w:r w:rsidR="007C4CDA" w:rsidRPr="004A3653">
        <w:rPr>
          <w:lang w:val="lt-LT" w:eastAsia="lt-LT"/>
        </w:rPr>
        <w:t xml:space="preserve">BŽŪP </w:t>
      </w:r>
      <w:r w:rsidR="00EC28DA" w:rsidRPr="004A3653">
        <w:rPr>
          <w:lang w:val="lt-LT" w:eastAsia="lt-LT"/>
        </w:rPr>
        <w:t xml:space="preserve">parama </w:t>
      </w:r>
      <w:r w:rsidR="00A92B63" w:rsidRPr="004A3653">
        <w:rPr>
          <w:lang w:val="lt-LT" w:eastAsia="lt-LT"/>
        </w:rPr>
        <w:t>finansin</w:t>
      </w:r>
      <w:r w:rsidR="00EC28DA" w:rsidRPr="004A3653">
        <w:rPr>
          <w:lang w:val="lt-LT" w:eastAsia="lt-LT"/>
        </w:rPr>
        <w:t>ių</w:t>
      </w:r>
      <w:r w:rsidR="00A92B63" w:rsidRPr="004A3653">
        <w:rPr>
          <w:lang w:val="lt-LT" w:eastAsia="lt-LT"/>
        </w:rPr>
        <w:t xml:space="preserve"> priemon</w:t>
      </w:r>
      <w:r w:rsidR="00EC28DA" w:rsidRPr="004A3653">
        <w:rPr>
          <w:lang w:val="lt-LT" w:eastAsia="lt-LT"/>
        </w:rPr>
        <w:t xml:space="preserve">ių, nurodytų BNR 58 straipsnyje, forma gali būti </w:t>
      </w:r>
      <w:r w:rsidR="002C7AE4" w:rsidRPr="004A3653">
        <w:rPr>
          <w:lang w:val="lt-LT" w:eastAsia="lt-LT"/>
        </w:rPr>
        <w:t>teikiama</w:t>
      </w:r>
      <w:r w:rsidR="00EC28DA" w:rsidRPr="004A3653">
        <w:rPr>
          <w:lang w:val="lt-LT" w:eastAsia="lt-LT"/>
        </w:rPr>
        <w:t xml:space="preserve"> pagal 6 </w:t>
      </w:r>
      <w:r w:rsidR="009A681C" w:rsidRPr="004A3653">
        <w:rPr>
          <w:lang w:val="lt-LT" w:eastAsia="lt-LT"/>
        </w:rPr>
        <w:t>intervencinių priemonių rūšis</w:t>
      </w:r>
      <w:r w:rsidR="00EC28DA" w:rsidRPr="004A3653">
        <w:rPr>
          <w:lang w:val="lt-LT" w:eastAsia="lt-LT"/>
        </w:rPr>
        <w:t>:</w:t>
      </w:r>
    </w:p>
    <w:p w14:paraId="171874A4" w14:textId="77777777" w:rsidR="000D0296" w:rsidRPr="004A3653" w:rsidRDefault="000D0296" w:rsidP="00A92B63">
      <w:pPr>
        <w:pStyle w:val="Pagrindinispaprastastekstas"/>
        <w:rPr>
          <w:lang w:val="lt-LT" w:eastAsia="lt-LT"/>
        </w:rPr>
      </w:pPr>
    </w:p>
    <w:p w14:paraId="203F6895" w14:textId="77777777" w:rsidR="00EC28DA" w:rsidRPr="004A3653" w:rsidRDefault="009A681C" w:rsidP="00721D37">
      <w:pPr>
        <w:pStyle w:val="Pagrindinispaprastastekstas"/>
        <w:numPr>
          <w:ilvl w:val="0"/>
          <w:numId w:val="31"/>
        </w:numPr>
        <w:rPr>
          <w:lang w:val="lt-LT" w:eastAsia="lt-LT"/>
        </w:rPr>
      </w:pPr>
      <w:r w:rsidRPr="004A3653">
        <w:rPr>
          <w:lang w:val="lt-LT" w:eastAsia="lt-LT"/>
        </w:rPr>
        <w:t>Investicijos (73 str.);</w:t>
      </w:r>
    </w:p>
    <w:p w14:paraId="3B9BEE07" w14:textId="77777777" w:rsidR="009A681C" w:rsidRPr="004A3653" w:rsidRDefault="009A681C" w:rsidP="00721D37">
      <w:pPr>
        <w:pStyle w:val="Pagrindinispaprastastekstas"/>
        <w:numPr>
          <w:ilvl w:val="0"/>
          <w:numId w:val="31"/>
        </w:numPr>
        <w:rPr>
          <w:lang w:val="lt-LT" w:eastAsia="lt-LT"/>
        </w:rPr>
      </w:pPr>
      <w:r w:rsidRPr="004A3653">
        <w:rPr>
          <w:lang w:val="lt-LT" w:eastAsia="lt-LT"/>
        </w:rPr>
        <w:t>Investicijos į drėkinimą (74 str.);</w:t>
      </w:r>
    </w:p>
    <w:p w14:paraId="68074A79" w14:textId="77777777" w:rsidR="009A681C" w:rsidRPr="004A3653" w:rsidRDefault="009A681C" w:rsidP="00721D37">
      <w:pPr>
        <w:pStyle w:val="Pagrindinispaprastastekstas"/>
        <w:numPr>
          <w:ilvl w:val="0"/>
          <w:numId w:val="31"/>
        </w:numPr>
        <w:rPr>
          <w:lang w:val="lt-LT" w:eastAsia="lt-LT"/>
        </w:rPr>
      </w:pPr>
      <w:r w:rsidRPr="004A3653">
        <w:rPr>
          <w:lang w:val="lt-LT" w:eastAsia="lt-LT"/>
        </w:rPr>
        <w:t>Jaunųjų ūkininkų, naujų ūkininkų įsikūrimas ir kaimo verslo kūrimas (75 str.);</w:t>
      </w:r>
    </w:p>
    <w:p w14:paraId="7AC0EC2E" w14:textId="77777777" w:rsidR="009A681C" w:rsidRPr="004A3653" w:rsidRDefault="009A681C" w:rsidP="00721D37">
      <w:pPr>
        <w:pStyle w:val="Pagrindinispaprastastekstas"/>
        <w:numPr>
          <w:ilvl w:val="0"/>
          <w:numId w:val="31"/>
        </w:numPr>
        <w:rPr>
          <w:lang w:val="lt-LT" w:eastAsia="lt-LT"/>
        </w:rPr>
      </w:pPr>
      <w:r w:rsidRPr="004A3653">
        <w:rPr>
          <w:lang w:val="lt-LT" w:eastAsia="lt-LT"/>
        </w:rPr>
        <w:t>Rizikos valdymo priemonės (76 str.);</w:t>
      </w:r>
    </w:p>
    <w:p w14:paraId="563193F3" w14:textId="77777777" w:rsidR="009A681C" w:rsidRPr="004A3653" w:rsidRDefault="009A681C" w:rsidP="00721D37">
      <w:pPr>
        <w:pStyle w:val="Pagrindinispaprastastekstas"/>
        <w:numPr>
          <w:ilvl w:val="0"/>
          <w:numId w:val="31"/>
        </w:numPr>
        <w:rPr>
          <w:lang w:val="lt-LT" w:eastAsia="lt-LT"/>
        </w:rPr>
      </w:pPr>
      <w:r w:rsidRPr="004A3653">
        <w:rPr>
          <w:lang w:val="lt-LT" w:eastAsia="lt-LT"/>
        </w:rPr>
        <w:t>Bendradarbiavimas (77 str.);</w:t>
      </w:r>
    </w:p>
    <w:p w14:paraId="4705B934" w14:textId="77777777" w:rsidR="009A681C" w:rsidRPr="004A3653" w:rsidRDefault="009A681C" w:rsidP="00721D37">
      <w:pPr>
        <w:pStyle w:val="Pagrindinispaprastastekstas"/>
        <w:numPr>
          <w:ilvl w:val="0"/>
          <w:numId w:val="31"/>
        </w:numPr>
        <w:rPr>
          <w:lang w:val="lt-LT" w:eastAsia="lt-LT"/>
        </w:rPr>
      </w:pPr>
      <w:r w:rsidRPr="004A3653">
        <w:rPr>
          <w:lang w:val="lt-LT" w:eastAsia="lt-LT"/>
        </w:rPr>
        <w:t xml:space="preserve">Keitimasis žiniomis ir informavimas (78 str.). </w:t>
      </w:r>
    </w:p>
    <w:p w14:paraId="419ED742" w14:textId="77777777" w:rsidR="0091716F" w:rsidRPr="004A3653" w:rsidRDefault="0091716F" w:rsidP="0091716F">
      <w:pPr>
        <w:pStyle w:val="Pagrindinispaprastastekstas"/>
        <w:rPr>
          <w:b/>
          <w:bCs/>
          <w:lang w:val="lt-LT" w:eastAsia="lt-LT"/>
        </w:rPr>
      </w:pPr>
    </w:p>
    <w:p w14:paraId="05B4D0E1" w14:textId="77777777" w:rsidR="000B6802" w:rsidRPr="004A3653" w:rsidRDefault="000B6802" w:rsidP="000B6802">
      <w:pPr>
        <w:pStyle w:val="Pagrindinispaprastastekstas"/>
        <w:rPr>
          <w:lang w:val="lt-LT" w:eastAsia="lt-LT"/>
        </w:rPr>
      </w:pPr>
      <w:r w:rsidRPr="004A3653">
        <w:rPr>
          <w:lang w:val="lt-LT" w:eastAsia="lt-LT"/>
        </w:rPr>
        <w:t xml:space="preserve">Siekiant paskatinti nauju programiniu laikotarpiu </w:t>
      </w:r>
      <w:r w:rsidR="00390356" w:rsidRPr="004A3653">
        <w:rPr>
          <w:lang w:val="lt-LT" w:eastAsia="lt-LT"/>
        </w:rPr>
        <w:t>labiau</w:t>
      </w:r>
      <w:r w:rsidRPr="004A3653">
        <w:rPr>
          <w:lang w:val="lt-LT" w:eastAsia="lt-LT"/>
        </w:rPr>
        <w:t xml:space="preserve"> taikyti finansines priemones, EK pasiūlė platesnes galimybes </w:t>
      </w:r>
      <w:r w:rsidR="00F61F77" w:rsidRPr="004A3653">
        <w:rPr>
          <w:lang w:val="lt-LT" w:eastAsia="lt-LT"/>
        </w:rPr>
        <w:t xml:space="preserve">derinti </w:t>
      </w:r>
      <w:r w:rsidRPr="004A3653">
        <w:rPr>
          <w:lang w:val="lt-LT" w:eastAsia="lt-LT"/>
        </w:rPr>
        <w:t xml:space="preserve">finansines priemones su subsidijomis, ypač tuose projektuose, kurie negeneruoja pakankamai pajamų ar sutaupymų, kad būtų finansiškai gyvybingi ir gebėtų pritraukti privačias investicijas. </w:t>
      </w:r>
      <w:r w:rsidR="00390356" w:rsidRPr="004A3653">
        <w:rPr>
          <w:lang w:val="lt-LT" w:eastAsia="lt-LT"/>
        </w:rPr>
        <w:t>T</w:t>
      </w:r>
      <w:r w:rsidR="00D42FC5" w:rsidRPr="004A3653">
        <w:rPr>
          <w:lang w:val="lt-LT" w:eastAsia="lt-LT"/>
        </w:rPr>
        <w:t xml:space="preserve">ikimasi, kad toks skirtingų paramos formų derinys bus naudojamos investicijų paklausai skatinti, platesnei politikai vykdyti ir pritraukti privatų finansavimą remiamiems projektams/programoms. </w:t>
      </w:r>
      <w:r w:rsidRPr="004A3653">
        <w:rPr>
          <w:lang w:val="lt-LT" w:eastAsia="lt-LT"/>
        </w:rPr>
        <w:t xml:space="preserve">Galimi finansinių priemonių derinimo su subsidijomis variantai yra apžvelgti 1 priede, o į šias naujas galimybes atsižvelgta, </w:t>
      </w:r>
      <w:r w:rsidR="00706DEB" w:rsidRPr="004A3653">
        <w:rPr>
          <w:lang w:val="lt-LT" w:eastAsia="lt-LT"/>
        </w:rPr>
        <w:t>analizuojant</w:t>
      </w:r>
      <w:r w:rsidRPr="004A3653">
        <w:rPr>
          <w:lang w:val="lt-LT" w:eastAsia="lt-LT"/>
        </w:rPr>
        <w:t xml:space="preserve"> atskirų </w:t>
      </w:r>
      <w:r w:rsidR="001D6CCB" w:rsidRPr="004A3653">
        <w:rPr>
          <w:lang w:val="lt-LT" w:eastAsia="lt-LT"/>
        </w:rPr>
        <w:t>SP</w:t>
      </w:r>
      <w:r w:rsidRPr="004A3653">
        <w:rPr>
          <w:lang w:val="lt-LT" w:eastAsia="lt-LT"/>
        </w:rPr>
        <w:t xml:space="preserve"> intervencinių priemonių tinkamumą įgyvendinti </w:t>
      </w:r>
      <w:r w:rsidR="0016457A" w:rsidRPr="004A3653">
        <w:rPr>
          <w:lang w:val="lt-LT" w:eastAsia="lt-LT"/>
        </w:rPr>
        <w:t>per finansines priemones</w:t>
      </w:r>
      <w:r w:rsidR="00706DEB" w:rsidRPr="004A3653">
        <w:rPr>
          <w:lang w:val="lt-LT" w:eastAsia="lt-LT"/>
        </w:rPr>
        <w:t xml:space="preserve"> ir tokių priemonių paklausą</w:t>
      </w:r>
      <w:r w:rsidR="0016457A" w:rsidRPr="004A3653">
        <w:rPr>
          <w:lang w:val="lt-LT" w:eastAsia="lt-LT"/>
        </w:rPr>
        <w:t xml:space="preserve">. </w:t>
      </w:r>
    </w:p>
    <w:p w14:paraId="04BDE94F" w14:textId="77777777" w:rsidR="00D42FC5" w:rsidRPr="004A3653" w:rsidRDefault="00D42FC5" w:rsidP="000B6802">
      <w:pPr>
        <w:pStyle w:val="Pagrindinispaprastastekstas"/>
        <w:rPr>
          <w:lang w:val="lt-LT" w:eastAsia="lt-LT"/>
        </w:rPr>
      </w:pPr>
    </w:p>
    <w:p w14:paraId="04AC3D91" w14:textId="77777777" w:rsidR="00CC471A" w:rsidRPr="004A3653" w:rsidRDefault="00C15797" w:rsidP="00CC471A">
      <w:pPr>
        <w:pStyle w:val="Pagrindinispaprastastekstas"/>
        <w:rPr>
          <w:lang w:val="lt-LT" w:eastAsia="lt-LT"/>
        </w:rPr>
      </w:pPr>
      <w:bookmarkStart w:id="35" w:name="_Hlk85437669"/>
      <w:r w:rsidRPr="004A3653">
        <w:rPr>
          <w:lang w:val="lt-LT" w:eastAsia="lt-LT"/>
        </w:rPr>
        <w:t>Preliminari rinkos trūkumų analizė</w:t>
      </w:r>
      <w:r w:rsidR="00356EC3" w:rsidRPr="004A3653">
        <w:rPr>
          <w:lang w:val="lt-LT" w:eastAsia="lt-LT"/>
        </w:rPr>
        <w:t xml:space="preserve">, vertinant </w:t>
      </w:r>
      <w:r w:rsidRPr="004A3653">
        <w:rPr>
          <w:lang w:val="lt-LT" w:eastAsia="lt-LT"/>
        </w:rPr>
        <w:t>p</w:t>
      </w:r>
      <w:r w:rsidR="00CC471A" w:rsidRPr="004A3653">
        <w:rPr>
          <w:lang w:val="lt-LT" w:eastAsia="lt-LT"/>
        </w:rPr>
        <w:t>riėjim</w:t>
      </w:r>
      <w:r w:rsidR="00356EC3" w:rsidRPr="004A3653">
        <w:rPr>
          <w:lang w:val="lt-LT" w:eastAsia="lt-LT"/>
        </w:rPr>
        <w:t>ą</w:t>
      </w:r>
      <w:r w:rsidR="00CC471A" w:rsidRPr="004A3653">
        <w:rPr>
          <w:lang w:val="lt-LT" w:eastAsia="lt-LT"/>
        </w:rPr>
        <w:t xml:space="preserve"> prie išorės finansavimo šaltinių</w:t>
      </w:r>
      <w:r w:rsidR="0016457A" w:rsidRPr="004A3653">
        <w:rPr>
          <w:lang w:val="lt-LT" w:eastAsia="lt-LT"/>
        </w:rPr>
        <w:t xml:space="preserve"> žemės ūkio, kaimo plėtros ir miškininkystės srityse veikiantiems ūkio subjektams</w:t>
      </w:r>
      <w:r w:rsidR="00356EC3" w:rsidRPr="004A3653">
        <w:rPr>
          <w:lang w:val="lt-LT" w:eastAsia="lt-LT"/>
        </w:rPr>
        <w:t xml:space="preserve">, </w:t>
      </w:r>
      <w:r w:rsidR="00CC471A" w:rsidRPr="004A3653">
        <w:rPr>
          <w:lang w:val="lt-LT" w:eastAsia="lt-LT"/>
        </w:rPr>
        <w:t xml:space="preserve">buvo </w:t>
      </w:r>
      <w:r w:rsidR="00356EC3" w:rsidRPr="004A3653">
        <w:rPr>
          <w:lang w:val="lt-LT" w:eastAsia="lt-LT"/>
        </w:rPr>
        <w:t>pateikta</w:t>
      </w:r>
      <w:r w:rsidR="00CC471A" w:rsidRPr="004A3653">
        <w:rPr>
          <w:lang w:val="lt-LT" w:eastAsia="lt-LT"/>
        </w:rPr>
        <w:t xml:space="preserve"> </w:t>
      </w:r>
      <w:bookmarkStart w:id="36" w:name="_Hlk85442876"/>
      <w:r w:rsidR="001D6CCB" w:rsidRPr="004A3653">
        <w:rPr>
          <w:b/>
          <w:bCs/>
          <w:lang w:val="lt-LT" w:eastAsia="lt-LT"/>
        </w:rPr>
        <w:t>SP</w:t>
      </w:r>
      <w:r w:rsidR="00CC471A" w:rsidRPr="004A3653">
        <w:rPr>
          <w:b/>
          <w:bCs/>
          <w:lang w:val="lt-LT" w:eastAsia="lt-LT"/>
        </w:rPr>
        <w:t xml:space="preserve"> SSGG analizėje</w:t>
      </w:r>
      <w:bookmarkEnd w:id="36"/>
      <w:r w:rsidR="00A64310" w:rsidRPr="004A3653">
        <w:rPr>
          <w:rStyle w:val="Puslapioinaosnuoroda"/>
          <w:b/>
          <w:bCs/>
          <w:lang w:eastAsia="lt-LT"/>
        </w:rPr>
        <w:footnoteReference w:id="20"/>
      </w:r>
      <w:r w:rsidR="0016457A" w:rsidRPr="004A3653">
        <w:rPr>
          <w:lang w:val="lt-LT" w:eastAsia="lt-LT"/>
        </w:rPr>
        <w:t>.</w:t>
      </w:r>
      <w:r w:rsidR="00CC471A" w:rsidRPr="004A3653">
        <w:rPr>
          <w:lang w:val="lt-LT" w:eastAsia="lt-LT"/>
        </w:rPr>
        <w:t xml:space="preserve"> </w:t>
      </w:r>
      <w:r w:rsidR="0016457A" w:rsidRPr="004A3653">
        <w:rPr>
          <w:lang w:val="lt-LT" w:eastAsia="lt-LT"/>
        </w:rPr>
        <w:t xml:space="preserve">Joje </w:t>
      </w:r>
      <w:bookmarkStart w:id="37" w:name="_Hlk85091774"/>
      <w:r w:rsidR="00CC471A" w:rsidRPr="004A3653">
        <w:rPr>
          <w:lang w:val="lt-LT" w:eastAsia="lt-LT"/>
        </w:rPr>
        <w:t>išteklių žemės įsigijimui trūkum</w:t>
      </w:r>
      <w:r w:rsidR="0016457A" w:rsidRPr="004A3653">
        <w:rPr>
          <w:lang w:val="lt-LT" w:eastAsia="lt-LT"/>
        </w:rPr>
        <w:t>as</w:t>
      </w:r>
      <w:r w:rsidR="00CC471A" w:rsidRPr="004A3653">
        <w:rPr>
          <w:lang w:val="lt-LT" w:eastAsia="lt-LT"/>
        </w:rPr>
        <w:t xml:space="preserve"> bei kapitalo verslo pradžiai stygi</w:t>
      </w:r>
      <w:r w:rsidR="0016457A" w:rsidRPr="004A3653">
        <w:rPr>
          <w:lang w:val="lt-LT" w:eastAsia="lt-LT"/>
        </w:rPr>
        <w:t>us buvo išskirtos</w:t>
      </w:r>
      <w:r w:rsidR="00CC471A" w:rsidRPr="004A3653">
        <w:rPr>
          <w:lang w:val="lt-LT" w:eastAsia="lt-LT"/>
        </w:rPr>
        <w:t xml:space="preserve"> kaip pagrindin</w:t>
      </w:r>
      <w:r w:rsidR="0016457A" w:rsidRPr="004A3653">
        <w:rPr>
          <w:lang w:val="lt-LT" w:eastAsia="lt-LT"/>
        </w:rPr>
        <w:t>ė</w:t>
      </w:r>
      <w:r w:rsidR="00CC471A" w:rsidRPr="004A3653">
        <w:rPr>
          <w:lang w:val="lt-LT" w:eastAsia="lt-LT"/>
        </w:rPr>
        <w:t>s silpnyb</w:t>
      </w:r>
      <w:r w:rsidR="0016457A" w:rsidRPr="004A3653">
        <w:rPr>
          <w:lang w:val="lt-LT" w:eastAsia="lt-LT"/>
        </w:rPr>
        <w:t>ės</w:t>
      </w:r>
      <w:r w:rsidR="00CC471A" w:rsidRPr="004A3653">
        <w:rPr>
          <w:lang w:val="lt-LT" w:eastAsia="lt-LT"/>
        </w:rPr>
        <w:t>, siekiant SO7 tikslo</w:t>
      </w:r>
      <w:bookmarkEnd w:id="37"/>
      <w:r w:rsidR="00CC471A" w:rsidRPr="004A3653">
        <w:rPr>
          <w:lang w:val="lt-LT" w:eastAsia="lt-LT"/>
        </w:rPr>
        <w:t xml:space="preserve">. SSGG analizėje taip pat </w:t>
      </w:r>
      <w:r w:rsidR="00356EC3" w:rsidRPr="004A3653">
        <w:rPr>
          <w:lang w:val="lt-LT" w:eastAsia="lt-LT"/>
        </w:rPr>
        <w:t xml:space="preserve">išskirtas poreikis </w:t>
      </w:r>
      <w:r w:rsidR="00CC471A" w:rsidRPr="004A3653">
        <w:rPr>
          <w:lang w:val="lt-LT" w:eastAsia="lt-LT"/>
        </w:rPr>
        <w:t xml:space="preserve">finansines priemones taikyti siekiant SO1 tikslų, susijusių su žemės ūkio sektoriaus atsparumo didinimu, </w:t>
      </w:r>
      <w:r w:rsidR="00194484" w:rsidRPr="004A3653">
        <w:rPr>
          <w:lang w:val="lt-LT" w:eastAsia="lt-LT"/>
        </w:rPr>
        <w:t xml:space="preserve">gerinant tikslinių grupių galimybes pasinaudoti išorinio finansavimo šaltiniais ir </w:t>
      </w:r>
      <w:r w:rsidR="00CC471A" w:rsidRPr="004A3653">
        <w:rPr>
          <w:lang w:val="lt-LT" w:eastAsia="lt-LT"/>
        </w:rPr>
        <w:t xml:space="preserve">plečiant rizikos valdymo priemonių taikymą, </w:t>
      </w:r>
      <w:r w:rsidR="00194484" w:rsidRPr="004A3653">
        <w:rPr>
          <w:lang w:val="lt-LT" w:eastAsia="lt-LT"/>
        </w:rPr>
        <w:t>bei</w:t>
      </w:r>
      <w:r w:rsidR="00CC471A" w:rsidRPr="004A3653">
        <w:rPr>
          <w:lang w:val="lt-LT" w:eastAsia="lt-LT"/>
        </w:rPr>
        <w:t xml:space="preserve"> SO2 tikslų, susijusių su žemės ūkio konkurencingumo didinimu, diegiant naujas technologijas, inovacijas, investuojant į melioracijos infrastruktūros atnaujinimą.</w:t>
      </w:r>
      <w:bookmarkEnd w:id="35"/>
      <w:r w:rsidR="00CC471A" w:rsidRPr="004A3653">
        <w:rPr>
          <w:lang w:val="lt-LT" w:eastAsia="lt-LT"/>
        </w:rPr>
        <w:t xml:space="preserve"> </w:t>
      </w:r>
      <w:r w:rsidR="00DD614D" w:rsidRPr="004A3653">
        <w:rPr>
          <w:lang w:val="lt-LT" w:eastAsia="lt-LT"/>
        </w:rPr>
        <w:t>Į</w:t>
      </w:r>
      <w:r w:rsidR="00CC471A" w:rsidRPr="004A3653">
        <w:rPr>
          <w:lang w:val="lt-LT" w:eastAsia="lt-LT"/>
        </w:rPr>
        <w:t xml:space="preserve">gyvendinant </w:t>
      </w:r>
      <w:r w:rsidR="001D6CCB" w:rsidRPr="004A3653">
        <w:rPr>
          <w:lang w:val="lt-LT" w:eastAsia="lt-LT"/>
        </w:rPr>
        <w:t>SP</w:t>
      </w:r>
      <w:r w:rsidR="00CC471A" w:rsidRPr="004A3653">
        <w:rPr>
          <w:lang w:val="lt-LT" w:eastAsia="lt-LT"/>
        </w:rPr>
        <w:t xml:space="preserve"> finansinės priemonės kaip finansavimo forma potencialiai galėtų būti taikomos 2</w:t>
      </w:r>
      <w:r w:rsidR="000A74D0" w:rsidRPr="004A3653">
        <w:rPr>
          <w:lang w:val="lt-LT" w:eastAsia="lt-LT"/>
        </w:rPr>
        <w:t>1</w:t>
      </w:r>
      <w:r w:rsidR="00CC471A" w:rsidRPr="004A3653">
        <w:rPr>
          <w:lang w:val="lt-LT" w:eastAsia="lt-LT"/>
        </w:rPr>
        <w:t xml:space="preserve"> poreiki</w:t>
      </w:r>
      <w:r w:rsidR="000A74D0" w:rsidRPr="004A3653">
        <w:rPr>
          <w:lang w:val="lt-LT" w:eastAsia="lt-LT"/>
        </w:rPr>
        <w:t>ui</w:t>
      </w:r>
      <w:r w:rsidR="00CC471A" w:rsidRPr="004A3653">
        <w:rPr>
          <w:lang w:val="lt-LT" w:eastAsia="lt-LT"/>
        </w:rPr>
        <w:t xml:space="preserve"> finansuoti (žr. 4 lentelę). Šis pirminis finansinių priemonių galimybių </w:t>
      </w:r>
      <w:r w:rsidR="00CC471A" w:rsidRPr="004A3653">
        <w:rPr>
          <w:b/>
          <w:bCs/>
          <w:lang w:val="lt-LT" w:eastAsia="lt-LT"/>
        </w:rPr>
        <w:t xml:space="preserve">identifikavimas atliktas remiantis </w:t>
      </w:r>
      <w:r w:rsidR="00706DEB" w:rsidRPr="004A3653">
        <w:rPr>
          <w:b/>
          <w:bCs/>
          <w:lang w:val="lt-LT" w:eastAsia="lt-LT"/>
        </w:rPr>
        <w:t xml:space="preserve">planuojamų </w:t>
      </w:r>
      <w:r w:rsidR="00CC471A" w:rsidRPr="004A3653">
        <w:rPr>
          <w:b/>
          <w:bCs/>
          <w:iCs/>
          <w:lang w:val="lt-LT" w:eastAsia="lt-LT"/>
        </w:rPr>
        <w:t>finansuo</w:t>
      </w:r>
      <w:r w:rsidR="00706DEB" w:rsidRPr="004A3653">
        <w:rPr>
          <w:b/>
          <w:bCs/>
          <w:iCs/>
          <w:lang w:val="lt-LT" w:eastAsia="lt-LT"/>
        </w:rPr>
        <w:t>ti</w:t>
      </w:r>
      <w:r w:rsidR="00CC471A" w:rsidRPr="004A3653">
        <w:rPr>
          <w:b/>
          <w:bCs/>
          <w:iCs/>
          <w:lang w:val="lt-LT" w:eastAsia="lt-LT"/>
        </w:rPr>
        <w:t xml:space="preserve"> </w:t>
      </w:r>
      <w:r w:rsidR="00CC471A" w:rsidRPr="004A3653">
        <w:rPr>
          <w:b/>
          <w:bCs/>
          <w:lang w:val="lt-LT" w:eastAsia="lt-LT"/>
        </w:rPr>
        <w:t>projekt</w:t>
      </w:r>
      <w:r w:rsidR="00706DEB" w:rsidRPr="004A3653">
        <w:rPr>
          <w:b/>
          <w:bCs/>
          <w:lang w:val="lt-LT" w:eastAsia="lt-LT"/>
        </w:rPr>
        <w:t>ų</w:t>
      </w:r>
      <w:r w:rsidR="00CC471A" w:rsidRPr="004A3653">
        <w:rPr>
          <w:b/>
          <w:bCs/>
          <w:lang w:val="lt-LT" w:eastAsia="lt-LT"/>
        </w:rPr>
        <w:t xml:space="preserve"> finansinio gyvybingumo kriterijumi</w:t>
      </w:r>
      <w:r w:rsidR="00CC471A" w:rsidRPr="004A3653">
        <w:rPr>
          <w:lang w:val="lt-LT" w:eastAsia="lt-LT"/>
        </w:rPr>
        <w:t>, t. y. tikėtinu pakankamu pajamų arba sutaupymų srautu, iš kurio būtų galima grąžinti paskolą.</w:t>
      </w:r>
    </w:p>
    <w:p w14:paraId="5EC28A30" w14:textId="77777777" w:rsidR="00B710A1" w:rsidRPr="004A3653" w:rsidRDefault="00B710A1" w:rsidP="00CC471A">
      <w:pPr>
        <w:pStyle w:val="Pagrindinispaprastastekstas"/>
        <w:rPr>
          <w:lang w:val="lt-LT" w:eastAsia="lt-LT"/>
        </w:rPr>
      </w:pPr>
    </w:p>
    <w:bookmarkStart w:id="38" w:name="_Hlk84860096"/>
    <w:p w14:paraId="683C3B36" w14:textId="77777777" w:rsidR="00CC471A" w:rsidRPr="004A3653" w:rsidRDefault="00CC471A" w:rsidP="00CC471A">
      <w:pPr>
        <w:pStyle w:val="Antrat"/>
        <w:rPr>
          <w:sz w:val="20"/>
          <w:szCs w:val="20"/>
          <w:lang w:val="lt-LT"/>
        </w:rPr>
      </w:pPr>
      <w:r w:rsidRPr="004A3653">
        <w:rPr>
          <w:sz w:val="20"/>
          <w:szCs w:val="20"/>
          <w:lang w:val="lt-LT"/>
        </w:rPr>
        <w:fldChar w:fldCharType="begin"/>
      </w:r>
      <w:r w:rsidRPr="004A3653">
        <w:rPr>
          <w:sz w:val="20"/>
          <w:szCs w:val="20"/>
          <w:lang w:val="lt-LT"/>
        </w:rPr>
        <w:instrText>SEQ lentelė \* ARABIC</w:instrText>
      </w:r>
      <w:r w:rsidRPr="004A3653">
        <w:rPr>
          <w:sz w:val="20"/>
          <w:szCs w:val="20"/>
          <w:lang w:val="lt-LT"/>
        </w:rPr>
        <w:fldChar w:fldCharType="separate"/>
      </w:r>
      <w:bookmarkStart w:id="39" w:name="_Toc156409475"/>
      <w:r w:rsidR="00F91F28">
        <w:rPr>
          <w:noProof/>
          <w:sz w:val="20"/>
          <w:szCs w:val="20"/>
          <w:lang w:val="lt-LT"/>
        </w:rPr>
        <w:t>4</w:t>
      </w:r>
      <w:r w:rsidRPr="004A3653">
        <w:rPr>
          <w:sz w:val="20"/>
          <w:szCs w:val="20"/>
          <w:lang w:val="lt-LT"/>
        </w:rPr>
        <w:fldChar w:fldCharType="end"/>
      </w:r>
      <w:r w:rsidRPr="004A3653">
        <w:rPr>
          <w:sz w:val="20"/>
          <w:szCs w:val="20"/>
          <w:lang w:val="lt-LT"/>
        </w:rPr>
        <w:t xml:space="preserve"> lentelė. 2023–2027 m. </w:t>
      </w:r>
      <w:r w:rsidR="001D6CCB" w:rsidRPr="004A3653">
        <w:rPr>
          <w:sz w:val="20"/>
          <w:szCs w:val="20"/>
          <w:lang w:val="lt-LT"/>
        </w:rPr>
        <w:t>SP</w:t>
      </w:r>
      <w:r w:rsidRPr="004A3653">
        <w:rPr>
          <w:sz w:val="20"/>
          <w:szCs w:val="20"/>
          <w:lang w:val="lt-LT"/>
        </w:rPr>
        <w:t xml:space="preserve"> identifikuotų poreikių finansavimo per finansines priemones galimybės</w:t>
      </w:r>
      <w:bookmarkEnd w:id="39"/>
    </w:p>
    <w:tbl>
      <w:tblPr>
        <w:tblStyle w:val="Lentelstinklelis"/>
        <w:tblW w:w="0" w:type="auto"/>
        <w:tblLook w:val="04A0" w:firstRow="1" w:lastRow="0" w:firstColumn="1" w:lastColumn="0" w:noHBand="0" w:noVBand="1"/>
      </w:tblPr>
      <w:tblGrid>
        <w:gridCol w:w="844"/>
        <w:gridCol w:w="2266"/>
        <w:gridCol w:w="1098"/>
        <w:gridCol w:w="1025"/>
        <w:gridCol w:w="937"/>
        <w:gridCol w:w="976"/>
        <w:gridCol w:w="1097"/>
        <w:gridCol w:w="959"/>
      </w:tblGrid>
      <w:tr w:rsidR="00CC471A" w:rsidRPr="004A3653" w14:paraId="34E9514C" w14:textId="77777777" w:rsidTr="00466D12">
        <w:trPr>
          <w:trHeight w:val="300"/>
          <w:tblHeader/>
        </w:trPr>
        <w:tc>
          <w:tcPr>
            <w:tcW w:w="8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69B87668" w14:textId="77777777" w:rsidR="00CC471A" w:rsidRPr="004A3653" w:rsidRDefault="00CC471A" w:rsidP="00C87642">
            <w:pPr>
              <w:pStyle w:val="Pagrindinispaprastastekstas"/>
              <w:jc w:val="center"/>
              <w:rPr>
                <w:b/>
                <w:bCs/>
                <w:color w:val="FFFFFF" w:themeColor="background1"/>
                <w:sz w:val="18"/>
                <w:szCs w:val="18"/>
                <w:lang w:val="lt-LT"/>
              </w:rPr>
            </w:pPr>
            <w:bookmarkStart w:id="40" w:name="_Hlk84858793"/>
            <w:bookmarkEnd w:id="38"/>
            <w:r w:rsidRPr="004A3653">
              <w:rPr>
                <w:b/>
                <w:bCs/>
                <w:color w:val="FFFFFF" w:themeColor="background1"/>
                <w:sz w:val="18"/>
                <w:szCs w:val="18"/>
                <w:lang w:val="lt-LT"/>
              </w:rPr>
              <w:t>BŽŪP tikslas</w:t>
            </w:r>
          </w:p>
        </w:tc>
        <w:tc>
          <w:tcPr>
            <w:tcW w:w="226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64A37448" w14:textId="77777777" w:rsidR="00CC471A" w:rsidRPr="004A3653" w:rsidRDefault="001D6CCB" w:rsidP="00C87642">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SP</w:t>
            </w:r>
            <w:r w:rsidR="00CC471A" w:rsidRPr="004A3653">
              <w:rPr>
                <w:b/>
                <w:bCs/>
                <w:color w:val="FFFFFF" w:themeColor="background1"/>
                <w:sz w:val="18"/>
                <w:szCs w:val="18"/>
                <w:lang w:val="lt-LT"/>
              </w:rPr>
              <w:t xml:space="preserve"> SSGG analizėje identifikuotas poreikis</w:t>
            </w:r>
          </w:p>
        </w:tc>
        <w:tc>
          <w:tcPr>
            <w:tcW w:w="6092" w:type="dxa"/>
            <w:gridSpan w:val="6"/>
            <w:tcBorders>
              <w:top w:val="single" w:sz="4" w:space="0" w:color="4F81BD" w:themeColor="accent1"/>
              <w:left w:val="single" w:sz="4" w:space="0" w:color="FFFFFF" w:themeColor="background1"/>
              <w:bottom w:val="single" w:sz="4" w:space="0" w:color="FFFFFF" w:themeColor="background1"/>
              <w:right w:val="single" w:sz="4" w:space="0" w:color="4F81BD" w:themeColor="accent1"/>
            </w:tcBorders>
            <w:shd w:val="clear" w:color="auto" w:fill="4F81BD" w:themeFill="accent1"/>
            <w:noWrap/>
            <w:hideMark/>
          </w:tcPr>
          <w:p w14:paraId="6DB0DBB3" w14:textId="77777777" w:rsidR="00CC471A" w:rsidRPr="004A3653" w:rsidRDefault="00CC471A" w:rsidP="00C87642">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BŽŪP intervencinių priemonių rūšys</w:t>
            </w:r>
          </w:p>
        </w:tc>
      </w:tr>
      <w:tr w:rsidR="00CC471A" w:rsidRPr="004A3653" w14:paraId="1BC36494" w14:textId="77777777" w:rsidTr="00466D12">
        <w:trPr>
          <w:trHeight w:val="975"/>
          <w:tblHeader/>
        </w:trPr>
        <w:tc>
          <w:tcPr>
            <w:tcW w:w="8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75E0A068" w14:textId="77777777" w:rsidR="00CC471A" w:rsidRPr="004A3653" w:rsidRDefault="00CC471A" w:rsidP="00C87642">
            <w:pPr>
              <w:pStyle w:val="Pagrindinispaprastastekstas"/>
              <w:jc w:val="center"/>
              <w:rPr>
                <w:color w:val="FFFFFF" w:themeColor="background1"/>
                <w:sz w:val="18"/>
                <w:szCs w:val="18"/>
                <w:lang w:val="lt-LT"/>
              </w:rPr>
            </w:pPr>
          </w:p>
        </w:tc>
        <w:tc>
          <w:tcPr>
            <w:tcW w:w="226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4576A0C7" w14:textId="77777777" w:rsidR="00CC471A" w:rsidRPr="004A3653" w:rsidRDefault="00CC471A" w:rsidP="00C87642">
            <w:pPr>
              <w:pStyle w:val="Pagrindinispaprastastekstas"/>
              <w:jc w:val="center"/>
              <w:rPr>
                <w:color w:val="FFFFFF" w:themeColor="background1"/>
                <w:sz w:val="18"/>
                <w:szCs w:val="18"/>
                <w:lang w:val="lt-LT"/>
              </w:rPr>
            </w:pPr>
          </w:p>
        </w:tc>
        <w:tc>
          <w:tcPr>
            <w:tcW w:w="1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7302DAD1" w14:textId="77777777" w:rsidR="00CC471A" w:rsidRPr="004A3653" w:rsidRDefault="00CC471A" w:rsidP="00C87642">
            <w:pPr>
              <w:pStyle w:val="Pagrindinispaprastastekstas"/>
              <w:jc w:val="center"/>
              <w:rPr>
                <w:color w:val="FFFFFF" w:themeColor="background1"/>
                <w:sz w:val="16"/>
                <w:szCs w:val="16"/>
                <w:lang w:val="lt-LT"/>
              </w:rPr>
            </w:pPr>
            <w:r w:rsidRPr="004A3653">
              <w:rPr>
                <w:color w:val="FFFFFF" w:themeColor="background1"/>
                <w:sz w:val="16"/>
                <w:szCs w:val="16"/>
                <w:lang w:val="lt-LT"/>
              </w:rPr>
              <w:t>Investicijos (73 str.)</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4F916CAD" w14:textId="77777777" w:rsidR="00CC471A" w:rsidRPr="004A3653" w:rsidRDefault="00CC471A" w:rsidP="00C87642">
            <w:pPr>
              <w:pStyle w:val="Pagrindinispaprastastekstas"/>
              <w:jc w:val="center"/>
              <w:rPr>
                <w:color w:val="FFFFFF" w:themeColor="background1"/>
                <w:sz w:val="16"/>
                <w:szCs w:val="16"/>
                <w:lang w:val="lt-LT"/>
              </w:rPr>
            </w:pPr>
            <w:r w:rsidRPr="004A3653">
              <w:rPr>
                <w:color w:val="FFFFFF" w:themeColor="background1"/>
                <w:sz w:val="16"/>
                <w:szCs w:val="16"/>
                <w:lang w:val="lt-LT"/>
              </w:rPr>
              <w:t>Investicijos į drėkinimą (74 str.)</w:t>
            </w:r>
          </w:p>
        </w:tc>
        <w:tc>
          <w:tcPr>
            <w:tcW w:w="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1903004B" w14:textId="77777777" w:rsidR="00CC471A" w:rsidRPr="004A3653" w:rsidRDefault="00CC471A" w:rsidP="00C87642">
            <w:pPr>
              <w:pStyle w:val="Pagrindinispaprastastekstas"/>
              <w:jc w:val="center"/>
              <w:rPr>
                <w:color w:val="FFFFFF" w:themeColor="background1"/>
                <w:sz w:val="16"/>
                <w:szCs w:val="16"/>
                <w:lang w:val="lt-LT"/>
              </w:rPr>
            </w:pPr>
            <w:r w:rsidRPr="004A3653">
              <w:rPr>
                <w:color w:val="FFFFFF" w:themeColor="background1"/>
                <w:sz w:val="16"/>
                <w:szCs w:val="16"/>
                <w:lang w:val="lt-LT"/>
              </w:rPr>
              <w:t>Jaunųjų ūkininkų įsikūrimas (75 str.)</w:t>
            </w:r>
          </w:p>
        </w:tc>
        <w:tc>
          <w:tcPr>
            <w:tcW w:w="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232EEFC0" w14:textId="77777777" w:rsidR="00CC471A" w:rsidRPr="004A3653" w:rsidRDefault="00CC471A" w:rsidP="00C87642">
            <w:pPr>
              <w:pStyle w:val="Pagrindinispaprastastekstas"/>
              <w:jc w:val="center"/>
              <w:rPr>
                <w:color w:val="FFFFFF" w:themeColor="background1"/>
                <w:sz w:val="16"/>
                <w:szCs w:val="16"/>
                <w:lang w:val="lt-LT"/>
              </w:rPr>
            </w:pPr>
            <w:r w:rsidRPr="004A3653">
              <w:rPr>
                <w:color w:val="FFFFFF" w:themeColor="background1"/>
                <w:sz w:val="16"/>
                <w:szCs w:val="16"/>
                <w:lang w:val="lt-LT"/>
              </w:rPr>
              <w:t>Rizikos valdymo priemonės (76 str.)</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5AB05C8F" w14:textId="77777777" w:rsidR="00CC471A" w:rsidRPr="004A3653" w:rsidRDefault="00CC471A" w:rsidP="00C87642">
            <w:pPr>
              <w:pStyle w:val="Pagrindinispaprastastekstas"/>
              <w:jc w:val="center"/>
              <w:rPr>
                <w:color w:val="FFFFFF" w:themeColor="background1"/>
                <w:sz w:val="16"/>
                <w:szCs w:val="16"/>
                <w:lang w:val="lt-LT"/>
              </w:rPr>
            </w:pPr>
            <w:r w:rsidRPr="004A3653">
              <w:rPr>
                <w:color w:val="FFFFFF" w:themeColor="background1"/>
                <w:sz w:val="16"/>
                <w:szCs w:val="16"/>
                <w:lang w:val="lt-LT"/>
              </w:rPr>
              <w:t>Bendra-darbiavimas (77 str.)</w:t>
            </w:r>
          </w:p>
        </w:tc>
        <w:tc>
          <w:tcPr>
            <w:tcW w:w="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hideMark/>
          </w:tcPr>
          <w:p w14:paraId="3ADBC28D" w14:textId="77777777" w:rsidR="00CC471A" w:rsidRPr="004A3653" w:rsidRDefault="00CC471A" w:rsidP="00C87642">
            <w:pPr>
              <w:pStyle w:val="Pagrindinispaprastastekstas"/>
              <w:jc w:val="center"/>
              <w:rPr>
                <w:color w:val="FFFFFF" w:themeColor="background1"/>
                <w:sz w:val="16"/>
                <w:szCs w:val="16"/>
                <w:lang w:val="lt-LT"/>
              </w:rPr>
            </w:pPr>
            <w:r w:rsidRPr="004A3653">
              <w:rPr>
                <w:color w:val="FFFFFF" w:themeColor="background1"/>
                <w:sz w:val="16"/>
                <w:szCs w:val="16"/>
                <w:lang w:val="lt-LT"/>
              </w:rPr>
              <w:t>Keitimasis žiniomis (78 str.)</w:t>
            </w:r>
          </w:p>
        </w:tc>
      </w:tr>
      <w:bookmarkEnd w:id="40"/>
      <w:tr w:rsidR="00466D12" w:rsidRPr="004A3653" w14:paraId="637FFC36" w14:textId="77777777" w:rsidTr="00466D12">
        <w:trPr>
          <w:trHeight w:val="300"/>
        </w:trPr>
        <w:tc>
          <w:tcPr>
            <w:tcW w:w="844" w:type="dxa"/>
            <w:vMerge w:val="restart"/>
            <w:tcBorders>
              <w:top w:val="single" w:sz="4" w:space="0" w:color="FFFFFF" w:themeColor="background1"/>
              <w:left w:val="single" w:sz="4" w:space="0" w:color="4F81BD" w:themeColor="accent1"/>
              <w:right w:val="single" w:sz="4" w:space="0" w:color="4F81BD" w:themeColor="accent1"/>
            </w:tcBorders>
            <w:noWrap/>
            <w:hideMark/>
          </w:tcPr>
          <w:p w14:paraId="31F654F0" w14:textId="77777777" w:rsidR="00466D12" w:rsidRPr="004A3653" w:rsidRDefault="00DA6A7D" w:rsidP="00466D12">
            <w:pPr>
              <w:pStyle w:val="Pagrindinispaprastastekstas"/>
              <w:rPr>
                <w:sz w:val="16"/>
                <w:szCs w:val="16"/>
                <w:lang w:val="lt-LT"/>
              </w:rPr>
            </w:pPr>
            <w:r w:rsidRPr="004A3653">
              <w:rPr>
                <w:sz w:val="16"/>
                <w:szCs w:val="16"/>
                <w:lang w:val="lt-LT"/>
              </w:rPr>
              <w:t>SO1</w:t>
            </w:r>
          </w:p>
        </w:tc>
        <w:tc>
          <w:tcPr>
            <w:tcW w:w="2266"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5225467D" w14:textId="77777777" w:rsidR="00466D12" w:rsidRPr="004A3653" w:rsidRDefault="00466D12" w:rsidP="00466D12">
            <w:pPr>
              <w:pStyle w:val="Pagrindinispaprastastekstas"/>
              <w:rPr>
                <w:sz w:val="16"/>
                <w:szCs w:val="16"/>
                <w:lang w:val="lt-LT"/>
              </w:rPr>
            </w:pPr>
            <w:r w:rsidRPr="004A3653">
              <w:rPr>
                <w:sz w:val="16"/>
                <w:szCs w:val="16"/>
                <w:lang w:val="lt-LT"/>
              </w:rPr>
              <w:t>a.5 Didinti žemės ūkio subjektų galimybes pasinaudoti finansiniais ištekliais</w:t>
            </w:r>
          </w:p>
        </w:tc>
        <w:tc>
          <w:tcPr>
            <w:tcW w:w="1098"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7B0E184D"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66C73B94"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0445957B"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7C8434B2"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76E68686"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noWrap/>
            <w:hideMark/>
          </w:tcPr>
          <w:p w14:paraId="04C3B83F" w14:textId="77777777" w:rsidR="00466D12" w:rsidRPr="004A3653" w:rsidRDefault="00466D12" w:rsidP="00466D12">
            <w:pPr>
              <w:pStyle w:val="Pagrindinispaprastastekstas"/>
              <w:jc w:val="center"/>
              <w:rPr>
                <w:sz w:val="16"/>
                <w:szCs w:val="16"/>
                <w:lang w:val="lt-LT"/>
              </w:rPr>
            </w:pPr>
          </w:p>
        </w:tc>
      </w:tr>
      <w:tr w:rsidR="00466D12" w:rsidRPr="004A3653" w14:paraId="4C7B2D36" w14:textId="77777777" w:rsidTr="00DA6A7D">
        <w:trPr>
          <w:trHeight w:val="469"/>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3FFB8DB7"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078871D" w14:textId="77777777" w:rsidR="00466D12" w:rsidRPr="004A3653" w:rsidRDefault="00466D12" w:rsidP="00466D12">
            <w:pPr>
              <w:pStyle w:val="Pagrindinispaprastastekstas"/>
              <w:rPr>
                <w:sz w:val="16"/>
                <w:szCs w:val="16"/>
                <w:lang w:val="lt-LT"/>
              </w:rPr>
            </w:pPr>
            <w:r w:rsidRPr="004A3653">
              <w:rPr>
                <w:sz w:val="16"/>
                <w:szCs w:val="16"/>
                <w:lang w:val="lt-LT"/>
              </w:rPr>
              <w:t>a.6. Skatinti rizikų valdymo priemonių taikymą ūkiuose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AE43103" w14:textId="77777777" w:rsidR="00466D12" w:rsidRPr="004A3653" w:rsidRDefault="00466D12" w:rsidP="00466D12">
            <w:pPr>
              <w:pStyle w:val="Pagrindinispaprastastekstas"/>
              <w:jc w:val="center"/>
              <w:rPr>
                <w:sz w:val="16"/>
                <w:szCs w:val="16"/>
                <w:lang w:val="lt-LT"/>
              </w:rPr>
            </w:pP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F3912E3"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B965D4B"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285BD05"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FB13A2F"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D122751" w14:textId="77777777" w:rsidR="00466D12" w:rsidRPr="004A3653" w:rsidRDefault="00466D12" w:rsidP="00466D12">
            <w:pPr>
              <w:pStyle w:val="Pagrindinispaprastastekstas"/>
              <w:jc w:val="center"/>
              <w:rPr>
                <w:sz w:val="16"/>
                <w:szCs w:val="16"/>
                <w:lang w:val="lt-LT"/>
              </w:rPr>
            </w:pPr>
          </w:p>
        </w:tc>
      </w:tr>
      <w:tr w:rsidR="00466D12" w:rsidRPr="004A3653" w14:paraId="76C01541" w14:textId="77777777" w:rsidTr="00466D12">
        <w:trPr>
          <w:trHeight w:val="300"/>
        </w:trPr>
        <w:tc>
          <w:tcPr>
            <w:tcW w:w="844"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C8241D7" w14:textId="77777777" w:rsidR="00466D12" w:rsidRPr="004A3653" w:rsidRDefault="00466D12" w:rsidP="00466D12">
            <w:pPr>
              <w:pStyle w:val="Pagrindinispaprastastekstas"/>
              <w:rPr>
                <w:sz w:val="16"/>
                <w:szCs w:val="16"/>
                <w:lang w:val="lt-LT"/>
              </w:rPr>
            </w:pPr>
            <w:r w:rsidRPr="004A3653">
              <w:rPr>
                <w:sz w:val="16"/>
                <w:szCs w:val="16"/>
                <w:lang w:val="lt-LT"/>
              </w:rPr>
              <w:t>SO2</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C24AB0D" w14:textId="77777777" w:rsidR="00466D12" w:rsidRPr="004A3653" w:rsidRDefault="00466D12" w:rsidP="00466D12">
            <w:pPr>
              <w:pStyle w:val="Pagrindinispaprastastekstas"/>
              <w:rPr>
                <w:sz w:val="16"/>
                <w:szCs w:val="16"/>
                <w:lang w:val="lt-LT"/>
              </w:rPr>
            </w:pPr>
            <w:r w:rsidRPr="004A3653">
              <w:rPr>
                <w:sz w:val="16"/>
                <w:szCs w:val="16"/>
                <w:lang w:val="lt-LT"/>
              </w:rPr>
              <w:t xml:space="preserve">b.1. Skatinti aukštesnės pridėtinės vertės žemės ūkio produktų gamybą, visų pirma remiant perdirbimą </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5C2D250"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E0B1091"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9876BC8"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B3EC115"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1820BEA"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50FB5D8" w14:textId="77777777" w:rsidR="00466D12" w:rsidRPr="004A3653" w:rsidRDefault="00466D12" w:rsidP="00466D12">
            <w:pPr>
              <w:pStyle w:val="Pagrindinispaprastastekstas"/>
              <w:jc w:val="center"/>
              <w:rPr>
                <w:sz w:val="16"/>
                <w:szCs w:val="16"/>
                <w:lang w:val="lt-LT"/>
              </w:rPr>
            </w:pPr>
          </w:p>
        </w:tc>
      </w:tr>
      <w:tr w:rsidR="00466D12" w:rsidRPr="004A3653" w14:paraId="275AA6BD"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41FC58AC"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8E29448" w14:textId="77777777" w:rsidR="00466D12" w:rsidRPr="004A3653" w:rsidRDefault="00466D12" w:rsidP="00466D12">
            <w:pPr>
              <w:pStyle w:val="Pagrindinispaprastastekstas"/>
              <w:rPr>
                <w:sz w:val="16"/>
                <w:szCs w:val="16"/>
                <w:lang w:val="lt-LT"/>
              </w:rPr>
            </w:pPr>
            <w:r w:rsidRPr="004A3653">
              <w:rPr>
                <w:sz w:val="16"/>
                <w:szCs w:val="16"/>
                <w:lang w:val="lt-LT"/>
              </w:rPr>
              <w:t>b.2. Didinti inovatyvių / pažangių technologijų diegimą ūkiuose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75F40CE"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C4616F3"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7EB2259"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2918168"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31E3ACA"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9C22036"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r>
      <w:tr w:rsidR="00466D12" w:rsidRPr="004A3653" w14:paraId="73FBDFD2"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5BBB6285"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EBF7B8E" w14:textId="77777777" w:rsidR="00466D12" w:rsidRPr="004A3653" w:rsidRDefault="00466D12" w:rsidP="00466D12">
            <w:pPr>
              <w:pStyle w:val="Pagrindinispaprastastekstas"/>
              <w:rPr>
                <w:sz w:val="16"/>
                <w:szCs w:val="16"/>
                <w:lang w:val="lt-LT"/>
              </w:rPr>
            </w:pPr>
            <w:r w:rsidRPr="004A3653">
              <w:rPr>
                <w:sz w:val="16"/>
                <w:szCs w:val="16"/>
                <w:lang w:val="lt-LT"/>
              </w:rPr>
              <w:t>b.3. Atnaujinti esamas melioracijos sistemas, pagerinti jų būklę</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2F3DE5C"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0A65F36"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99F9B1F"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B0EBB85"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F3CAD31"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5CCFC68" w14:textId="77777777" w:rsidR="00466D12" w:rsidRPr="004A3653" w:rsidRDefault="00466D12" w:rsidP="00466D12">
            <w:pPr>
              <w:pStyle w:val="Pagrindinispaprastastekstas"/>
              <w:jc w:val="center"/>
              <w:rPr>
                <w:sz w:val="16"/>
                <w:szCs w:val="16"/>
                <w:lang w:val="lt-LT"/>
              </w:rPr>
            </w:pPr>
          </w:p>
        </w:tc>
      </w:tr>
      <w:tr w:rsidR="00466D12" w:rsidRPr="004A3653" w14:paraId="3FF677BF"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20C6646A"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6070A59" w14:textId="77777777" w:rsidR="00466D12" w:rsidRPr="004A3653" w:rsidRDefault="00466D12" w:rsidP="00466D12">
            <w:pPr>
              <w:pStyle w:val="Pagrindinispaprastastekstas"/>
              <w:rPr>
                <w:sz w:val="16"/>
                <w:szCs w:val="16"/>
                <w:lang w:val="lt-LT"/>
              </w:rPr>
            </w:pPr>
            <w:r w:rsidRPr="004A3653">
              <w:rPr>
                <w:sz w:val="16"/>
                <w:szCs w:val="16"/>
                <w:lang w:val="lt-LT"/>
              </w:rPr>
              <w:t>b.4. Skatinti beatliekinę veiklą ūkiuose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725025B"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1D800A7"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69DC4DC"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D95FC9F"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E092B49"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0CE9351" w14:textId="77777777" w:rsidR="00466D12" w:rsidRPr="004A3653" w:rsidRDefault="00466D12" w:rsidP="00466D12">
            <w:pPr>
              <w:pStyle w:val="Pagrindinispaprastastekstas"/>
              <w:jc w:val="center"/>
              <w:rPr>
                <w:sz w:val="16"/>
                <w:szCs w:val="16"/>
                <w:lang w:val="lt-LT"/>
              </w:rPr>
            </w:pPr>
          </w:p>
        </w:tc>
      </w:tr>
      <w:tr w:rsidR="00466D12" w:rsidRPr="004A3653" w14:paraId="54A3BBBE" w14:textId="77777777" w:rsidTr="000A74D0">
        <w:trPr>
          <w:trHeight w:val="633"/>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6D5CB4D3"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891E5B6" w14:textId="77777777" w:rsidR="00466D12" w:rsidRPr="004A3653" w:rsidRDefault="00466D12" w:rsidP="00466D12">
            <w:pPr>
              <w:pStyle w:val="Pagrindinispaprastastekstas"/>
              <w:rPr>
                <w:sz w:val="16"/>
                <w:szCs w:val="16"/>
                <w:lang w:val="lt-LT"/>
              </w:rPr>
            </w:pPr>
            <w:r w:rsidRPr="004A3653">
              <w:rPr>
                <w:sz w:val="16"/>
                <w:szCs w:val="16"/>
                <w:lang w:val="lt-LT"/>
              </w:rPr>
              <w:t>b.5. Skatinti novatoriškų (naujoviškų) produktų iš biomasės gamybą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0262FB0"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4005219"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B5A56C8"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3C01E5C"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C5971E2"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E72C95D"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r>
      <w:tr w:rsidR="00466D12" w:rsidRPr="004A3653" w14:paraId="714BF0FF" w14:textId="77777777" w:rsidTr="00466D12">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28664264" w14:textId="77777777" w:rsidR="00466D12" w:rsidRPr="004A3653" w:rsidRDefault="00466D12" w:rsidP="00466D12">
            <w:pPr>
              <w:pStyle w:val="Pagrindinispaprastastekstas"/>
              <w:rPr>
                <w:sz w:val="16"/>
                <w:szCs w:val="16"/>
                <w:lang w:val="lt-LT"/>
              </w:rPr>
            </w:pPr>
            <w:r w:rsidRPr="004A3653">
              <w:rPr>
                <w:sz w:val="16"/>
                <w:szCs w:val="16"/>
                <w:lang w:val="lt-LT"/>
              </w:rPr>
              <w:t>SO3</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60DAC0C" w14:textId="77777777" w:rsidR="00466D12" w:rsidRPr="004A3653" w:rsidRDefault="00466D12" w:rsidP="00466D12">
            <w:pPr>
              <w:pStyle w:val="Pagrindinispaprastastekstas"/>
              <w:rPr>
                <w:sz w:val="16"/>
                <w:szCs w:val="16"/>
                <w:lang w:val="lt-LT"/>
              </w:rPr>
            </w:pPr>
            <w:r w:rsidRPr="004A3653">
              <w:rPr>
                <w:sz w:val="16"/>
                <w:szCs w:val="16"/>
                <w:lang w:val="lt-LT"/>
              </w:rPr>
              <w:t>c.1. Skatinti ūkių bendradarbiavimą, įskaitant gamintojų organizacijų kūrimąsi</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58E51A2"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FDE5E56"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0D5E2B5"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8670EF3"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4B547E8"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9948200" w14:textId="77777777" w:rsidR="00466D12" w:rsidRPr="004A3653" w:rsidRDefault="00466D12" w:rsidP="00466D12">
            <w:pPr>
              <w:pStyle w:val="Pagrindinispaprastastekstas"/>
              <w:jc w:val="center"/>
              <w:rPr>
                <w:sz w:val="16"/>
                <w:szCs w:val="16"/>
                <w:lang w:val="lt-LT"/>
              </w:rPr>
            </w:pPr>
          </w:p>
        </w:tc>
      </w:tr>
      <w:tr w:rsidR="00466D12" w:rsidRPr="004A3653" w14:paraId="75FAC7E1" w14:textId="77777777" w:rsidTr="00466D12">
        <w:trPr>
          <w:trHeight w:val="300"/>
        </w:trPr>
        <w:tc>
          <w:tcPr>
            <w:tcW w:w="844" w:type="dxa"/>
            <w:vMerge/>
            <w:tcBorders>
              <w:left w:val="single" w:sz="4" w:space="0" w:color="4F81BD" w:themeColor="accent1"/>
              <w:right w:val="single" w:sz="4" w:space="0" w:color="4F81BD" w:themeColor="accent1"/>
            </w:tcBorders>
            <w:noWrap/>
            <w:hideMark/>
          </w:tcPr>
          <w:p w14:paraId="09694CEB"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7B8849A" w14:textId="77777777" w:rsidR="00466D12" w:rsidRPr="004A3653" w:rsidRDefault="00466D12" w:rsidP="00466D12">
            <w:pPr>
              <w:pStyle w:val="Pagrindinispaprastastekstas"/>
              <w:rPr>
                <w:sz w:val="16"/>
                <w:szCs w:val="16"/>
                <w:lang w:val="lt-LT"/>
              </w:rPr>
            </w:pPr>
            <w:r w:rsidRPr="004A3653">
              <w:rPr>
                <w:sz w:val="16"/>
                <w:szCs w:val="16"/>
                <w:lang w:val="lt-LT"/>
              </w:rPr>
              <w:t>c.2.</w:t>
            </w:r>
            <w:r w:rsidRPr="004A3653">
              <w:rPr>
                <w:lang w:val="lt-LT"/>
              </w:rPr>
              <w:t xml:space="preserve"> </w:t>
            </w:r>
            <w:r w:rsidRPr="004A3653">
              <w:rPr>
                <w:sz w:val="16"/>
                <w:szCs w:val="16"/>
                <w:lang w:val="lt-LT"/>
              </w:rPr>
              <w:t>Didinti ūkininkų derybinę galią, ypač dalyvaujant trumpose tiekimo grandinėse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CC3C862"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DEB3989"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40AFFD5"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50557A9"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900BA98"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C034F02" w14:textId="77777777" w:rsidR="00466D12" w:rsidRPr="004A3653" w:rsidRDefault="00466D12" w:rsidP="00466D12">
            <w:pPr>
              <w:pStyle w:val="Pagrindinispaprastastekstas"/>
              <w:jc w:val="center"/>
              <w:rPr>
                <w:sz w:val="16"/>
                <w:szCs w:val="16"/>
                <w:lang w:val="lt-LT"/>
              </w:rPr>
            </w:pPr>
          </w:p>
        </w:tc>
      </w:tr>
      <w:tr w:rsidR="00466D12" w:rsidRPr="004A3653" w14:paraId="11428221" w14:textId="77777777" w:rsidTr="00466D12">
        <w:trPr>
          <w:trHeight w:val="300"/>
        </w:trPr>
        <w:tc>
          <w:tcPr>
            <w:tcW w:w="844" w:type="dxa"/>
            <w:vMerge/>
            <w:tcBorders>
              <w:left w:val="single" w:sz="4" w:space="0" w:color="4F81BD" w:themeColor="accent1"/>
              <w:right w:val="single" w:sz="4" w:space="0" w:color="4F81BD" w:themeColor="accent1"/>
            </w:tcBorders>
            <w:noWrap/>
            <w:hideMark/>
          </w:tcPr>
          <w:p w14:paraId="30D2FFDF"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9AECEAD" w14:textId="77777777" w:rsidR="00466D12" w:rsidRPr="004A3653" w:rsidRDefault="00466D12" w:rsidP="00466D12">
            <w:pPr>
              <w:pStyle w:val="Pagrindinispaprastastekstas"/>
              <w:rPr>
                <w:sz w:val="16"/>
                <w:szCs w:val="16"/>
                <w:lang w:val="lt-LT"/>
              </w:rPr>
            </w:pPr>
            <w:r w:rsidRPr="004A3653">
              <w:rPr>
                <w:sz w:val="16"/>
                <w:szCs w:val="16"/>
                <w:lang w:val="lt-LT"/>
              </w:rPr>
              <w:t>c.3.</w:t>
            </w:r>
            <w:r w:rsidRPr="004A3653">
              <w:rPr>
                <w:lang w:val="lt-LT"/>
              </w:rPr>
              <w:t xml:space="preserve"> </w:t>
            </w:r>
            <w:r w:rsidRPr="004A3653">
              <w:rPr>
                <w:sz w:val="16"/>
                <w:szCs w:val="16"/>
                <w:lang w:val="lt-LT"/>
              </w:rPr>
              <w:t>Skatinti kooperatyvus teikti paslaugas savo nariams, pritaikant dalijimosi ekonomikos principus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23B9352"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28F8DC7"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83ECEBA"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C8DA1B1"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080E143"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B4E98A2" w14:textId="77777777" w:rsidR="00466D12" w:rsidRPr="004A3653" w:rsidRDefault="00466D12" w:rsidP="00466D12">
            <w:pPr>
              <w:pStyle w:val="Pagrindinispaprastastekstas"/>
              <w:jc w:val="center"/>
              <w:rPr>
                <w:sz w:val="16"/>
                <w:szCs w:val="16"/>
                <w:lang w:val="lt-LT"/>
              </w:rPr>
            </w:pPr>
          </w:p>
        </w:tc>
      </w:tr>
      <w:tr w:rsidR="00466D12" w:rsidRPr="004A3653" w14:paraId="33546E01" w14:textId="77777777" w:rsidTr="000A74D0">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3F86E875"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5909A62" w14:textId="77777777" w:rsidR="00466D12" w:rsidRPr="004A3653" w:rsidRDefault="00466D12" w:rsidP="00466D12">
            <w:pPr>
              <w:pStyle w:val="Pagrindinispaprastastekstas"/>
              <w:rPr>
                <w:sz w:val="16"/>
                <w:szCs w:val="16"/>
                <w:lang w:val="lt-LT"/>
              </w:rPr>
            </w:pPr>
            <w:r w:rsidRPr="004A3653">
              <w:rPr>
                <w:sz w:val="16"/>
                <w:szCs w:val="16"/>
                <w:lang w:val="lt-LT"/>
              </w:rPr>
              <w:t>c.4.Skatinti ūkio subjektus</w:t>
            </w:r>
            <w:r w:rsidRPr="004A3653">
              <w:rPr>
                <w:lang w:val="lt-LT"/>
              </w:rPr>
              <w:t xml:space="preserve"> </w:t>
            </w:r>
            <w:r w:rsidRPr="004A3653">
              <w:rPr>
                <w:sz w:val="16"/>
                <w:szCs w:val="16"/>
                <w:lang w:val="lt-LT"/>
              </w:rPr>
              <w:t xml:space="preserve">gaminti aukštesnės pridėtinės vertės produkciją </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77F7F31"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13F2942"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F1E9422"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32596F2"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41C9D68"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8CF49F1" w14:textId="77777777" w:rsidR="00466D12" w:rsidRPr="004A3653" w:rsidRDefault="00466D12" w:rsidP="00466D12">
            <w:pPr>
              <w:pStyle w:val="Pagrindinispaprastastekstas"/>
              <w:jc w:val="center"/>
              <w:rPr>
                <w:sz w:val="16"/>
                <w:szCs w:val="16"/>
                <w:lang w:val="lt-LT"/>
              </w:rPr>
            </w:pPr>
          </w:p>
        </w:tc>
      </w:tr>
      <w:tr w:rsidR="00466D12" w:rsidRPr="004A3653" w14:paraId="6AAD1639" w14:textId="77777777" w:rsidTr="000A74D0">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490CF2D5" w14:textId="77777777" w:rsidR="00466D12" w:rsidRPr="004A3653" w:rsidRDefault="00466D12" w:rsidP="00466D12">
            <w:pPr>
              <w:pStyle w:val="Pagrindinispaprastastekstas"/>
              <w:rPr>
                <w:sz w:val="16"/>
                <w:szCs w:val="16"/>
                <w:lang w:val="lt-LT"/>
              </w:rPr>
            </w:pPr>
            <w:r w:rsidRPr="004A3653">
              <w:rPr>
                <w:sz w:val="16"/>
                <w:szCs w:val="16"/>
                <w:lang w:val="lt-LT"/>
              </w:rPr>
              <w:t>SO4</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0CCA063" w14:textId="77777777" w:rsidR="00466D12" w:rsidRPr="004A3653" w:rsidRDefault="00466D12" w:rsidP="00466D12">
            <w:pPr>
              <w:pStyle w:val="Pagrindinispaprastastekstas"/>
              <w:rPr>
                <w:sz w:val="16"/>
                <w:szCs w:val="16"/>
                <w:lang w:val="lt-LT"/>
              </w:rPr>
            </w:pPr>
            <w:r w:rsidRPr="004A3653">
              <w:rPr>
                <w:sz w:val="16"/>
                <w:szCs w:val="16"/>
                <w:lang w:val="lt-LT"/>
              </w:rPr>
              <w:t xml:space="preserve">d.1.Didinti </w:t>
            </w:r>
            <w:r w:rsidR="000A74D0" w:rsidRPr="004A3653">
              <w:rPr>
                <w:sz w:val="16"/>
                <w:szCs w:val="16"/>
                <w:lang w:val="lt-LT"/>
              </w:rPr>
              <w:t>ŠESD absorbavimą skatinant miškų veisimą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531A2A0"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C38917E"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1325F8D"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488505B"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C7F8C60"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4390623" w14:textId="77777777" w:rsidR="00466D12" w:rsidRPr="004A3653" w:rsidRDefault="00466D12" w:rsidP="00466D12">
            <w:pPr>
              <w:pStyle w:val="Pagrindinispaprastastekstas"/>
              <w:jc w:val="center"/>
              <w:rPr>
                <w:sz w:val="16"/>
                <w:szCs w:val="16"/>
                <w:lang w:val="lt-LT"/>
              </w:rPr>
            </w:pPr>
          </w:p>
        </w:tc>
      </w:tr>
      <w:tr w:rsidR="000A74D0" w:rsidRPr="004A3653" w14:paraId="5E6DE985" w14:textId="77777777" w:rsidTr="000A74D0">
        <w:trPr>
          <w:trHeight w:val="300"/>
        </w:trPr>
        <w:tc>
          <w:tcPr>
            <w:tcW w:w="844" w:type="dxa"/>
            <w:vMerge/>
            <w:tcBorders>
              <w:top w:val="single" w:sz="4" w:space="0" w:color="4F81BD" w:themeColor="accent1"/>
              <w:left w:val="single" w:sz="4" w:space="0" w:color="4F81BD" w:themeColor="accent1"/>
              <w:right w:val="single" w:sz="4" w:space="0" w:color="4F81BD" w:themeColor="accent1"/>
            </w:tcBorders>
            <w:noWrap/>
          </w:tcPr>
          <w:p w14:paraId="0D3A7AAD" w14:textId="77777777" w:rsidR="000A74D0" w:rsidRPr="004A3653" w:rsidRDefault="000A74D0"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80FCE4" w14:textId="77777777" w:rsidR="000A74D0" w:rsidRPr="004A3653" w:rsidRDefault="000A74D0" w:rsidP="00466D12">
            <w:pPr>
              <w:pStyle w:val="Pagrindinispaprastastekstas"/>
              <w:rPr>
                <w:sz w:val="16"/>
                <w:szCs w:val="16"/>
                <w:lang w:val="lt-LT"/>
              </w:rPr>
            </w:pPr>
            <w:r w:rsidRPr="004A3653">
              <w:rPr>
                <w:sz w:val="16"/>
                <w:szCs w:val="16"/>
                <w:lang w:val="lt-LT"/>
              </w:rPr>
              <w:t>d.2. Taikyti technologijas</w:t>
            </w:r>
            <w:r w:rsidRPr="004A3653">
              <w:rPr>
                <w:lang w:val="lt-LT"/>
              </w:rPr>
              <w:t xml:space="preserve"> </w:t>
            </w:r>
            <w:r w:rsidRPr="004A3653">
              <w:rPr>
                <w:sz w:val="16"/>
                <w:szCs w:val="16"/>
                <w:lang w:val="lt-LT"/>
              </w:rPr>
              <w:t>mažinančias ŠESD emisijas ir didinančias organinės anglies kiekį dirvožemyje</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A727997" w14:textId="77777777" w:rsidR="000A74D0" w:rsidRPr="004A3653" w:rsidRDefault="000A74D0"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4AF69A1" w14:textId="77777777" w:rsidR="000A74D0" w:rsidRPr="004A3653" w:rsidRDefault="000A74D0"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873FBCF" w14:textId="77777777" w:rsidR="000A74D0" w:rsidRPr="004A3653" w:rsidRDefault="000A74D0"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90287E" w14:textId="77777777" w:rsidR="000A74D0" w:rsidRPr="004A3653" w:rsidRDefault="000A74D0"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96E19A6" w14:textId="77777777" w:rsidR="000A74D0" w:rsidRPr="004A3653" w:rsidRDefault="000A74D0"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FDAF822" w14:textId="77777777" w:rsidR="000A74D0" w:rsidRPr="004A3653" w:rsidRDefault="000A74D0" w:rsidP="00466D12">
            <w:pPr>
              <w:pStyle w:val="Pagrindinispaprastastekstas"/>
              <w:jc w:val="center"/>
              <w:rPr>
                <w:sz w:val="16"/>
                <w:szCs w:val="16"/>
                <w:lang w:val="lt-LT"/>
              </w:rPr>
            </w:pPr>
          </w:p>
        </w:tc>
      </w:tr>
      <w:tr w:rsidR="000A74D0" w:rsidRPr="004A3653" w14:paraId="0B692753" w14:textId="77777777" w:rsidTr="000A74D0">
        <w:trPr>
          <w:trHeight w:val="300"/>
        </w:trPr>
        <w:tc>
          <w:tcPr>
            <w:tcW w:w="844" w:type="dxa"/>
            <w:vMerge/>
            <w:tcBorders>
              <w:top w:val="single" w:sz="4" w:space="0" w:color="4F81BD" w:themeColor="accent1"/>
              <w:left w:val="single" w:sz="4" w:space="0" w:color="4F81BD" w:themeColor="accent1"/>
              <w:right w:val="single" w:sz="4" w:space="0" w:color="4F81BD" w:themeColor="accent1"/>
            </w:tcBorders>
            <w:noWrap/>
          </w:tcPr>
          <w:p w14:paraId="39A483DC" w14:textId="77777777" w:rsidR="000A74D0" w:rsidRPr="004A3653" w:rsidRDefault="000A74D0"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636204" w14:textId="77777777" w:rsidR="000A74D0" w:rsidRPr="004A3653" w:rsidRDefault="000A74D0" w:rsidP="00466D12">
            <w:pPr>
              <w:pStyle w:val="Pagrindinispaprastastekstas"/>
              <w:rPr>
                <w:sz w:val="16"/>
                <w:szCs w:val="16"/>
                <w:lang w:val="lt-LT"/>
              </w:rPr>
            </w:pPr>
            <w:r w:rsidRPr="004A3653">
              <w:rPr>
                <w:sz w:val="16"/>
                <w:szCs w:val="16"/>
                <w:lang w:val="lt-LT"/>
              </w:rPr>
              <w:t>d.4. Didinti ūkių atsparumą dėl klimato kaitos kylančiai rizikai taikant modernias vandentvarkos sistem</w:t>
            </w:r>
            <w:r w:rsidR="004837F1" w:rsidRPr="004A3653">
              <w:rPr>
                <w:sz w:val="16"/>
                <w:szCs w:val="16"/>
                <w:lang w:val="lt-LT"/>
              </w:rPr>
              <w:t>as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AB41E27" w14:textId="77777777" w:rsidR="000A74D0" w:rsidRPr="004A3653" w:rsidRDefault="000A74D0"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F58AD2" w14:textId="77777777" w:rsidR="000A74D0" w:rsidRPr="004A3653" w:rsidRDefault="000A74D0"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DB6D29" w14:textId="77777777" w:rsidR="000A74D0" w:rsidRPr="004A3653" w:rsidRDefault="000A74D0"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F793B1" w14:textId="77777777" w:rsidR="000A74D0" w:rsidRPr="004A3653" w:rsidRDefault="000A74D0"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8E99FF4" w14:textId="77777777" w:rsidR="000A74D0" w:rsidRPr="004A3653" w:rsidRDefault="000A74D0"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5AA2564" w14:textId="77777777" w:rsidR="000A74D0" w:rsidRPr="004A3653" w:rsidRDefault="000A74D0" w:rsidP="00466D12">
            <w:pPr>
              <w:pStyle w:val="Pagrindinispaprastastekstas"/>
              <w:jc w:val="center"/>
              <w:rPr>
                <w:sz w:val="16"/>
                <w:szCs w:val="16"/>
                <w:lang w:val="lt-LT"/>
              </w:rPr>
            </w:pPr>
          </w:p>
        </w:tc>
      </w:tr>
      <w:tr w:rsidR="00466D12" w:rsidRPr="004A3653" w14:paraId="359615A6"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5C166541"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237611A" w14:textId="77777777" w:rsidR="00466D12" w:rsidRPr="004A3653" w:rsidRDefault="00466D12" w:rsidP="00466D12">
            <w:pPr>
              <w:pStyle w:val="Pagrindinispaprastastekstas"/>
              <w:rPr>
                <w:sz w:val="16"/>
                <w:szCs w:val="16"/>
                <w:lang w:val="lt-LT"/>
              </w:rPr>
            </w:pPr>
            <w:r w:rsidRPr="004A3653">
              <w:rPr>
                <w:sz w:val="16"/>
                <w:szCs w:val="16"/>
                <w:lang w:val="lt-LT"/>
              </w:rPr>
              <w:t>d.5. Didinti gyvulių mėšlo ir kitų šalutinių žemės ūkio produktų panaudojimą energijos gamybai</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1951145"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EC429FB"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68B5893"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AD1F544"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3BB00D4"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81B97A9" w14:textId="77777777" w:rsidR="00466D12" w:rsidRPr="004A3653" w:rsidRDefault="00466D12" w:rsidP="00466D12">
            <w:pPr>
              <w:pStyle w:val="Pagrindinispaprastastekstas"/>
              <w:jc w:val="center"/>
              <w:rPr>
                <w:sz w:val="16"/>
                <w:szCs w:val="16"/>
                <w:lang w:val="lt-LT"/>
              </w:rPr>
            </w:pPr>
          </w:p>
        </w:tc>
      </w:tr>
      <w:tr w:rsidR="00466D12" w:rsidRPr="004A3653" w14:paraId="5CC6F9DF" w14:textId="77777777" w:rsidTr="00466D12">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59C94051" w14:textId="77777777" w:rsidR="00466D12" w:rsidRPr="004A3653" w:rsidRDefault="00466D12" w:rsidP="00466D12">
            <w:pPr>
              <w:pStyle w:val="Pagrindinispaprastastekstas"/>
              <w:rPr>
                <w:sz w:val="16"/>
                <w:szCs w:val="16"/>
                <w:lang w:val="lt-LT"/>
              </w:rPr>
            </w:pPr>
            <w:r w:rsidRPr="004A3653">
              <w:rPr>
                <w:sz w:val="16"/>
                <w:szCs w:val="16"/>
                <w:lang w:val="lt-LT"/>
              </w:rPr>
              <w:t>SO7</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8B55A6A" w14:textId="77777777" w:rsidR="00466D12" w:rsidRPr="004A3653" w:rsidRDefault="00466D12" w:rsidP="00466D12">
            <w:pPr>
              <w:pStyle w:val="Pagrindinispaprastastekstas"/>
              <w:rPr>
                <w:sz w:val="16"/>
                <w:szCs w:val="16"/>
                <w:lang w:val="lt-LT"/>
              </w:rPr>
            </w:pPr>
            <w:r w:rsidRPr="004A3653">
              <w:rPr>
                <w:sz w:val="16"/>
                <w:szCs w:val="16"/>
                <w:lang w:val="lt-LT"/>
              </w:rPr>
              <w:t>g.1. Remti jaunųjų ūkininkų įsikūrimą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05A5912" w14:textId="77777777" w:rsidR="00466D12" w:rsidRPr="004A3653" w:rsidRDefault="00466D12" w:rsidP="00E2137A">
            <w:pPr>
              <w:pStyle w:val="Pagrindinispaprastastekstas"/>
              <w:rPr>
                <w:sz w:val="16"/>
                <w:szCs w:val="16"/>
                <w:lang w:val="lt-LT"/>
              </w:rPr>
            </w:pP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517C2BC"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B966CCF"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4D90023"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3E72EBC"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6F8AB0E" w14:textId="77777777" w:rsidR="00466D12" w:rsidRPr="004A3653" w:rsidRDefault="00466D12" w:rsidP="00466D12">
            <w:pPr>
              <w:pStyle w:val="Pagrindinispaprastastekstas"/>
              <w:jc w:val="center"/>
              <w:rPr>
                <w:sz w:val="16"/>
                <w:szCs w:val="16"/>
                <w:lang w:val="lt-LT"/>
              </w:rPr>
            </w:pPr>
          </w:p>
        </w:tc>
      </w:tr>
      <w:tr w:rsidR="00466D12" w:rsidRPr="004A3653" w14:paraId="408C1788" w14:textId="77777777" w:rsidTr="00466D12">
        <w:trPr>
          <w:trHeight w:val="300"/>
        </w:trPr>
        <w:tc>
          <w:tcPr>
            <w:tcW w:w="844" w:type="dxa"/>
            <w:vMerge/>
            <w:tcBorders>
              <w:left w:val="single" w:sz="4" w:space="0" w:color="4F81BD" w:themeColor="accent1"/>
              <w:right w:val="single" w:sz="4" w:space="0" w:color="4F81BD" w:themeColor="accent1"/>
            </w:tcBorders>
            <w:noWrap/>
            <w:hideMark/>
          </w:tcPr>
          <w:p w14:paraId="586CCC48"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0E5D20D" w14:textId="77777777" w:rsidR="00466D12" w:rsidRPr="004A3653" w:rsidRDefault="00466D12" w:rsidP="00466D12">
            <w:pPr>
              <w:pStyle w:val="Pagrindinispaprastastekstas"/>
              <w:rPr>
                <w:sz w:val="16"/>
                <w:szCs w:val="16"/>
                <w:lang w:val="lt-LT"/>
              </w:rPr>
            </w:pPr>
            <w:r w:rsidRPr="004A3653">
              <w:rPr>
                <w:sz w:val="16"/>
                <w:szCs w:val="16"/>
                <w:lang w:val="lt-LT"/>
              </w:rPr>
              <w:t>g.3. Skatinti verslų kūrimąsi kaime</w:t>
            </w:r>
            <w:r w:rsidR="000A74D0" w:rsidRPr="004A3653">
              <w:rPr>
                <w:sz w:val="16"/>
                <w:szCs w:val="16"/>
                <w:lang w:val="lt-LT"/>
              </w:rPr>
              <w:t>, žemės ūkio veiklos įvairinimą</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BB82C24" w14:textId="77777777" w:rsidR="00466D12" w:rsidRPr="004A3653" w:rsidRDefault="00466D12" w:rsidP="00466D12">
            <w:pPr>
              <w:pStyle w:val="Pagrindinispaprastastekstas"/>
              <w:jc w:val="center"/>
              <w:rPr>
                <w:sz w:val="16"/>
                <w:szCs w:val="16"/>
                <w:lang w:val="lt-LT"/>
              </w:rPr>
            </w:pP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3823EBE"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6ADB49A"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0F6268D"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E31C851"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6DE7DC8" w14:textId="77777777" w:rsidR="00466D12" w:rsidRPr="004A3653" w:rsidRDefault="00466D12" w:rsidP="00466D12">
            <w:pPr>
              <w:pStyle w:val="Pagrindinispaprastastekstas"/>
              <w:jc w:val="center"/>
              <w:rPr>
                <w:sz w:val="16"/>
                <w:szCs w:val="16"/>
                <w:lang w:val="lt-LT"/>
              </w:rPr>
            </w:pPr>
          </w:p>
        </w:tc>
      </w:tr>
      <w:tr w:rsidR="00466D12" w:rsidRPr="004A3653" w14:paraId="35213CDC"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596F86E2"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6967B12" w14:textId="77777777" w:rsidR="00466D12" w:rsidRPr="004A3653" w:rsidRDefault="00466D12" w:rsidP="00466D12">
            <w:pPr>
              <w:pStyle w:val="Pagrindinispaprastastekstas"/>
              <w:rPr>
                <w:sz w:val="16"/>
                <w:szCs w:val="16"/>
                <w:lang w:val="lt-LT"/>
              </w:rPr>
            </w:pPr>
            <w:r w:rsidRPr="004A3653">
              <w:rPr>
                <w:sz w:val="16"/>
                <w:szCs w:val="16"/>
                <w:lang w:val="lt-LT"/>
              </w:rPr>
              <w:t>g.4.</w:t>
            </w:r>
            <w:r w:rsidR="000A74D0" w:rsidRPr="004A3653">
              <w:rPr>
                <w:sz w:val="16"/>
                <w:szCs w:val="16"/>
                <w:lang w:val="lt-LT"/>
              </w:rPr>
              <w:t>D</w:t>
            </w:r>
            <w:r w:rsidRPr="004A3653">
              <w:rPr>
                <w:sz w:val="16"/>
                <w:szCs w:val="16"/>
                <w:lang w:val="lt-LT"/>
              </w:rPr>
              <w:t>idinti jaunųjų ūkininkų prieinamumą prie žemės išteklių</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5FC3BC0"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88D2943"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A74DA91"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FF19D61"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32F6EA0"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DB3C88A" w14:textId="77777777" w:rsidR="00466D12" w:rsidRPr="004A3653" w:rsidRDefault="00466D12" w:rsidP="00466D12">
            <w:pPr>
              <w:pStyle w:val="Pagrindinispaprastastekstas"/>
              <w:jc w:val="center"/>
              <w:rPr>
                <w:sz w:val="16"/>
                <w:szCs w:val="16"/>
                <w:lang w:val="lt-LT"/>
              </w:rPr>
            </w:pPr>
          </w:p>
        </w:tc>
      </w:tr>
      <w:tr w:rsidR="00466D12" w:rsidRPr="004A3653" w14:paraId="66EEFB07" w14:textId="77777777" w:rsidTr="00466D12">
        <w:trPr>
          <w:trHeight w:val="300"/>
        </w:trPr>
        <w:tc>
          <w:tcPr>
            <w:tcW w:w="844" w:type="dxa"/>
            <w:vMerge w:val="restart"/>
            <w:tcBorders>
              <w:top w:val="single" w:sz="4" w:space="0" w:color="4F81BD" w:themeColor="accent1"/>
              <w:left w:val="single" w:sz="4" w:space="0" w:color="4F81BD" w:themeColor="accent1"/>
              <w:right w:val="single" w:sz="4" w:space="0" w:color="4F81BD" w:themeColor="accent1"/>
            </w:tcBorders>
            <w:noWrap/>
            <w:hideMark/>
          </w:tcPr>
          <w:p w14:paraId="57289EE2" w14:textId="77777777" w:rsidR="00466D12" w:rsidRPr="004A3653" w:rsidRDefault="00466D12" w:rsidP="00466D12">
            <w:pPr>
              <w:pStyle w:val="Pagrindinispaprastastekstas"/>
              <w:rPr>
                <w:sz w:val="16"/>
                <w:szCs w:val="16"/>
                <w:lang w:val="lt-LT"/>
              </w:rPr>
            </w:pPr>
            <w:r w:rsidRPr="004A3653">
              <w:rPr>
                <w:sz w:val="16"/>
                <w:szCs w:val="16"/>
                <w:lang w:val="lt-LT"/>
              </w:rPr>
              <w:t>SO8</w:t>
            </w: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C643192" w14:textId="77777777" w:rsidR="00466D12" w:rsidRPr="004A3653" w:rsidRDefault="00466D12" w:rsidP="00466D12">
            <w:pPr>
              <w:pStyle w:val="Pagrindinispaprastastekstas"/>
              <w:rPr>
                <w:sz w:val="16"/>
                <w:szCs w:val="16"/>
                <w:lang w:val="lt-LT"/>
              </w:rPr>
            </w:pPr>
            <w:r w:rsidRPr="004A3653">
              <w:rPr>
                <w:sz w:val="16"/>
                <w:szCs w:val="16"/>
                <w:lang w:val="lt-LT"/>
              </w:rPr>
              <w:t>h.1.</w:t>
            </w:r>
            <w:r w:rsidR="000A74D0" w:rsidRPr="004A3653">
              <w:rPr>
                <w:sz w:val="16"/>
                <w:szCs w:val="16"/>
                <w:lang w:val="lt-LT"/>
              </w:rPr>
              <w:t xml:space="preserve"> Skatinti </w:t>
            </w:r>
            <w:r w:rsidRPr="004A3653">
              <w:rPr>
                <w:sz w:val="16"/>
                <w:szCs w:val="16"/>
                <w:lang w:val="lt-LT"/>
              </w:rPr>
              <w:t>kaimo gyventojų ir kaimo bendruomenių verslo iniciatyvas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ACE9657"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226A5B74"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65432E6E"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D592221"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F7F229B"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0B5F6D41" w14:textId="77777777" w:rsidR="00466D12" w:rsidRPr="004A3653" w:rsidRDefault="00466D12" w:rsidP="00466D12">
            <w:pPr>
              <w:pStyle w:val="Pagrindinispaprastastekstas"/>
              <w:jc w:val="center"/>
              <w:rPr>
                <w:sz w:val="16"/>
                <w:szCs w:val="16"/>
                <w:lang w:val="lt-LT"/>
              </w:rPr>
            </w:pPr>
          </w:p>
        </w:tc>
      </w:tr>
      <w:tr w:rsidR="000A74D0" w:rsidRPr="004A3653" w14:paraId="567D5E59" w14:textId="77777777" w:rsidTr="00466D12">
        <w:trPr>
          <w:trHeight w:val="300"/>
        </w:trPr>
        <w:tc>
          <w:tcPr>
            <w:tcW w:w="844" w:type="dxa"/>
            <w:vMerge/>
            <w:tcBorders>
              <w:top w:val="single" w:sz="4" w:space="0" w:color="4F81BD" w:themeColor="accent1"/>
              <w:left w:val="single" w:sz="4" w:space="0" w:color="4F81BD" w:themeColor="accent1"/>
              <w:right w:val="single" w:sz="4" w:space="0" w:color="4F81BD" w:themeColor="accent1"/>
            </w:tcBorders>
            <w:noWrap/>
          </w:tcPr>
          <w:p w14:paraId="79212005" w14:textId="77777777" w:rsidR="000A74D0" w:rsidRPr="004A3653" w:rsidRDefault="000A74D0"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6D64FEA" w14:textId="77777777" w:rsidR="000A74D0" w:rsidRPr="004A3653" w:rsidRDefault="000A74D0" w:rsidP="00466D12">
            <w:pPr>
              <w:pStyle w:val="Pagrindinispaprastastekstas"/>
              <w:rPr>
                <w:sz w:val="16"/>
                <w:szCs w:val="16"/>
                <w:lang w:val="lt-LT"/>
              </w:rPr>
            </w:pPr>
            <w:r w:rsidRPr="004A3653">
              <w:rPr>
                <w:sz w:val="16"/>
                <w:szCs w:val="16"/>
                <w:lang w:val="lt-LT"/>
              </w:rPr>
              <w:t>h.2. Didinti kaimo gyventojų užimtumą ir socialinę įtrauktį</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C46D4B" w14:textId="77777777" w:rsidR="000A74D0" w:rsidRPr="004A3653" w:rsidRDefault="000A74D0"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A1B34F" w14:textId="77777777" w:rsidR="000A74D0" w:rsidRPr="004A3653" w:rsidRDefault="000A74D0"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68A81B" w14:textId="77777777" w:rsidR="000A74D0" w:rsidRPr="004A3653" w:rsidRDefault="000A74D0"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005D572" w14:textId="77777777" w:rsidR="000A74D0" w:rsidRPr="004A3653" w:rsidRDefault="000A74D0"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ADA54BF" w14:textId="77777777" w:rsidR="000A74D0" w:rsidRPr="004A3653" w:rsidRDefault="000A74D0"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F21788" w14:textId="77777777" w:rsidR="000A74D0" w:rsidRPr="004A3653" w:rsidRDefault="000A74D0" w:rsidP="00466D12">
            <w:pPr>
              <w:pStyle w:val="Pagrindinispaprastastekstas"/>
              <w:jc w:val="center"/>
              <w:rPr>
                <w:sz w:val="16"/>
                <w:szCs w:val="16"/>
                <w:lang w:val="lt-LT"/>
              </w:rPr>
            </w:pPr>
          </w:p>
        </w:tc>
      </w:tr>
      <w:tr w:rsidR="00466D12" w:rsidRPr="004A3653" w14:paraId="37E5C498" w14:textId="77777777" w:rsidTr="00466D12">
        <w:trPr>
          <w:trHeight w:val="300"/>
        </w:trPr>
        <w:tc>
          <w:tcPr>
            <w:tcW w:w="844" w:type="dxa"/>
            <w:vMerge/>
            <w:tcBorders>
              <w:left w:val="single" w:sz="4" w:space="0" w:color="4F81BD" w:themeColor="accent1"/>
              <w:bottom w:val="single" w:sz="4" w:space="0" w:color="4F81BD" w:themeColor="accent1"/>
              <w:right w:val="single" w:sz="4" w:space="0" w:color="4F81BD" w:themeColor="accent1"/>
            </w:tcBorders>
            <w:noWrap/>
            <w:hideMark/>
          </w:tcPr>
          <w:p w14:paraId="2299610A" w14:textId="77777777" w:rsidR="00466D12" w:rsidRPr="004A3653" w:rsidRDefault="00466D12" w:rsidP="00466D12">
            <w:pPr>
              <w:pStyle w:val="Pagrindinispaprastastekstas"/>
              <w:rPr>
                <w:sz w:val="16"/>
                <w:szCs w:val="16"/>
                <w:lang w:val="lt-LT"/>
              </w:rPr>
            </w:pPr>
          </w:p>
        </w:tc>
        <w:tc>
          <w:tcPr>
            <w:tcW w:w="226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712C74E7" w14:textId="77777777" w:rsidR="00466D12" w:rsidRPr="004A3653" w:rsidRDefault="00466D12" w:rsidP="00466D12">
            <w:pPr>
              <w:pStyle w:val="Pagrindinispaprastastekstas"/>
              <w:rPr>
                <w:sz w:val="16"/>
                <w:szCs w:val="16"/>
                <w:lang w:val="lt-LT"/>
              </w:rPr>
            </w:pPr>
            <w:r w:rsidRPr="004A3653">
              <w:rPr>
                <w:sz w:val="16"/>
                <w:szCs w:val="16"/>
                <w:lang w:val="lt-LT"/>
              </w:rPr>
              <w:t>h.5.Skatinti bioekonomikos verslus</w:t>
            </w:r>
          </w:p>
        </w:tc>
        <w:tc>
          <w:tcPr>
            <w:tcW w:w="10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518DAB91"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c>
          <w:tcPr>
            <w:tcW w:w="10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2FBB803" w14:textId="77777777" w:rsidR="00466D12" w:rsidRPr="004A3653" w:rsidRDefault="00466D12" w:rsidP="00466D12">
            <w:pPr>
              <w:pStyle w:val="Pagrindinispaprastastekstas"/>
              <w:jc w:val="center"/>
              <w:rPr>
                <w:sz w:val="16"/>
                <w:szCs w:val="16"/>
                <w:lang w:val="lt-LT"/>
              </w:rPr>
            </w:pPr>
          </w:p>
        </w:tc>
        <w:tc>
          <w:tcPr>
            <w:tcW w:w="9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4DCF18DD" w14:textId="77777777" w:rsidR="00466D12" w:rsidRPr="004A3653" w:rsidRDefault="00466D12" w:rsidP="00466D12">
            <w:pPr>
              <w:pStyle w:val="Pagrindinispaprastastekstas"/>
              <w:jc w:val="center"/>
              <w:rPr>
                <w:sz w:val="16"/>
                <w:szCs w:val="16"/>
                <w:lang w:val="lt-LT"/>
              </w:rPr>
            </w:pPr>
          </w:p>
        </w:tc>
        <w:tc>
          <w:tcPr>
            <w:tcW w:w="97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1CF9C4F5" w14:textId="77777777" w:rsidR="00466D12" w:rsidRPr="004A3653" w:rsidRDefault="00466D12" w:rsidP="00466D12">
            <w:pPr>
              <w:pStyle w:val="Pagrindinispaprastastekstas"/>
              <w:jc w:val="center"/>
              <w:rPr>
                <w:sz w:val="16"/>
                <w:szCs w:val="16"/>
                <w:lang w:val="lt-LT"/>
              </w:rPr>
            </w:pPr>
          </w:p>
        </w:tc>
        <w:tc>
          <w:tcPr>
            <w:tcW w:w="10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505A958" w14:textId="77777777" w:rsidR="00466D12" w:rsidRPr="004A3653" w:rsidRDefault="00466D12" w:rsidP="00466D12">
            <w:pPr>
              <w:pStyle w:val="Pagrindinispaprastastekstas"/>
              <w:jc w:val="center"/>
              <w:rPr>
                <w:sz w:val="16"/>
                <w:szCs w:val="16"/>
                <w:lang w:val="lt-LT"/>
              </w:rPr>
            </w:pPr>
          </w:p>
        </w:tc>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14:paraId="353E739B" w14:textId="77777777" w:rsidR="00466D12" w:rsidRPr="004A3653" w:rsidRDefault="00466D12" w:rsidP="00466D12">
            <w:pPr>
              <w:pStyle w:val="Pagrindinispaprastastekstas"/>
              <w:jc w:val="center"/>
              <w:rPr>
                <w:sz w:val="16"/>
                <w:szCs w:val="16"/>
                <w:lang w:val="lt-LT"/>
              </w:rPr>
            </w:pPr>
            <w:r w:rsidRPr="004A3653">
              <w:rPr>
                <w:sz w:val="16"/>
                <w:szCs w:val="16"/>
                <w:lang w:val="lt-LT"/>
              </w:rPr>
              <w:t>FP</w:t>
            </w:r>
          </w:p>
        </w:tc>
      </w:tr>
    </w:tbl>
    <w:p w14:paraId="04B3D968" w14:textId="77777777" w:rsidR="00CC471A" w:rsidRPr="004A3653" w:rsidRDefault="00CC471A" w:rsidP="000A74D0">
      <w:pPr>
        <w:pStyle w:val="Pagrindinispaprastastekstas"/>
        <w:rPr>
          <w:i/>
          <w:iCs/>
          <w:color w:val="1F497D" w:themeColor="text2"/>
          <w:sz w:val="18"/>
          <w:szCs w:val="18"/>
          <w:lang w:val="lt-LT"/>
        </w:rPr>
      </w:pPr>
      <w:r w:rsidRPr="004A3653">
        <w:rPr>
          <w:i/>
          <w:iCs/>
          <w:color w:val="1F497D" w:themeColor="text2"/>
          <w:sz w:val="18"/>
          <w:szCs w:val="18"/>
          <w:lang w:val="lt-LT"/>
        </w:rPr>
        <w:t xml:space="preserve">Šaltinis: vertintojų įvertinimas remiantis </w:t>
      </w:r>
      <w:r w:rsidR="001D6CCB" w:rsidRPr="004A3653">
        <w:rPr>
          <w:i/>
          <w:iCs/>
          <w:color w:val="1F497D" w:themeColor="text2"/>
          <w:sz w:val="18"/>
          <w:szCs w:val="18"/>
          <w:lang w:val="lt-LT"/>
        </w:rPr>
        <w:t>SP</w:t>
      </w:r>
      <w:r w:rsidRPr="004A3653">
        <w:rPr>
          <w:i/>
          <w:iCs/>
          <w:color w:val="1F497D" w:themeColor="text2"/>
          <w:sz w:val="18"/>
          <w:szCs w:val="18"/>
          <w:lang w:val="lt-LT"/>
        </w:rPr>
        <w:t xml:space="preserve"> </w:t>
      </w:r>
      <w:r w:rsidR="000A74D0" w:rsidRPr="004A3653">
        <w:rPr>
          <w:i/>
          <w:iCs/>
          <w:color w:val="1F497D" w:themeColor="text2"/>
          <w:sz w:val="18"/>
          <w:szCs w:val="18"/>
          <w:lang w:val="lt-LT"/>
        </w:rPr>
        <w:t xml:space="preserve">projekto 2.1 skyriuje „Poreikių įvertinimas ir intervencijos strategija“ </w:t>
      </w:r>
      <w:r w:rsidRPr="004A3653">
        <w:rPr>
          <w:i/>
          <w:iCs/>
          <w:color w:val="1F497D" w:themeColor="text2"/>
          <w:sz w:val="18"/>
          <w:szCs w:val="18"/>
          <w:lang w:val="lt-LT"/>
        </w:rPr>
        <w:t>pateikt</w:t>
      </w:r>
      <w:r w:rsidR="000A74D0" w:rsidRPr="004A3653">
        <w:rPr>
          <w:i/>
          <w:iCs/>
          <w:color w:val="1F497D" w:themeColor="text2"/>
          <w:sz w:val="18"/>
          <w:szCs w:val="18"/>
          <w:lang w:val="lt-LT"/>
        </w:rPr>
        <w:t>a</w:t>
      </w:r>
      <w:r w:rsidRPr="004A3653">
        <w:rPr>
          <w:i/>
          <w:iCs/>
          <w:color w:val="1F497D" w:themeColor="text2"/>
          <w:sz w:val="18"/>
          <w:szCs w:val="18"/>
          <w:lang w:val="lt-LT"/>
        </w:rPr>
        <w:t xml:space="preserve"> </w:t>
      </w:r>
      <w:r w:rsidR="000A74D0" w:rsidRPr="004A3653">
        <w:rPr>
          <w:i/>
          <w:iCs/>
          <w:color w:val="1F497D" w:themeColor="text2"/>
          <w:sz w:val="18"/>
          <w:szCs w:val="18"/>
          <w:lang w:val="lt-LT"/>
        </w:rPr>
        <w:t>informacija</w:t>
      </w:r>
      <w:r w:rsidRPr="004A3653">
        <w:rPr>
          <w:i/>
          <w:iCs/>
          <w:color w:val="1F497D" w:themeColor="text2"/>
          <w:sz w:val="18"/>
          <w:szCs w:val="18"/>
          <w:lang w:val="lt-LT"/>
        </w:rPr>
        <w:t>.</w:t>
      </w:r>
    </w:p>
    <w:p w14:paraId="02A82AA0" w14:textId="77777777" w:rsidR="00CC471A" w:rsidRPr="004A3653" w:rsidRDefault="00CC471A" w:rsidP="00E07281">
      <w:pPr>
        <w:pStyle w:val="Pagrindinispaprastastekstas"/>
        <w:rPr>
          <w:lang w:val="lt-LT" w:eastAsia="lt-LT"/>
        </w:rPr>
      </w:pPr>
    </w:p>
    <w:p w14:paraId="0877E650" w14:textId="77777777" w:rsidR="00AC6455" w:rsidRPr="004A3653" w:rsidRDefault="00E07281" w:rsidP="00E07281">
      <w:pPr>
        <w:pStyle w:val="Pagrindinispaprastastekstas"/>
        <w:rPr>
          <w:lang w:val="lt-LT" w:eastAsia="lt-LT"/>
        </w:rPr>
      </w:pPr>
      <w:bookmarkStart w:id="41" w:name="_Hlk150794322"/>
      <w:bookmarkStart w:id="42" w:name="_Hlk85366665"/>
      <w:r w:rsidRPr="004A3653">
        <w:rPr>
          <w:b/>
          <w:bCs/>
          <w:lang w:val="lt-LT" w:eastAsia="lt-LT"/>
        </w:rPr>
        <w:t xml:space="preserve">EK rekomendacijose Lietuvai dėl </w:t>
      </w:r>
      <w:r w:rsidR="001D6CCB" w:rsidRPr="004A3653">
        <w:rPr>
          <w:b/>
          <w:bCs/>
          <w:lang w:val="lt-LT" w:eastAsia="lt-LT"/>
        </w:rPr>
        <w:t>SP</w:t>
      </w:r>
      <w:r w:rsidRPr="004A3653">
        <w:rPr>
          <w:vertAlign w:val="superscript"/>
          <w:lang w:val="lt-LT" w:eastAsia="lt-LT"/>
        </w:rPr>
        <w:footnoteReference w:id="21"/>
      </w:r>
      <w:r w:rsidRPr="004A3653">
        <w:rPr>
          <w:lang w:val="lt-LT" w:eastAsia="lt-LT"/>
        </w:rPr>
        <w:t xml:space="preserve"> </w:t>
      </w:r>
      <w:bookmarkEnd w:id="41"/>
      <w:r w:rsidR="00CC471A" w:rsidRPr="004A3653">
        <w:rPr>
          <w:lang w:val="lt-LT" w:eastAsia="lt-LT"/>
        </w:rPr>
        <w:t xml:space="preserve">yra </w:t>
      </w:r>
      <w:r w:rsidRPr="004A3653">
        <w:rPr>
          <w:lang w:val="lt-LT" w:eastAsia="lt-LT"/>
        </w:rPr>
        <w:t>ne tik pateikiami Lietuvos specifikai pritaikyti pasiūlymai, bet ir konkrečios sritys, kur</w:t>
      </w:r>
      <w:r w:rsidR="00C87642" w:rsidRPr="004A3653">
        <w:rPr>
          <w:lang w:val="lt-LT" w:eastAsia="lt-LT"/>
        </w:rPr>
        <w:t xml:space="preserve">iose tikslinga </w:t>
      </w:r>
      <w:r w:rsidR="00390356" w:rsidRPr="004A3653">
        <w:rPr>
          <w:lang w:val="lt-LT" w:eastAsia="lt-LT"/>
        </w:rPr>
        <w:t xml:space="preserve">BŽŪP </w:t>
      </w:r>
      <w:r w:rsidR="00C87642" w:rsidRPr="004A3653">
        <w:rPr>
          <w:lang w:val="lt-LT" w:eastAsia="lt-LT"/>
        </w:rPr>
        <w:t xml:space="preserve">paramą teikti </w:t>
      </w:r>
      <w:r w:rsidR="00706DEB" w:rsidRPr="004A3653">
        <w:rPr>
          <w:lang w:val="lt-LT" w:eastAsia="lt-LT"/>
        </w:rPr>
        <w:t>per</w:t>
      </w:r>
      <w:r w:rsidR="00C87642" w:rsidRPr="004A3653">
        <w:rPr>
          <w:lang w:val="lt-LT" w:eastAsia="lt-LT"/>
        </w:rPr>
        <w:t xml:space="preserve"> </w:t>
      </w:r>
      <w:r w:rsidRPr="004A3653">
        <w:rPr>
          <w:lang w:val="lt-LT" w:eastAsia="lt-LT"/>
        </w:rPr>
        <w:t>finansines priemones. EK vertinimu, Lietuvoje su finansinių priemonių pagalba visų pirma tikslinga siekti</w:t>
      </w:r>
      <w:r w:rsidR="00356EC3" w:rsidRPr="004A3653">
        <w:rPr>
          <w:lang w:val="lt-LT" w:eastAsia="lt-LT"/>
        </w:rPr>
        <w:t xml:space="preserve"> </w:t>
      </w:r>
      <w:r w:rsidR="001D6CCB" w:rsidRPr="004A3653">
        <w:rPr>
          <w:lang w:val="lt-LT" w:eastAsia="lt-LT"/>
        </w:rPr>
        <w:t>SP</w:t>
      </w:r>
      <w:r w:rsidRPr="004A3653">
        <w:rPr>
          <w:lang w:val="lt-LT" w:eastAsia="lt-LT"/>
        </w:rPr>
        <w:t xml:space="preserve"> SO2 </w:t>
      </w:r>
      <w:r w:rsidR="00C87642" w:rsidRPr="004A3653">
        <w:rPr>
          <w:lang w:val="lt-LT" w:eastAsia="lt-LT"/>
        </w:rPr>
        <w:t xml:space="preserve">(ūkių konkurencingumo didinimo) </w:t>
      </w:r>
      <w:r w:rsidRPr="004A3653">
        <w:rPr>
          <w:lang w:val="lt-LT" w:eastAsia="lt-LT"/>
        </w:rPr>
        <w:t>ir SO7</w:t>
      </w:r>
      <w:r w:rsidR="00C87642" w:rsidRPr="004A3653">
        <w:rPr>
          <w:lang w:val="lt-LT" w:eastAsia="lt-LT"/>
        </w:rPr>
        <w:t xml:space="preserve"> (jaunųjų ūkininkų rėmimo)</w:t>
      </w:r>
      <w:r w:rsidRPr="004A3653">
        <w:rPr>
          <w:lang w:val="lt-LT" w:eastAsia="lt-LT"/>
        </w:rPr>
        <w:t xml:space="preserve"> tikslų. </w:t>
      </w:r>
      <w:bookmarkStart w:id="43" w:name="_Hlk85091916"/>
      <w:bookmarkEnd w:id="42"/>
      <w:r w:rsidR="00956C94" w:rsidRPr="004A3653">
        <w:rPr>
          <w:lang w:val="lt-LT" w:eastAsia="lt-LT"/>
        </w:rPr>
        <w:t>Rekomendacijų dokumente p</w:t>
      </w:r>
      <w:r w:rsidRPr="004A3653">
        <w:rPr>
          <w:lang w:val="lt-LT" w:eastAsia="lt-LT"/>
        </w:rPr>
        <w:t xml:space="preserve">ažymima, kad nepaisant didelio investicijų į ūkius augimo, kuris 2012–2018 m. padidėjo 1,6 karto, </w:t>
      </w:r>
      <w:r w:rsidR="00956C94" w:rsidRPr="004A3653">
        <w:rPr>
          <w:lang w:val="lt-LT" w:eastAsia="lt-LT"/>
        </w:rPr>
        <w:t xml:space="preserve">Lietuvoje </w:t>
      </w:r>
      <w:r w:rsidRPr="004A3653">
        <w:rPr>
          <w:lang w:val="lt-LT" w:eastAsia="lt-LT"/>
        </w:rPr>
        <w:t xml:space="preserve">išlieka didelis nepatenkintas paramos investicijoms į žemės ūkio ir </w:t>
      </w:r>
      <w:r w:rsidR="00390356" w:rsidRPr="004A3653">
        <w:rPr>
          <w:lang w:val="lt-LT" w:eastAsia="lt-LT"/>
        </w:rPr>
        <w:t xml:space="preserve">žemės ūkio </w:t>
      </w:r>
      <w:r w:rsidRPr="004A3653">
        <w:rPr>
          <w:lang w:val="lt-LT" w:eastAsia="lt-LT"/>
        </w:rPr>
        <w:t>maisto produktų sektorių poreikis</w:t>
      </w:r>
      <w:bookmarkEnd w:id="43"/>
      <w:r w:rsidR="00956C94" w:rsidRPr="004A3653">
        <w:rPr>
          <w:lang w:val="lt-LT" w:eastAsia="lt-LT"/>
        </w:rPr>
        <w:t xml:space="preserve">. 2020 m. </w:t>
      </w:r>
      <w:r w:rsidR="00956C94" w:rsidRPr="004A3653">
        <w:rPr>
          <w:i/>
          <w:iCs/>
          <w:lang w:val="lt-LT" w:eastAsia="lt-LT"/>
        </w:rPr>
        <w:t>FI</w:t>
      </w:r>
      <w:r w:rsidR="003D4F14" w:rsidRPr="004A3653">
        <w:rPr>
          <w:i/>
          <w:iCs/>
          <w:lang w:val="lt-LT" w:eastAsia="lt-LT"/>
        </w:rPr>
        <w:t>-</w:t>
      </w:r>
      <w:r w:rsidR="00956C94" w:rsidRPr="004A3653">
        <w:rPr>
          <w:i/>
          <w:iCs/>
          <w:lang w:val="lt-LT" w:eastAsia="lt-LT"/>
        </w:rPr>
        <w:t>compass</w:t>
      </w:r>
      <w:r w:rsidR="00956C94" w:rsidRPr="004A3653">
        <w:rPr>
          <w:lang w:val="lt-LT" w:eastAsia="lt-LT"/>
        </w:rPr>
        <w:t xml:space="preserve"> ataskaitoje</w:t>
      </w:r>
      <w:r w:rsidR="00390356" w:rsidRPr="004A3653">
        <w:rPr>
          <w:rStyle w:val="Puslapioinaosnuoroda"/>
          <w:lang w:eastAsia="lt-LT"/>
        </w:rPr>
        <w:footnoteReference w:id="22"/>
      </w:r>
      <w:r w:rsidR="00956C94" w:rsidRPr="004A3653">
        <w:rPr>
          <w:lang w:val="lt-LT" w:eastAsia="lt-LT"/>
        </w:rPr>
        <w:t>, apskaičiuota, kad finansavimo trūkumas yra 962 mln. Eur – 2,2 mlrd. Eur</w:t>
      </w:r>
      <w:r w:rsidR="00091A4B" w:rsidRPr="004A3653">
        <w:rPr>
          <w:lang w:val="lt-LT" w:eastAsia="lt-LT"/>
        </w:rPr>
        <w:t xml:space="preserve">, todėl </w:t>
      </w:r>
      <w:r w:rsidRPr="004A3653">
        <w:rPr>
          <w:lang w:val="lt-LT" w:eastAsia="lt-LT"/>
        </w:rPr>
        <w:t xml:space="preserve">rekomenduojama finansines priemones pasitelkti žemės ūkio sektoriaus konkurencingumui stiprinti. </w:t>
      </w:r>
      <w:bookmarkStart w:id="44" w:name="_Hlk85091936"/>
      <w:r w:rsidRPr="004A3653">
        <w:rPr>
          <w:lang w:val="lt-LT" w:eastAsia="lt-LT"/>
        </w:rPr>
        <w:t>Taip pat nurodoma, kad pagrindiniai sunkumai, su kuriais susiduria jaunieji ūkininkai Lietuvoje, yra susiję su galimybėmis naudotis žeme ir galimybėmis gauti finansavimą</w:t>
      </w:r>
      <w:r w:rsidR="00091A4B" w:rsidRPr="004A3653">
        <w:rPr>
          <w:lang w:val="lt-LT" w:eastAsia="lt-LT"/>
        </w:rPr>
        <w:t>, todėl finansinės priemonės galėtų pagerinti jaunųjų ūkininkų priėjimą prie išorinio finansavimo šaltinių</w:t>
      </w:r>
      <w:bookmarkEnd w:id="44"/>
      <w:r w:rsidR="00091A4B" w:rsidRPr="004A3653">
        <w:rPr>
          <w:lang w:val="lt-LT" w:eastAsia="lt-LT"/>
        </w:rPr>
        <w:t xml:space="preserve">. </w:t>
      </w:r>
    </w:p>
    <w:p w14:paraId="7ACB48A7" w14:textId="77777777" w:rsidR="00AC6455" w:rsidRPr="004A3653" w:rsidRDefault="00AC6455" w:rsidP="00E07281">
      <w:pPr>
        <w:pStyle w:val="Pagrindinispaprastastekstas"/>
        <w:rPr>
          <w:lang w:val="lt-LT" w:eastAsia="lt-LT"/>
        </w:rPr>
      </w:pPr>
    </w:p>
    <w:p w14:paraId="63AF2B56" w14:textId="77777777" w:rsidR="002A35AC" w:rsidRPr="004A3653" w:rsidRDefault="00AC6455" w:rsidP="00AC6455">
      <w:pPr>
        <w:pStyle w:val="Pagrindinispaprastastekstas"/>
        <w:rPr>
          <w:lang w:val="lt-LT" w:eastAsia="lt-LT"/>
        </w:rPr>
      </w:pPr>
      <w:bookmarkStart w:id="45" w:name="_Hlk85092167"/>
      <w:r w:rsidRPr="004A3653">
        <w:rPr>
          <w:lang w:val="lt-LT" w:eastAsia="lt-LT"/>
        </w:rPr>
        <w:t xml:space="preserve">Poreikis įvertinti finansinių priemonių žemės ūkio sektoriuje taikymo galimybes numatytas ir </w:t>
      </w:r>
      <w:r w:rsidRPr="004A3653">
        <w:rPr>
          <w:b/>
          <w:bCs/>
          <w:lang w:val="lt-LT" w:eastAsia="lt-LT"/>
        </w:rPr>
        <w:t>XVIII Vyriausybės programos nuostatų įgyvendinimo plane</w:t>
      </w:r>
      <w:r w:rsidR="00457377" w:rsidRPr="004A3653">
        <w:rPr>
          <w:vertAlign w:val="superscript"/>
          <w:lang w:val="lt-LT" w:eastAsia="lt-LT"/>
        </w:rPr>
        <w:footnoteReference w:id="23"/>
      </w:r>
      <w:r w:rsidRPr="004A3653">
        <w:rPr>
          <w:lang w:val="lt-LT" w:eastAsia="lt-LT"/>
        </w:rPr>
        <w:t>,</w:t>
      </w:r>
      <w:r w:rsidRPr="004A3653">
        <w:rPr>
          <w:b/>
          <w:bCs/>
          <w:lang w:val="lt-LT" w:eastAsia="lt-LT"/>
        </w:rPr>
        <w:t xml:space="preserve"> </w:t>
      </w:r>
      <w:r w:rsidRPr="004A3653">
        <w:rPr>
          <w:lang w:val="lt-LT" w:eastAsia="lt-LT"/>
        </w:rPr>
        <w:t>kuriame</w:t>
      </w:r>
      <w:r w:rsidRPr="004A3653">
        <w:rPr>
          <w:b/>
          <w:bCs/>
          <w:lang w:val="lt-LT" w:eastAsia="lt-LT"/>
        </w:rPr>
        <w:t xml:space="preserve"> </w:t>
      </w:r>
      <w:r w:rsidRPr="004A3653">
        <w:rPr>
          <w:lang w:val="lt-LT" w:eastAsia="lt-LT"/>
        </w:rPr>
        <w:t>įsipareigota siekti 3 strateginių darbų žemės ūkio srityje: (1) stiprinti trumpąsias maisto tiekimo grandines ir kitas bendradarbiavimo formas žemės ir maisto ūkio, žuvininkystės ir kaimo plėtros srityse</w:t>
      </w:r>
      <w:bookmarkEnd w:id="45"/>
      <w:r w:rsidRPr="004A3653">
        <w:rPr>
          <w:lang w:val="lt-LT" w:eastAsia="lt-LT"/>
        </w:rPr>
        <w:t xml:space="preserve">, (2) gaminti maistą darnoje su gamta ir (3) plėtoti dirvožemiui palankų ūkininkavimą. Plane </w:t>
      </w:r>
      <w:r w:rsidR="002A35AC" w:rsidRPr="004A3653">
        <w:rPr>
          <w:lang w:val="lt-LT" w:eastAsia="lt-LT"/>
        </w:rPr>
        <w:t>taip pat numatytas 7.3.2 veiksmas – iki 2022 m. III ketv., siekiant pritraukti jaunus žmones į žemės ūkį, išnagrinėti galimybes ir pateikti pasiūlymus dėl skatinamųjų finansinių priemonių taikymo ūkiui (įskaitant žemę) įsigyti.</w:t>
      </w:r>
    </w:p>
    <w:p w14:paraId="521E7CE6" w14:textId="77777777" w:rsidR="002A35AC" w:rsidRPr="004A3653" w:rsidRDefault="002A35AC" w:rsidP="009102BD">
      <w:pPr>
        <w:pStyle w:val="Pagrindinispaprastastekstas"/>
        <w:rPr>
          <w:lang w:val="lt-LT"/>
        </w:rPr>
      </w:pPr>
    </w:p>
    <w:p w14:paraId="76AA6AA7" w14:textId="77777777" w:rsidR="00CC471A" w:rsidRPr="004A3653" w:rsidRDefault="00970E4C" w:rsidP="009102BD">
      <w:pPr>
        <w:pStyle w:val="Pagrindinispaprastastekstas"/>
        <w:rPr>
          <w:lang w:val="lt-LT"/>
        </w:rPr>
      </w:pPr>
      <w:r w:rsidRPr="004A3653">
        <w:rPr>
          <w:lang w:val="lt-LT"/>
        </w:rPr>
        <w:t xml:space="preserve">Atsižvelgiant į </w:t>
      </w:r>
      <w:r w:rsidR="003F36BE" w:rsidRPr="004A3653">
        <w:rPr>
          <w:lang w:val="lt-LT"/>
        </w:rPr>
        <w:t xml:space="preserve">SPR numatytas finansinių priemonių taikymo nuostatas, </w:t>
      </w:r>
      <w:r w:rsidRPr="004A3653">
        <w:rPr>
          <w:lang w:val="lt-LT"/>
        </w:rPr>
        <w:t>SSGG analizė</w:t>
      </w:r>
      <w:r w:rsidR="00E54AE3" w:rsidRPr="004A3653">
        <w:rPr>
          <w:lang w:val="lt-LT"/>
        </w:rPr>
        <w:t>s rezultatus</w:t>
      </w:r>
      <w:r w:rsidRPr="004A3653">
        <w:rPr>
          <w:lang w:val="lt-LT"/>
        </w:rPr>
        <w:t xml:space="preserve">, EK rekomendacijas </w:t>
      </w:r>
      <w:r w:rsidR="00194484" w:rsidRPr="004A3653">
        <w:rPr>
          <w:lang w:val="lt-LT"/>
        </w:rPr>
        <w:t xml:space="preserve">Lietuvai </w:t>
      </w:r>
      <w:r w:rsidRPr="004A3653">
        <w:rPr>
          <w:lang w:val="lt-LT"/>
        </w:rPr>
        <w:t>ir Vyriausybės programos nuostatų įgyvendinimo planą</w:t>
      </w:r>
      <w:r w:rsidR="002A35AC" w:rsidRPr="004A3653">
        <w:rPr>
          <w:lang w:val="lt-LT"/>
        </w:rPr>
        <w:t>,</w:t>
      </w:r>
      <w:r w:rsidRPr="004A3653">
        <w:rPr>
          <w:lang w:val="lt-LT"/>
        </w:rPr>
        <w:t xml:space="preserve"> finansinių priemonių taikymo</w:t>
      </w:r>
      <w:r w:rsidR="002A35AC" w:rsidRPr="004A3653">
        <w:rPr>
          <w:lang w:val="lt-LT"/>
        </w:rPr>
        <w:t xml:space="preserve"> įgyvendinant </w:t>
      </w:r>
      <w:r w:rsidR="001D6CCB" w:rsidRPr="004A3653">
        <w:rPr>
          <w:lang w:val="lt-LT"/>
        </w:rPr>
        <w:t>SP</w:t>
      </w:r>
      <w:r w:rsidRPr="004A3653">
        <w:rPr>
          <w:lang w:val="lt-LT"/>
        </w:rPr>
        <w:t xml:space="preserve"> galimybes galima sukonkretinti </w:t>
      </w:r>
      <w:r w:rsidR="00457377" w:rsidRPr="004A3653">
        <w:rPr>
          <w:lang w:val="lt-LT"/>
        </w:rPr>
        <w:t xml:space="preserve">vertinant </w:t>
      </w:r>
      <w:r w:rsidR="003F36BE" w:rsidRPr="004A3653">
        <w:rPr>
          <w:lang w:val="lt-LT"/>
        </w:rPr>
        <w:t xml:space="preserve">planuojamas </w:t>
      </w:r>
      <w:r w:rsidR="00446BB2" w:rsidRPr="004A3653">
        <w:rPr>
          <w:lang w:val="lt-LT"/>
        </w:rPr>
        <w:t xml:space="preserve">investicines ir rizikos valdymui skirtas </w:t>
      </w:r>
      <w:r w:rsidR="001D6CCB" w:rsidRPr="004A3653">
        <w:rPr>
          <w:lang w:val="lt-LT"/>
        </w:rPr>
        <w:t>SP</w:t>
      </w:r>
      <w:r w:rsidR="003F36BE" w:rsidRPr="004A3653">
        <w:rPr>
          <w:lang w:val="lt-LT"/>
        </w:rPr>
        <w:t xml:space="preserve"> priemones pagal</w:t>
      </w:r>
      <w:r w:rsidR="00390356" w:rsidRPr="004A3653">
        <w:rPr>
          <w:lang w:val="lt-LT"/>
        </w:rPr>
        <w:t xml:space="preserve"> tris</w:t>
      </w:r>
      <w:r w:rsidR="003F36BE" w:rsidRPr="004A3653">
        <w:rPr>
          <w:lang w:val="lt-LT"/>
        </w:rPr>
        <w:t xml:space="preserve"> </w:t>
      </w:r>
      <w:r w:rsidR="00457377" w:rsidRPr="004A3653">
        <w:rPr>
          <w:lang w:val="lt-LT"/>
        </w:rPr>
        <w:t>papildomus kriterijus</w:t>
      </w:r>
      <w:r w:rsidR="00C87642" w:rsidRPr="004A3653">
        <w:rPr>
          <w:lang w:val="lt-LT"/>
        </w:rPr>
        <w:t xml:space="preserve"> (žr. 5 lentelę)</w:t>
      </w:r>
      <w:r w:rsidR="00457377" w:rsidRPr="004A3653">
        <w:rPr>
          <w:lang w:val="lt-LT"/>
        </w:rPr>
        <w:t xml:space="preserve">: </w:t>
      </w:r>
      <w:r w:rsidR="00CC471A" w:rsidRPr="004A3653">
        <w:rPr>
          <w:lang w:val="lt-LT"/>
        </w:rPr>
        <w:t xml:space="preserve"> </w:t>
      </w:r>
    </w:p>
    <w:p w14:paraId="02CA867A" w14:textId="77777777" w:rsidR="00CC471A" w:rsidRPr="004A3653" w:rsidRDefault="00CC471A" w:rsidP="009102BD">
      <w:pPr>
        <w:pStyle w:val="Pagrindinispaprastastekstas"/>
        <w:rPr>
          <w:lang w:val="lt-LT"/>
        </w:rPr>
      </w:pPr>
    </w:p>
    <w:p w14:paraId="2E95A8E6" w14:textId="77777777" w:rsidR="00277AE8" w:rsidRPr="004A3653" w:rsidRDefault="00C87642" w:rsidP="00721D37">
      <w:pPr>
        <w:pStyle w:val="Pagrindinispaprastastekstas"/>
        <w:numPr>
          <w:ilvl w:val="0"/>
          <w:numId w:val="34"/>
        </w:numPr>
        <w:ind w:left="709" w:hanging="283"/>
        <w:rPr>
          <w:lang w:val="lt-LT" w:eastAsia="lt-LT"/>
        </w:rPr>
      </w:pPr>
      <w:r w:rsidRPr="004A3653">
        <w:rPr>
          <w:lang w:val="lt-LT" w:eastAsia="lt-LT"/>
        </w:rPr>
        <w:t>t</w:t>
      </w:r>
      <w:r w:rsidR="00277AE8" w:rsidRPr="004A3653">
        <w:rPr>
          <w:lang w:val="lt-LT" w:eastAsia="lt-LT"/>
        </w:rPr>
        <w:t>ikėtin</w:t>
      </w:r>
      <w:r w:rsidR="00970E4C" w:rsidRPr="004A3653">
        <w:rPr>
          <w:lang w:val="lt-LT" w:eastAsia="lt-LT"/>
        </w:rPr>
        <w:t>ą</w:t>
      </w:r>
      <w:r w:rsidR="00277AE8" w:rsidRPr="004A3653">
        <w:rPr>
          <w:lang w:val="lt-LT" w:eastAsia="lt-LT"/>
        </w:rPr>
        <w:t xml:space="preserve"> </w:t>
      </w:r>
      <w:r w:rsidR="00DE2F01" w:rsidRPr="004A3653">
        <w:rPr>
          <w:b/>
          <w:bCs/>
          <w:lang w:val="lt-LT" w:eastAsia="lt-LT"/>
        </w:rPr>
        <w:t>finansavimo paklaus</w:t>
      </w:r>
      <w:r w:rsidR="00970E4C" w:rsidRPr="004A3653">
        <w:rPr>
          <w:b/>
          <w:bCs/>
          <w:lang w:val="lt-LT" w:eastAsia="lt-LT"/>
        </w:rPr>
        <w:t>ą</w:t>
      </w:r>
      <w:r w:rsidR="00DE2F01" w:rsidRPr="004A3653">
        <w:rPr>
          <w:lang w:val="lt-LT" w:eastAsia="lt-LT"/>
        </w:rPr>
        <w:t xml:space="preserve"> (poreik</w:t>
      </w:r>
      <w:r w:rsidR="00970E4C" w:rsidRPr="004A3653">
        <w:rPr>
          <w:lang w:val="lt-LT" w:eastAsia="lt-LT"/>
        </w:rPr>
        <w:t>į</w:t>
      </w:r>
      <w:r w:rsidR="00DE2F01" w:rsidRPr="004A3653">
        <w:rPr>
          <w:lang w:val="lt-LT" w:eastAsia="lt-LT"/>
        </w:rPr>
        <w:t>) konkrečiai tikslinei grupei ar sričiai</w:t>
      </w:r>
      <w:r w:rsidR="00277AE8" w:rsidRPr="004A3653">
        <w:rPr>
          <w:lang w:val="lt-LT" w:eastAsia="lt-LT"/>
        </w:rPr>
        <w:t xml:space="preserve"> (didelė</w:t>
      </w:r>
      <w:r w:rsidR="00194484" w:rsidRPr="004A3653">
        <w:rPr>
          <w:lang w:val="lt-LT" w:eastAsia="lt-LT"/>
        </w:rPr>
        <w:t>/vidutinė/</w:t>
      </w:r>
      <w:r w:rsidR="00277AE8" w:rsidRPr="004A3653">
        <w:rPr>
          <w:lang w:val="lt-LT" w:eastAsia="lt-LT"/>
        </w:rPr>
        <w:t>maža);</w:t>
      </w:r>
    </w:p>
    <w:p w14:paraId="3E7D4A56" w14:textId="77777777" w:rsidR="00277AE8" w:rsidRPr="004A3653" w:rsidRDefault="00390356" w:rsidP="00721D37">
      <w:pPr>
        <w:pStyle w:val="Pagrindinispaprastastekstas"/>
        <w:numPr>
          <w:ilvl w:val="0"/>
          <w:numId w:val="34"/>
        </w:numPr>
        <w:ind w:left="709" w:hanging="283"/>
        <w:rPr>
          <w:lang w:val="lt-LT" w:eastAsia="lt-LT"/>
        </w:rPr>
      </w:pPr>
      <w:r w:rsidRPr="004A3653">
        <w:rPr>
          <w:b/>
          <w:bCs/>
          <w:lang w:val="lt-LT" w:eastAsia="lt-LT"/>
        </w:rPr>
        <w:t xml:space="preserve">privataus ir viešojo </w:t>
      </w:r>
      <w:r w:rsidR="00C87642" w:rsidRPr="004A3653">
        <w:rPr>
          <w:b/>
          <w:bCs/>
          <w:lang w:val="lt-LT" w:eastAsia="lt-LT"/>
        </w:rPr>
        <w:t>f</w:t>
      </w:r>
      <w:r w:rsidR="00DE2F01" w:rsidRPr="004A3653">
        <w:rPr>
          <w:b/>
          <w:bCs/>
          <w:lang w:val="lt-LT" w:eastAsia="lt-LT"/>
        </w:rPr>
        <w:t>inansavimo pasiūl</w:t>
      </w:r>
      <w:r w:rsidR="00970E4C" w:rsidRPr="004A3653">
        <w:rPr>
          <w:b/>
          <w:bCs/>
          <w:lang w:val="lt-LT" w:eastAsia="lt-LT"/>
        </w:rPr>
        <w:t>ą</w:t>
      </w:r>
      <w:r w:rsidR="00277AE8" w:rsidRPr="004A3653">
        <w:rPr>
          <w:lang w:val="lt-LT" w:eastAsia="lt-LT"/>
        </w:rPr>
        <w:t xml:space="preserve"> (</w:t>
      </w:r>
      <w:r w:rsidR="00194484" w:rsidRPr="004A3653">
        <w:rPr>
          <w:lang w:val="lt-LT" w:eastAsia="lt-LT"/>
        </w:rPr>
        <w:t>pakankama / nepakankama</w:t>
      </w:r>
      <w:r w:rsidR="00277AE8" w:rsidRPr="004A3653">
        <w:rPr>
          <w:lang w:val="lt-LT" w:eastAsia="lt-LT"/>
        </w:rPr>
        <w:t>);</w:t>
      </w:r>
    </w:p>
    <w:p w14:paraId="67999A5C" w14:textId="77777777" w:rsidR="00277AE8" w:rsidRPr="004A3653" w:rsidRDefault="00E77145" w:rsidP="00721D37">
      <w:pPr>
        <w:pStyle w:val="Pagrindinispaprastastekstas"/>
        <w:numPr>
          <w:ilvl w:val="0"/>
          <w:numId w:val="34"/>
        </w:numPr>
        <w:ind w:left="709" w:hanging="283"/>
        <w:rPr>
          <w:lang w:val="lt-LT" w:eastAsia="lt-LT"/>
        </w:rPr>
      </w:pPr>
      <w:r w:rsidRPr="004A3653">
        <w:rPr>
          <w:lang w:val="lt-LT" w:eastAsia="lt-LT"/>
        </w:rPr>
        <w:t xml:space="preserve">2014-2020 </w:t>
      </w:r>
      <w:r w:rsidR="00390356" w:rsidRPr="004A3653">
        <w:rPr>
          <w:lang w:val="lt-LT" w:eastAsia="lt-LT"/>
        </w:rPr>
        <w:t xml:space="preserve">KPP priemonių ir finansinių priemonių </w:t>
      </w:r>
      <w:r w:rsidR="00C87642" w:rsidRPr="004A3653">
        <w:rPr>
          <w:b/>
          <w:bCs/>
          <w:lang w:val="lt-LT" w:eastAsia="lt-LT"/>
        </w:rPr>
        <w:t>į</w:t>
      </w:r>
      <w:r w:rsidR="00277AE8" w:rsidRPr="004A3653">
        <w:rPr>
          <w:b/>
          <w:bCs/>
          <w:lang w:val="lt-LT" w:eastAsia="lt-LT"/>
        </w:rPr>
        <w:t>gyvendinimo patirt</w:t>
      </w:r>
      <w:r w:rsidR="00970E4C" w:rsidRPr="004A3653">
        <w:rPr>
          <w:b/>
          <w:bCs/>
          <w:lang w:val="lt-LT" w:eastAsia="lt-LT"/>
        </w:rPr>
        <w:t>į</w:t>
      </w:r>
      <w:r w:rsidR="00277AE8" w:rsidRPr="004A3653">
        <w:rPr>
          <w:lang w:val="lt-LT" w:eastAsia="lt-LT"/>
        </w:rPr>
        <w:t xml:space="preserve"> </w:t>
      </w:r>
      <w:r w:rsidR="00390356" w:rsidRPr="004A3653">
        <w:rPr>
          <w:lang w:val="lt-LT" w:eastAsia="lt-LT"/>
        </w:rPr>
        <w:t>bei</w:t>
      </w:r>
      <w:r w:rsidR="00277AE8" w:rsidRPr="004A3653">
        <w:rPr>
          <w:lang w:val="lt-LT" w:eastAsia="lt-LT"/>
        </w:rPr>
        <w:t xml:space="preserve"> pamok</w:t>
      </w:r>
      <w:r w:rsidR="00970E4C" w:rsidRPr="004A3653">
        <w:rPr>
          <w:lang w:val="lt-LT" w:eastAsia="lt-LT"/>
        </w:rPr>
        <w:t>as</w:t>
      </w:r>
      <w:r w:rsidR="00277AE8" w:rsidRPr="004A3653">
        <w:rPr>
          <w:lang w:val="lt-LT" w:eastAsia="lt-LT"/>
        </w:rPr>
        <w:t>.</w:t>
      </w:r>
    </w:p>
    <w:p w14:paraId="0AC3A274" w14:textId="77777777" w:rsidR="000070B9" w:rsidRPr="004A3653" w:rsidRDefault="000070B9" w:rsidP="00194484">
      <w:pPr>
        <w:pStyle w:val="Antrat"/>
        <w:jc w:val="both"/>
        <w:rPr>
          <w:lang w:val="lt-LT"/>
        </w:rPr>
        <w:sectPr w:rsidR="000070B9" w:rsidRPr="004A3653" w:rsidSect="003F6959">
          <w:headerReference w:type="default" r:id="rId22"/>
          <w:footerReference w:type="default" r:id="rId23"/>
          <w:headerReference w:type="first" r:id="rId24"/>
          <w:footerReference w:type="first" r:id="rId25"/>
          <w:pgSz w:w="11906" w:h="16838"/>
          <w:pgMar w:top="1134" w:right="1276" w:bottom="1134" w:left="1418" w:header="567" w:footer="567" w:gutter="0"/>
          <w:cols w:space="1296"/>
          <w:docGrid w:linePitch="360"/>
        </w:sectPr>
      </w:pPr>
      <w:bookmarkStart w:id="46" w:name="_Hlk85028867"/>
    </w:p>
    <w:p w14:paraId="0E3BE641" w14:textId="77777777" w:rsidR="00446BB2" w:rsidRPr="004A3653" w:rsidRDefault="00446BB2" w:rsidP="00194484">
      <w:pPr>
        <w:pStyle w:val="Antrat"/>
        <w:jc w:val="both"/>
        <w:rPr>
          <w:sz w:val="20"/>
          <w:szCs w:val="20"/>
          <w:lang w:val="lt-LT" w:eastAsia="lt-LT"/>
        </w:rPr>
      </w:pPr>
      <w:r w:rsidRPr="004A3653">
        <w:rPr>
          <w:sz w:val="20"/>
          <w:szCs w:val="20"/>
          <w:lang w:val="lt-LT"/>
        </w:rPr>
        <w:fldChar w:fldCharType="begin"/>
      </w:r>
      <w:r w:rsidRPr="004A3653">
        <w:rPr>
          <w:sz w:val="20"/>
          <w:szCs w:val="20"/>
          <w:lang w:val="lt-LT"/>
        </w:rPr>
        <w:instrText>SEQ lentelė \* ARABIC</w:instrText>
      </w:r>
      <w:r w:rsidRPr="004A3653">
        <w:rPr>
          <w:sz w:val="20"/>
          <w:szCs w:val="20"/>
          <w:lang w:val="lt-LT"/>
        </w:rPr>
        <w:fldChar w:fldCharType="separate"/>
      </w:r>
      <w:bookmarkStart w:id="47" w:name="_Toc156409476"/>
      <w:r w:rsidR="00F91F28">
        <w:rPr>
          <w:noProof/>
          <w:sz w:val="20"/>
          <w:szCs w:val="20"/>
          <w:lang w:val="lt-LT"/>
        </w:rPr>
        <w:t>5</w:t>
      </w:r>
      <w:r w:rsidRPr="004A3653">
        <w:rPr>
          <w:sz w:val="20"/>
          <w:szCs w:val="20"/>
          <w:lang w:val="lt-LT"/>
        </w:rPr>
        <w:fldChar w:fldCharType="end"/>
      </w:r>
      <w:r w:rsidRPr="004A3653">
        <w:rPr>
          <w:sz w:val="20"/>
          <w:szCs w:val="20"/>
          <w:lang w:val="lt-LT"/>
        </w:rPr>
        <w:t xml:space="preserve"> lentelė. 2023–2027 m. </w:t>
      </w:r>
      <w:r w:rsidR="001D6CCB" w:rsidRPr="004A3653">
        <w:rPr>
          <w:sz w:val="20"/>
          <w:szCs w:val="20"/>
          <w:lang w:val="lt-LT"/>
        </w:rPr>
        <w:t>SP</w:t>
      </w:r>
      <w:r w:rsidRPr="004A3653">
        <w:rPr>
          <w:sz w:val="20"/>
          <w:szCs w:val="20"/>
          <w:lang w:val="lt-LT"/>
        </w:rPr>
        <w:t xml:space="preserve"> </w:t>
      </w:r>
      <w:r w:rsidR="00C87642" w:rsidRPr="004A3653">
        <w:rPr>
          <w:sz w:val="20"/>
          <w:szCs w:val="20"/>
          <w:lang w:val="lt-LT"/>
        </w:rPr>
        <w:t xml:space="preserve">intervencinių </w:t>
      </w:r>
      <w:r w:rsidRPr="004A3653">
        <w:rPr>
          <w:sz w:val="20"/>
          <w:szCs w:val="20"/>
          <w:lang w:val="lt-LT"/>
        </w:rPr>
        <w:t>priemonių įgyvendin</w:t>
      </w:r>
      <w:r w:rsidR="00C87642" w:rsidRPr="004A3653">
        <w:rPr>
          <w:sz w:val="20"/>
          <w:szCs w:val="20"/>
          <w:lang w:val="lt-LT"/>
        </w:rPr>
        <w:t xml:space="preserve">imo per </w:t>
      </w:r>
      <w:r w:rsidRPr="004A3653">
        <w:rPr>
          <w:sz w:val="20"/>
          <w:szCs w:val="20"/>
          <w:lang w:val="lt-LT"/>
        </w:rPr>
        <w:t>finansines priemones atranka</w:t>
      </w:r>
      <w:bookmarkEnd w:id="47"/>
    </w:p>
    <w:tbl>
      <w:tblPr>
        <w:tblStyle w:val="Lentelstinklelis"/>
        <w:tblW w:w="14029" w:type="dxa"/>
        <w:tblLook w:val="04A0" w:firstRow="1" w:lastRow="0" w:firstColumn="1" w:lastColumn="0" w:noHBand="0" w:noVBand="1"/>
      </w:tblPr>
      <w:tblGrid>
        <w:gridCol w:w="1555"/>
        <w:gridCol w:w="2126"/>
        <w:gridCol w:w="4111"/>
        <w:gridCol w:w="2126"/>
        <w:gridCol w:w="4111"/>
      </w:tblGrid>
      <w:tr w:rsidR="000F7A98" w:rsidRPr="004A3653" w14:paraId="0E51FB5F" w14:textId="77777777" w:rsidTr="674A7CE1">
        <w:trPr>
          <w:trHeight w:val="1285"/>
          <w:tblHeader/>
        </w:trPr>
        <w:tc>
          <w:tcPr>
            <w:tcW w:w="155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2AFD023D" w14:textId="77777777" w:rsidR="00446BB2" w:rsidRPr="004A3653" w:rsidRDefault="001D6CCB" w:rsidP="00C87642">
            <w:pPr>
              <w:pStyle w:val="Pagrindinispaprastastekstas"/>
              <w:jc w:val="center"/>
              <w:rPr>
                <w:b/>
                <w:bCs/>
                <w:color w:val="FFFFFF" w:themeColor="background1"/>
                <w:sz w:val="18"/>
                <w:szCs w:val="18"/>
                <w:lang w:val="lt-LT"/>
              </w:rPr>
            </w:pPr>
            <w:bookmarkStart w:id="48" w:name="_Hlk84922011"/>
            <w:bookmarkEnd w:id="46"/>
            <w:r w:rsidRPr="004A3653">
              <w:rPr>
                <w:b/>
                <w:bCs/>
                <w:color w:val="FFFFFF" w:themeColor="background1"/>
                <w:sz w:val="18"/>
                <w:szCs w:val="18"/>
                <w:lang w:val="lt-LT"/>
              </w:rPr>
              <w:t>SP</w:t>
            </w:r>
            <w:r w:rsidR="00446BB2" w:rsidRPr="004A3653">
              <w:rPr>
                <w:b/>
                <w:bCs/>
                <w:color w:val="FFFFFF" w:themeColor="background1"/>
                <w:sz w:val="18"/>
                <w:szCs w:val="18"/>
                <w:lang w:val="lt-LT"/>
              </w:rPr>
              <w:t xml:space="preserve"> KP priemonės</w:t>
            </w:r>
          </w:p>
        </w:tc>
        <w:tc>
          <w:tcPr>
            <w:tcW w:w="2126"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474BA198" w14:textId="77777777" w:rsidR="00446BB2" w:rsidRPr="004A3653" w:rsidRDefault="00446BB2" w:rsidP="00C87642">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 xml:space="preserve">Tikėtina paklausa paramai, remiantis 2014-2020 KPP įgyvendinimo patirtimi </w:t>
            </w:r>
          </w:p>
        </w:tc>
        <w:tc>
          <w:tcPr>
            <w:tcW w:w="4111"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3B833057" w14:textId="77777777" w:rsidR="00446BB2" w:rsidRPr="004A3653" w:rsidRDefault="00446BB2" w:rsidP="00C87642">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Finansavimo pasiūla</w:t>
            </w:r>
          </w:p>
        </w:tc>
        <w:tc>
          <w:tcPr>
            <w:tcW w:w="2126"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32E25791" w14:textId="77777777" w:rsidR="00446BB2" w:rsidRPr="004A3653" w:rsidRDefault="00446BB2" w:rsidP="00C87642">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Ankstesnė patirtis taikant finansines priemones</w:t>
            </w:r>
          </w:p>
        </w:tc>
        <w:tc>
          <w:tcPr>
            <w:tcW w:w="4111"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304626F9" w14:textId="77777777" w:rsidR="00446BB2" w:rsidRPr="004A3653" w:rsidRDefault="00264861" w:rsidP="00C87642">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Įvertinimas ir i</w:t>
            </w:r>
            <w:r w:rsidR="00446BB2" w:rsidRPr="004A3653">
              <w:rPr>
                <w:b/>
                <w:bCs/>
                <w:color w:val="FFFFFF" w:themeColor="background1"/>
                <w:sz w:val="18"/>
                <w:szCs w:val="18"/>
                <w:lang w:val="lt-LT"/>
              </w:rPr>
              <w:t>švada</w:t>
            </w:r>
          </w:p>
        </w:tc>
      </w:tr>
      <w:bookmarkEnd w:id="48"/>
      <w:tr w:rsidR="000F7A98" w:rsidRPr="004A3653" w14:paraId="6937E629"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A2527FA" w14:textId="77777777" w:rsidR="000F7A98" w:rsidRPr="004A3653" w:rsidRDefault="00E54AE3" w:rsidP="00E2137A">
            <w:pPr>
              <w:pStyle w:val="Pagrindinispaprastastekstas"/>
              <w:jc w:val="left"/>
              <w:rPr>
                <w:b/>
                <w:bCs/>
                <w:sz w:val="18"/>
                <w:szCs w:val="18"/>
                <w:lang w:val="lt-LT"/>
              </w:rPr>
            </w:pPr>
            <w:r w:rsidRPr="004A3653">
              <w:rPr>
                <w:rFonts w:ascii="Cambria" w:hAnsi="Cambria"/>
                <w:b/>
                <w:bCs/>
                <w:sz w:val="18"/>
                <w:szCs w:val="18"/>
                <w:lang w:val="lt-LT"/>
              </w:rPr>
              <w:t xml:space="preserve">KP10mel </w:t>
            </w:r>
            <w:r w:rsidR="009A209A" w:rsidRPr="004A3653">
              <w:rPr>
                <w:rFonts w:ascii="Cambria" w:hAnsi="Cambria"/>
                <w:b/>
                <w:bCs/>
                <w:sz w:val="18"/>
                <w:szCs w:val="18"/>
                <w:lang w:val="lt-LT"/>
              </w:rPr>
              <w:t>–</w:t>
            </w:r>
            <w:r w:rsidRPr="004A3653">
              <w:rPr>
                <w:rFonts w:ascii="Cambria" w:hAnsi="Cambria"/>
                <w:b/>
                <w:bCs/>
                <w:sz w:val="18"/>
                <w:szCs w:val="18"/>
                <w:lang w:val="lt-LT"/>
              </w:rPr>
              <w:t xml:space="preserve"> Investicijos į reguliuojamą drenažą</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E7B920F" w14:textId="77777777" w:rsidR="000F7A98" w:rsidRPr="004A3653" w:rsidRDefault="000F7A98" w:rsidP="000F7A98">
            <w:pPr>
              <w:jc w:val="both"/>
              <w:rPr>
                <w:rFonts w:ascii="Cambria" w:hAnsi="Cambria"/>
                <w:sz w:val="18"/>
                <w:szCs w:val="18"/>
                <w:lang w:val="lt-LT"/>
              </w:rPr>
            </w:pPr>
            <w:r w:rsidRPr="004A3653">
              <w:rPr>
                <w:rFonts w:ascii="Cambria" w:hAnsi="Cambria"/>
                <w:b/>
                <w:bCs/>
                <w:sz w:val="18"/>
                <w:szCs w:val="18"/>
                <w:lang w:val="lt-LT"/>
              </w:rPr>
              <w:t>Didelė</w:t>
            </w:r>
            <w:r w:rsidRPr="004A3653">
              <w:rPr>
                <w:rFonts w:ascii="Cambria" w:hAnsi="Cambria"/>
                <w:sz w:val="18"/>
                <w:szCs w:val="18"/>
                <w:lang w:val="lt-LT"/>
              </w:rPr>
              <w:t>. 2014-2020 m.  priemonė M04 „Investicijos į materialųjį turtą“ 4.3.2 veikla „Parama žemės ūkio vandentvarkai“ buvo itin paklausi dėl  paramos intensyvumo (80 proc.), skiriamos paramos sumos (300 tūkst. Eur ar 600 tūkst. Eur, kai rekonstruojami polderiai).</w:t>
            </w:r>
            <w:r w:rsidRPr="004A3653">
              <w:rPr>
                <w:rFonts w:ascii="Cambria" w:hAnsi="Cambria"/>
                <w:sz w:val="18"/>
                <w:szCs w:val="18"/>
                <w:vertAlign w:val="superscript"/>
                <w:lang w:val="lt-LT"/>
              </w:rPr>
              <w:footnoteReference w:id="24"/>
            </w:r>
            <w:r w:rsidRPr="004A3653">
              <w:rPr>
                <w:rFonts w:ascii="Cambria" w:hAnsi="Cambria"/>
                <w:sz w:val="18"/>
                <w:szCs w:val="18"/>
                <w:lang w:val="lt-LT"/>
              </w:rPr>
              <w:t xml:space="preserve"> Nauju programiniu laikotarpiu planuojama išlaikyti tokį patį paramos intensyvumą ir paramos sumą, skiriant </w:t>
            </w:r>
            <w:r w:rsidR="00E54AE3" w:rsidRPr="004A3653">
              <w:rPr>
                <w:rFonts w:ascii="Cambria" w:hAnsi="Cambria"/>
                <w:sz w:val="18"/>
                <w:szCs w:val="18"/>
                <w:lang w:val="lt-LT"/>
              </w:rPr>
              <w:t xml:space="preserve">subsidiją </w:t>
            </w:r>
            <w:r w:rsidR="00AA42E3" w:rsidRPr="004A3653">
              <w:rPr>
                <w:rFonts w:ascii="Cambria" w:hAnsi="Cambria"/>
                <w:sz w:val="18"/>
                <w:szCs w:val="18"/>
                <w:lang w:val="lt-LT"/>
              </w:rPr>
              <w:t xml:space="preserve">reguliuojamojo drenažo įdiegimui į esamas melioracijos sistemas arba esamų melioracijos sistemų pritaikymui (melioracijos sistemų rekonstrukcijai) reguliuojamajam drenažui įdiegti. </w:t>
            </w:r>
          </w:p>
          <w:tbl>
            <w:tblPr>
              <w:tblW w:w="0" w:type="auto"/>
              <w:tblBorders>
                <w:top w:val="nil"/>
                <w:left w:val="nil"/>
                <w:bottom w:val="nil"/>
                <w:right w:val="nil"/>
              </w:tblBorders>
              <w:tblLook w:val="0000" w:firstRow="0" w:lastRow="0" w:firstColumn="0" w:lastColumn="0" w:noHBand="0" w:noVBand="0"/>
            </w:tblPr>
            <w:tblGrid>
              <w:gridCol w:w="222"/>
            </w:tblGrid>
            <w:tr w:rsidR="000F7A98" w:rsidRPr="004A3653" w14:paraId="2B6ED6B1" w14:textId="77777777" w:rsidTr="009D7A6E">
              <w:trPr>
                <w:trHeight w:val="231"/>
              </w:trPr>
              <w:tc>
                <w:tcPr>
                  <w:tcW w:w="0" w:type="auto"/>
                </w:tcPr>
                <w:p w14:paraId="659F4D8C" w14:textId="77777777" w:rsidR="000F7A98" w:rsidRPr="004A3653" w:rsidRDefault="000F7A98" w:rsidP="000F7A98">
                  <w:pPr>
                    <w:jc w:val="center"/>
                    <w:rPr>
                      <w:rFonts w:ascii="Cambria" w:eastAsia="Times New Roman" w:hAnsi="Cambria"/>
                      <w:sz w:val="18"/>
                      <w:szCs w:val="18"/>
                      <w:lang w:val="lt-LT" w:eastAsia="lt-LT"/>
                    </w:rPr>
                  </w:pPr>
                </w:p>
              </w:tc>
            </w:tr>
          </w:tbl>
          <w:p w14:paraId="562F0E2E" w14:textId="77777777" w:rsidR="000F7A98" w:rsidRPr="004A3653" w:rsidRDefault="000F7A98" w:rsidP="000F7A98">
            <w:pPr>
              <w:pStyle w:val="Pagrindinispaprastastekstas"/>
              <w:jc w:val="center"/>
              <w:rPr>
                <w:sz w:val="18"/>
                <w:szCs w:val="18"/>
                <w:lang w:val="lt-LT"/>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63FD84B" w14:textId="77777777" w:rsidR="000F7A98" w:rsidRPr="004A3653" w:rsidRDefault="000F7A98" w:rsidP="00E2137A">
            <w:pPr>
              <w:jc w:val="both"/>
              <w:rPr>
                <w:sz w:val="18"/>
                <w:szCs w:val="18"/>
                <w:lang w:val="lt-LT"/>
              </w:rPr>
            </w:pPr>
            <w:r w:rsidRPr="004A3653">
              <w:rPr>
                <w:rFonts w:ascii="Cambria" w:hAnsi="Cambria"/>
                <w:b/>
                <w:bCs/>
                <w:sz w:val="18"/>
                <w:szCs w:val="18"/>
                <w:lang w:val="lt-LT"/>
              </w:rPr>
              <w:t>Nepakankama.</w:t>
            </w:r>
            <w:r w:rsidRPr="004A3653">
              <w:rPr>
                <w:rFonts w:ascii="Cambria" w:hAnsi="Cambria"/>
                <w:sz w:val="18"/>
                <w:szCs w:val="18"/>
                <w:lang w:val="lt-LT"/>
              </w:rPr>
              <w:t xml:space="preserve"> </w:t>
            </w:r>
            <w:bookmarkStart w:id="49" w:name="_Hlk96606819"/>
            <w:r w:rsidR="00BA2552" w:rsidRPr="004A3653">
              <w:rPr>
                <w:rFonts w:ascii="Cambria" w:hAnsi="Cambria"/>
                <w:sz w:val="18"/>
                <w:szCs w:val="18"/>
                <w:lang w:val="lt-LT"/>
              </w:rPr>
              <w:t>VĮ Valstybės žemės ūkio fondo duomenimis</w:t>
            </w:r>
            <w:r w:rsidR="002570C6" w:rsidRPr="004A3653">
              <w:rPr>
                <w:rFonts w:ascii="Cambria" w:hAnsi="Cambria"/>
                <w:sz w:val="18"/>
                <w:szCs w:val="18"/>
                <w:lang w:val="lt-LT"/>
              </w:rPr>
              <w:t xml:space="preserve">, </w:t>
            </w:r>
            <w:r w:rsidR="0058598D" w:rsidRPr="004A3653">
              <w:rPr>
                <w:rFonts w:ascii="Cambria" w:hAnsi="Cambria"/>
                <w:sz w:val="18"/>
                <w:szCs w:val="18"/>
                <w:lang w:val="lt-LT"/>
              </w:rPr>
              <w:t xml:space="preserve">drenažo sistemų nusidėvėjimas  Lietuvoje </w:t>
            </w:r>
            <w:r w:rsidR="00BA2552" w:rsidRPr="004A3653">
              <w:rPr>
                <w:rFonts w:ascii="Cambria" w:hAnsi="Cambria"/>
                <w:sz w:val="18"/>
                <w:szCs w:val="18"/>
                <w:lang w:val="lt-LT"/>
              </w:rPr>
              <w:t>202</w:t>
            </w:r>
            <w:r w:rsidR="00F41ACC" w:rsidRPr="004A3653">
              <w:rPr>
                <w:rFonts w:ascii="Cambria" w:hAnsi="Cambria"/>
                <w:sz w:val="18"/>
                <w:szCs w:val="18"/>
                <w:lang w:val="lt-LT"/>
              </w:rPr>
              <w:t>1</w:t>
            </w:r>
            <w:r w:rsidR="00BA2552" w:rsidRPr="004A3653">
              <w:rPr>
                <w:rFonts w:ascii="Cambria" w:hAnsi="Cambria"/>
                <w:sz w:val="18"/>
                <w:szCs w:val="18"/>
                <w:lang w:val="lt-LT"/>
              </w:rPr>
              <w:t xml:space="preserve"> m. </w:t>
            </w:r>
            <w:r w:rsidR="0058598D" w:rsidRPr="004A3653">
              <w:rPr>
                <w:rFonts w:ascii="Cambria" w:hAnsi="Cambria"/>
                <w:sz w:val="18"/>
                <w:szCs w:val="18"/>
                <w:lang w:val="lt-LT"/>
              </w:rPr>
              <w:t>siek</w:t>
            </w:r>
            <w:r w:rsidR="00BA2552" w:rsidRPr="004A3653">
              <w:rPr>
                <w:rFonts w:ascii="Cambria" w:hAnsi="Cambria"/>
                <w:sz w:val="18"/>
                <w:szCs w:val="18"/>
                <w:lang w:val="lt-LT"/>
              </w:rPr>
              <w:t>ė</w:t>
            </w:r>
            <w:r w:rsidR="0058598D" w:rsidRPr="004A3653">
              <w:rPr>
                <w:rFonts w:ascii="Cambria" w:hAnsi="Cambria"/>
                <w:sz w:val="18"/>
                <w:szCs w:val="18"/>
                <w:lang w:val="lt-LT"/>
              </w:rPr>
              <w:t xml:space="preserve"> </w:t>
            </w:r>
            <w:r w:rsidR="00F41ACC" w:rsidRPr="004A3653">
              <w:rPr>
                <w:rFonts w:ascii="Cambria" w:hAnsi="Cambria"/>
                <w:sz w:val="18"/>
                <w:szCs w:val="18"/>
                <w:lang w:val="lt-LT"/>
              </w:rPr>
              <w:t xml:space="preserve">71 </w:t>
            </w:r>
            <w:r w:rsidR="0058598D" w:rsidRPr="004A3653">
              <w:rPr>
                <w:rFonts w:ascii="Cambria" w:hAnsi="Cambria"/>
                <w:sz w:val="18"/>
                <w:szCs w:val="18"/>
                <w:lang w:val="lt-LT"/>
              </w:rPr>
              <w:t xml:space="preserve">proc. </w:t>
            </w:r>
            <w:r w:rsidR="001242D1" w:rsidRPr="004A3653">
              <w:rPr>
                <w:rFonts w:ascii="Cambria" w:hAnsi="Cambria"/>
                <w:sz w:val="18"/>
                <w:szCs w:val="18"/>
                <w:lang w:val="lt-LT"/>
              </w:rPr>
              <w:t>Reguliuojamo drenažo technologij</w:t>
            </w:r>
            <w:r w:rsidR="00BA2552" w:rsidRPr="004A3653">
              <w:rPr>
                <w:rFonts w:ascii="Cambria" w:hAnsi="Cambria"/>
                <w:sz w:val="18"/>
                <w:szCs w:val="18"/>
                <w:lang w:val="lt-LT"/>
              </w:rPr>
              <w:t>ą tikslinga diegti žemės ūkio naudmenų plotuose, kuriuose yra atlikti melioracijos rekonstrukcijos darbai per paskutinius 10-15 metų</w:t>
            </w:r>
            <w:r w:rsidR="00F13593" w:rsidRPr="004A3653">
              <w:rPr>
                <w:rStyle w:val="Puslapioinaosnuoroda"/>
                <w:szCs w:val="18"/>
              </w:rPr>
              <w:footnoteReference w:id="25"/>
            </w:r>
            <w:r w:rsidR="00BA2552" w:rsidRPr="004A3653">
              <w:rPr>
                <w:rFonts w:ascii="Cambria" w:hAnsi="Cambria"/>
                <w:sz w:val="18"/>
                <w:szCs w:val="18"/>
                <w:lang w:val="lt-LT"/>
              </w:rPr>
              <w:t>. Tokių plotų Lietuvoje yra apie 123 259 ha</w:t>
            </w:r>
            <w:r w:rsidR="00BA2552" w:rsidRPr="004A3653">
              <w:rPr>
                <w:rStyle w:val="Puslapioinaosnuoroda"/>
                <w:szCs w:val="18"/>
              </w:rPr>
              <w:footnoteReference w:id="26"/>
            </w:r>
            <w:r w:rsidR="00F41ACC" w:rsidRPr="004A3653">
              <w:rPr>
                <w:rFonts w:ascii="Cambria" w:hAnsi="Cambria"/>
                <w:sz w:val="18"/>
                <w:szCs w:val="18"/>
                <w:lang w:val="lt-LT"/>
              </w:rPr>
              <w:t xml:space="preserve">. </w:t>
            </w:r>
            <w:r w:rsidR="00FC25F9" w:rsidRPr="004A3653">
              <w:rPr>
                <w:rFonts w:ascii="Cambria" w:hAnsi="Cambria"/>
                <w:sz w:val="18"/>
                <w:szCs w:val="18"/>
                <w:lang w:val="lt-LT"/>
              </w:rPr>
              <w:t xml:space="preserve">Preliminari investicijų kaina, įvertinant 2020-2021 m. statybos darbų kainų augimą, vienam hektarui yra apie </w:t>
            </w:r>
            <w:r w:rsidR="00BA614F" w:rsidRPr="004A3653">
              <w:rPr>
                <w:rFonts w:ascii="Cambria" w:hAnsi="Cambria"/>
                <w:sz w:val="18"/>
                <w:szCs w:val="18"/>
                <w:lang w:val="lt-LT"/>
              </w:rPr>
              <w:t>980</w:t>
            </w:r>
            <w:r w:rsidR="00FC25F9" w:rsidRPr="004A3653">
              <w:rPr>
                <w:rFonts w:ascii="Cambria" w:hAnsi="Cambria"/>
                <w:sz w:val="18"/>
                <w:szCs w:val="18"/>
                <w:lang w:val="lt-LT"/>
              </w:rPr>
              <w:t xml:space="preserve"> Eur, įskaitant PVM</w:t>
            </w:r>
            <w:r w:rsidR="00FC25F9" w:rsidRPr="004A3653">
              <w:rPr>
                <w:rStyle w:val="Puslapioinaosnuoroda"/>
                <w:szCs w:val="18"/>
              </w:rPr>
              <w:footnoteReference w:id="27"/>
            </w:r>
            <w:r w:rsidR="00F41ACC" w:rsidRPr="004A3653">
              <w:rPr>
                <w:rFonts w:ascii="Cambria" w:hAnsi="Cambria"/>
                <w:sz w:val="18"/>
                <w:szCs w:val="18"/>
                <w:lang w:val="lt-LT"/>
              </w:rPr>
              <w:t xml:space="preserve">, </w:t>
            </w:r>
            <w:r w:rsidR="00887981" w:rsidRPr="004A3653">
              <w:rPr>
                <w:rFonts w:ascii="Cambria" w:hAnsi="Cambria"/>
                <w:sz w:val="18"/>
                <w:szCs w:val="18"/>
                <w:lang w:val="lt-LT"/>
              </w:rPr>
              <w:t>todėl</w:t>
            </w:r>
            <w:r w:rsidR="00F41ACC" w:rsidRPr="004A3653">
              <w:rPr>
                <w:rFonts w:ascii="Cambria" w:hAnsi="Cambria"/>
                <w:sz w:val="18"/>
                <w:szCs w:val="18"/>
                <w:lang w:val="lt-LT"/>
              </w:rPr>
              <w:t xml:space="preserve"> bendras lėšų poreikis sudaro apie </w:t>
            </w:r>
            <w:r w:rsidR="00BA614F" w:rsidRPr="004A3653">
              <w:rPr>
                <w:rFonts w:ascii="Cambria" w:hAnsi="Cambria"/>
                <w:sz w:val="18"/>
                <w:szCs w:val="18"/>
                <w:lang w:val="lt-LT"/>
              </w:rPr>
              <w:t xml:space="preserve">120,8 mln. Eur. </w:t>
            </w:r>
            <w:bookmarkEnd w:id="49"/>
            <w:r w:rsidRPr="004A3653">
              <w:rPr>
                <w:rFonts w:ascii="Cambria" w:hAnsi="Cambria"/>
                <w:sz w:val="18"/>
                <w:szCs w:val="18"/>
                <w:lang w:val="lt-LT"/>
              </w:rPr>
              <w:t xml:space="preserve">Planuojama </w:t>
            </w:r>
            <w:r w:rsidR="001D6CCB" w:rsidRPr="004A3653">
              <w:rPr>
                <w:rFonts w:ascii="Cambria" w:hAnsi="Cambria"/>
                <w:sz w:val="18"/>
                <w:szCs w:val="18"/>
                <w:lang w:val="lt-LT"/>
              </w:rPr>
              <w:t>SP</w:t>
            </w:r>
            <w:r w:rsidRPr="004A3653">
              <w:rPr>
                <w:rFonts w:ascii="Cambria" w:hAnsi="Cambria"/>
                <w:sz w:val="18"/>
                <w:szCs w:val="18"/>
                <w:lang w:val="lt-LT"/>
              </w:rPr>
              <w:t xml:space="preserve"> finansinė parama pagal priemonę “Investicijos </w:t>
            </w:r>
            <w:r w:rsidR="009B2D58" w:rsidRPr="004A3653">
              <w:rPr>
                <w:rFonts w:ascii="Cambria" w:hAnsi="Cambria"/>
                <w:sz w:val="18"/>
                <w:szCs w:val="18"/>
                <w:lang w:val="lt-LT"/>
              </w:rPr>
              <w:t>į reguliuojamą</w:t>
            </w:r>
            <w:r w:rsidRPr="004A3653">
              <w:rPr>
                <w:rFonts w:ascii="Cambria" w:hAnsi="Cambria"/>
                <w:sz w:val="18"/>
                <w:szCs w:val="18"/>
                <w:lang w:val="lt-LT"/>
              </w:rPr>
              <w:t xml:space="preserve"> drenaž</w:t>
            </w:r>
            <w:r w:rsidR="009B2D58" w:rsidRPr="004A3653">
              <w:rPr>
                <w:rFonts w:ascii="Cambria" w:hAnsi="Cambria"/>
                <w:sz w:val="18"/>
                <w:szCs w:val="18"/>
                <w:lang w:val="lt-LT"/>
              </w:rPr>
              <w:t>ą</w:t>
            </w:r>
            <w:r w:rsidRPr="004A3653">
              <w:rPr>
                <w:rFonts w:ascii="Cambria" w:hAnsi="Cambria"/>
                <w:sz w:val="18"/>
                <w:szCs w:val="18"/>
                <w:lang w:val="lt-LT"/>
              </w:rPr>
              <w:t>“ –</w:t>
            </w:r>
            <w:r w:rsidR="00532028" w:rsidRPr="004A3653">
              <w:rPr>
                <w:rFonts w:ascii="Cambria" w:hAnsi="Cambria"/>
                <w:sz w:val="18"/>
                <w:szCs w:val="18"/>
                <w:lang w:val="lt-LT"/>
              </w:rPr>
              <w:t xml:space="preserve"> </w:t>
            </w:r>
            <w:r w:rsidR="009B2D58" w:rsidRPr="004A3653">
              <w:rPr>
                <w:rFonts w:ascii="Cambria" w:hAnsi="Cambria"/>
                <w:sz w:val="18"/>
                <w:szCs w:val="18"/>
                <w:lang w:val="lt-LT"/>
              </w:rPr>
              <w:t>40 mln</w:t>
            </w:r>
            <w:r w:rsidRPr="004A3653">
              <w:rPr>
                <w:rFonts w:ascii="Cambria" w:hAnsi="Cambria"/>
                <w:sz w:val="18"/>
                <w:szCs w:val="18"/>
                <w:lang w:val="lt-LT"/>
              </w:rPr>
              <w:t>. Eur</w:t>
            </w:r>
            <w:r w:rsidR="00F41ACC" w:rsidRPr="004A3653">
              <w:rPr>
                <w:rFonts w:ascii="Cambria" w:hAnsi="Cambria"/>
                <w:sz w:val="18"/>
                <w:szCs w:val="18"/>
                <w:lang w:val="lt-LT"/>
              </w:rPr>
              <w:t xml:space="preserve">, todėl </w:t>
            </w:r>
            <w:r w:rsidR="00F13593" w:rsidRPr="004A3653">
              <w:rPr>
                <w:rFonts w:ascii="Cambria" w:hAnsi="Cambria"/>
                <w:sz w:val="18"/>
                <w:szCs w:val="18"/>
                <w:lang w:val="lt-LT"/>
              </w:rPr>
              <w:t xml:space="preserve">šios lėšos gali </w:t>
            </w:r>
            <w:r w:rsidR="00887981" w:rsidRPr="004A3653">
              <w:rPr>
                <w:rFonts w:ascii="Cambria" w:hAnsi="Cambria"/>
                <w:sz w:val="18"/>
                <w:szCs w:val="18"/>
                <w:lang w:val="lt-LT"/>
              </w:rPr>
              <w:t>padeng</w:t>
            </w:r>
            <w:r w:rsidR="00F13593" w:rsidRPr="004A3653">
              <w:rPr>
                <w:rFonts w:ascii="Cambria" w:hAnsi="Cambria"/>
                <w:sz w:val="18"/>
                <w:szCs w:val="18"/>
                <w:lang w:val="lt-LT"/>
              </w:rPr>
              <w:t>ti</w:t>
            </w:r>
            <w:r w:rsidR="00887981" w:rsidRPr="004A3653">
              <w:rPr>
                <w:rFonts w:ascii="Cambria" w:hAnsi="Cambria"/>
                <w:sz w:val="18"/>
                <w:szCs w:val="18"/>
                <w:lang w:val="lt-LT"/>
              </w:rPr>
              <w:t xml:space="preserve"> apie 33 proc. </w:t>
            </w:r>
            <w:r w:rsidR="003F3BE8" w:rsidRPr="004A3653">
              <w:rPr>
                <w:rFonts w:ascii="Cambria" w:hAnsi="Cambria"/>
                <w:sz w:val="18"/>
                <w:szCs w:val="18"/>
                <w:lang w:val="lt-LT"/>
              </w:rPr>
              <w:t>viso finansavimo</w:t>
            </w:r>
            <w:r w:rsidR="00887981" w:rsidRPr="004A3653">
              <w:rPr>
                <w:rFonts w:ascii="Cambria" w:hAnsi="Cambria"/>
                <w:sz w:val="18"/>
                <w:szCs w:val="18"/>
                <w:lang w:val="lt-LT"/>
              </w:rPr>
              <w:t xml:space="preserve"> poreikio.</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A59B06E" w14:textId="77777777" w:rsidR="000F7A98" w:rsidRPr="004A3653" w:rsidRDefault="000F7A98" w:rsidP="000F7A98">
            <w:pPr>
              <w:pStyle w:val="Pagrindinispaprastastekstas"/>
              <w:rPr>
                <w:b/>
                <w:bCs/>
                <w:sz w:val="18"/>
                <w:szCs w:val="18"/>
                <w:lang w:val="lt-LT"/>
              </w:rPr>
            </w:pPr>
            <w:r w:rsidRPr="004A3653">
              <w:rPr>
                <w:rFonts w:ascii="Cambria" w:hAnsi="Cambria"/>
                <w:b/>
                <w:bCs/>
                <w:sz w:val="18"/>
                <w:szCs w:val="18"/>
                <w:lang w:val="lt-LT"/>
              </w:rPr>
              <w:t>FP nebuvo taikyta</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D2371E" w14:textId="77777777" w:rsidR="000F7A98" w:rsidRPr="004A3653" w:rsidRDefault="000F7A98" w:rsidP="000F7A98">
            <w:pPr>
              <w:jc w:val="both"/>
              <w:rPr>
                <w:rFonts w:ascii="Cambria" w:hAnsi="Cambria"/>
                <w:sz w:val="18"/>
                <w:szCs w:val="18"/>
                <w:lang w:val="lt-LT"/>
              </w:rPr>
            </w:pPr>
            <w:r w:rsidRPr="004A3653">
              <w:rPr>
                <w:rFonts w:ascii="Cambria" w:hAnsi="Cambria"/>
                <w:b/>
                <w:bCs/>
                <w:sz w:val="18"/>
                <w:szCs w:val="18"/>
                <w:lang w:val="lt-LT"/>
              </w:rPr>
              <w:t>Šio tipo projektams būtų sudėtinga pritaikyti FP</w:t>
            </w:r>
            <w:r w:rsidRPr="004A3653">
              <w:rPr>
                <w:rFonts w:ascii="Cambria" w:hAnsi="Cambria"/>
                <w:sz w:val="18"/>
                <w:szCs w:val="18"/>
                <w:lang w:val="lt-LT"/>
              </w:rPr>
              <w:t>, nes jais sukuriamos pajamos ar sutaupymai yra pakankamai maži: nustatyta, kad įrengus/ rekonstravus melioracijos sistemas, padidėja derlius</w:t>
            </w:r>
            <w:r w:rsidRPr="004A3653">
              <w:rPr>
                <w:rStyle w:val="Puslapioinaosnuoroda"/>
                <w:sz w:val="18"/>
                <w:szCs w:val="18"/>
              </w:rPr>
              <w:footnoteReference w:id="28"/>
            </w:r>
            <w:r w:rsidRPr="004A3653">
              <w:rPr>
                <w:rFonts w:ascii="Cambria" w:hAnsi="Cambria"/>
                <w:sz w:val="18"/>
                <w:szCs w:val="18"/>
                <w:lang w:val="lt-LT"/>
              </w:rPr>
              <w:t>, nes sumažėja derliaus nuostolių rizika, atsirandanti dėl hidrometeorologinių reiškinių, taip pat sutaupoma apie 20 proc. trąšų, todėl ūkininkams išlaidos trąšoms galėtų sumažėti apie 20 proc.</w:t>
            </w:r>
            <w:r w:rsidRPr="004A3653">
              <w:rPr>
                <w:rFonts w:ascii="Cambria" w:hAnsi="Cambria"/>
                <w:sz w:val="18"/>
                <w:szCs w:val="18"/>
                <w:vertAlign w:val="superscript"/>
                <w:lang w:val="lt-LT"/>
              </w:rPr>
              <w:footnoteReference w:id="29"/>
            </w:r>
            <w:r w:rsidRPr="004A3653">
              <w:rPr>
                <w:rFonts w:ascii="Cambria" w:hAnsi="Cambria"/>
                <w:sz w:val="18"/>
                <w:szCs w:val="18"/>
                <w:lang w:val="lt-LT"/>
              </w:rPr>
              <w:t xml:space="preserve"> Savivaldybėms nauda yra netiesioginė – reguliariai tvarkant melioracijos sistemas, mažėja ūkininkų kreipimųsi pagalbos avarijoms likviduoti. </w:t>
            </w:r>
            <w:r w:rsidRPr="004A3653">
              <w:rPr>
                <w:rFonts w:ascii="Cambria" w:eastAsiaTheme="minorHAnsi" w:hAnsi="Cambria"/>
                <w:sz w:val="18"/>
                <w:szCs w:val="18"/>
                <w:lang w:val="lt-LT"/>
              </w:rPr>
              <w:t>Tačiau ryškus skundų sumažėjimas būtų tikėtinas tik sutvarkius reikšmingą melioracijos sistem</w:t>
            </w:r>
            <w:r w:rsidRPr="004A3653">
              <w:rPr>
                <w:rFonts w:ascii="Cambria" w:hAnsi="Cambria"/>
                <w:sz w:val="18"/>
                <w:szCs w:val="18"/>
                <w:lang w:val="lt-LT"/>
              </w:rPr>
              <w:t>ų</w:t>
            </w:r>
            <w:r w:rsidRPr="004A3653">
              <w:rPr>
                <w:rFonts w:ascii="Cambria" w:eastAsiaTheme="minorHAnsi" w:hAnsi="Cambria"/>
                <w:sz w:val="18"/>
                <w:szCs w:val="18"/>
                <w:lang w:val="lt-LT"/>
              </w:rPr>
              <w:t xml:space="preserve"> dalį.</w:t>
            </w:r>
            <w:r w:rsidRPr="004A3653">
              <w:rPr>
                <w:rFonts w:ascii="Cambria" w:hAnsi="Cambria"/>
                <w:sz w:val="18"/>
                <w:szCs w:val="18"/>
                <w:lang w:val="lt-LT"/>
              </w:rPr>
              <w:t xml:space="preserve"> </w:t>
            </w:r>
          </w:p>
          <w:p w14:paraId="2499347F" w14:textId="77777777" w:rsidR="00815DA3" w:rsidRPr="004A3653" w:rsidRDefault="00815DA3" w:rsidP="000F7A98">
            <w:pPr>
              <w:jc w:val="both"/>
              <w:rPr>
                <w:rFonts w:ascii="Cambria" w:hAnsi="Cambria"/>
                <w:sz w:val="18"/>
                <w:szCs w:val="18"/>
                <w:lang w:val="lt-LT"/>
              </w:rPr>
            </w:pPr>
          </w:p>
          <w:p w14:paraId="247FA143" w14:textId="77777777" w:rsidR="00DE0447" w:rsidRPr="004A3653" w:rsidRDefault="00815DA3" w:rsidP="00815DA3">
            <w:pPr>
              <w:jc w:val="both"/>
              <w:rPr>
                <w:rFonts w:ascii="Cambria" w:hAnsi="Cambria"/>
                <w:sz w:val="18"/>
                <w:szCs w:val="18"/>
                <w:lang w:val="lt-LT"/>
              </w:rPr>
            </w:pPr>
            <w:r w:rsidRPr="004A3653">
              <w:rPr>
                <w:rFonts w:ascii="Cambria" w:hAnsi="Cambria"/>
                <w:sz w:val="18"/>
                <w:szCs w:val="18"/>
                <w:lang w:val="lt-LT"/>
              </w:rPr>
              <w:t>Remiantis 2021 m. spalio apklausos</w:t>
            </w:r>
            <w:r w:rsidRPr="004A3653">
              <w:rPr>
                <w:rStyle w:val="Puslapioinaosnuoroda"/>
                <w:szCs w:val="18"/>
              </w:rPr>
              <w:footnoteReference w:id="30"/>
            </w:r>
            <w:r w:rsidRPr="004A3653">
              <w:rPr>
                <w:rFonts w:ascii="Cambria" w:hAnsi="Cambria"/>
                <w:sz w:val="18"/>
                <w:szCs w:val="18"/>
                <w:lang w:val="lt-LT"/>
              </w:rPr>
              <w:t xml:space="preserve"> rezultatais, 57% respondentų planuoja 2023-2027 m. įgyvendinti melioracijos atnaujinimo projektus; iš jų 25% investuoti į </w:t>
            </w:r>
            <w:r w:rsidR="00F41ACC" w:rsidRPr="004A3653">
              <w:rPr>
                <w:rFonts w:ascii="Cambria" w:hAnsi="Cambria"/>
                <w:sz w:val="18"/>
                <w:szCs w:val="18"/>
                <w:lang w:val="lt-LT"/>
              </w:rPr>
              <w:t xml:space="preserve">reguliuojamą </w:t>
            </w:r>
            <w:r w:rsidRPr="004A3653">
              <w:rPr>
                <w:rFonts w:ascii="Cambria" w:hAnsi="Cambria"/>
                <w:sz w:val="18"/>
                <w:szCs w:val="18"/>
                <w:lang w:val="lt-LT"/>
              </w:rPr>
              <w:t>drenažą, 86% - melioracijos sistemų rekonstrukciją. Tačiau apklausa rodo ribotą paklausą lengvatinėms paskoloms: negavę subsidijos, lengvatine paskola ketintų naudotis 33% respondentų.</w:t>
            </w:r>
            <w:r w:rsidR="00610A8A" w:rsidRPr="004A3653">
              <w:rPr>
                <w:rFonts w:ascii="Cambria" w:hAnsi="Cambria"/>
                <w:sz w:val="18"/>
                <w:szCs w:val="18"/>
                <w:lang w:val="lt-LT"/>
              </w:rPr>
              <w:t xml:space="preserve"> Išsamesnė informaciją apie apklausos rezultatus pateikta šios ataskaitos 4 priede. </w:t>
            </w:r>
          </w:p>
          <w:p w14:paraId="4F5A58DC" w14:textId="77777777" w:rsidR="00DE0447" w:rsidRPr="004A3653" w:rsidRDefault="00DE0447" w:rsidP="00815DA3">
            <w:pPr>
              <w:jc w:val="both"/>
              <w:rPr>
                <w:rFonts w:ascii="Cambria" w:hAnsi="Cambria"/>
                <w:sz w:val="18"/>
                <w:szCs w:val="18"/>
                <w:lang w:val="lt-LT"/>
              </w:rPr>
            </w:pPr>
          </w:p>
          <w:p w14:paraId="580FE1BD" w14:textId="77777777" w:rsidR="00815DA3" w:rsidRPr="004A3653" w:rsidRDefault="00DE0447" w:rsidP="00815DA3">
            <w:pPr>
              <w:jc w:val="both"/>
              <w:rPr>
                <w:rFonts w:ascii="Cambria" w:hAnsi="Cambria"/>
                <w:sz w:val="18"/>
                <w:szCs w:val="18"/>
                <w:lang w:val="lt-LT"/>
              </w:rPr>
            </w:pPr>
            <w:r w:rsidRPr="004A3653">
              <w:rPr>
                <w:rFonts w:ascii="Cambria" w:hAnsi="Cambria"/>
                <w:sz w:val="18"/>
                <w:szCs w:val="18"/>
                <w:lang w:val="lt-LT"/>
              </w:rPr>
              <w:t>Paminėtina, kad 2020 m. gruodį Aplinkos projektų valdymo agentūra (toliau – APVA) buvo paskelbusi kvietimą</w:t>
            </w:r>
            <w:r w:rsidRPr="004A3653">
              <w:rPr>
                <w:rStyle w:val="Puslapioinaosnuoroda"/>
                <w:szCs w:val="18"/>
              </w:rPr>
              <w:footnoteReference w:id="31"/>
            </w:r>
            <w:r w:rsidRPr="004A3653">
              <w:rPr>
                <w:rFonts w:ascii="Cambria" w:hAnsi="Cambria"/>
                <w:sz w:val="18"/>
                <w:szCs w:val="18"/>
                <w:lang w:val="lt-LT"/>
              </w:rPr>
              <w:t xml:space="preserve"> savivaldybėms, melioracijos sistemų naudotojų asociacijoms, fizinių ir (ar) juridinių asmenų grupėms, veikiančioms pagal jungtinės veiklos sutartį, kurių nuosavybės teise priklausančios žemės ribos sutampa su konkrečios (rekonstruojamos) sausinimo sistemos(-ų) ribomis teikti paraiškas paramai gauti pagal Klimato kaitos programos priemonę „Reguliuojamas drenažas (išmaniosios melioracijos įrengimas vietoje dabar esančios melioravimo sistemos)“. Tačiau nebuvo gauta nė vien</w:t>
            </w:r>
            <w:r w:rsidR="00F13593" w:rsidRPr="004A3653">
              <w:rPr>
                <w:rFonts w:ascii="Cambria" w:hAnsi="Cambria"/>
                <w:sz w:val="18"/>
                <w:szCs w:val="18"/>
                <w:lang w:val="lt-LT"/>
              </w:rPr>
              <w:t>a</w:t>
            </w:r>
            <w:r w:rsidRPr="004A3653">
              <w:rPr>
                <w:rFonts w:ascii="Cambria" w:hAnsi="Cambria"/>
                <w:sz w:val="18"/>
                <w:szCs w:val="18"/>
                <w:lang w:val="lt-LT"/>
              </w:rPr>
              <w:t xml:space="preserve"> paraišk</w:t>
            </w:r>
            <w:r w:rsidR="00F13593" w:rsidRPr="004A3653">
              <w:rPr>
                <w:rFonts w:ascii="Cambria" w:hAnsi="Cambria"/>
                <w:sz w:val="18"/>
                <w:szCs w:val="18"/>
                <w:lang w:val="lt-LT"/>
              </w:rPr>
              <w:t>a</w:t>
            </w:r>
            <w:r w:rsidRPr="004A3653">
              <w:rPr>
                <w:rFonts w:ascii="Cambria" w:hAnsi="Cambria"/>
                <w:sz w:val="18"/>
                <w:szCs w:val="18"/>
                <w:lang w:val="lt-LT"/>
              </w:rPr>
              <w:t>. APVA</w:t>
            </w:r>
            <w:r w:rsidR="00F13593" w:rsidRPr="004A3653">
              <w:rPr>
                <w:rFonts w:ascii="Cambria" w:hAnsi="Cambria"/>
                <w:sz w:val="18"/>
                <w:szCs w:val="18"/>
                <w:lang w:val="lt-LT"/>
              </w:rPr>
              <w:t xml:space="preserve"> atstovų</w:t>
            </w:r>
            <w:r w:rsidRPr="004A3653">
              <w:rPr>
                <w:rStyle w:val="Puslapioinaosnuoroda"/>
                <w:szCs w:val="18"/>
              </w:rPr>
              <w:footnoteReference w:id="32"/>
            </w:r>
            <w:r w:rsidRPr="004A3653">
              <w:rPr>
                <w:rFonts w:ascii="Cambria" w:hAnsi="Cambria"/>
                <w:sz w:val="18"/>
                <w:szCs w:val="18"/>
                <w:lang w:val="lt-LT"/>
              </w:rPr>
              <w:t xml:space="preserve"> teigimu, </w:t>
            </w:r>
            <w:r w:rsidR="00FE39A3" w:rsidRPr="004A3653">
              <w:rPr>
                <w:rFonts w:ascii="Cambria" w:hAnsi="Cambria"/>
                <w:sz w:val="18"/>
                <w:szCs w:val="18"/>
                <w:lang w:val="lt-LT"/>
              </w:rPr>
              <w:t>potencialiems pareiškėjams pasirodė nepriimtinos paramos teikimo sąlygos, nes buvo numatyta finansuoti tik</w:t>
            </w:r>
            <w:r w:rsidR="00FE39A3" w:rsidRPr="004A3653">
              <w:rPr>
                <w:rFonts w:ascii="Cambria" w:hAnsi="Cambria"/>
                <w:b/>
                <w:bCs/>
                <w:sz w:val="18"/>
                <w:szCs w:val="18"/>
                <w:lang w:val="lt-LT"/>
              </w:rPr>
              <w:t xml:space="preserve"> </w:t>
            </w:r>
            <w:r w:rsidR="00FE39A3" w:rsidRPr="004A3653">
              <w:rPr>
                <w:rFonts w:ascii="Cambria" w:hAnsi="Cambria"/>
                <w:sz w:val="18"/>
                <w:szCs w:val="18"/>
                <w:lang w:val="lt-LT"/>
              </w:rPr>
              <w:t>40 proc. visų tinkamų finansuoti projekto išlaidų</w:t>
            </w:r>
            <w:r w:rsidR="003F3BE8" w:rsidRPr="004A3653">
              <w:rPr>
                <w:rFonts w:ascii="Cambria" w:hAnsi="Cambria"/>
                <w:sz w:val="18"/>
                <w:szCs w:val="18"/>
                <w:lang w:val="lt-LT"/>
              </w:rPr>
              <w:t xml:space="preserve"> bei</w:t>
            </w:r>
            <w:r w:rsidR="00F13593" w:rsidRPr="004A3653">
              <w:rPr>
                <w:rFonts w:ascii="Cambria" w:hAnsi="Cambria"/>
                <w:sz w:val="18"/>
                <w:szCs w:val="18"/>
                <w:lang w:val="lt-LT"/>
              </w:rPr>
              <w:t xml:space="preserve"> per maža paramos suma vienam projektui (iki 25 000 Eur). </w:t>
            </w:r>
            <w:r w:rsidR="003F3BE8" w:rsidRPr="004A3653">
              <w:rPr>
                <w:rFonts w:ascii="Cambria" w:hAnsi="Cambria"/>
                <w:sz w:val="18"/>
                <w:szCs w:val="18"/>
                <w:lang w:val="lt-LT"/>
              </w:rPr>
              <w:t>APVA taip pat pažymėjo, kad reguliuojamo drenažo projektų finansavimas yra sudėtingas ir dėlto, kad dažnu atveju projektai turi būti įgyvendinami su partneriais.</w:t>
            </w:r>
          </w:p>
          <w:p w14:paraId="7453E620" w14:textId="77777777" w:rsidR="000F7A98" w:rsidRPr="004A3653" w:rsidRDefault="000F7A98" w:rsidP="000F7A98">
            <w:pPr>
              <w:jc w:val="both"/>
              <w:rPr>
                <w:rFonts w:ascii="Cambria" w:hAnsi="Cambria"/>
                <w:sz w:val="18"/>
                <w:szCs w:val="18"/>
                <w:lang w:val="lt-LT"/>
              </w:rPr>
            </w:pPr>
          </w:p>
          <w:p w14:paraId="51B04AFE" w14:textId="77777777" w:rsidR="000F7A98" w:rsidRPr="004A3653" w:rsidRDefault="000F7A98" w:rsidP="000F7A98">
            <w:pPr>
              <w:jc w:val="both"/>
              <w:rPr>
                <w:rFonts w:ascii="Cambria" w:hAnsi="Cambria"/>
                <w:bCs/>
                <w:sz w:val="18"/>
                <w:szCs w:val="18"/>
                <w:lang w:val="lt-LT"/>
              </w:rPr>
            </w:pPr>
            <w:r w:rsidRPr="004A3653">
              <w:rPr>
                <w:rFonts w:ascii="Cambria" w:hAnsi="Cambria"/>
                <w:sz w:val="18"/>
                <w:szCs w:val="18"/>
                <w:lang w:val="lt-LT"/>
              </w:rPr>
              <w:t>Finansinės priemonės paklausą mažintų tai, kad i</w:t>
            </w:r>
            <w:r w:rsidRPr="004A3653">
              <w:rPr>
                <w:rFonts w:ascii="Cambria" w:hAnsi="Cambria"/>
                <w:bCs/>
                <w:sz w:val="18"/>
                <w:szCs w:val="18"/>
                <w:lang w:val="lt-LT"/>
              </w:rPr>
              <w:t xml:space="preserve">nvesticijos į melioracijos infrastruktūros atnaujinimą yra įgyvendinamos ne pavienių žemės savininkų ir naudotojų, o veikiant pagal jungtinės veiklos sutartis, kartais kaip partnerėms projektuose dalyvaujant ir savivaldybėms. Todėl projektuose dalyvaujant skirtingų dydžių ūkiams, ženkliai skiriasi jų finansinės  galimybės ir noras skolintis. </w:t>
            </w:r>
          </w:p>
          <w:p w14:paraId="7339C55E" w14:textId="77777777" w:rsidR="000F7A98" w:rsidRPr="004A3653" w:rsidRDefault="000F7A98" w:rsidP="000F7A98">
            <w:pPr>
              <w:jc w:val="both"/>
              <w:rPr>
                <w:rFonts w:ascii="Cambria" w:hAnsi="Cambria"/>
                <w:sz w:val="18"/>
                <w:szCs w:val="18"/>
                <w:lang w:val="lt-LT"/>
              </w:rPr>
            </w:pPr>
          </w:p>
          <w:p w14:paraId="0A5591DA" w14:textId="77777777" w:rsidR="000F7A98" w:rsidRPr="004A3653" w:rsidRDefault="000F7A98" w:rsidP="00815DA3">
            <w:pPr>
              <w:pStyle w:val="Pagrindinispaprastastekstas"/>
              <w:rPr>
                <w:rFonts w:ascii="Cambria" w:hAnsi="Cambria"/>
                <w:sz w:val="18"/>
                <w:szCs w:val="18"/>
                <w:lang w:val="lt-LT"/>
              </w:rPr>
            </w:pPr>
            <w:r w:rsidRPr="004A3653">
              <w:rPr>
                <w:rFonts w:ascii="Cambria" w:hAnsi="Cambria"/>
                <w:sz w:val="18"/>
                <w:szCs w:val="18"/>
                <w:lang w:val="lt-LT"/>
              </w:rPr>
              <w:t xml:space="preserve">Dėl mažo projektų atsipirkimo ir nuosavybės formų skirtumų, atliekant </w:t>
            </w:r>
            <w:r w:rsidRPr="004A3653">
              <w:rPr>
                <w:rFonts w:ascii="Cambria" w:hAnsi="Cambria"/>
                <w:i/>
                <w:iCs/>
                <w:sz w:val="18"/>
                <w:szCs w:val="18"/>
                <w:lang w:val="lt-LT"/>
              </w:rPr>
              <w:t>ex</w:t>
            </w:r>
            <w:r w:rsidR="00957A20" w:rsidRPr="004A3653">
              <w:rPr>
                <w:rFonts w:ascii="Cambria" w:hAnsi="Cambria"/>
                <w:i/>
                <w:iCs/>
                <w:sz w:val="18"/>
                <w:szCs w:val="18"/>
                <w:lang w:val="lt-LT"/>
              </w:rPr>
              <w:t>-</w:t>
            </w:r>
            <w:r w:rsidRPr="004A3653">
              <w:rPr>
                <w:rFonts w:ascii="Cambria" w:hAnsi="Cambria"/>
                <w:i/>
                <w:iCs/>
                <w:sz w:val="18"/>
                <w:szCs w:val="18"/>
                <w:lang w:val="lt-LT"/>
              </w:rPr>
              <w:t>ante</w:t>
            </w:r>
            <w:r w:rsidRPr="004A3653">
              <w:rPr>
                <w:rFonts w:ascii="Cambria" w:hAnsi="Cambria"/>
                <w:sz w:val="18"/>
                <w:szCs w:val="18"/>
                <w:lang w:val="lt-LT"/>
              </w:rPr>
              <w:t xml:space="preserve"> vertinimą buvo </w:t>
            </w:r>
            <w:r w:rsidR="009B2D58" w:rsidRPr="004A3653">
              <w:rPr>
                <w:rFonts w:ascii="Cambria" w:hAnsi="Cambria"/>
                <w:sz w:val="18"/>
                <w:szCs w:val="18"/>
                <w:lang w:val="lt-LT"/>
              </w:rPr>
              <w:t>svarstytos</w:t>
            </w:r>
            <w:r w:rsidRPr="004A3653">
              <w:rPr>
                <w:rFonts w:ascii="Cambria" w:hAnsi="Cambria"/>
                <w:sz w:val="18"/>
                <w:szCs w:val="18"/>
                <w:lang w:val="lt-LT"/>
              </w:rPr>
              <w:t xml:space="preserve"> finansinės priemonės derinimo su subsidijos elementu galimybės, pavyzdžiui, mažinant privatiems žemės sklypų savininkams subsidijos intensyvumą nuo 80 proc.  iki 30-50 proc., o likusias lėšas skiriant lengvatinės paskolos forma. Taip būtų skatinamas tvaresnis melioracijos tinklų rekonstrukcijos finansavimas, užtikrinant melioracijos modernizavimo finansavimą iš grįžtančių lėšų. Tačiau potencialių </w:t>
            </w:r>
            <w:r w:rsidR="008A2893" w:rsidRPr="004A3653">
              <w:rPr>
                <w:rFonts w:ascii="Cambria" w:hAnsi="Cambria"/>
                <w:sz w:val="18"/>
                <w:szCs w:val="18"/>
                <w:lang w:val="lt-LT"/>
              </w:rPr>
              <w:t xml:space="preserve">galutinių </w:t>
            </w:r>
            <w:r w:rsidRPr="004A3653">
              <w:rPr>
                <w:rFonts w:ascii="Cambria" w:hAnsi="Cambria"/>
                <w:sz w:val="18"/>
                <w:szCs w:val="18"/>
                <w:lang w:val="lt-LT"/>
              </w:rPr>
              <w:t>gavėjų ir jų asociacijų atstovų nuomone</w:t>
            </w:r>
            <w:r w:rsidRPr="004A3653">
              <w:rPr>
                <w:rFonts w:ascii="Cambria" w:hAnsi="Cambria"/>
                <w:sz w:val="18"/>
                <w:szCs w:val="18"/>
                <w:vertAlign w:val="superscript"/>
                <w:lang w:val="lt-LT"/>
              </w:rPr>
              <w:footnoteReference w:id="33"/>
            </w:r>
            <w:r w:rsidRPr="004A3653">
              <w:rPr>
                <w:rFonts w:ascii="Cambria" w:hAnsi="Cambria"/>
                <w:sz w:val="18"/>
                <w:szCs w:val="18"/>
                <w:lang w:val="lt-LT"/>
              </w:rPr>
              <w:t>, tokia paramos schema nebūtų patraukli, o įgyvendinama vis tiek  nepadengtų finansavimo poreikių.</w:t>
            </w:r>
            <w:r w:rsidR="00815DA3" w:rsidRPr="004A3653">
              <w:rPr>
                <w:rFonts w:ascii="Cambria" w:hAnsi="Cambria"/>
                <w:sz w:val="18"/>
                <w:szCs w:val="18"/>
                <w:lang w:val="lt-LT"/>
              </w:rPr>
              <w:t xml:space="preserve"> </w:t>
            </w:r>
          </w:p>
          <w:p w14:paraId="0FC8FE7D" w14:textId="77777777" w:rsidR="00CE3352" w:rsidRPr="004A3653" w:rsidRDefault="00CE3352" w:rsidP="00815DA3">
            <w:pPr>
              <w:pStyle w:val="Pagrindinispaprastastekstas"/>
              <w:rPr>
                <w:rFonts w:ascii="Cambria" w:hAnsi="Cambria"/>
                <w:sz w:val="18"/>
                <w:szCs w:val="18"/>
                <w:lang w:val="lt-LT"/>
              </w:rPr>
            </w:pPr>
          </w:p>
          <w:p w14:paraId="2CD7ADEB" w14:textId="77777777" w:rsidR="00CE3352" w:rsidRPr="004A3653" w:rsidRDefault="00CE3352" w:rsidP="00815DA3">
            <w:pPr>
              <w:pStyle w:val="Pagrindinispaprastastekstas"/>
              <w:rPr>
                <w:sz w:val="18"/>
                <w:szCs w:val="18"/>
                <w:lang w:val="lt-LT"/>
              </w:rPr>
            </w:pPr>
            <w:r w:rsidRPr="004A3653">
              <w:rPr>
                <w:sz w:val="18"/>
                <w:szCs w:val="18"/>
                <w:lang w:val="lt-LT"/>
              </w:rPr>
              <w:t xml:space="preserve">Atsižvelgiant į aukščiau įvardintas priežastis, kol kas </w:t>
            </w:r>
            <w:r w:rsidRPr="004A3653">
              <w:rPr>
                <w:b/>
                <w:bCs/>
                <w:sz w:val="18"/>
                <w:szCs w:val="18"/>
                <w:lang w:val="lt-LT"/>
              </w:rPr>
              <w:t>nerekomenduojama kurti atskiros finansinės priemonės melioracijos projektams finansuoti</w:t>
            </w:r>
            <w:r w:rsidRPr="004A3653">
              <w:rPr>
                <w:sz w:val="18"/>
                <w:szCs w:val="18"/>
                <w:lang w:val="lt-LT"/>
              </w:rPr>
              <w:t xml:space="preserve">. </w:t>
            </w:r>
          </w:p>
        </w:tc>
      </w:tr>
      <w:tr w:rsidR="000F7A98" w:rsidRPr="004A3653" w14:paraId="2F02CC4A"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85B246" w14:textId="77777777" w:rsidR="000F7A98" w:rsidRPr="004A3653" w:rsidRDefault="00FE39A3" w:rsidP="00E2137A">
            <w:pPr>
              <w:pStyle w:val="Pagrindinispaprastastekstas"/>
              <w:jc w:val="left"/>
              <w:rPr>
                <w:b/>
                <w:bCs/>
                <w:sz w:val="18"/>
                <w:szCs w:val="18"/>
                <w:lang w:val="lt-LT"/>
              </w:rPr>
            </w:pPr>
            <w:bookmarkStart w:id="55" w:name="_Hlk84961648"/>
            <w:bookmarkStart w:id="56" w:name="_Hlk85437994"/>
            <w:r w:rsidRPr="004A3653">
              <w:rPr>
                <w:b/>
                <w:bCs/>
                <w:sz w:val="18"/>
                <w:szCs w:val="18"/>
                <w:lang w:val="lt-LT"/>
              </w:rPr>
              <w:t xml:space="preserve">KP12vld </w:t>
            </w:r>
            <w:r w:rsidR="009A209A" w:rsidRPr="004A3653">
              <w:rPr>
                <w:b/>
                <w:bCs/>
                <w:sz w:val="18"/>
                <w:szCs w:val="18"/>
                <w:lang w:val="lt-LT"/>
              </w:rPr>
              <w:t>–</w:t>
            </w:r>
            <w:r w:rsidRPr="004A3653">
              <w:rPr>
                <w:b/>
                <w:bCs/>
                <w:sz w:val="18"/>
                <w:szCs w:val="18"/>
                <w:lang w:val="lt-LT"/>
              </w:rPr>
              <w:t xml:space="preserve"> </w:t>
            </w:r>
            <w:r w:rsidR="000F7A98" w:rsidRPr="004A3653">
              <w:rPr>
                <w:b/>
                <w:bCs/>
                <w:sz w:val="18"/>
                <w:szCs w:val="18"/>
                <w:lang w:val="lt-LT"/>
              </w:rPr>
              <w:t>Investicijos į žemės ūkio valdas</w:t>
            </w:r>
            <w:bookmarkEnd w:id="55"/>
          </w:p>
          <w:p w14:paraId="4414F92D" w14:textId="77777777" w:rsidR="00E2137A" w:rsidRPr="004A3653" w:rsidRDefault="00E2137A" w:rsidP="00E2137A">
            <w:pPr>
              <w:pStyle w:val="Pagrindinispaprastastekstas"/>
              <w:jc w:val="left"/>
              <w:rPr>
                <w:b/>
                <w:bCs/>
                <w:sz w:val="18"/>
                <w:szCs w:val="18"/>
                <w:lang w:val="lt-LT"/>
              </w:rPr>
            </w:pPr>
            <w:bookmarkStart w:id="57" w:name="_Hlk97028007"/>
          </w:p>
          <w:p w14:paraId="73A813B4" w14:textId="77777777" w:rsidR="00FE39A3" w:rsidRPr="004A3653" w:rsidRDefault="009A209A" w:rsidP="00E2137A">
            <w:pPr>
              <w:pStyle w:val="Pagrindinispaprastastekstas"/>
              <w:jc w:val="left"/>
              <w:rPr>
                <w:b/>
                <w:bCs/>
                <w:sz w:val="18"/>
                <w:szCs w:val="18"/>
                <w:lang w:val="lt-LT"/>
              </w:rPr>
            </w:pPr>
            <w:r w:rsidRPr="004A3653">
              <w:rPr>
                <w:b/>
                <w:bCs/>
                <w:sz w:val="18"/>
                <w:szCs w:val="18"/>
                <w:lang w:val="lt-LT"/>
              </w:rPr>
              <w:t>–</w:t>
            </w:r>
            <w:bookmarkEnd w:id="57"/>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208D0DC" w14:textId="77777777" w:rsidR="000F7A98" w:rsidRPr="004A3653" w:rsidRDefault="000F7A98" w:rsidP="000F7A98">
            <w:pPr>
              <w:pStyle w:val="Pagrindinispaprastastekstas"/>
              <w:rPr>
                <w:sz w:val="18"/>
                <w:szCs w:val="18"/>
                <w:lang w:val="lt-LT"/>
              </w:rPr>
            </w:pPr>
            <w:r w:rsidRPr="004A3653">
              <w:rPr>
                <w:b/>
                <w:bCs/>
                <w:sz w:val="18"/>
                <w:szCs w:val="18"/>
                <w:lang w:val="lt-LT"/>
              </w:rPr>
              <w:t>Didelė</w:t>
            </w:r>
            <w:r w:rsidRPr="004A3653">
              <w:rPr>
                <w:sz w:val="18"/>
                <w:szCs w:val="18"/>
                <w:lang w:val="lt-LT"/>
              </w:rPr>
              <w:t xml:space="preserve">. Paklausa paramai pagal 2014-2020 m.  priemonę M04 „Investicijos į materialųjį turtą“ 4.1 veiklą „Parama investicijoms į žemės ūkio valdas“ per 2014-2021 m. laikotarpį buvo </w:t>
            </w:r>
            <w:r w:rsidR="00BA614F" w:rsidRPr="004A3653">
              <w:rPr>
                <w:sz w:val="18"/>
                <w:szCs w:val="18"/>
                <w:lang w:val="lt-LT"/>
              </w:rPr>
              <w:t>915,7</w:t>
            </w:r>
            <w:r w:rsidRPr="004A3653">
              <w:rPr>
                <w:sz w:val="18"/>
                <w:szCs w:val="18"/>
                <w:lang w:val="lt-LT"/>
              </w:rPr>
              <w:t xml:space="preserve"> mln. Eur, o patvirtinta paramos suma sudarė </w:t>
            </w:r>
            <w:r w:rsidR="00BA614F" w:rsidRPr="004A3653">
              <w:rPr>
                <w:sz w:val="18"/>
                <w:szCs w:val="18"/>
                <w:lang w:val="lt-LT"/>
              </w:rPr>
              <w:t>455</w:t>
            </w:r>
            <w:r w:rsidR="00577310" w:rsidRPr="004A3653">
              <w:rPr>
                <w:sz w:val="18"/>
                <w:szCs w:val="18"/>
                <w:lang w:val="lt-LT"/>
              </w:rPr>
              <w:t>,</w:t>
            </w:r>
            <w:r w:rsidR="00BA614F" w:rsidRPr="004A3653">
              <w:rPr>
                <w:sz w:val="18"/>
                <w:szCs w:val="18"/>
                <w:lang w:val="lt-LT"/>
              </w:rPr>
              <w:t>5</w:t>
            </w:r>
            <w:r w:rsidRPr="004A3653">
              <w:rPr>
                <w:sz w:val="18"/>
                <w:szCs w:val="18"/>
                <w:lang w:val="lt-LT"/>
              </w:rPr>
              <w:t xml:space="preserve"> mln. Eur.</w:t>
            </w:r>
            <w:r w:rsidRPr="004A3653">
              <w:rPr>
                <w:rStyle w:val="Puslapioinaosnuoroda"/>
                <w:sz w:val="18"/>
                <w:szCs w:val="18"/>
              </w:rPr>
              <w:footnoteReference w:id="34"/>
            </w:r>
            <w:r w:rsidR="002A42A1" w:rsidRPr="004A3653">
              <w:rPr>
                <w:sz w:val="18"/>
                <w:szCs w:val="18"/>
                <w:lang w:val="lt-LT"/>
              </w:rPr>
              <w:t xml:space="preserve"> Atskiros </w:t>
            </w:r>
            <w:r w:rsidR="00E77145" w:rsidRPr="004A3653">
              <w:rPr>
                <w:sz w:val="18"/>
                <w:szCs w:val="18"/>
                <w:lang w:val="lt-LT"/>
              </w:rPr>
              <w:t xml:space="preserve">2014-2020 </w:t>
            </w:r>
            <w:r w:rsidR="002A42A1" w:rsidRPr="004A3653">
              <w:rPr>
                <w:sz w:val="18"/>
                <w:szCs w:val="18"/>
                <w:lang w:val="lt-LT"/>
              </w:rPr>
              <w:t>KPP priemonės, skirtos konkrečiai tvarioms investicijoms</w:t>
            </w:r>
            <w:r w:rsidR="005956E9" w:rsidRPr="004A3653">
              <w:rPr>
                <w:sz w:val="18"/>
                <w:szCs w:val="18"/>
                <w:lang w:val="lt-LT"/>
              </w:rPr>
              <w:t xml:space="preserve"> į žemės ūkio valdas</w:t>
            </w:r>
            <w:r w:rsidR="002A42A1" w:rsidRPr="004A3653">
              <w:rPr>
                <w:sz w:val="18"/>
                <w:szCs w:val="18"/>
                <w:lang w:val="lt-LT"/>
              </w:rPr>
              <w:t>, nebuvo.</w:t>
            </w:r>
          </w:p>
          <w:p w14:paraId="7741541F" w14:textId="77777777" w:rsidR="000F7A98" w:rsidRPr="004A3653" w:rsidRDefault="000F7A98" w:rsidP="000F7A98">
            <w:pPr>
              <w:pStyle w:val="Pagrindinispaprastastekstas"/>
              <w:jc w:val="center"/>
              <w:rPr>
                <w:sz w:val="18"/>
                <w:szCs w:val="18"/>
                <w:lang w:val="lt-LT"/>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0451F0D" w14:textId="77777777" w:rsidR="000F7A98" w:rsidRPr="004A3653" w:rsidRDefault="000F7A98" w:rsidP="000F7A98">
            <w:pPr>
              <w:pStyle w:val="Pagrindinispaprastastekstas"/>
              <w:rPr>
                <w:sz w:val="18"/>
                <w:szCs w:val="18"/>
                <w:lang w:val="lt-LT"/>
              </w:rPr>
            </w:pPr>
            <w:r w:rsidRPr="004A3653">
              <w:rPr>
                <w:b/>
                <w:bCs/>
                <w:sz w:val="18"/>
                <w:szCs w:val="18"/>
                <w:lang w:val="lt-LT"/>
              </w:rPr>
              <w:t>Nepakankama</w:t>
            </w:r>
            <w:r w:rsidRPr="004A3653">
              <w:rPr>
                <w:sz w:val="18"/>
                <w:szCs w:val="18"/>
                <w:lang w:val="lt-LT"/>
              </w:rPr>
              <w:t>, 2020 m. įvertintas</w:t>
            </w:r>
            <w:r w:rsidRPr="004A3653">
              <w:rPr>
                <w:sz w:val="18"/>
                <w:szCs w:val="18"/>
                <w:vertAlign w:val="superscript"/>
                <w:lang w:val="lt-LT"/>
              </w:rPr>
              <w:footnoteReference w:id="35"/>
            </w:r>
            <w:r w:rsidRPr="004A3653">
              <w:rPr>
                <w:sz w:val="18"/>
                <w:szCs w:val="18"/>
                <w:lang w:val="lt-LT"/>
              </w:rPr>
              <w:t xml:space="preserve"> finansavimo trūkumas investicijoms į žemės ūkio valdas siekia 962 mln. Eur</w:t>
            </w:r>
            <w:r w:rsidR="00957A20" w:rsidRPr="004A3653">
              <w:rPr>
                <w:sz w:val="18"/>
                <w:szCs w:val="18"/>
                <w:lang w:val="lt-LT"/>
              </w:rPr>
              <w:t>.</w:t>
            </w:r>
            <w:r w:rsidRPr="004A3653">
              <w:rPr>
                <w:sz w:val="18"/>
                <w:szCs w:val="18"/>
                <w:lang w:val="lt-LT"/>
              </w:rPr>
              <w:t xml:space="preserve"> Planuojama </w:t>
            </w:r>
            <w:r w:rsidR="001D6CCB" w:rsidRPr="004A3653">
              <w:rPr>
                <w:sz w:val="18"/>
                <w:szCs w:val="18"/>
                <w:lang w:val="lt-LT"/>
              </w:rPr>
              <w:t>SP</w:t>
            </w:r>
            <w:r w:rsidRPr="004A3653">
              <w:rPr>
                <w:sz w:val="18"/>
                <w:szCs w:val="18"/>
                <w:lang w:val="lt-LT"/>
              </w:rPr>
              <w:t xml:space="preserve"> finansinė parama pagal priemonę “Investicijos į žemės ūkio valdas“ </w:t>
            </w:r>
            <w:bookmarkStart w:id="58" w:name="_Hlk85395118"/>
            <w:r w:rsidR="00B50007" w:rsidRPr="004A3653">
              <w:rPr>
                <w:sz w:val="18"/>
                <w:szCs w:val="18"/>
                <w:lang w:val="lt-LT"/>
              </w:rPr>
              <w:t>sudaro</w:t>
            </w:r>
            <w:r w:rsidR="008922F1" w:rsidRPr="004A3653">
              <w:rPr>
                <w:sz w:val="18"/>
                <w:szCs w:val="18"/>
                <w:lang w:val="lt-LT"/>
              </w:rPr>
              <w:t xml:space="preserve"> </w:t>
            </w:r>
            <w:r w:rsidRPr="004A3653">
              <w:rPr>
                <w:sz w:val="18"/>
                <w:szCs w:val="18"/>
                <w:lang w:val="lt-LT"/>
              </w:rPr>
              <w:t>2</w:t>
            </w:r>
            <w:r w:rsidR="008922F1" w:rsidRPr="004A3653">
              <w:rPr>
                <w:sz w:val="18"/>
                <w:szCs w:val="18"/>
                <w:lang w:val="lt-LT"/>
              </w:rPr>
              <w:t>35</w:t>
            </w:r>
            <w:r w:rsidRPr="004A3653">
              <w:rPr>
                <w:sz w:val="18"/>
                <w:szCs w:val="18"/>
                <w:lang w:val="lt-LT"/>
              </w:rPr>
              <w:t xml:space="preserve"> mln. Eur</w:t>
            </w:r>
            <w:r w:rsidR="002A42A1" w:rsidRPr="004A3653">
              <w:rPr>
                <w:sz w:val="18"/>
                <w:szCs w:val="18"/>
                <w:lang w:val="lt-LT"/>
              </w:rPr>
              <w:t>, pagal priemonę „Tvarios investicijos į žemės ūkio valdas“- 50 mln. Eur</w:t>
            </w:r>
            <w:r w:rsidR="00B50007" w:rsidRPr="004A3653">
              <w:rPr>
                <w:sz w:val="18"/>
                <w:szCs w:val="18"/>
                <w:lang w:val="lt-LT"/>
              </w:rPr>
              <w:t>.</w:t>
            </w:r>
          </w:p>
          <w:bookmarkEnd w:id="58"/>
          <w:p w14:paraId="16C4FDE2" w14:textId="77777777" w:rsidR="000F7A98" w:rsidRPr="004A3653" w:rsidRDefault="000F7A98" w:rsidP="000F7A98">
            <w:pPr>
              <w:pStyle w:val="Pagrindinispaprastastekstas"/>
              <w:rPr>
                <w:sz w:val="18"/>
                <w:szCs w:val="18"/>
                <w:lang w:val="lt-LT"/>
              </w:rPr>
            </w:pPr>
          </w:p>
          <w:p w14:paraId="1E4C7782" w14:textId="77777777" w:rsidR="000F7A98" w:rsidRPr="004A3653" w:rsidRDefault="000F7A98" w:rsidP="000F7A98">
            <w:pPr>
              <w:pStyle w:val="Pagrindinispaprastastekstas"/>
              <w:rPr>
                <w:sz w:val="18"/>
                <w:szCs w:val="18"/>
                <w:lang w:val="lt-LT"/>
              </w:rPr>
            </w:pPr>
            <w:r w:rsidRPr="004A3653">
              <w:rPr>
                <w:sz w:val="18"/>
                <w:szCs w:val="18"/>
                <w:lang w:val="lt-LT"/>
              </w:rPr>
              <w:t>Dėl veiklos sezoniškumo, nepalankių klimatinių reiškinių rizikos žemės ūkio sektorių kredito įstaigos vertina kaip aukštesnės rizikos sektorių.</w:t>
            </w:r>
            <w:r w:rsidRPr="004A3653">
              <w:rPr>
                <w:rFonts w:ascii="Times New Roman" w:eastAsiaTheme="minorHAnsi" w:hAnsi="Times New Roman"/>
                <w:sz w:val="18"/>
                <w:szCs w:val="18"/>
                <w:lang w:val="lt-LT"/>
              </w:rPr>
              <w:t xml:space="preserve"> </w:t>
            </w:r>
            <w:r w:rsidRPr="004A3653">
              <w:rPr>
                <w:sz w:val="18"/>
                <w:szCs w:val="18"/>
                <w:lang w:val="lt-LT"/>
              </w:rPr>
              <w:t>Lietuvoje, lyginant su kitomis ES šalimis, yra matomas aukščiausias žemės ūkio veikla užsiimančių subjektų kreditavimo prašymų atmetimo rodiklis – 2018 m. kredito įstaigos nepatenkin</w:t>
            </w:r>
            <w:r w:rsidR="000F5499" w:rsidRPr="004A3653">
              <w:rPr>
                <w:sz w:val="18"/>
                <w:szCs w:val="18"/>
                <w:lang w:val="lt-LT"/>
              </w:rPr>
              <w:t>o</w:t>
            </w:r>
            <w:r w:rsidR="0063576E" w:rsidRPr="004A3653">
              <w:rPr>
                <w:sz w:val="18"/>
                <w:szCs w:val="18"/>
                <w:lang w:val="lt-LT"/>
              </w:rPr>
              <w:t xml:space="preserve"> 6</w:t>
            </w:r>
            <w:r w:rsidR="000F5499" w:rsidRPr="004A3653">
              <w:rPr>
                <w:sz w:val="18"/>
                <w:szCs w:val="18"/>
                <w:lang w:val="lt-LT"/>
              </w:rPr>
              <w:t>1</w:t>
            </w:r>
            <w:r w:rsidR="0063576E" w:rsidRPr="004A3653">
              <w:rPr>
                <w:sz w:val="18"/>
                <w:szCs w:val="18"/>
                <w:lang w:val="lt-LT"/>
              </w:rPr>
              <w:t xml:space="preserve"> proc. paskolų paraiškų</w:t>
            </w:r>
            <w:r w:rsidRPr="004A3653">
              <w:rPr>
                <w:sz w:val="18"/>
                <w:szCs w:val="18"/>
                <w:vertAlign w:val="superscript"/>
                <w:lang w:val="lt-LT"/>
              </w:rPr>
              <w:footnoteReference w:id="36"/>
            </w:r>
            <w:r w:rsidRPr="004A3653">
              <w:rPr>
                <w:sz w:val="18"/>
                <w:szCs w:val="18"/>
                <w:lang w:val="lt-LT"/>
              </w:rPr>
              <w:t xml:space="preserve">. </w:t>
            </w:r>
          </w:p>
          <w:p w14:paraId="769176BD" w14:textId="77777777" w:rsidR="000F7A98" w:rsidRPr="004A3653" w:rsidRDefault="000F7A98" w:rsidP="000F7A98">
            <w:pPr>
              <w:pStyle w:val="Pagrindinispaprastastekstas"/>
              <w:rPr>
                <w:sz w:val="18"/>
                <w:szCs w:val="18"/>
                <w:lang w:val="lt-LT"/>
              </w:rPr>
            </w:pPr>
          </w:p>
          <w:p w14:paraId="4585198F" w14:textId="77777777" w:rsidR="000F7A98" w:rsidRPr="004A3653" w:rsidRDefault="000F7A98" w:rsidP="00FE627A">
            <w:pPr>
              <w:pStyle w:val="Pagrindinispaprastastekstas"/>
              <w:rPr>
                <w:sz w:val="18"/>
                <w:szCs w:val="18"/>
                <w:lang w:val="lt-LT"/>
              </w:rPr>
            </w:pPr>
            <w:r w:rsidRPr="004A3653">
              <w:rPr>
                <w:sz w:val="18"/>
                <w:szCs w:val="18"/>
                <w:lang w:val="lt-LT"/>
              </w:rPr>
              <w:t>Nepalankią kredito įstaigų skolinimo tikslinei grupei politiką rodo ir 2020 m. sėkmingai</w:t>
            </w:r>
            <w:r w:rsidRPr="004A3653">
              <w:rPr>
                <w:rStyle w:val="Puslapioinaosnuoroda"/>
                <w:sz w:val="18"/>
                <w:szCs w:val="18"/>
              </w:rPr>
              <w:footnoteReference w:id="37"/>
            </w:r>
            <w:r w:rsidRPr="004A3653">
              <w:rPr>
                <w:sz w:val="18"/>
                <w:szCs w:val="18"/>
                <w:lang w:val="lt-LT"/>
              </w:rPr>
              <w:t xml:space="preserve"> startavusi sutelktinio finansavimo žemės ūkio srityje veikiantiems ūkio subjektams platforma „HeavyFinance“, skolinanti su asmeniniu laidavimu ir (ar) turto įkeitimu apyvartinėms lėšoms ir investicijoms už 9-15 proc. metinių palūkanų, papildomai mokant 1-8 proc. mokestį platformos operatoriui nuo projekto metu sufinansuotos sumos.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E32682E" w14:textId="77777777" w:rsidR="000F7A98" w:rsidRPr="004A3653" w:rsidRDefault="000F7A98" w:rsidP="000F7A98">
            <w:pPr>
              <w:pStyle w:val="Pagrindinispaprastastekstas"/>
              <w:rPr>
                <w:sz w:val="18"/>
                <w:szCs w:val="18"/>
                <w:lang w:val="lt-LT"/>
              </w:rPr>
            </w:pPr>
            <w:r w:rsidRPr="004A3653">
              <w:rPr>
                <w:b/>
                <w:bCs/>
                <w:sz w:val="18"/>
                <w:szCs w:val="18"/>
                <w:lang w:val="lt-LT"/>
              </w:rPr>
              <w:t>FP taikytos</w:t>
            </w:r>
            <w:r w:rsidRPr="004A3653">
              <w:rPr>
                <w:sz w:val="18"/>
                <w:szCs w:val="18"/>
                <w:lang w:val="lt-LT"/>
              </w:rPr>
              <w:t xml:space="preserve"> 2007-2013 m. ir 2014-2020 m. </w:t>
            </w:r>
            <w:r w:rsidR="00BA614F" w:rsidRPr="004A3653">
              <w:rPr>
                <w:sz w:val="18"/>
                <w:szCs w:val="18"/>
                <w:lang w:val="lt-LT"/>
              </w:rPr>
              <w:t xml:space="preserve">programiniais laikotarpiais. </w:t>
            </w:r>
            <w:r w:rsidRPr="004A3653">
              <w:rPr>
                <w:sz w:val="18"/>
                <w:szCs w:val="18"/>
                <w:lang w:val="lt-LT"/>
              </w:rPr>
              <w:t>Rinkos trūkumams mažinti siūlomi produktai: individualios garantijos (ŽŪPGF</w:t>
            </w:r>
            <w:r w:rsidR="00887981" w:rsidRPr="004A3653">
              <w:rPr>
                <w:sz w:val="18"/>
                <w:szCs w:val="18"/>
                <w:lang w:val="lt-LT"/>
              </w:rPr>
              <w:t>, valstybės biudžeto lėšos</w:t>
            </w:r>
            <w:r w:rsidRPr="004A3653">
              <w:rPr>
                <w:sz w:val="18"/>
                <w:szCs w:val="18"/>
                <w:lang w:val="lt-LT"/>
              </w:rPr>
              <w:t>), portfelinės garantijos (INVEGA</w:t>
            </w:r>
            <w:r w:rsidR="00887981" w:rsidRPr="004A3653">
              <w:rPr>
                <w:sz w:val="18"/>
                <w:szCs w:val="18"/>
                <w:lang w:val="lt-LT"/>
              </w:rPr>
              <w:t>, ERPF, grįžusios lėšos</w:t>
            </w:r>
            <w:r w:rsidRPr="004A3653">
              <w:rPr>
                <w:sz w:val="18"/>
                <w:szCs w:val="18"/>
                <w:lang w:val="lt-LT"/>
              </w:rPr>
              <w:t xml:space="preserve">), palūkanų kompensavimas (ŽŪPGF, </w:t>
            </w:r>
            <w:r w:rsidR="00653214" w:rsidRPr="004A3653">
              <w:rPr>
                <w:sz w:val="18"/>
                <w:szCs w:val="18"/>
                <w:lang w:val="lt-LT"/>
              </w:rPr>
              <w:t xml:space="preserve">valstybės </w:t>
            </w:r>
            <w:r w:rsidRPr="004A3653">
              <w:rPr>
                <w:sz w:val="18"/>
                <w:szCs w:val="18"/>
                <w:lang w:val="lt-LT"/>
              </w:rPr>
              <w:t xml:space="preserve">biudžeto lėšos), lengvatinės paskolos (ŽŪPGF, </w:t>
            </w:r>
            <w:r w:rsidR="00653214" w:rsidRPr="004A3653">
              <w:rPr>
                <w:sz w:val="18"/>
                <w:szCs w:val="18"/>
                <w:lang w:val="lt-LT"/>
              </w:rPr>
              <w:t xml:space="preserve">valstybės </w:t>
            </w:r>
            <w:r w:rsidRPr="004A3653">
              <w:rPr>
                <w:sz w:val="18"/>
                <w:szCs w:val="18"/>
                <w:lang w:val="lt-LT"/>
              </w:rPr>
              <w:t>biudžeto lėšos, grįžusios lėšos, EŽŪFKP lėšos).</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D36F67" w14:textId="77777777" w:rsidR="005E41EE" w:rsidRPr="004A3653" w:rsidRDefault="000F7A98" w:rsidP="008F0623">
            <w:pPr>
              <w:pStyle w:val="Pagrindinispaprastastekstas"/>
              <w:rPr>
                <w:sz w:val="18"/>
                <w:szCs w:val="18"/>
                <w:lang w:val="lt-LT"/>
              </w:rPr>
            </w:pPr>
            <w:r w:rsidRPr="004A3653">
              <w:rPr>
                <w:b/>
                <w:bCs/>
                <w:sz w:val="18"/>
                <w:szCs w:val="18"/>
                <w:lang w:val="lt-LT"/>
              </w:rPr>
              <w:t>Tikslinga tęsti garantinių instrumentų taikymą ir lengvatinių paskolų teikimą</w:t>
            </w:r>
            <w:r w:rsidR="005956E9" w:rsidRPr="004A3653">
              <w:rPr>
                <w:b/>
                <w:bCs/>
                <w:sz w:val="18"/>
                <w:szCs w:val="18"/>
                <w:lang w:val="lt-LT"/>
              </w:rPr>
              <w:t xml:space="preserve"> investicijoms į žemės ūkio valdas</w:t>
            </w:r>
            <w:r w:rsidR="00B7236C" w:rsidRPr="004A3653">
              <w:rPr>
                <w:b/>
                <w:bCs/>
                <w:sz w:val="18"/>
                <w:szCs w:val="18"/>
                <w:lang w:val="lt-LT"/>
              </w:rPr>
              <w:t xml:space="preserve">, derinant </w:t>
            </w:r>
            <w:r w:rsidR="0098556C" w:rsidRPr="004A3653">
              <w:rPr>
                <w:b/>
                <w:bCs/>
                <w:sz w:val="18"/>
                <w:szCs w:val="18"/>
                <w:lang w:val="lt-LT"/>
              </w:rPr>
              <w:t>paskolos teikimą su subsidija.</w:t>
            </w:r>
            <w:r w:rsidR="0098556C" w:rsidRPr="004A3653">
              <w:rPr>
                <w:sz w:val="18"/>
                <w:szCs w:val="18"/>
                <w:lang w:val="lt-LT"/>
              </w:rPr>
              <w:t xml:space="preserve"> </w:t>
            </w:r>
            <w:r w:rsidRPr="004A3653">
              <w:rPr>
                <w:sz w:val="18"/>
                <w:szCs w:val="18"/>
                <w:lang w:val="lt-LT"/>
              </w:rPr>
              <w:t>Tokiu būdu bus užtikrintas didesnis paramos poveikis sektoriaus plėtrai bei  finansavimo tvarumas, tęsiant FP įgyvendinimą vėlesniu etapu iš grįžusių lėšų.</w:t>
            </w:r>
            <w:r w:rsidR="005956E9" w:rsidRPr="004A3653">
              <w:rPr>
                <w:sz w:val="18"/>
                <w:szCs w:val="18"/>
                <w:lang w:val="lt-LT"/>
              </w:rPr>
              <w:t xml:space="preserve"> </w:t>
            </w:r>
          </w:p>
          <w:p w14:paraId="606568DB" w14:textId="77777777" w:rsidR="005E41EE" w:rsidRPr="004A3653" w:rsidRDefault="005E41EE" w:rsidP="008F0623">
            <w:pPr>
              <w:pStyle w:val="Pagrindinispaprastastekstas"/>
              <w:rPr>
                <w:sz w:val="18"/>
                <w:szCs w:val="18"/>
                <w:lang w:val="lt-LT"/>
              </w:rPr>
            </w:pPr>
          </w:p>
          <w:p w14:paraId="2D747A5E" w14:textId="77777777" w:rsidR="005956E9" w:rsidRPr="004A3653" w:rsidRDefault="005956E9" w:rsidP="008F0623">
            <w:pPr>
              <w:pStyle w:val="Pagrindinispaprastastekstas"/>
              <w:rPr>
                <w:sz w:val="18"/>
                <w:szCs w:val="18"/>
                <w:lang w:val="lt-LT"/>
              </w:rPr>
            </w:pPr>
          </w:p>
          <w:p w14:paraId="688735B2" w14:textId="77777777" w:rsidR="000F7A98" w:rsidRPr="004A3653" w:rsidRDefault="000F7A98" w:rsidP="008F0623">
            <w:pPr>
              <w:pStyle w:val="Pagrindinispaprastastekstas"/>
              <w:rPr>
                <w:sz w:val="18"/>
                <w:szCs w:val="18"/>
                <w:lang w:val="lt-LT"/>
              </w:rPr>
            </w:pPr>
            <w:bookmarkStart w:id="61" w:name="_Hlk97023799"/>
            <w:r w:rsidRPr="004A3653">
              <w:rPr>
                <w:b/>
                <w:bCs/>
                <w:sz w:val="18"/>
                <w:szCs w:val="18"/>
                <w:lang w:val="lt-LT"/>
              </w:rPr>
              <w:t>Jaunųjų ūkininkų finansavimui</w:t>
            </w:r>
            <w:r w:rsidRPr="004A3653">
              <w:rPr>
                <w:sz w:val="18"/>
                <w:szCs w:val="18"/>
                <w:lang w:val="lt-LT"/>
              </w:rPr>
              <w:t xml:space="preserve"> siūloma sukurti atskirą </w:t>
            </w:r>
            <w:r w:rsidR="005E41EE" w:rsidRPr="004A3653">
              <w:rPr>
                <w:sz w:val="18"/>
                <w:szCs w:val="18"/>
                <w:lang w:val="lt-LT"/>
              </w:rPr>
              <w:t xml:space="preserve">finansinę </w:t>
            </w:r>
            <w:r w:rsidRPr="004A3653">
              <w:rPr>
                <w:sz w:val="18"/>
                <w:szCs w:val="18"/>
                <w:lang w:val="lt-LT"/>
              </w:rPr>
              <w:t>priemonę</w:t>
            </w:r>
            <w:r w:rsidR="00B50007" w:rsidRPr="004A3653">
              <w:rPr>
                <w:sz w:val="18"/>
                <w:szCs w:val="18"/>
                <w:lang w:val="lt-LT"/>
              </w:rPr>
              <w:t xml:space="preserve"> (</w:t>
            </w:r>
            <w:r w:rsidRPr="004A3653">
              <w:rPr>
                <w:sz w:val="18"/>
                <w:szCs w:val="18"/>
                <w:lang w:val="lt-LT"/>
              </w:rPr>
              <w:t>žr. žemiau</w:t>
            </w:r>
            <w:r w:rsidR="00B50007" w:rsidRPr="004A3653">
              <w:rPr>
                <w:sz w:val="18"/>
                <w:szCs w:val="18"/>
                <w:lang w:val="lt-LT"/>
              </w:rPr>
              <w:t>)</w:t>
            </w:r>
            <w:r w:rsidR="002A42A1" w:rsidRPr="004A3653">
              <w:rPr>
                <w:sz w:val="18"/>
                <w:szCs w:val="18"/>
                <w:lang w:val="lt-LT"/>
              </w:rPr>
              <w:t xml:space="preserve">, o </w:t>
            </w:r>
            <w:r w:rsidR="005170FF" w:rsidRPr="004A3653">
              <w:rPr>
                <w:sz w:val="18"/>
                <w:szCs w:val="18"/>
                <w:lang w:val="lt-LT"/>
              </w:rPr>
              <w:t>teikiant lengvatines paskolas pagal priemon</w:t>
            </w:r>
            <w:r w:rsidR="00984C59" w:rsidRPr="004A3653">
              <w:rPr>
                <w:sz w:val="18"/>
                <w:szCs w:val="18"/>
                <w:lang w:val="lt-LT"/>
              </w:rPr>
              <w:t>ę</w:t>
            </w:r>
            <w:r w:rsidR="005170FF" w:rsidRPr="004A3653">
              <w:rPr>
                <w:sz w:val="18"/>
                <w:szCs w:val="18"/>
                <w:lang w:val="lt-LT"/>
              </w:rPr>
              <w:t xml:space="preserve"> „Investicijos į žemės ūkio valdas“ </w:t>
            </w:r>
            <w:r w:rsidR="004866E8" w:rsidRPr="004A3653">
              <w:rPr>
                <w:sz w:val="18"/>
                <w:szCs w:val="18"/>
                <w:lang w:val="lt-LT"/>
              </w:rPr>
              <w:t xml:space="preserve">svarstytina galimybė </w:t>
            </w:r>
            <w:r w:rsidR="005170FF" w:rsidRPr="004A3653">
              <w:rPr>
                <w:sz w:val="18"/>
                <w:szCs w:val="18"/>
                <w:lang w:val="lt-LT"/>
              </w:rPr>
              <w:t>jauniesiems ūkininkams finansuotis žemės ūkio paskirties žemės pirkimą taikant SPR 73 str. numatytą išimtį</w:t>
            </w:r>
            <w:r w:rsidRPr="004A3653">
              <w:rPr>
                <w:sz w:val="18"/>
                <w:szCs w:val="18"/>
                <w:lang w:val="lt-LT"/>
              </w:rPr>
              <w:t>.</w:t>
            </w:r>
          </w:p>
          <w:bookmarkEnd w:id="61"/>
          <w:p w14:paraId="2623EDCB" w14:textId="77777777" w:rsidR="000F7A98" w:rsidRPr="004A3653" w:rsidRDefault="000F7A98" w:rsidP="000F7A98">
            <w:pPr>
              <w:pStyle w:val="Pagrindinispaprastastekstas"/>
              <w:rPr>
                <w:sz w:val="18"/>
                <w:szCs w:val="18"/>
                <w:lang w:val="lt-LT"/>
              </w:rPr>
            </w:pPr>
          </w:p>
          <w:p w14:paraId="4B664F73" w14:textId="77777777" w:rsidR="000F7A98" w:rsidRPr="004A3653" w:rsidRDefault="005E41EE" w:rsidP="00E2137A">
            <w:pPr>
              <w:pStyle w:val="Pagrindinispaprastastekstas"/>
              <w:rPr>
                <w:sz w:val="18"/>
                <w:szCs w:val="18"/>
                <w:lang w:val="lt-LT"/>
              </w:rPr>
            </w:pPr>
            <w:r w:rsidRPr="004A3653">
              <w:rPr>
                <w:b/>
                <w:bCs/>
                <w:sz w:val="18"/>
                <w:szCs w:val="18"/>
                <w:lang w:val="lt-LT"/>
              </w:rPr>
              <w:t>Investicijoms į žemės ūkio valdas skatinti s</w:t>
            </w:r>
            <w:r w:rsidR="000F7A98" w:rsidRPr="004A3653">
              <w:rPr>
                <w:b/>
                <w:bCs/>
                <w:sz w:val="18"/>
                <w:szCs w:val="18"/>
                <w:lang w:val="lt-LT"/>
              </w:rPr>
              <w:t>iūlomas finansinis produktas apraš</w:t>
            </w:r>
            <w:r w:rsidR="000D0296" w:rsidRPr="004A3653">
              <w:rPr>
                <w:b/>
                <w:bCs/>
                <w:sz w:val="18"/>
                <w:szCs w:val="18"/>
                <w:lang w:val="lt-LT"/>
              </w:rPr>
              <w:t>ytas 4.</w:t>
            </w:r>
            <w:r w:rsidR="00BA3DE0" w:rsidRPr="004A3653">
              <w:rPr>
                <w:b/>
                <w:bCs/>
                <w:sz w:val="18"/>
                <w:szCs w:val="18"/>
                <w:lang w:val="lt-LT"/>
              </w:rPr>
              <w:t>1.</w:t>
            </w:r>
            <w:r w:rsidR="00CE3352" w:rsidRPr="004A3653">
              <w:rPr>
                <w:b/>
                <w:bCs/>
                <w:sz w:val="18"/>
                <w:szCs w:val="18"/>
                <w:lang w:val="lt-LT"/>
              </w:rPr>
              <w:t>3</w:t>
            </w:r>
            <w:r w:rsidR="000F7A98" w:rsidRPr="004A3653">
              <w:rPr>
                <w:b/>
                <w:bCs/>
                <w:sz w:val="18"/>
                <w:szCs w:val="18"/>
                <w:lang w:val="lt-LT"/>
              </w:rPr>
              <w:t xml:space="preserve"> skyriuje. </w:t>
            </w:r>
          </w:p>
        </w:tc>
      </w:tr>
      <w:tr w:rsidR="00E37B3A" w:rsidRPr="004A3653" w14:paraId="59D996F1"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96400BC" w14:textId="77777777" w:rsidR="00E37B3A" w:rsidRPr="004A3653" w:rsidRDefault="00E37B3A" w:rsidP="00E2137A">
            <w:pPr>
              <w:pStyle w:val="Pagrindinispaprastastekstas"/>
              <w:jc w:val="left"/>
              <w:rPr>
                <w:b/>
                <w:bCs/>
                <w:sz w:val="18"/>
                <w:szCs w:val="18"/>
                <w:lang w:val="lt-LT"/>
              </w:rPr>
            </w:pPr>
            <w:r w:rsidRPr="004A3653">
              <w:rPr>
                <w:b/>
                <w:bCs/>
                <w:sz w:val="18"/>
                <w:szCs w:val="18"/>
                <w:lang w:val="lt-LT"/>
              </w:rPr>
              <w:t xml:space="preserve">KP31tvi </w:t>
            </w:r>
            <w:r w:rsidR="009A209A" w:rsidRPr="004A3653">
              <w:rPr>
                <w:b/>
                <w:bCs/>
                <w:sz w:val="18"/>
                <w:szCs w:val="18"/>
                <w:lang w:val="lt-LT"/>
              </w:rPr>
              <w:t>–</w:t>
            </w:r>
            <w:r w:rsidRPr="004A3653">
              <w:rPr>
                <w:b/>
                <w:bCs/>
                <w:sz w:val="18"/>
                <w:szCs w:val="18"/>
                <w:lang w:val="lt-LT"/>
              </w:rPr>
              <w:t xml:space="preserve"> Tvarios investicijos į žemės ūkio valdas</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7CFB93" w14:textId="77777777" w:rsidR="00E37B3A" w:rsidRPr="004A3653" w:rsidRDefault="00E37B3A" w:rsidP="00E37B3A">
            <w:pPr>
              <w:pStyle w:val="Pagrindinispaprastastekstas"/>
              <w:rPr>
                <w:sz w:val="18"/>
                <w:szCs w:val="18"/>
                <w:lang w:val="lt-LT"/>
              </w:rPr>
            </w:pPr>
            <w:r w:rsidRPr="004A3653">
              <w:rPr>
                <w:sz w:val="18"/>
                <w:szCs w:val="18"/>
                <w:lang w:val="lt-LT"/>
              </w:rPr>
              <w:t>Atskiros 2014-2020 KPP priemonės, skirtos konkrečiai tvarioms investicijoms į žemės ūkio valdas, nebuvo.</w:t>
            </w:r>
          </w:p>
          <w:p w14:paraId="51CBF09F" w14:textId="77777777" w:rsidR="00E37B3A" w:rsidRPr="004A3653" w:rsidRDefault="00E37B3A" w:rsidP="000F7A98">
            <w:pPr>
              <w:pStyle w:val="Pagrindinispaprastastekstas"/>
              <w:rPr>
                <w:b/>
                <w:bCs/>
                <w:sz w:val="18"/>
                <w:szCs w:val="18"/>
                <w:lang w:val="lt-LT"/>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DAE2C6" w14:textId="77777777" w:rsidR="00E37B3A" w:rsidRPr="004A3653" w:rsidRDefault="00E37B3A" w:rsidP="009F1ABD">
            <w:pPr>
              <w:pStyle w:val="Pagrindinispaprastastekstas"/>
              <w:rPr>
                <w:sz w:val="18"/>
                <w:szCs w:val="18"/>
                <w:lang w:val="lt-LT"/>
              </w:rPr>
            </w:pPr>
            <w:r w:rsidRPr="004A3653">
              <w:rPr>
                <w:b/>
                <w:bCs/>
                <w:sz w:val="18"/>
                <w:szCs w:val="18"/>
                <w:lang w:val="lt-LT"/>
              </w:rPr>
              <w:t>Nepakankama.</w:t>
            </w:r>
            <w:r w:rsidRPr="004A3653">
              <w:rPr>
                <w:sz w:val="18"/>
                <w:szCs w:val="18"/>
                <w:lang w:val="lt-LT"/>
              </w:rPr>
              <w:t xml:space="preserve"> </w:t>
            </w:r>
            <w:r w:rsidR="00487E10" w:rsidRPr="004A3653">
              <w:rPr>
                <w:sz w:val="18"/>
                <w:szCs w:val="18"/>
                <w:lang w:val="lt-LT"/>
              </w:rPr>
              <w:t xml:space="preserve">Remiantis 2023 m. lapkritį atlikta </w:t>
            </w:r>
            <w:r w:rsidR="00380B55" w:rsidRPr="004A3653">
              <w:rPr>
                <w:sz w:val="18"/>
                <w:szCs w:val="18"/>
                <w:lang w:val="lt-LT"/>
              </w:rPr>
              <w:t xml:space="preserve">ūkininkų </w:t>
            </w:r>
            <w:r w:rsidR="00487E10" w:rsidRPr="004A3653">
              <w:rPr>
                <w:sz w:val="18"/>
                <w:szCs w:val="18"/>
                <w:lang w:val="lt-LT"/>
              </w:rPr>
              <w:t>apklausa, investicijų, mažinančių neigiamą žemės ūkio poveikį aplinkai, finansavimo rinkos sąlygomis trūkumas sudaro 6</w:t>
            </w:r>
            <w:r w:rsidR="00380B55" w:rsidRPr="004A3653">
              <w:rPr>
                <w:sz w:val="18"/>
                <w:szCs w:val="18"/>
                <w:lang w:val="lt-LT"/>
              </w:rPr>
              <w:t>81</w:t>
            </w:r>
            <w:r w:rsidR="00487E10" w:rsidRPr="004A3653">
              <w:rPr>
                <w:sz w:val="18"/>
                <w:szCs w:val="18"/>
                <w:lang w:val="lt-LT"/>
              </w:rPr>
              <w:t xml:space="preserve"> mln. Eur. Smulkūs ūkiai patiria daugiausiai sunkumų, siekiant pasiskolinti lėšų finansų įstaigose, ir nors tik trečdalis jų planuoja vykdyti tvarias investicijas, kurių vidutinė vertė ženkliai mažesnė nei vidutinių ir stambių ūkių, tačiau būtent šiai ūkių grupei priskiriamas didžiausias finansavimo trūkumas – 275,</w:t>
            </w:r>
            <w:r w:rsidR="00380B55" w:rsidRPr="004A3653">
              <w:rPr>
                <w:sz w:val="18"/>
                <w:szCs w:val="18"/>
                <w:lang w:val="lt-LT"/>
              </w:rPr>
              <w:t>3</w:t>
            </w:r>
            <w:r w:rsidR="00487E10" w:rsidRPr="004A3653">
              <w:rPr>
                <w:sz w:val="18"/>
                <w:szCs w:val="18"/>
                <w:lang w:val="lt-LT"/>
              </w:rPr>
              <w:t xml:space="preserve"> mln. Eur. Didžiausias investicijas planuoja vykdyti stambūs ūkiai, bendra jų numatomų investicijų vertė sudaro apie 1,2 mlrd. Eur, tačiau </w:t>
            </w:r>
            <w:r w:rsidR="00614F3F" w:rsidRPr="004A3653">
              <w:rPr>
                <w:sz w:val="18"/>
                <w:szCs w:val="18"/>
                <w:lang w:val="lt-LT"/>
              </w:rPr>
              <w:t xml:space="preserve">rinkos sąlygomis nepadengtas </w:t>
            </w:r>
            <w:r w:rsidR="00487E10" w:rsidRPr="004A3653">
              <w:rPr>
                <w:sz w:val="18"/>
                <w:szCs w:val="18"/>
                <w:lang w:val="lt-LT"/>
              </w:rPr>
              <w:t>finansavimo trūkumas yra apie 196 mln. Eur, nes ši tikslinė grupė patiria mažiausiai apribojimų (tik 16 proc.), siekiant gauti vidutinės trukmės ir ilgalaikį finansavimą.</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33A85B2" w14:textId="77777777" w:rsidR="00E37B3A" w:rsidRPr="004A3653" w:rsidRDefault="00E37B3A" w:rsidP="000F7A98">
            <w:pPr>
              <w:pStyle w:val="Pagrindinispaprastastekstas"/>
              <w:rPr>
                <w:b/>
                <w:bCs/>
                <w:sz w:val="18"/>
                <w:szCs w:val="18"/>
                <w:lang w:val="lt-LT"/>
              </w:rPr>
            </w:pPr>
            <w:r w:rsidRPr="004A3653">
              <w:rPr>
                <w:b/>
                <w:bCs/>
                <w:sz w:val="18"/>
                <w:szCs w:val="18"/>
                <w:lang w:val="lt-LT"/>
              </w:rPr>
              <w:t xml:space="preserve">Atskira FP nebuvo taikyta, </w:t>
            </w:r>
            <w:r w:rsidRPr="004A3653">
              <w:rPr>
                <w:sz w:val="18"/>
                <w:szCs w:val="18"/>
                <w:lang w:val="lt-LT"/>
              </w:rPr>
              <w:t>tačiau šios investicijos galėjo būti finansuojamos pagal  tas pačias FP, kurios buvo aprašytos prie priemonės, skirtos investicijoms į žemės ūkio valdas.</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727C73F" w14:textId="77777777" w:rsidR="00487E10" w:rsidRPr="004A3653" w:rsidRDefault="00487E10" w:rsidP="00E37B3A">
            <w:pPr>
              <w:pStyle w:val="Pagrindinispaprastastekstas"/>
              <w:rPr>
                <w:sz w:val="18"/>
                <w:szCs w:val="18"/>
                <w:lang w:val="lt-LT"/>
              </w:rPr>
            </w:pPr>
            <w:r w:rsidRPr="004A3653">
              <w:rPr>
                <w:b/>
                <w:bCs/>
                <w:sz w:val="18"/>
                <w:szCs w:val="18"/>
                <w:lang w:val="lt-LT"/>
              </w:rPr>
              <w:t xml:space="preserve">Siekiant paskatinti tvarių investicijų įgyvendinimą mažesniuose ūkiuose, kurių VED yra iki </w:t>
            </w:r>
            <w:r w:rsidR="00380B55" w:rsidRPr="004A3653">
              <w:rPr>
                <w:b/>
                <w:bCs/>
                <w:sz w:val="18"/>
                <w:szCs w:val="18"/>
                <w:lang w:val="lt-LT"/>
              </w:rPr>
              <w:t>15</w:t>
            </w:r>
            <w:r w:rsidRPr="004A3653">
              <w:rPr>
                <w:b/>
                <w:bCs/>
                <w:sz w:val="18"/>
                <w:szCs w:val="18"/>
                <w:lang w:val="lt-LT"/>
              </w:rPr>
              <w:t xml:space="preserve"> tūkst. Eur</w:t>
            </w:r>
            <w:r w:rsidR="00AA623C" w:rsidRPr="004A3653">
              <w:rPr>
                <w:b/>
                <w:bCs/>
                <w:sz w:val="18"/>
                <w:szCs w:val="18"/>
                <w:lang w:val="lt-LT"/>
              </w:rPr>
              <w:t xml:space="preserve">, </w:t>
            </w:r>
            <w:r w:rsidR="00E37B3A" w:rsidRPr="004A3653">
              <w:rPr>
                <w:b/>
                <w:bCs/>
                <w:sz w:val="18"/>
                <w:szCs w:val="18"/>
                <w:lang w:val="lt-LT"/>
              </w:rPr>
              <w:t xml:space="preserve">tinkamesnė paramos forma yra subsidijos, </w:t>
            </w:r>
            <w:r w:rsidR="00E37B3A" w:rsidRPr="004A3653">
              <w:rPr>
                <w:sz w:val="18"/>
                <w:szCs w:val="18"/>
                <w:lang w:val="lt-LT"/>
              </w:rPr>
              <w:t>o ne finansinės priemonės, nes</w:t>
            </w:r>
            <w:r w:rsidR="00AA623C" w:rsidRPr="004A3653">
              <w:rPr>
                <w:sz w:val="18"/>
                <w:szCs w:val="18"/>
                <w:lang w:val="lt-LT"/>
              </w:rPr>
              <w:t xml:space="preserve"> </w:t>
            </w:r>
            <w:r w:rsidR="00E37B3A" w:rsidRPr="004A3653">
              <w:rPr>
                <w:sz w:val="18"/>
                <w:szCs w:val="18"/>
                <w:lang w:val="lt-LT"/>
              </w:rPr>
              <w:t xml:space="preserve">remiant tvarias investicijas reikalingas didesnis skatinamasis poveikis. </w:t>
            </w:r>
            <w:r w:rsidRPr="004A3653">
              <w:rPr>
                <w:sz w:val="18"/>
                <w:szCs w:val="18"/>
                <w:lang w:val="lt-LT"/>
              </w:rPr>
              <w:t xml:space="preserve">Vidutinių ir stambių ūkių tvarių investicijų finansavimui tikslinga taikyti paskolos ir subsidijos derinį. </w:t>
            </w:r>
          </w:p>
          <w:p w14:paraId="0C137D9A" w14:textId="77777777" w:rsidR="00487E10" w:rsidRPr="004A3653" w:rsidRDefault="00487E10" w:rsidP="00E37B3A">
            <w:pPr>
              <w:pStyle w:val="Pagrindinispaprastastekstas"/>
              <w:rPr>
                <w:sz w:val="18"/>
                <w:szCs w:val="18"/>
                <w:lang w:val="lt-LT"/>
              </w:rPr>
            </w:pPr>
          </w:p>
          <w:p w14:paraId="62C63BE2" w14:textId="77777777" w:rsidR="00487E10" w:rsidRPr="004A3653" w:rsidRDefault="00487E10" w:rsidP="00E37B3A">
            <w:pPr>
              <w:pStyle w:val="Pagrindinispaprastastekstas"/>
              <w:rPr>
                <w:sz w:val="18"/>
                <w:szCs w:val="18"/>
                <w:lang w:val="lt-LT"/>
              </w:rPr>
            </w:pPr>
            <w:r w:rsidRPr="004A3653">
              <w:rPr>
                <w:b/>
                <w:bCs/>
                <w:sz w:val="18"/>
                <w:szCs w:val="18"/>
                <w:lang w:val="lt-LT"/>
              </w:rPr>
              <w:t>Tvarioms investicijoms žemės ūkyje skatinti siūloma finansinis produktas</w:t>
            </w:r>
            <w:r w:rsidR="00BA3DE0" w:rsidRPr="004A3653">
              <w:rPr>
                <w:b/>
                <w:bCs/>
                <w:sz w:val="18"/>
                <w:szCs w:val="18"/>
                <w:lang w:val="lt-LT"/>
              </w:rPr>
              <w:t>, finansuojamas SP lėšomis,</w:t>
            </w:r>
            <w:r w:rsidRPr="004A3653">
              <w:rPr>
                <w:b/>
                <w:bCs/>
                <w:sz w:val="18"/>
                <w:szCs w:val="18"/>
                <w:lang w:val="lt-LT"/>
              </w:rPr>
              <w:t xml:space="preserve"> aprašytas 4.</w:t>
            </w:r>
            <w:r w:rsidR="00BA3DE0" w:rsidRPr="004A3653">
              <w:rPr>
                <w:b/>
                <w:bCs/>
                <w:sz w:val="18"/>
                <w:szCs w:val="18"/>
                <w:lang w:val="lt-LT"/>
              </w:rPr>
              <w:t>1.</w:t>
            </w:r>
            <w:r w:rsidRPr="004A3653">
              <w:rPr>
                <w:b/>
                <w:bCs/>
                <w:sz w:val="18"/>
                <w:szCs w:val="18"/>
                <w:lang w:val="lt-LT"/>
              </w:rPr>
              <w:t>3 skyriuje</w:t>
            </w:r>
            <w:r w:rsidR="000C7B0F" w:rsidRPr="004A3653">
              <w:rPr>
                <w:b/>
                <w:bCs/>
                <w:sz w:val="18"/>
                <w:szCs w:val="18"/>
                <w:lang w:val="lt-LT"/>
              </w:rPr>
              <w:t xml:space="preserve">, nacionalinėmis lėšomis – 4.2 skyriuje. </w:t>
            </w:r>
          </w:p>
          <w:p w14:paraId="69F43D1E" w14:textId="77777777" w:rsidR="00E37B3A" w:rsidRPr="004A3653" w:rsidRDefault="00E37B3A" w:rsidP="00487E10">
            <w:pPr>
              <w:pStyle w:val="Pagrindinispaprastastekstas"/>
              <w:rPr>
                <w:b/>
                <w:bCs/>
                <w:sz w:val="18"/>
                <w:szCs w:val="18"/>
                <w:lang w:val="lt-LT"/>
              </w:rPr>
            </w:pPr>
          </w:p>
        </w:tc>
      </w:tr>
      <w:bookmarkEnd w:id="56"/>
      <w:tr w:rsidR="000F7A98" w:rsidRPr="004A3653" w14:paraId="3C37E43D"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B807CBC" w14:textId="77777777" w:rsidR="00FE39A3" w:rsidRPr="004A3653" w:rsidRDefault="00FE39A3" w:rsidP="00E2137A">
            <w:pPr>
              <w:pStyle w:val="Pagrindinispaprastastekstas"/>
              <w:jc w:val="left"/>
              <w:rPr>
                <w:b/>
                <w:bCs/>
                <w:sz w:val="18"/>
                <w:szCs w:val="18"/>
                <w:lang w:val="lt-LT"/>
              </w:rPr>
            </w:pPr>
            <w:r w:rsidRPr="004A3653">
              <w:rPr>
                <w:b/>
                <w:bCs/>
                <w:sz w:val="18"/>
                <w:szCs w:val="18"/>
                <w:lang w:val="lt-LT"/>
              </w:rPr>
              <w:t xml:space="preserve">KP14prd </w:t>
            </w:r>
            <w:r w:rsidR="009A209A" w:rsidRPr="004A3653">
              <w:rPr>
                <w:b/>
                <w:bCs/>
                <w:sz w:val="18"/>
                <w:szCs w:val="18"/>
                <w:lang w:val="lt-LT"/>
              </w:rPr>
              <w:t>–</w:t>
            </w:r>
            <w:r w:rsidRPr="004A3653">
              <w:rPr>
                <w:b/>
                <w:bCs/>
                <w:sz w:val="18"/>
                <w:szCs w:val="18"/>
                <w:lang w:val="lt-LT"/>
              </w:rPr>
              <w:t xml:space="preserve"> Investicijos į bioekonomikos verslus</w:t>
            </w:r>
          </w:p>
          <w:p w14:paraId="5B3E0253" w14:textId="77777777" w:rsidR="00E2137A" w:rsidRPr="004A3653" w:rsidRDefault="00E2137A" w:rsidP="00E2137A">
            <w:pPr>
              <w:pStyle w:val="Pagrindinispaprastastekstas"/>
              <w:jc w:val="left"/>
              <w:rPr>
                <w:b/>
                <w:bCs/>
                <w:sz w:val="18"/>
                <w:szCs w:val="18"/>
                <w:lang w:val="lt-LT"/>
              </w:rPr>
            </w:pPr>
          </w:p>
          <w:p w14:paraId="74EC15AC" w14:textId="77777777" w:rsidR="000F7A98" w:rsidRPr="004A3653" w:rsidRDefault="00FE39A3" w:rsidP="00E2137A">
            <w:pPr>
              <w:pStyle w:val="Pagrindinispaprastastekstas"/>
              <w:jc w:val="left"/>
              <w:rPr>
                <w:b/>
                <w:bCs/>
                <w:sz w:val="18"/>
                <w:szCs w:val="18"/>
                <w:lang w:val="lt-LT"/>
              </w:rPr>
            </w:pPr>
            <w:r w:rsidRPr="004A3653">
              <w:rPr>
                <w:b/>
                <w:bCs/>
                <w:sz w:val="18"/>
                <w:szCs w:val="18"/>
                <w:lang w:val="lt-LT"/>
              </w:rPr>
              <w:t xml:space="preserve">KP30pfi </w:t>
            </w:r>
            <w:r w:rsidR="009A209A" w:rsidRPr="004A3653">
              <w:rPr>
                <w:b/>
                <w:bCs/>
                <w:sz w:val="18"/>
                <w:szCs w:val="18"/>
                <w:lang w:val="lt-LT"/>
              </w:rPr>
              <w:t>–</w:t>
            </w:r>
            <w:r w:rsidRPr="004A3653">
              <w:rPr>
                <w:b/>
                <w:bCs/>
                <w:sz w:val="18"/>
                <w:szCs w:val="18"/>
                <w:lang w:val="lt-LT"/>
              </w:rPr>
              <w:t xml:space="preserve"> Investicijos į žemės ūkio produktų perdirbimą</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085A6D" w14:textId="77777777" w:rsidR="000F7A98" w:rsidRPr="004A3653" w:rsidRDefault="000F7A98" w:rsidP="000F7A98">
            <w:pPr>
              <w:pStyle w:val="Pagrindinispaprastastekstas"/>
              <w:rPr>
                <w:sz w:val="18"/>
                <w:szCs w:val="18"/>
                <w:lang w:val="lt-LT"/>
              </w:rPr>
            </w:pPr>
            <w:r w:rsidRPr="004A3653">
              <w:rPr>
                <w:b/>
                <w:bCs/>
                <w:sz w:val="18"/>
                <w:szCs w:val="18"/>
                <w:lang w:val="lt-LT"/>
              </w:rPr>
              <w:t>Didelė</w:t>
            </w:r>
            <w:r w:rsidRPr="004A3653">
              <w:rPr>
                <w:sz w:val="18"/>
                <w:szCs w:val="18"/>
                <w:lang w:val="lt-LT"/>
              </w:rPr>
              <w:t xml:space="preserve">. Paklausa paramai pagal 2014-2020 m.  priemonę M04 „Investicijos į materialųjį turtą“ 4.2 veiklą „Parama investicijoms į žemės ūkio produktų perdirbimą, rinkodarą ir (arba) plėtrą“ per 2014-2021 m. laikotarpį buvo </w:t>
            </w:r>
            <w:r w:rsidR="00887981" w:rsidRPr="004A3653">
              <w:rPr>
                <w:sz w:val="18"/>
                <w:szCs w:val="18"/>
                <w:lang w:val="lt-LT"/>
              </w:rPr>
              <w:t>130,4</w:t>
            </w:r>
            <w:r w:rsidRPr="004A3653">
              <w:rPr>
                <w:sz w:val="18"/>
                <w:szCs w:val="18"/>
                <w:lang w:val="lt-LT"/>
              </w:rPr>
              <w:t xml:space="preserve"> mln. Eur, o patvirtinta paramos suma sudarė 7</w:t>
            </w:r>
            <w:r w:rsidR="00887981" w:rsidRPr="004A3653">
              <w:rPr>
                <w:sz w:val="18"/>
                <w:szCs w:val="18"/>
                <w:lang w:val="lt-LT"/>
              </w:rPr>
              <w:t>1</w:t>
            </w:r>
            <w:r w:rsidRPr="004A3653">
              <w:rPr>
                <w:sz w:val="18"/>
                <w:szCs w:val="18"/>
                <w:lang w:val="lt-LT"/>
              </w:rPr>
              <w:t>,</w:t>
            </w:r>
            <w:r w:rsidR="00887981" w:rsidRPr="004A3653">
              <w:rPr>
                <w:sz w:val="18"/>
                <w:szCs w:val="18"/>
                <w:lang w:val="lt-LT"/>
              </w:rPr>
              <w:t>4</w:t>
            </w:r>
            <w:r w:rsidRPr="004A3653">
              <w:rPr>
                <w:sz w:val="18"/>
                <w:szCs w:val="18"/>
                <w:lang w:val="lt-LT"/>
              </w:rPr>
              <w:t xml:space="preserve"> mln. Eur.</w:t>
            </w:r>
            <w:r w:rsidRPr="004A3653">
              <w:rPr>
                <w:sz w:val="18"/>
                <w:szCs w:val="18"/>
                <w:vertAlign w:val="superscript"/>
                <w:lang w:val="lt-LT"/>
              </w:rPr>
              <w:footnoteReference w:id="38"/>
            </w:r>
          </w:p>
          <w:p w14:paraId="7B81D3A6" w14:textId="77777777" w:rsidR="000F7A98" w:rsidRPr="004A3653" w:rsidRDefault="000F7A98" w:rsidP="000F7A98">
            <w:pPr>
              <w:pStyle w:val="Pagrindinispaprastastekstas"/>
              <w:jc w:val="left"/>
              <w:rPr>
                <w:sz w:val="18"/>
                <w:szCs w:val="18"/>
                <w:lang w:val="lt-LT"/>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EA16F28" w14:textId="77777777" w:rsidR="000F7A98" w:rsidRPr="004A3653" w:rsidRDefault="00485CAF" w:rsidP="000F7A98">
            <w:pPr>
              <w:pStyle w:val="Pagrindinispaprastastekstas"/>
              <w:rPr>
                <w:color w:val="000000" w:themeColor="text1"/>
                <w:sz w:val="18"/>
                <w:szCs w:val="18"/>
                <w:lang w:val="lt-LT"/>
              </w:rPr>
            </w:pPr>
            <w:r w:rsidRPr="004A3653">
              <w:rPr>
                <w:b/>
                <w:bCs/>
                <w:color w:val="000000" w:themeColor="text1"/>
                <w:sz w:val="18"/>
                <w:szCs w:val="18"/>
                <w:lang w:val="lt-LT"/>
              </w:rPr>
              <w:t>Pa</w:t>
            </w:r>
            <w:r w:rsidR="000F7A98" w:rsidRPr="004A3653">
              <w:rPr>
                <w:b/>
                <w:bCs/>
                <w:color w:val="000000" w:themeColor="text1"/>
                <w:sz w:val="18"/>
                <w:szCs w:val="18"/>
                <w:lang w:val="lt-LT"/>
              </w:rPr>
              <w:t>kankama.</w:t>
            </w:r>
            <w:r w:rsidR="000F7A98" w:rsidRPr="004A3653">
              <w:rPr>
                <w:color w:val="000000" w:themeColor="text1"/>
                <w:sz w:val="18"/>
                <w:szCs w:val="18"/>
                <w:lang w:val="lt-LT"/>
              </w:rPr>
              <w:t xml:space="preserve"> 2020 m. įvertintas</w:t>
            </w:r>
            <w:r w:rsidR="000F7A98" w:rsidRPr="004A3653">
              <w:rPr>
                <w:color w:val="000000" w:themeColor="text1"/>
                <w:sz w:val="18"/>
                <w:szCs w:val="18"/>
                <w:vertAlign w:val="superscript"/>
                <w:lang w:val="lt-LT"/>
              </w:rPr>
              <w:footnoteReference w:id="39"/>
            </w:r>
            <w:r w:rsidR="000F7A98" w:rsidRPr="004A3653">
              <w:rPr>
                <w:color w:val="000000" w:themeColor="text1"/>
                <w:sz w:val="18"/>
                <w:szCs w:val="18"/>
                <w:lang w:val="lt-LT"/>
              </w:rPr>
              <w:t xml:space="preserve"> finansavimo trūkumas investicijoms į žemės ūkio produktų perdirbimą, rinkodarą ir plėtrą yra 20,2 mln. Eur. Su didžiausiu finansavimo trūkumu susiduria mažos (mažiau nei 50 darbuotojų) ir veiklą pradedančios (angl. </w:t>
            </w:r>
            <w:r w:rsidR="000F7A98" w:rsidRPr="004A3653">
              <w:rPr>
                <w:i/>
                <w:iCs/>
                <w:color w:val="000000" w:themeColor="text1"/>
                <w:sz w:val="18"/>
                <w:szCs w:val="18"/>
                <w:lang w:val="lt-LT"/>
              </w:rPr>
              <w:t>start-up</w:t>
            </w:r>
            <w:r w:rsidR="000F7A98" w:rsidRPr="004A3653">
              <w:rPr>
                <w:color w:val="000000" w:themeColor="text1"/>
                <w:sz w:val="18"/>
                <w:szCs w:val="18"/>
                <w:lang w:val="lt-LT"/>
              </w:rPr>
              <w:t>) įmonės.</w:t>
            </w:r>
          </w:p>
          <w:p w14:paraId="52322214" w14:textId="77777777" w:rsidR="000F7A98" w:rsidRPr="004A3653" w:rsidRDefault="000F7A98" w:rsidP="000F7A98">
            <w:pPr>
              <w:pStyle w:val="Pagrindinispaprastastekstas"/>
              <w:rPr>
                <w:color w:val="000000" w:themeColor="text1"/>
                <w:sz w:val="18"/>
                <w:szCs w:val="18"/>
                <w:lang w:val="lt-LT"/>
              </w:rPr>
            </w:pPr>
          </w:p>
          <w:p w14:paraId="68523D38" w14:textId="77777777" w:rsidR="00B7236C" w:rsidRPr="004A3653" w:rsidRDefault="000F7A98" w:rsidP="000F7A98">
            <w:pPr>
              <w:pStyle w:val="Pagrindinispaprastastekstas"/>
              <w:rPr>
                <w:color w:val="000000" w:themeColor="text1"/>
                <w:sz w:val="18"/>
                <w:szCs w:val="18"/>
                <w:lang w:val="lt-LT"/>
              </w:rPr>
            </w:pPr>
            <w:r w:rsidRPr="004A3653">
              <w:rPr>
                <w:color w:val="000000" w:themeColor="text1"/>
                <w:sz w:val="18"/>
                <w:szCs w:val="18"/>
                <w:lang w:val="lt-LT"/>
              </w:rPr>
              <w:t xml:space="preserve">Planuojama </w:t>
            </w:r>
            <w:r w:rsidR="001D6CCB" w:rsidRPr="004A3653">
              <w:rPr>
                <w:color w:val="000000" w:themeColor="text1"/>
                <w:sz w:val="18"/>
                <w:szCs w:val="18"/>
                <w:lang w:val="lt-LT"/>
              </w:rPr>
              <w:t>SP</w:t>
            </w:r>
            <w:r w:rsidRPr="004A3653">
              <w:rPr>
                <w:color w:val="000000" w:themeColor="text1"/>
                <w:sz w:val="18"/>
                <w:szCs w:val="18"/>
                <w:lang w:val="lt-LT"/>
              </w:rPr>
              <w:t xml:space="preserve"> finansinė parama</w:t>
            </w:r>
            <w:r w:rsidR="00B7236C" w:rsidRPr="004A3653">
              <w:rPr>
                <w:color w:val="000000" w:themeColor="text1"/>
                <w:sz w:val="18"/>
                <w:szCs w:val="18"/>
                <w:lang w:val="lt-LT"/>
              </w:rPr>
              <w:t xml:space="preserve"> žemės ūkio produktų perdirbimo sričiai – 60 mln. Eur. Numatytos dvi priemonės: „Investicijos į bioekonomikos verslus“ ir „Investicijos į žemės ūkio produktų perdirbimą“. </w:t>
            </w:r>
          </w:p>
          <w:p w14:paraId="36037306" w14:textId="77777777" w:rsidR="00B7236C" w:rsidRPr="004A3653" w:rsidRDefault="00B7236C" w:rsidP="00F22BD9">
            <w:pPr>
              <w:pStyle w:val="Pagrindinispaprastastekstas"/>
              <w:rPr>
                <w:color w:val="000000" w:themeColor="text1"/>
                <w:sz w:val="18"/>
                <w:szCs w:val="18"/>
                <w:lang w:val="lt-LT"/>
              </w:rPr>
            </w:pPr>
            <w:bookmarkStart w:id="63" w:name="_Hlk85438057"/>
          </w:p>
          <w:p w14:paraId="3D607350" w14:textId="77777777" w:rsidR="00F22BD9" w:rsidRPr="004A3653" w:rsidRDefault="00F22BD9" w:rsidP="00F22BD9">
            <w:pPr>
              <w:pStyle w:val="Pagrindinispaprastastekstas"/>
              <w:rPr>
                <w:color w:val="000000" w:themeColor="text1"/>
                <w:sz w:val="18"/>
                <w:szCs w:val="18"/>
                <w:lang w:val="lt-LT"/>
              </w:rPr>
            </w:pPr>
            <w:r w:rsidRPr="004A3653">
              <w:rPr>
                <w:color w:val="000000" w:themeColor="text1"/>
                <w:sz w:val="18"/>
                <w:szCs w:val="18"/>
                <w:lang w:val="lt-LT"/>
              </w:rPr>
              <w:t xml:space="preserve">Įmonėms, siekiančioms investuoti į agroinovacijas ir maisto technologijos inovacijas, yra prieinama ES finansinė parama iš Sumanios specializacijos strategijos finansavimo šaltinių ir INVEGA valdomų rizikos kapitalo fondų.  </w:t>
            </w:r>
            <w:bookmarkEnd w:id="63"/>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349E80" w14:textId="77777777" w:rsidR="000F7A98" w:rsidRPr="004A3653" w:rsidRDefault="000F7A98" w:rsidP="000F7A98">
            <w:pPr>
              <w:pStyle w:val="Pagrindinispaprastastekstas"/>
              <w:rPr>
                <w:color w:val="000000" w:themeColor="text1"/>
                <w:sz w:val="18"/>
                <w:szCs w:val="18"/>
                <w:lang w:val="lt-LT"/>
              </w:rPr>
            </w:pPr>
            <w:r w:rsidRPr="004A3653">
              <w:rPr>
                <w:b/>
                <w:bCs/>
                <w:color w:val="000000" w:themeColor="text1"/>
                <w:sz w:val="18"/>
                <w:szCs w:val="18"/>
                <w:lang w:val="lt-LT"/>
              </w:rPr>
              <w:t>FP taikytos</w:t>
            </w:r>
            <w:r w:rsidRPr="004A3653">
              <w:rPr>
                <w:color w:val="000000" w:themeColor="text1"/>
                <w:sz w:val="18"/>
                <w:szCs w:val="18"/>
                <w:lang w:val="lt-LT"/>
              </w:rPr>
              <w:t xml:space="preserve"> 2007-2013 m.</w:t>
            </w:r>
            <w:r w:rsidR="00887981" w:rsidRPr="004A3653">
              <w:rPr>
                <w:color w:val="000000" w:themeColor="text1"/>
                <w:sz w:val="18"/>
                <w:szCs w:val="18"/>
                <w:lang w:val="lt-LT"/>
              </w:rPr>
              <w:t xml:space="preserve"> (EŽŪFKP lėšos, valstybės biudžeto lėšos)</w:t>
            </w:r>
            <w:r w:rsidRPr="004A3653">
              <w:rPr>
                <w:rFonts w:ascii="Times New Roman" w:eastAsiaTheme="minorHAnsi" w:hAnsi="Times New Roman"/>
                <w:color w:val="000000" w:themeColor="text1"/>
                <w:sz w:val="18"/>
                <w:szCs w:val="18"/>
                <w:lang w:val="lt-LT" w:eastAsia="en-US"/>
              </w:rPr>
              <w:t xml:space="preserve"> </w:t>
            </w:r>
            <w:r w:rsidRPr="004A3653">
              <w:rPr>
                <w:color w:val="000000" w:themeColor="text1"/>
                <w:sz w:val="18"/>
                <w:szCs w:val="18"/>
                <w:lang w:val="lt-LT"/>
              </w:rPr>
              <w:t>ir 2014-2020 m.</w:t>
            </w:r>
            <w:r w:rsidR="00887981" w:rsidRPr="004A3653">
              <w:rPr>
                <w:color w:val="000000" w:themeColor="text1"/>
                <w:sz w:val="18"/>
                <w:szCs w:val="18"/>
                <w:lang w:val="lt-LT"/>
              </w:rPr>
              <w:t xml:space="preserve"> (</w:t>
            </w:r>
            <w:r w:rsidR="007D549B" w:rsidRPr="004A3653">
              <w:rPr>
                <w:color w:val="000000" w:themeColor="text1"/>
                <w:sz w:val="18"/>
                <w:szCs w:val="18"/>
                <w:lang w:val="lt-LT"/>
              </w:rPr>
              <w:t xml:space="preserve">ERPF lėšos, </w:t>
            </w:r>
            <w:r w:rsidR="00887981" w:rsidRPr="004A3653">
              <w:rPr>
                <w:color w:val="000000" w:themeColor="text1"/>
                <w:sz w:val="18"/>
                <w:szCs w:val="18"/>
                <w:lang w:val="lt-LT"/>
              </w:rPr>
              <w:t>grįžusios lėšos, valstybės biudžeto lėšos</w:t>
            </w:r>
            <w:r w:rsidR="007D549B" w:rsidRPr="004A3653">
              <w:rPr>
                <w:color w:val="000000" w:themeColor="text1"/>
                <w:sz w:val="18"/>
                <w:szCs w:val="18"/>
                <w:lang w:val="lt-LT"/>
              </w:rPr>
              <w:t>).</w:t>
            </w:r>
            <w:r w:rsidRPr="004A3653">
              <w:rPr>
                <w:color w:val="000000" w:themeColor="text1"/>
                <w:sz w:val="18"/>
                <w:szCs w:val="18"/>
                <w:lang w:val="lt-LT"/>
              </w:rPr>
              <w:t xml:space="preserve"> Šiuo metu rinkos trūkumams mažinti tikslinei grupei siūlomi produktai: individualios garantijos (ŽŪPGF</w:t>
            </w:r>
            <w:r w:rsidR="007D549B" w:rsidRPr="004A3653">
              <w:rPr>
                <w:color w:val="000000" w:themeColor="text1"/>
                <w:sz w:val="18"/>
                <w:szCs w:val="18"/>
                <w:lang w:val="lt-LT"/>
              </w:rPr>
              <w:t>, valstybės biudžeto lėšos</w:t>
            </w:r>
            <w:r w:rsidRPr="004A3653">
              <w:rPr>
                <w:color w:val="000000" w:themeColor="text1"/>
                <w:sz w:val="18"/>
                <w:szCs w:val="18"/>
                <w:lang w:val="lt-LT"/>
              </w:rPr>
              <w:t>)</w:t>
            </w:r>
            <w:r w:rsidR="00485CAF" w:rsidRPr="004A3653">
              <w:rPr>
                <w:color w:val="000000" w:themeColor="text1"/>
                <w:sz w:val="18"/>
                <w:szCs w:val="18"/>
                <w:lang w:val="lt-LT"/>
              </w:rPr>
              <w:t xml:space="preserve">, </w:t>
            </w:r>
            <w:r w:rsidRPr="004A3653">
              <w:rPr>
                <w:color w:val="000000" w:themeColor="text1"/>
                <w:sz w:val="18"/>
                <w:szCs w:val="18"/>
                <w:lang w:val="lt-LT"/>
              </w:rPr>
              <w:t xml:space="preserve"> portfelinės garantijos (INVEGA</w:t>
            </w:r>
            <w:r w:rsidR="007D549B" w:rsidRPr="004A3653">
              <w:rPr>
                <w:color w:val="000000" w:themeColor="text1"/>
                <w:sz w:val="18"/>
                <w:szCs w:val="18"/>
                <w:lang w:val="lt-LT"/>
              </w:rPr>
              <w:t>, ERPF lėšos, grįžusios lėšos</w:t>
            </w:r>
            <w:r w:rsidRPr="004A3653">
              <w:rPr>
                <w:color w:val="000000" w:themeColor="text1"/>
                <w:sz w:val="18"/>
                <w:szCs w:val="18"/>
                <w:lang w:val="lt-LT"/>
              </w:rPr>
              <w:t>)</w:t>
            </w:r>
            <w:r w:rsidR="00485CAF" w:rsidRPr="004A3653">
              <w:rPr>
                <w:color w:val="000000" w:themeColor="text1"/>
                <w:sz w:val="18"/>
                <w:szCs w:val="18"/>
                <w:lang w:val="lt-LT"/>
              </w:rPr>
              <w:t>, rizikos kapitalo fondai (INVEGA</w:t>
            </w:r>
            <w:r w:rsidR="007D549B" w:rsidRPr="004A3653">
              <w:rPr>
                <w:color w:val="000000" w:themeColor="text1"/>
                <w:sz w:val="18"/>
                <w:szCs w:val="18"/>
                <w:lang w:val="lt-LT"/>
              </w:rPr>
              <w:t>, ERPF lėšos, grįžusios lėšos</w:t>
            </w:r>
            <w:r w:rsidR="00485CAF" w:rsidRPr="004A3653">
              <w:rPr>
                <w:color w:val="000000" w:themeColor="text1"/>
                <w:sz w:val="18"/>
                <w:szCs w:val="18"/>
                <w:lang w:val="lt-LT"/>
              </w:rPr>
              <w:t>)</w:t>
            </w:r>
            <w:r w:rsidRPr="004A3653">
              <w:rPr>
                <w:color w:val="000000" w:themeColor="text1"/>
                <w:sz w:val="18"/>
                <w:szCs w:val="18"/>
                <w:lang w:val="lt-LT"/>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B1778E" w14:textId="77777777" w:rsidR="000F7A98" w:rsidRPr="004A3653" w:rsidRDefault="674A7CE1" w:rsidP="674A7CE1">
            <w:pPr>
              <w:pStyle w:val="Pagrindinispaprastastekstas"/>
              <w:rPr>
                <w:sz w:val="18"/>
                <w:szCs w:val="18"/>
                <w:lang w:val="lt-LT"/>
              </w:rPr>
            </w:pPr>
            <w:r w:rsidRPr="004A3653">
              <w:rPr>
                <w:b/>
                <w:bCs/>
                <w:color w:val="000000" w:themeColor="text1"/>
                <w:sz w:val="18"/>
                <w:szCs w:val="18"/>
                <w:lang w:val="lt-LT"/>
              </w:rPr>
              <w:t xml:space="preserve">Rekomenduojama tęsti garantinių instrumentų taikymą, o SP priemonę „Investicijos į žemės ūkio produktų perdirbimą“ įgyvendinti FP ir subsidijų forma. </w:t>
            </w:r>
            <w:r w:rsidRPr="004A3653">
              <w:rPr>
                <w:color w:val="000000" w:themeColor="text1"/>
                <w:sz w:val="18"/>
                <w:szCs w:val="18"/>
                <w:lang w:val="lt-LT"/>
              </w:rPr>
              <w:t xml:space="preserve">Remiant tipinius įprasto veiklos modelio projektus siūloma teikti paramą tik paskolų forma, numatant veiklą pradedančioms įmonėms ir mažoms įmonėms galimybę </w:t>
            </w:r>
            <w:r w:rsidRPr="004A3653">
              <w:rPr>
                <w:sz w:val="18"/>
                <w:szCs w:val="18"/>
                <w:lang w:val="lt-LT"/>
              </w:rPr>
              <w:t xml:space="preserve">derinti paskolą su subsidijos elementu – daliniu paskolos nurašymu (angl. </w:t>
            </w:r>
            <w:r w:rsidRPr="004A3653">
              <w:rPr>
                <w:i/>
                <w:iCs/>
                <w:sz w:val="18"/>
                <w:szCs w:val="18"/>
                <w:lang w:val="lt-LT"/>
              </w:rPr>
              <w:t>capital rebate</w:t>
            </w:r>
            <w:r w:rsidRPr="004A3653">
              <w:rPr>
                <w:sz w:val="18"/>
                <w:szCs w:val="18"/>
                <w:lang w:val="lt-LT"/>
              </w:rPr>
              <w:t xml:space="preserve">) pasiekus verslo plane nustatytus rezultatus. Inovatyvius projektus, kuriais skatinamas žemės ūkio produktų perdirbimas į aukštos pridėtinės vertės produktus, siūloma finansuoti teikiant paramą subsidijų forma. </w:t>
            </w:r>
            <w:r w:rsidRPr="004A3653">
              <w:rPr>
                <w:rFonts w:ascii="Cambria" w:eastAsiaTheme="minorEastAsia" w:hAnsi="Cambria" w:cs="Tahoma"/>
                <w:b/>
                <w:bCs/>
                <w:sz w:val="20"/>
                <w:szCs w:val="20"/>
                <w:lang w:val="lt-LT" w:eastAsia="en-US"/>
              </w:rPr>
              <w:t xml:space="preserve"> </w:t>
            </w:r>
          </w:p>
          <w:p w14:paraId="14446160" w14:textId="77777777" w:rsidR="000F7A98" w:rsidRPr="004A3653" w:rsidRDefault="000F7A98" w:rsidP="000F7A98">
            <w:pPr>
              <w:pStyle w:val="Pagrindinispaprastastekstas"/>
              <w:rPr>
                <w:sz w:val="18"/>
                <w:szCs w:val="18"/>
                <w:lang w:val="lt-LT"/>
              </w:rPr>
            </w:pPr>
          </w:p>
          <w:p w14:paraId="1E584ABD" w14:textId="77777777" w:rsidR="000F7A98" w:rsidRPr="004A3653" w:rsidRDefault="000D0296" w:rsidP="000D0296">
            <w:pPr>
              <w:pStyle w:val="Pagrindinispaprastastekstas"/>
              <w:rPr>
                <w:b/>
                <w:bCs/>
                <w:sz w:val="18"/>
                <w:szCs w:val="18"/>
                <w:lang w:val="lt-LT"/>
              </w:rPr>
            </w:pPr>
            <w:r w:rsidRPr="004A3653">
              <w:rPr>
                <w:b/>
                <w:bCs/>
                <w:sz w:val="18"/>
                <w:szCs w:val="18"/>
                <w:lang w:val="lt-LT"/>
              </w:rPr>
              <w:t>Siūlomas finansinis produktas aprašytas 4.</w:t>
            </w:r>
            <w:r w:rsidR="00BA3DE0" w:rsidRPr="004A3653">
              <w:rPr>
                <w:b/>
                <w:bCs/>
                <w:sz w:val="18"/>
                <w:szCs w:val="18"/>
                <w:lang w:val="lt-LT"/>
              </w:rPr>
              <w:t>1.</w:t>
            </w:r>
            <w:r w:rsidR="00CE3352" w:rsidRPr="004A3653">
              <w:rPr>
                <w:b/>
                <w:bCs/>
                <w:sz w:val="18"/>
                <w:szCs w:val="18"/>
                <w:lang w:val="lt-LT"/>
              </w:rPr>
              <w:t>3</w:t>
            </w:r>
            <w:r w:rsidRPr="004A3653">
              <w:rPr>
                <w:b/>
                <w:bCs/>
                <w:sz w:val="18"/>
                <w:szCs w:val="18"/>
                <w:lang w:val="lt-LT"/>
              </w:rPr>
              <w:t xml:space="preserve"> skyriuje. </w:t>
            </w:r>
          </w:p>
        </w:tc>
      </w:tr>
      <w:tr w:rsidR="000F7A98" w:rsidRPr="004A3653" w14:paraId="4FBD082A"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73BDF1D" w14:textId="77777777" w:rsidR="000F7A98" w:rsidRPr="004A3653" w:rsidRDefault="00FE39A3" w:rsidP="00E2137A">
            <w:pPr>
              <w:pStyle w:val="Pagrindinispaprastastekstas"/>
              <w:jc w:val="left"/>
              <w:rPr>
                <w:b/>
                <w:bCs/>
                <w:sz w:val="18"/>
                <w:szCs w:val="18"/>
                <w:lang w:val="lt-LT"/>
              </w:rPr>
            </w:pPr>
            <w:r w:rsidRPr="004A3653">
              <w:rPr>
                <w:b/>
                <w:bCs/>
                <w:sz w:val="18"/>
                <w:szCs w:val="18"/>
                <w:lang w:val="lt-LT"/>
              </w:rPr>
              <w:t xml:space="preserve">KP17jūs </w:t>
            </w:r>
            <w:r w:rsidR="009A209A" w:rsidRPr="004A3653">
              <w:rPr>
                <w:b/>
                <w:bCs/>
                <w:sz w:val="18"/>
                <w:szCs w:val="18"/>
                <w:lang w:val="lt-LT"/>
              </w:rPr>
              <w:t>–</w:t>
            </w:r>
            <w:r w:rsidRPr="004A3653">
              <w:rPr>
                <w:b/>
                <w:bCs/>
                <w:sz w:val="18"/>
                <w:szCs w:val="18"/>
                <w:lang w:val="lt-LT"/>
              </w:rPr>
              <w:t xml:space="preserve"> </w:t>
            </w:r>
            <w:r w:rsidR="000F7A98" w:rsidRPr="004A3653">
              <w:rPr>
                <w:b/>
                <w:bCs/>
                <w:sz w:val="18"/>
                <w:szCs w:val="18"/>
                <w:lang w:val="lt-LT"/>
              </w:rPr>
              <w:t xml:space="preserve">Jaunųjų ūkininkų </w:t>
            </w:r>
            <w:r w:rsidRPr="004A3653">
              <w:rPr>
                <w:b/>
                <w:bCs/>
                <w:sz w:val="18"/>
                <w:szCs w:val="18"/>
                <w:lang w:val="lt-LT"/>
              </w:rPr>
              <w:t xml:space="preserve">įsikūrimas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EB250A" w14:textId="77777777" w:rsidR="000F7A98" w:rsidRPr="004A3653" w:rsidRDefault="000F7A98" w:rsidP="000F7A98">
            <w:pPr>
              <w:pStyle w:val="Pagrindinispaprastastekstas"/>
              <w:rPr>
                <w:sz w:val="18"/>
                <w:szCs w:val="18"/>
                <w:lang w:val="lt-LT"/>
              </w:rPr>
            </w:pPr>
            <w:r w:rsidRPr="004A3653">
              <w:rPr>
                <w:b/>
                <w:bCs/>
                <w:sz w:val="18"/>
                <w:szCs w:val="18"/>
                <w:lang w:val="lt-LT"/>
              </w:rPr>
              <w:t>Didelė</w:t>
            </w:r>
            <w:r w:rsidRPr="004A3653">
              <w:rPr>
                <w:sz w:val="18"/>
                <w:szCs w:val="18"/>
                <w:lang w:val="lt-LT"/>
              </w:rPr>
              <w:t>. Paklausa paramai jaunųjų ūkininkų pradiniam įsisteigimui pagal 2014-2020 KPP priemonę „Parama jaunųjų ūkininkų įsikūrimui“ daugiau nei du kartus viršijo pasiūlą: per 2014-202</w:t>
            </w:r>
            <w:r w:rsidR="007D549B" w:rsidRPr="004A3653">
              <w:rPr>
                <w:sz w:val="18"/>
                <w:szCs w:val="18"/>
                <w:lang w:val="lt-LT"/>
              </w:rPr>
              <w:t>1</w:t>
            </w:r>
            <w:r w:rsidRPr="004A3653">
              <w:rPr>
                <w:sz w:val="18"/>
                <w:szCs w:val="18"/>
                <w:lang w:val="lt-LT"/>
              </w:rPr>
              <w:t xml:space="preserve"> m. laikotarpį paraiškų pateikta </w:t>
            </w:r>
            <w:r w:rsidR="007D549B" w:rsidRPr="004A3653">
              <w:rPr>
                <w:sz w:val="18"/>
                <w:szCs w:val="18"/>
                <w:lang w:val="lt-LT"/>
              </w:rPr>
              <w:t xml:space="preserve"> 172,9 </w:t>
            </w:r>
            <w:r w:rsidRPr="004A3653">
              <w:rPr>
                <w:sz w:val="18"/>
                <w:szCs w:val="18"/>
                <w:lang w:val="lt-LT"/>
              </w:rPr>
              <w:t xml:space="preserve">mln. Eur sumai, o paramos skirta </w:t>
            </w:r>
            <w:r w:rsidR="007D549B" w:rsidRPr="004A3653">
              <w:rPr>
                <w:sz w:val="18"/>
                <w:szCs w:val="18"/>
                <w:lang w:val="lt-LT"/>
              </w:rPr>
              <w:t>87</w:t>
            </w:r>
            <w:r w:rsidRPr="004A3653">
              <w:rPr>
                <w:sz w:val="18"/>
                <w:szCs w:val="18"/>
                <w:lang w:val="lt-LT"/>
              </w:rPr>
              <w:t>,9 mln. Eur</w:t>
            </w:r>
            <w:r w:rsidRPr="004A3653">
              <w:rPr>
                <w:rStyle w:val="Puslapioinaosnuoroda"/>
                <w:sz w:val="18"/>
                <w:szCs w:val="18"/>
              </w:rPr>
              <w:footnoteReference w:id="40"/>
            </w:r>
            <w:r w:rsidRPr="004A3653">
              <w:rPr>
                <w:sz w:val="18"/>
                <w:szCs w:val="18"/>
                <w:lang w:val="lt-LT"/>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DF8D1BD" w14:textId="77777777" w:rsidR="000F7A98" w:rsidRPr="004A3653" w:rsidRDefault="000F7A98" w:rsidP="000F7A98">
            <w:pPr>
              <w:pStyle w:val="Pagrindinispaprastastekstas"/>
              <w:rPr>
                <w:sz w:val="18"/>
                <w:szCs w:val="18"/>
                <w:lang w:val="lt-LT"/>
              </w:rPr>
            </w:pPr>
            <w:r w:rsidRPr="004A3653">
              <w:rPr>
                <w:b/>
                <w:bCs/>
                <w:sz w:val="18"/>
                <w:szCs w:val="18"/>
                <w:lang w:val="lt-LT"/>
              </w:rPr>
              <w:t>Nepakankama</w:t>
            </w:r>
            <w:r w:rsidR="00A854D8" w:rsidRPr="004A3653">
              <w:rPr>
                <w:b/>
                <w:bCs/>
                <w:sz w:val="18"/>
                <w:szCs w:val="18"/>
                <w:lang w:val="lt-LT"/>
              </w:rPr>
              <w:t>.</w:t>
            </w:r>
            <w:r w:rsidRPr="004A3653">
              <w:rPr>
                <w:sz w:val="18"/>
                <w:szCs w:val="18"/>
                <w:lang w:val="lt-LT"/>
              </w:rPr>
              <w:t xml:space="preserve"> </w:t>
            </w:r>
            <w:r w:rsidR="00F15DD1" w:rsidRPr="004A3653">
              <w:rPr>
                <w:sz w:val="18"/>
                <w:szCs w:val="18"/>
                <w:lang w:val="lt-LT"/>
              </w:rPr>
              <w:t>F</w:t>
            </w:r>
            <w:r w:rsidRPr="004A3653">
              <w:rPr>
                <w:sz w:val="18"/>
                <w:szCs w:val="18"/>
                <w:lang w:val="lt-LT"/>
              </w:rPr>
              <w:t xml:space="preserve">inansavimo </w:t>
            </w:r>
            <w:r w:rsidR="006D1A18" w:rsidRPr="004A3653">
              <w:rPr>
                <w:sz w:val="18"/>
                <w:szCs w:val="18"/>
                <w:lang w:val="lt-LT"/>
              </w:rPr>
              <w:t xml:space="preserve">rinkos sąlygomis </w:t>
            </w:r>
            <w:r w:rsidRPr="004A3653">
              <w:rPr>
                <w:sz w:val="18"/>
                <w:szCs w:val="18"/>
                <w:lang w:val="lt-LT"/>
              </w:rPr>
              <w:t xml:space="preserve">trūkumas jaunųjų ūkininkų tikslinei grupei sudaro </w:t>
            </w:r>
            <w:r w:rsidR="00E352C4" w:rsidRPr="004A3653">
              <w:rPr>
                <w:sz w:val="18"/>
                <w:szCs w:val="18"/>
                <w:lang w:val="lt-LT"/>
              </w:rPr>
              <w:t xml:space="preserve">apie </w:t>
            </w:r>
            <w:r w:rsidR="006D1A18" w:rsidRPr="004A3653">
              <w:rPr>
                <w:sz w:val="18"/>
                <w:szCs w:val="18"/>
                <w:lang w:val="lt-LT"/>
              </w:rPr>
              <w:t>411</w:t>
            </w:r>
            <w:r w:rsidRPr="004A3653">
              <w:rPr>
                <w:sz w:val="18"/>
                <w:szCs w:val="18"/>
                <w:lang w:val="lt-LT"/>
              </w:rPr>
              <w:t xml:space="preserve"> mln. Eur</w:t>
            </w:r>
            <w:r w:rsidR="00A854D8" w:rsidRPr="004A3653">
              <w:rPr>
                <w:rStyle w:val="Puslapioinaosnuoroda"/>
                <w:szCs w:val="18"/>
              </w:rPr>
              <w:footnoteReference w:id="41"/>
            </w:r>
            <w:r w:rsidRPr="004A3653">
              <w:rPr>
                <w:sz w:val="18"/>
                <w:szCs w:val="18"/>
                <w:lang w:val="lt-LT"/>
              </w:rPr>
              <w:t xml:space="preserve">. Ūkininkavimo pradžioje retas jaunasis ūkininkas turi pakankamai nuosavų lėšų ūkio įkūrimui, tačiau būtent  šios tikslinės grupės paraiškas paskoloms kredito įstaigos dažniau atmeta dėl užstato neturėjimo ir kredito istorijos, lyginant su kitais pareiškėjais. </w:t>
            </w:r>
          </w:p>
          <w:p w14:paraId="4D932915" w14:textId="77777777" w:rsidR="000F7A98" w:rsidRPr="004A3653" w:rsidRDefault="000F7A98" w:rsidP="000F7A98">
            <w:pPr>
              <w:pStyle w:val="Pagrindinispaprastastekstas"/>
              <w:rPr>
                <w:rFonts w:ascii="Times New Roman" w:eastAsiaTheme="minorHAnsi" w:hAnsi="Times New Roman"/>
                <w:sz w:val="18"/>
                <w:szCs w:val="18"/>
                <w:lang w:val="lt-LT" w:eastAsia="en-US"/>
              </w:rPr>
            </w:pPr>
          </w:p>
          <w:p w14:paraId="219BFA59" w14:textId="77777777" w:rsidR="000F7A98" w:rsidRPr="004A3653" w:rsidRDefault="000F7A98" w:rsidP="000F7A98">
            <w:pPr>
              <w:pStyle w:val="Pagrindinispaprastastekstas"/>
              <w:rPr>
                <w:sz w:val="18"/>
                <w:szCs w:val="18"/>
                <w:lang w:val="lt-LT"/>
              </w:rPr>
            </w:pPr>
            <w:r w:rsidRPr="004A3653">
              <w:rPr>
                <w:sz w:val="18"/>
                <w:szCs w:val="18"/>
                <w:lang w:val="lt-LT"/>
              </w:rPr>
              <w:t xml:space="preserve">Planuojamas </w:t>
            </w:r>
            <w:r w:rsidR="001D6CCB" w:rsidRPr="004A3653">
              <w:rPr>
                <w:sz w:val="18"/>
                <w:szCs w:val="18"/>
                <w:lang w:val="lt-LT"/>
              </w:rPr>
              <w:t>SP</w:t>
            </w:r>
            <w:r w:rsidRPr="004A3653">
              <w:rPr>
                <w:sz w:val="18"/>
                <w:szCs w:val="18"/>
                <w:lang w:val="lt-LT"/>
              </w:rPr>
              <w:t xml:space="preserve"> finansavimas pagal priemonę “Jaunųjų ūkininkų </w:t>
            </w:r>
            <w:r w:rsidR="007D549B" w:rsidRPr="004A3653">
              <w:rPr>
                <w:sz w:val="18"/>
                <w:szCs w:val="18"/>
                <w:lang w:val="lt-LT"/>
              </w:rPr>
              <w:t>įsikūrimas</w:t>
            </w:r>
            <w:r w:rsidRPr="004A3653">
              <w:rPr>
                <w:sz w:val="18"/>
                <w:szCs w:val="18"/>
                <w:lang w:val="lt-LT"/>
              </w:rPr>
              <w:t>“ –</w:t>
            </w:r>
            <w:r w:rsidR="00653214" w:rsidRPr="004A3653">
              <w:rPr>
                <w:sz w:val="18"/>
                <w:szCs w:val="18"/>
                <w:lang w:val="lt-LT"/>
              </w:rPr>
              <w:t xml:space="preserve"> </w:t>
            </w:r>
            <w:r w:rsidR="00FC24EA" w:rsidRPr="004A3653">
              <w:rPr>
                <w:sz w:val="18"/>
                <w:szCs w:val="18"/>
                <w:lang w:val="lt-LT"/>
              </w:rPr>
              <w:t>9</w:t>
            </w:r>
            <w:r w:rsidRPr="004A3653">
              <w:rPr>
                <w:sz w:val="18"/>
                <w:szCs w:val="18"/>
                <w:lang w:val="lt-LT"/>
              </w:rPr>
              <w:t>5 mln. Eur.</w:t>
            </w:r>
            <w:r w:rsidRPr="004A3653">
              <w:rPr>
                <w:rFonts w:ascii="Calibri" w:eastAsiaTheme="minorHAnsi" w:hAnsi="Calibri" w:cs="Calibri"/>
                <w:color w:val="000000"/>
                <w:sz w:val="18"/>
                <w:szCs w:val="18"/>
                <w:lang w:val="lt-LT" w:eastAsia="en-US"/>
              </w:rPr>
              <w:t xml:space="preserve"> </w:t>
            </w:r>
            <w:r w:rsidR="007D549B" w:rsidRPr="004A3653">
              <w:rPr>
                <w:sz w:val="18"/>
                <w:szCs w:val="18"/>
                <w:lang w:val="lt-LT"/>
              </w:rPr>
              <w:t>Subsidijos</w:t>
            </w:r>
            <w:r w:rsidRPr="004A3653">
              <w:rPr>
                <w:sz w:val="18"/>
                <w:szCs w:val="18"/>
                <w:lang w:val="lt-LT"/>
              </w:rPr>
              <w:t xml:space="preserve"> suma vienam paramos gavėjui įsikurti </w:t>
            </w:r>
            <w:r w:rsidR="009A209A" w:rsidRPr="004A3653">
              <w:rPr>
                <w:sz w:val="18"/>
                <w:szCs w:val="18"/>
                <w:lang w:val="lt-LT"/>
              </w:rPr>
              <w:t>–</w:t>
            </w:r>
            <w:r w:rsidRPr="004A3653">
              <w:rPr>
                <w:sz w:val="18"/>
                <w:szCs w:val="18"/>
                <w:lang w:val="lt-LT"/>
              </w:rPr>
              <w:t xml:space="preserve"> 60 tūkst. Eur.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DFFB80" w14:textId="77777777" w:rsidR="000F7A98" w:rsidRPr="004A3653" w:rsidRDefault="000F7A98" w:rsidP="000F7A98">
            <w:pPr>
              <w:pStyle w:val="Pagrindinispaprastastekstas"/>
              <w:rPr>
                <w:sz w:val="18"/>
                <w:szCs w:val="18"/>
                <w:lang w:val="lt-LT"/>
              </w:rPr>
            </w:pPr>
            <w:r w:rsidRPr="004A3653">
              <w:rPr>
                <w:b/>
                <w:bCs/>
                <w:sz w:val="18"/>
                <w:szCs w:val="18"/>
                <w:lang w:val="lt-LT"/>
              </w:rPr>
              <w:t>Atskira FP nebuvo taikyta</w:t>
            </w:r>
            <w:r w:rsidRPr="004A3653">
              <w:rPr>
                <w:sz w:val="18"/>
                <w:szCs w:val="18"/>
                <w:lang w:val="lt-LT"/>
              </w:rPr>
              <w:t xml:space="preserve">, tačiau šiai tikslinei grupei yra prieinamos tos pačios FP, kurios buvo aprašytos prie priemonės, skirtos investicijoms į žemės ūkio valdas.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6C04F2A" w14:textId="77777777" w:rsidR="000F7A98" w:rsidRPr="004A3653" w:rsidRDefault="000F7A98" w:rsidP="000F7A98">
            <w:pPr>
              <w:pStyle w:val="Pagrindinispaprastastekstas"/>
              <w:rPr>
                <w:sz w:val="18"/>
                <w:szCs w:val="18"/>
                <w:lang w:val="lt-LT"/>
              </w:rPr>
            </w:pPr>
            <w:r w:rsidRPr="004A3653">
              <w:rPr>
                <w:b/>
                <w:bCs/>
                <w:sz w:val="18"/>
                <w:szCs w:val="18"/>
                <w:lang w:val="lt-LT"/>
              </w:rPr>
              <w:t xml:space="preserve">Svarstytina galimybė </w:t>
            </w:r>
            <w:r w:rsidR="00B87A0F" w:rsidRPr="004A3653">
              <w:rPr>
                <w:b/>
                <w:bCs/>
                <w:sz w:val="18"/>
                <w:szCs w:val="18"/>
                <w:lang w:val="lt-LT"/>
              </w:rPr>
              <w:t xml:space="preserve">pagal SPR 75 str. </w:t>
            </w:r>
            <w:r w:rsidRPr="004A3653">
              <w:rPr>
                <w:b/>
                <w:bCs/>
                <w:sz w:val="18"/>
                <w:szCs w:val="18"/>
                <w:lang w:val="lt-LT"/>
              </w:rPr>
              <w:t>įgyvendinti lengvatinės paskolos FP, derinant paskolą su subsidij</w:t>
            </w:r>
            <w:r w:rsidR="008F0623" w:rsidRPr="004A3653">
              <w:rPr>
                <w:b/>
                <w:bCs/>
                <w:sz w:val="18"/>
                <w:szCs w:val="18"/>
                <w:lang w:val="lt-LT"/>
              </w:rPr>
              <w:t xml:space="preserve">a. </w:t>
            </w:r>
            <w:r w:rsidRPr="004A3653">
              <w:rPr>
                <w:sz w:val="18"/>
                <w:szCs w:val="18"/>
                <w:lang w:val="lt-LT"/>
              </w:rPr>
              <w:t xml:space="preserve">Tokia schema turi šiuos privalumus: </w:t>
            </w:r>
            <w:r w:rsidR="008B0E9F" w:rsidRPr="004A3653">
              <w:rPr>
                <w:sz w:val="18"/>
                <w:szCs w:val="18"/>
                <w:lang w:val="lt-LT"/>
              </w:rPr>
              <w:t>tvaresnis finansavimas</w:t>
            </w:r>
            <w:r w:rsidRPr="004A3653">
              <w:rPr>
                <w:sz w:val="18"/>
                <w:szCs w:val="18"/>
                <w:lang w:val="lt-LT"/>
              </w:rPr>
              <w:t xml:space="preserve">, didesnė </w:t>
            </w:r>
            <w:r w:rsidR="008A2893" w:rsidRPr="004A3653">
              <w:rPr>
                <w:sz w:val="18"/>
                <w:szCs w:val="18"/>
                <w:lang w:val="lt-LT"/>
              </w:rPr>
              <w:t xml:space="preserve">galutinio </w:t>
            </w:r>
            <w:r w:rsidRPr="004A3653">
              <w:rPr>
                <w:sz w:val="18"/>
                <w:szCs w:val="18"/>
                <w:lang w:val="lt-LT"/>
              </w:rPr>
              <w:t xml:space="preserve">gavėjo atsakomybė už gauto finansavimo panaudojimą, galutinis  gavėjas suinteresuotas sėkmingai įgyvendinti projektą ir pasiekti projekto tikslų. </w:t>
            </w:r>
          </w:p>
          <w:p w14:paraId="7AA9ED39" w14:textId="77777777" w:rsidR="000F7A98" w:rsidRPr="004A3653" w:rsidRDefault="000F7A98" w:rsidP="000F7A98">
            <w:pPr>
              <w:pStyle w:val="Pagrindinispaprastastekstas"/>
              <w:rPr>
                <w:sz w:val="18"/>
                <w:szCs w:val="18"/>
                <w:lang w:val="lt-LT"/>
              </w:rPr>
            </w:pPr>
          </w:p>
          <w:p w14:paraId="63FEA448" w14:textId="77777777" w:rsidR="000F7A98" w:rsidRPr="004A3653" w:rsidRDefault="00163C54" w:rsidP="000F7A98">
            <w:pPr>
              <w:pStyle w:val="Pagrindinispaprastastekstas"/>
              <w:rPr>
                <w:sz w:val="18"/>
                <w:szCs w:val="18"/>
                <w:lang w:val="lt-LT"/>
              </w:rPr>
            </w:pPr>
            <w:r w:rsidRPr="004A3653">
              <w:rPr>
                <w:sz w:val="18"/>
                <w:szCs w:val="18"/>
                <w:lang w:val="lt-LT"/>
              </w:rPr>
              <w:t>Planuojant d</w:t>
            </w:r>
            <w:r w:rsidR="000F7A98" w:rsidRPr="004A3653">
              <w:rPr>
                <w:sz w:val="18"/>
                <w:szCs w:val="18"/>
                <w:lang w:val="lt-LT"/>
              </w:rPr>
              <w:t>eri</w:t>
            </w:r>
            <w:r w:rsidR="008B0E9F" w:rsidRPr="004A3653">
              <w:rPr>
                <w:sz w:val="18"/>
                <w:szCs w:val="18"/>
                <w:lang w:val="lt-LT"/>
              </w:rPr>
              <w:t>nti</w:t>
            </w:r>
            <w:r w:rsidR="000F7A98" w:rsidRPr="004A3653">
              <w:rPr>
                <w:sz w:val="18"/>
                <w:szCs w:val="18"/>
                <w:lang w:val="lt-LT"/>
              </w:rPr>
              <w:t xml:space="preserve"> paskolą su subsidija </w:t>
            </w:r>
            <w:r w:rsidRPr="004A3653">
              <w:rPr>
                <w:sz w:val="18"/>
                <w:szCs w:val="18"/>
                <w:lang w:val="lt-LT"/>
              </w:rPr>
              <w:t xml:space="preserve">reikėtų apsvarstyti </w:t>
            </w:r>
            <w:r w:rsidR="000F7A98" w:rsidRPr="004A3653">
              <w:rPr>
                <w:sz w:val="18"/>
                <w:szCs w:val="18"/>
                <w:lang w:val="lt-LT"/>
              </w:rPr>
              <w:t>paramos</w:t>
            </w:r>
            <w:r w:rsidRPr="004A3653">
              <w:rPr>
                <w:sz w:val="18"/>
                <w:szCs w:val="18"/>
                <w:lang w:val="lt-LT"/>
              </w:rPr>
              <w:t xml:space="preserve"> vienam </w:t>
            </w:r>
            <w:r w:rsidR="008A2893" w:rsidRPr="004A3653">
              <w:rPr>
                <w:sz w:val="18"/>
                <w:szCs w:val="18"/>
                <w:lang w:val="lt-LT"/>
              </w:rPr>
              <w:t xml:space="preserve">galutiniam </w:t>
            </w:r>
            <w:r w:rsidRPr="004A3653">
              <w:rPr>
                <w:sz w:val="18"/>
                <w:szCs w:val="18"/>
                <w:lang w:val="lt-LT"/>
              </w:rPr>
              <w:t>gavėjui sumos padidinimą</w:t>
            </w:r>
            <w:r w:rsidR="000F7A98" w:rsidRPr="004A3653">
              <w:rPr>
                <w:sz w:val="18"/>
                <w:szCs w:val="18"/>
                <w:lang w:val="lt-LT"/>
              </w:rPr>
              <w:t xml:space="preserve"> iki maksimalaus SRP leidžiamo dydžio – 100 </w:t>
            </w:r>
            <w:r w:rsidRPr="004A3653">
              <w:rPr>
                <w:sz w:val="18"/>
                <w:szCs w:val="18"/>
                <w:lang w:val="lt-LT"/>
              </w:rPr>
              <w:t>tūkst.</w:t>
            </w:r>
            <w:r w:rsidR="000F7A98" w:rsidRPr="004A3653">
              <w:rPr>
                <w:sz w:val="18"/>
                <w:szCs w:val="18"/>
                <w:lang w:val="lt-LT"/>
              </w:rPr>
              <w:t xml:space="preserve"> Eur</w:t>
            </w:r>
            <w:r w:rsidRPr="004A3653">
              <w:rPr>
                <w:sz w:val="18"/>
                <w:szCs w:val="18"/>
                <w:lang w:val="lt-LT"/>
              </w:rPr>
              <w:t>. T</w:t>
            </w:r>
            <w:r w:rsidR="000F7A98" w:rsidRPr="004A3653">
              <w:rPr>
                <w:sz w:val="18"/>
                <w:szCs w:val="18"/>
                <w:lang w:val="lt-LT"/>
              </w:rPr>
              <w:t xml:space="preserve">aip būtų atsižvelgiama į šio </w:t>
            </w:r>
            <w:r w:rsidR="000F7A98" w:rsidRPr="004A3653">
              <w:rPr>
                <w:i/>
                <w:iCs/>
                <w:sz w:val="18"/>
                <w:szCs w:val="18"/>
                <w:lang w:val="lt-LT"/>
              </w:rPr>
              <w:t>ex</w:t>
            </w:r>
            <w:r w:rsidRPr="004A3653">
              <w:rPr>
                <w:i/>
                <w:iCs/>
                <w:sz w:val="18"/>
                <w:szCs w:val="18"/>
                <w:lang w:val="lt-LT"/>
              </w:rPr>
              <w:t>-</w:t>
            </w:r>
            <w:r w:rsidR="000F7A98" w:rsidRPr="004A3653">
              <w:rPr>
                <w:i/>
                <w:iCs/>
                <w:sz w:val="18"/>
                <w:szCs w:val="18"/>
                <w:lang w:val="lt-LT"/>
              </w:rPr>
              <w:t>ante</w:t>
            </w:r>
            <w:r w:rsidR="000F7A98" w:rsidRPr="004A3653">
              <w:rPr>
                <w:sz w:val="18"/>
                <w:szCs w:val="18"/>
                <w:lang w:val="lt-LT"/>
              </w:rPr>
              <w:t xml:space="preserve"> vertinimo metu atliktos jaunųjų ūkininkų apklausos rezultatus</w:t>
            </w:r>
            <w:r w:rsidR="000F7A98" w:rsidRPr="004A3653">
              <w:rPr>
                <w:rStyle w:val="Puslapioinaosnuoroda"/>
                <w:sz w:val="18"/>
                <w:szCs w:val="18"/>
              </w:rPr>
              <w:footnoteReference w:id="42"/>
            </w:r>
            <w:r w:rsidR="000F7A98" w:rsidRPr="004A3653">
              <w:rPr>
                <w:sz w:val="18"/>
                <w:szCs w:val="18"/>
                <w:lang w:val="lt-LT"/>
              </w:rPr>
              <w:t xml:space="preserve">, rodančius, kad yra poreikis didesnei pradinių investicijų sumai, ypač kai planuojama įsigyti veikiantį ūkį. </w:t>
            </w:r>
          </w:p>
          <w:p w14:paraId="3AF152AC" w14:textId="77777777" w:rsidR="000F7A98" w:rsidRPr="004A3653" w:rsidRDefault="000F7A98" w:rsidP="000F7A98">
            <w:pPr>
              <w:pStyle w:val="Pagrindinispaprastastekstas"/>
              <w:rPr>
                <w:color w:val="FF0000"/>
                <w:sz w:val="18"/>
                <w:szCs w:val="18"/>
                <w:lang w:val="lt-LT"/>
              </w:rPr>
            </w:pPr>
          </w:p>
          <w:p w14:paraId="56FD5544" w14:textId="77777777" w:rsidR="000F7A98" w:rsidRPr="004A3653" w:rsidRDefault="000D0296" w:rsidP="000D0296">
            <w:pPr>
              <w:pStyle w:val="Pagrindinispaprastastekstas"/>
              <w:rPr>
                <w:b/>
                <w:bCs/>
                <w:sz w:val="18"/>
                <w:szCs w:val="18"/>
                <w:lang w:val="lt-LT"/>
              </w:rPr>
            </w:pPr>
            <w:r w:rsidRPr="004A3653">
              <w:rPr>
                <w:b/>
                <w:bCs/>
                <w:sz w:val="18"/>
                <w:szCs w:val="18"/>
                <w:lang w:val="lt-LT"/>
              </w:rPr>
              <w:t>Siūlomas finansinis produktas aprašytas 4.</w:t>
            </w:r>
            <w:r w:rsidR="00BA3DE0" w:rsidRPr="004A3653">
              <w:rPr>
                <w:b/>
                <w:bCs/>
                <w:sz w:val="18"/>
                <w:szCs w:val="18"/>
                <w:lang w:val="lt-LT"/>
              </w:rPr>
              <w:t>1.</w:t>
            </w:r>
            <w:r w:rsidR="00CE3352" w:rsidRPr="004A3653">
              <w:rPr>
                <w:b/>
                <w:bCs/>
                <w:sz w:val="18"/>
                <w:szCs w:val="18"/>
                <w:lang w:val="lt-LT"/>
              </w:rPr>
              <w:t>3</w:t>
            </w:r>
            <w:r w:rsidRPr="004A3653">
              <w:rPr>
                <w:b/>
                <w:bCs/>
                <w:sz w:val="18"/>
                <w:szCs w:val="18"/>
                <w:lang w:val="lt-LT"/>
              </w:rPr>
              <w:t xml:space="preserve"> skyriuje. </w:t>
            </w:r>
          </w:p>
        </w:tc>
      </w:tr>
      <w:tr w:rsidR="000F7A98" w:rsidRPr="004A3653" w14:paraId="5DE51006"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1EF13C5" w14:textId="77777777" w:rsidR="000F7A98" w:rsidRPr="004A3653" w:rsidRDefault="008F33F4" w:rsidP="00E2137A">
            <w:pPr>
              <w:pStyle w:val="Pagrindinispaprastastekstas"/>
              <w:jc w:val="left"/>
              <w:rPr>
                <w:b/>
                <w:bCs/>
                <w:sz w:val="18"/>
                <w:szCs w:val="18"/>
                <w:lang w:val="lt-LT"/>
              </w:rPr>
            </w:pPr>
            <w:bookmarkStart w:id="64" w:name="_Hlk85395136"/>
            <w:r w:rsidRPr="004A3653">
              <w:rPr>
                <w:b/>
                <w:bCs/>
                <w:sz w:val="18"/>
                <w:szCs w:val="18"/>
                <w:lang w:val="lt-LT"/>
              </w:rPr>
              <w:t xml:space="preserve">KP32svp </w:t>
            </w:r>
            <w:r w:rsidR="009A209A" w:rsidRPr="004A3653">
              <w:rPr>
                <w:b/>
                <w:bCs/>
                <w:sz w:val="18"/>
                <w:szCs w:val="18"/>
                <w:lang w:val="lt-LT"/>
              </w:rPr>
              <w:t>–</w:t>
            </w:r>
            <w:r w:rsidRPr="004A3653">
              <w:rPr>
                <w:b/>
                <w:bCs/>
                <w:sz w:val="18"/>
                <w:szCs w:val="18"/>
                <w:lang w:val="lt-LT"/>
              </w:rPr>
              <w:t xml:space="preserve"> Smulkių-vidutinių ūkių plėtra ir kooperacija </w:t>
            </w:r>
            <w:bookmarkEnd w:id="64"/>
          </w:p>
          <w:p w14:paraId="6BD61E3E" w14:textId="77777777" w:rsidR="00E2137A" w:rsidRPr="004A3653" w:rsidRDefault="00E2137A" w:rsidP="00E2137A">
            <w:pPr>
              <w:pStyle w:val="Pagrindinispaprastastekstas"/>
              <w:jc w:val="left"/>
              <w:rPr>
                <w:b/>
                <w:bCs/>
                <w:sz w:val="18"/>
                <w:szCs w:val="18"/>
                <w:lang w:val="lt-LT"/>
              </w:rPr>
            </w:pPr>
          </w:p>
          <w:p w14:paraId="10531AC6" w14:textId="77777777" w:rsidR="00064FB4" w:rsidRPr="004A3653" w:rsidRDefault="00064FB4" w:rsidP="00E2137A">
            <w:pPr>
              <w:pStyle w:val="Pagrindinispaprastastekstas"/>
              <w:jc w:val="left"/>
              <w:rPr>
                <w:b/>
                <w:bCs/>
                <w:sz w:val="18"/>
                <w:szCs w:val="18"/>
                <w:lang w:val="lt-LT"/>
              </w:rPr>
            </w:pPr>
            <w:r w:rsidRPr="004A3653">
              <w:rPr>
                <w:b/>
                <w:bCs/>
                <w:sz w:val="18"/>
                <w:szCs w:val="18"/>
                <w:lang w:val="lt-LT"/>
              </w:rPr>
              <w:t xml:space="preserve">KP19ssb </w:t>
            </w:r>
            <w:r w:rsidR="009A209A" w:rsidRPr="004A3653">
              <w:rPr>
                <w:b/>
                <w:bCs/>
                <w:sz w:val="18"/>
                <w:szCs w:val="18"/>
                <w:lang w:val="lt-LT"/>
              </w:rPr>
              <w:t>–</w:t>
            </w:r>
            <w:r w:rsidRPr="004A3653">
              <w:rPr>
                <w:b/>
                <w:bCs/>
                <w:sz w:val="18"/>
                <w:szCs w:val="18"/>
                <w:lang w:val="lt-LT"/>
              </w:rPr>
              <w:t xml:space="preserve"> Smulkių ūkių plėtra ir kooperacija</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36E748" w14:textId="77777777" w:rsidR="000F7A98" w:rsidRPr="004A3653" w:rsidRDefault="000F7A98" w:rsidP="000F7A98">
            <w:pPr>
              <w:pStyle w:val="Pagrindinispaprastastekstas"/>
              <w:rPr>
                <w:sz w:val="18"/>
                <w:szCs w:val="18"/>
                <w:lang w:val="lt-LT"/>
              </w:rPr>
            </w:pPr>
            <w:r w:rsidRPr="004A3653">
              <w:rPr>
                <w:b/>
                <w:bCs/>
                <w:sz w:val="18"/>
                <w:szCs w:val="18"/>
                <w:lang w:val="lt-LT"/>
              </w:rPr>
              <w:t>Didelė</w:t>
            </w:r>
            <w:r w:rsidRPr="004A3653">
              <w:rPr>
                <w:sz w:val="18"/>
                <w:szCs w:val="18"/>
                <w:lang w:val="lt-LT"/>
              </w:rPr>
              <w:t>. Paklausa paramai pagal 2014-2020 m. priemonę „Parama smulkiems ūkiams“</w:t>
            </w:r>
            <w:r w:rsidR="00920773" w:rsidRPr="004A3653">
              <w:rPr>
                <w:sz w:val="18"/>
                <w:szCs w:val="18"/>
                <w:lang w:val="lt-LT"/>
              </w:rPr>
              <w:t xml:space="preserve">, pagal kurią </w:t>
            </w:r>
            <w:r w:rsidR="000C5899" w:rsidRPr="004A3653">
              <w:rPr>
                <w:sz w:val="18"/>
                <w:szCs w:val="18"/>
                <w:lang w:val="lt-LT"/>
              </w:rPr>
              <w:t xml:space="preserve">paramą žemės ūkio produktų gamybai ir perdirbimui </w:t>
            </w:r>
            <w:r w:rsidR="005F2A15" w:rsidRPr="004A3653">
              <w:rPr>
                <w:sz w:val="18"/>
                <w:szCs w:val="18"/>
                <w:lang w:val="lt-LT"/>
              </w:rPr>
              <w:t xml:space="preserve"> galėjo gauti ūkiai,</w:t>
            </w:r>
            <w:r w:rsidR="005F2A15" w:rsidRPr="004A3653">
              <w:rPr>
                <w:rFonts w:ascii="Times New Roman" w:eastAsiaTheme="minorHAnsi" w:hAnsi="Times New Roman"/>
                <w:sz w:val="18"/>
                <w:szCs w:val="18"/>
                <w:lang w:val="lt-LT" w:eastAsia="en-US"/>
              </w:rPr>
              <w:t xml:space="preserve"> </w:t>
            </w:r>
            <w:r w:rsidR="005F2A15" w:rsidRPr="004A3653">
              <w:rPr>
                <w:sz w:val="18"/>
                <w:szCs w:val="18"/>
                <w:lang w:val="lt-LT"/>
              </w:rPr>
              <w:t xml:space="preserve">kurių įregistruotos žemės ūkio valdos ekonominis dydis, išreikštas standartinės produkcijos verte, yra ne mažesnis kaip 4 000 Eur ir ne didesnis kaip 7 999 Eur, </w:t>
            </w:r>
            <w:r w:rsidRPr="004A3653">
              <w:rPr>
                <w:sz w:val="18"/>
                <w:szCs w:val="18"/>
                <w:lang w:val="lt-LT"/>
              </w:rPr>
              <w:t xml:space="preserve"> viršijo pasiūlą: per 2014-202</w:t>
            </w:r>
            <w:r w:rsidR="007D549B" w:rsidRPr="004A3653">
              <w:rPr>
                <w:sz w:val="18"/>
                <w:szCs w:val="18"/>
                <w:lang w:val="lt-LT"/>
              </w:rPr>
              <w:t>1</w:t>
            </w:r>
            <w:r w:rsidRPr="004A3653">
              <w:rPr>
                <w:sz w:val="18"/>
                <w:szCs w:val="18"/>
                <w:lang w:val="lt-LT"/>
              </w:rPr>
              <w:t xml:space="preserve"> m. laikotarpį paraiškų pateikta </w:t>
            </w:r>
            <w:r w:rsidR="00683476" w:rsidRPr="004A3653">
              <w:rPr>
                <w:sz w:val="18"/>
                <w:szCs w:val="18"/>
                <w:lang w:val="lt-LT"/>
              </w:rPr>
              <w:t>124,9</w:t>
            </w:r>
            <w:r w:rsidRPr="004A3653">
              <w:rPr>
                <w:sz w:val="18"/>
                <w:szCs w:val="18"/>
                <w:lang w:val="lt-LT"/>
              </w:rPr>
              <w:t xml:space="preserve"> mln. Eur sumai, o paramos skirta </w:t>
            </w:r>
            <w:r w:rsidR="00683476" w:rsidRPr="004A3653">
              <w:rPr>
                <w:sz w:val="18"/>
                <w:szCs w:val="18"/>
                <w:lang w:val="lt-LT"/>
              </w:rPr>
              <w:t>81,1</w:t>
            </w:r>
            <w:r w:rsidRPr="004A3653">
              <w:rPr>
                <w:sz w:val="18"/>
                <w:szCs w:val="18"/>
                <w:lang w:val="lt-LT"/>
              </w:rPr>
              <w:t xml:space="preserve"> mln. Eur</w:t>
            </w:r>
            <w:r w:rsidRPr="004A3653">
              <w:rPr>
                <w:rStyle w:val="Puslapioinaosnuoroda"/>
                <w:sz w:val="18"/>
                <w:szCs w:val="18"/>
              </w:rPr>
              <w:footnoteReference w:id="43"/>
            </w:r>
            <w:r w:rsidRPr="004A3653">
              <w:rPr>
                <w:sz w:val="18"/>
                <w:szCs w:val="18"/>
                <w:lang w:val="lt-LT"/>
              </w:rPr>
              <w:t>.</w:t>
            </w:r>
          </w:p>
          <w:p w14:paraId="5853AEB0" w14:textId="77777777" w:rsidR="00064FB4" w:rsidRPr="004A3653" w:rsidRDefault="00064FB4" w:rsidP="000F7A98">
            <w:pPr>
              <w:pStyle w:val="Pagrindinispaprastastekstas"/>
              <w:rPr>
                <w:sz w:val="18"/>
                <w:szCs w:val="18"/>
                <w:lang w:val="lt-LT"/>
              </w:rPr>
            </w:pPr>
          </w:p>
          <w:p w14:paraId="1D61879B" w14:textId="77777777" w:rsidR="00064FB4" w:rsidRPr="004A3653" w:rsidRDefault="00064FB4" w:rsidP="000F7A98">
            <w:pPr>
              <w:pStyle w:val="Pagrindinispaprastastekstas"/>
              <w:rPr>
                <w:sz w:val="18"/>
                <w:szCs w:val="18"/>
                <w:lang w:val="lt-LT"/>
              </w:rPr>
            </w:pPr>
            <w:r w:rsidRPr="004A3653">
              <w:rPr>
                <w:sz w:val="18"/>
                <w:szCs w:val="18"/>
                <w:lang w:val="lt-LT"/>
              </w:rPr>
              <w:t>Paklausa paramai pagal 2014-2020 m. priemonę „Parama smulkių ūkio subjektų bendradarbiavimui“</w:t>
            </w:r>
            <w:r w:rsidR="004F6251" w:rsidRPr="004A3653">
              <w:rPr>
                <w:sz w:val="18"/>
                <w:szCs w:val="18"/>
                <w:lang w:val="lt-LT"/>
              </w:rPr>
              <w:t xml:space="preserve"> taip pat</w:t>
            </w:r>
            <w:r w:rsidRPr="004A3653">
              <w:rPr>
                <w:sz w:val="18"/>
                <w:szCs w:val="18"/>
                <w:lang w:val="lt-LT"/>
              </w:rPr>
              <w:t xml:space="preserve"> viršijo pasiūlą: per 2014-2021 m. laikotarpį paraiškų pateikta 1</w:t>
            </w:r>
            <w:r w:rsidR="009B3764" w:rsidRPr="004A3653">
              <w:rPr>
                <w:sz w:val="18"/>
                <w:szCs w:val="18"/>
                <w:lang w:val="lt-LT"/>
              </w:rPr>
              <w:t>7,</w:t>
            </w:r>
            <w:r w:rsidRPr="004A3653">
              <w:rPr>
                <w:sz w:val="18"/>
                <w:szCs w:val="18"/>
                <w:lang w:val="lt-LT"/>
              </w:rPr>
              <w:t>4 mln. Eur sumai, o paramos skirta 8,</w:t>
            </w:r>
            <w:r w:rsidR="009B3764" w:rsidRPr="004A3653">
              <w:rPr>
                <w:sz w:val="18"/>
                <w:szCs w:val="18"/>
                <w:lang w:val="lt-LT"/>
              </w:rPr>
              <w:t>6</w:t>
            </w:r>
            <w:r w:rsidRPr="004A3653">
              <w:rPr>
                <w:sz w:val="18"/>
                <w:szCs w:val="18"/>
                <w:lang w:val="lt-LT"/>
              </w:rPr>
              <w:t xml:space="preserve"> mln. Eur</w:t>
            </w:r>
            <w:r w:rsidRPr="004A3653">
              <w:rPr>
                <w:sz w:val="18"/>
                <w:szCs w:val="18"/>
                <w:vertAlign w:val="superscript"/>
                <w:lang w:val="lt-LT"/>
              </w:rPr>
              <w:footnoteReference w:id="44"/>
            </w:r>
            <w:r w:rsidRPr="004A3653">
              <w:rPr>
                <w:sz w:val="18"/>
                <w:szCs w:val="18"/>
                <w:lang w:val="lt-LT"/>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19C0DD7" w14:textId="77777777" w:rsidR="009B3764" w:rsidRPr="004A3653" w:rsidRDefault="000F7A98" w:rsidP="009B3764">
            <w:pPr>
              <w:pStyle w:val="Pagrindinispaprastastekstas"/>
              <w:rPr>
                <w:sz w:val="18"/>
                <w:szCs w:val="18"/>
                <w:lang w:val="lt-LT"/>
              </w:rPr>
            </w:pPr>
            <w:r w:rsidRPr="004A3653">
              <w:rPr>
                <w:b/>
                <w:bCs/>
                <w:sz w:val="18"/>
                <w:szCs w:val="18"/>
                <w:lang w:val="lt-LT"/>
              </w:rPr>
              <w:t>Nepakankama</w:t>
            </w:r>
            <w:r w:rsidRPr="004A3653">
              <w:rPr>
                <w:sz w:val="18"/>
                <w:szCs w:val="18"/>
                <w:lang w:val="lt-LT"/>
              </w:rPr>
              <w:t>, 2020 m. įvertintas</w:t>
            </w:r>
            <w:r w:rsidRPr="004A3653">
              <w:rPr>
                <w:rStyle w:val="Puslapioinaosnuoroda"/>
                <w:sz w:val="18"/>
                <w:szCs w:val="18"/>
              </w:rPr>
              <w:footnoteReference w:id="45"/>
            </w:r>
            <w:r w:rsidRPr="004A3653">
              <w:rPr>
                <w:sz w:val="18"/>
                <w:szCs w:val="18"/>
                <w:lang w:val="lt-LT"/>
              </w:rPr>
              <w:t xml:space="preserve"> finansavimo trūkumas investicijoms į žemės ūkio valdas daugiausiai stebimas smulkių ūkių (iki 20 ha) grupėje</w:t>
            </w:r>
            <w:r w:rsidR="00683476" w:rsidRPr="004A3653">
              <w:rPr>
                <w:sz w:val="18"/>
                <w:szCs w:val="18"/>
                <w:lang w:val="lt-LT"/>
              </w:rPr>
              <w:t xml:space="preserve"> ir sudaro </w:t>
            </w:r>
            <w:r w:rsidR="00683476" w:rsidRPr="004A3653">
              <w:rPr>
                <w:iCs/>
                <w:sz w:val="18"/>
                <w:szCs w:val="18"/>
                <w:lang w:val="lt-LT"/>
              </w:rPr>
              <w:t>667,2</w:t>
            </w:r>
            <w:r w:rsidR="008E5B96" w:rsidRPr="004A3653">
              <w:rPr>
                <w:iCs/>
                <w:sz w:val="18"/>
                <w:szCs w:val="18"/>
                <w:lang w:val="lt-LT"/>
              </w:rPr>
              <w:t xml:space="preserve"> mln. Eur</w:t>
            </w:r>
            <w:r w:rsidRPr="004A3653">
              <w:rPr>
                <w:sz w:val="18"/>
                <w:szCs w:val="18"/>
                <w:lang w:val="lt-LT"/>
              </w:rPr>
              <w:t>. Apklausti bankų ir žemės ūkio sektoriaus atstovai teigia, kad kuo mažesnis ūkis, tuo mažesnės galimybės gauti finansavimą</w:t>
            </w:r>
            <w:r w:rsidRPr="004A3653">
              <w:rPr>
                <w:sz w:val="18"/>
                <w:szCs w:val="18"/>
                <w:vertAlign w:val="superscript"/>
                <w:lang w:val="lt-LT"/>
              </w:rPr>
              <w:footnoteReference w:id="46"/>
            </w:r>
            <w:r w:rsidRPr="004A3653">
              <w:rPr>
                <w:sz w:val="18"/>
                <w:szCs w:val="18"/>
                <w:lang w:val="lt-LT"/>
              </w:rPr>
              <w:t xml:space="preserve">. </w:t>
            </w:r>
            <w:r w:rsidR="00064FB4" w:rsidRPr="004A3653">
              <w:rPr>
                <w:sz w:val="18"/>
                <w:szCs w:val="18"/>
                <w:lang w:val="lt-LT"/>
              </w:rPr>
              <w:t>Smulkūs ūkiai, t. y. ūkiai, kurių ekonominis dydis, išreikštas standartinės produkcijos verte, yra iki 16 000 Eur, 2021 m. duomenimis sudar</w:t>
            </w:r>
            <w:r w:rsidR="009B3764" w:rsidRPr="004A3653">
              <w:rPr>
                <w:sz w:val="18"/>
                <w:szCs w:val="18"/>
                <w:lang w:val="lt-LT"/>
              </w:rPr>
              <w:t>ė</w:t>
            </w:r>
            <w:r w:rsidR="00064FB4" w:rsidRPr="004A3653">
              <w:rPr>
                <w:sz w:val="18"/>
                <w:szCs w:val="18"/>
                <w:lang w:val="lt-LT"/>
              </w:rPr>
              <w:t xml:space="preserve"> 82 proc. visų šalies ūkių. </w:t>
            </w:r>
            <w:r w:rsidR="009B3764" w:rsidRPr="004A3653">
              <w:rPr>
                <w:sz w:val="18"/>
                <w:szCs w:val="18"/>
                <w:lang w:val="lt-LT"/>
              </w:rPr>
              <w:t xml:space="preserve">Smuklių ūkių skatinimui </w:t>
            </w:r>
            <w:r w:rsidR="001D6CCB" w:rsidRPr="004A3653">
              <w:rPr>
                <w:sz w:val="18"/>
                <w:szCs w:val="18"/>
                <w:lang w:val="lt-LT"/>
              </w:rPr>
              <w:t>SP</w:t>
            </w:r>
            <w:r w:rsidR="009B3764" w:rsidRPr="004A3653">
              <w:rPr>
                <w:sz w:val="18"/>
                <w:szCs w:val="18"/>
                <w:lang w:val="lt-LT"/>
              </w:rPr>
              <w:t xml:space="preserve"> suplanuotos dvi intervencijos. </w:t>
            </w:r>
            <w:r w:rsidRPr="004A3653">
              <w:rPr>
                <w:sz w:val="18"/>
                <w:szCs w:val="18"/>
                <w:lang w:val="lt-LT"/>
              </w:rPr>
              <w:t>P</w:t>
            </w:r>
            <w:r w:rsidR="00653214" w:rsidRPr="004A3653">
              <w:rPr>
                <w:sz w:val="18"/>
                <w:szCs w:val="18"/>
                <w:lang w:val="lt-LT"/>
              </w:rPr>
              <w:t xml:space="preserve">agal </w:t>
            </w:r>
            <w:r w:rsidRPr="004A3653">
              <w:rPr>
                <w:sz w:val="18"/>
                <w:szCs w:val="18"/>
                <w:lang w:val="lt-LT"/>
              </w:rPr>
              <w:t>BŽŪP</w:t>
            </w:r>
            <w:r w:rsidR="00653214" w:rsidRPr="004A3653">
              <w:rPr>
                <w:sz w:val="18"/>
                <w:szCs w:val="18"/>
                <w:lang w:val="lt-LT"/>
              </w:rPr>
              <w:t xml:space="preserve"> </w:t>
            </w:r>
            <w:r w:rsidRPr="004A3653">
              <w:rPr>
                <w:sz w:val="18"/>
                <w:szCs w:val="18"/>
                <w:lang w:val="lt-LT"/>
              </w:rPr>
              <w:t xml:space="preserve"> SP </w:t>
            </w:r>
            <w:r w:rsidR="00653214" w:rsidRPr="004A3653">
              <w:rPr>
                <w:sz w:val="18"/>
                <w:szCs w:val="18"/>
                <w:lang w:val="lt-LT"/>
              </w:rPr>
              <w:t>priemon</w:t>
            </w:r>
            <w:r w:rsidR="002B75B4" w:rsidRPr="004A3653">
              <w:rPr>
                <w:sz w:val="18"/>
                <w:szCs w:val="18"/>
                <w:lang w:val="lt-LT"/>
              </w:rPr>
              <w:t>ę</w:t>
            </w:r>
            <w:r w:rsidR="00653214" w:rsidRPr="004A3653">
              <w:rPr>
                <w:sz w:val="18"/>
                <w:szCs w:val="18"/>
                <w:lang w:val="lt-LT"/>
              </w:rPr>
              <w:t xml:space="preserve"> “</w:t>
            </w:r>
            <w:r w:rsidR="00EA200B" w:rsidRPr="004A3653">
              <w:rPr>
                <w:sz w:val="18"/>
                <w:szCs w:val="18"/>
                <w:lang w:val="lt-LT"/>
              </w:rPr>
              <w:t>Smulkių-vidutinių ūkių plėtra ir kooperacija</w:t>
            </w:r>
            <w:r w:rsidR="00653214" w:rsidRPr="004A3653">
              <w:rPr>
                <w:sz w:val="18"/>
                <w:szCs w:val="18"/>
                <w:lang w:val="lt-LT"/>
              </w:rPr>
              <w:t xml:space="preserve">“ </w:t>
            </w:r>
            <w:r w:rsidR="008B0E9F" w:rsidRPr="004A3653">
              <w:rPr>
                <w:sz w:val="18"/>
                <w:szCs w:val="18"/>
                <w:lang w:val="lt-LT"/>
              </w:rPr>
              <w:t xml:space="preserve">planuojama </w:t>
            </w:r>
            <w:r w:rsidR="002B75B4" w:rsidRPr="004A3653">
              <w:rPr>
                <w:sz w:val="18"/>
                <w:szCs w:val="18"/>
                <w:lang w:val="lt-LT"/>
              </w:rPr>
              <w:t xml:space="preserve">remti ūkių, kurių įregistruotos žemės ūkio valdos ekonominis dydis, išreikštas standartinės produkcijos verte, yra ne mažesnis kaip 16 001 Eur ir ne didesnis kaip 30 000 Eur, investicijas į  žemės ūkio produktų gamybą (įskaitant valdoje užaugintų žemės ūkio produktų apdorojimą, perdirbimą). Šiai priemonei suplanuota </w:t>
            </w:r>
            <w:r w:rsidR="00653214" w:rsidRPr="004A3653">
              <w:rPr>
                <w:sz w:val="18"/>
                <w:szCs w:val="18"/>
                <w:lang w:val="lt-LT"/>
              </w:rPr>
              <w:t xml:space="preserve">skirti </w:t>
            </w:r>
            <w:r w:rsidR="00EA200B" w:rsidRPr="004A3653">
              <w:rPr>
                <w:sz w:val="18"/>
                <w:szCs w:val="18"/>
                <w:lang w:val="lt-LT"/>
              </w:rPr>
              <w:t>45</w:t>
            </w:r>
            <w:r w:rsidR="00653214" w:rsidRPr="004A3653">
              <w:rPr>
                <w:sz w:val="18"/>
                <w:szCs w:val="18"/>
                <w:lang w:val="lt-LT"/>
              </w:rPr>
              <w:t xml:space="preserve"> mln. Eur paramos lėšų</w:t>
            </w:r>
            <w:r w:rsidR="00862500" w:rsidRPr="004A3653">
              <w:rPr>
                <w:sz w:val="18"/>
                <w:szCs w:val="18"/>
                <w:lang w:val="lt-LT"/>
              </w:rPr>
              <w:t xml:space="preserve">. </w:t>
            </w:r>
            <w:r w:rsidR="009B3764" w:rsidRPr="004A3653">
              <w:rPr>
                <w:sz w:val="18"/>
                <w:szCs w:val="18"/>
                <w:lang w:val="lt-LT"/>
              </w:rPr>
              <w:t xml:space="preserve">Pagal priemonę „Smulkių ūkių plėtra ir kooperacija“, kurios tikslas – modernizuoti smulkius ūkius, skatinant jų bendradarbiavimą ir kooperaciją, numatytas 15 mln. Eur biudžetas. </w:t>
            </w:r>
          </w:p>
          <w:p w14:paraId="1ACBC45A" w14:textId="77777777" w:rsidR="009B3764" w:rsidRPr="004A3653" w:rsidRDefault="009B3764" w:rsidP="00862500">
            <w:pPr>
              <w:pStyle w:val="Pagrindinispaprastastekstas"/>
              <w:rPr>
                <w:sz w:val="18"/>
                <w:szCs w:val="18"/>
                <w:lang w:val="lt-LT"/>
              </w:rPr>
            </w:pPr>
          </w:p>
          <w:p w14:paraId="163882F8" w14:textId="77777777" w:rsidR="00064FB4" w:rsidRPr="004A3653" w:rsidRDefault="00862500" w:rsidP="00B50007">
            <w:pPr>
              <w:pStyle w:val="Pagrindinispaprastastekstas"/>
              <w:rPr>
                <w:sz w:val="18"/>
                <w:szCs w:val="18"/>
                <w:lang w:val="lt-LT"/>
              </w:rPr>
            </w:pPr>
            <w:r w:rsidRPr="004A3653">
              <w:rPr>
                <w:sz w:val="18"/>
                <w:szCs w:val="18"/>
                <w:lang w:val="lt-LT"/>
              </w:rPr>
              <w:t>Atsižvelgiant į tai, kad apskritai smulkūs ūkiai susiduria su didžiausia</w:t>
            </w:r>
            <w:r w:rsidR="004866E8" w:rsidRPr="004A3653">
              <w:rPr>
                <w:sz w:val="18"/>
                <w:szCs w:val="18"/>
                <w:lang w:val="lt-LT"/>
              </w:rPr>
              <w:t>i</w:t>
            </w:r>
            <w:r w:rsidRPr="004A3653">
              <w:rPr>
                <w:sz w:val="18"/>
                <w:szCs w:val="18"/>
                <w:lang w:val="lt-LT"/>
              </w:rPr>
              <w:t>s išorinio finansavimo</w:t>
            </w:r>
            <w:r w:rsidR="004866E8" w:rsidRPr="004A3653">
              <w:rPr>
                <w:sz w:val="18"/>
                <w:szCs w:val="18"/>
                <w:lang w:val="lt-LT"/>
              </w:rPr>
              <w:t xml:space="preserve"> sunkumais</w:t>
            </w:r>
            <w:r w:rsidRPr="004A3653">
              <w:rPr>
                <w:sz w:val="18"/>
                <w:szCs w:val="18"/>
                <w:lang w:val="lt-LT"/>
              </w:rPr>
              <w:t xml:space="preserve"> ir į tai, kad 2014–2020 m. programiniu laikotarpiu finansavimo paklausa pagal panaši</w:t>
            </w:r>
            <w:r w:rsidR="009B3764" w:rsidRPr="004A3653">
              <w:rPr>
                <w:sz w:val="18"/>
                <w:szCs w:val="18"/>
                <w:lang w:val="lt-LT"/>
              </w:rPr>
              <w:t>as</w:t>
            </w:r>
            <w:r w:rsidRPr="004A3653">
              <w:rPr>
                <w:sz w:val="18"/>
                <w:szCs w:val="18"/>
                <w:lang w:val="lt-LT"/>
              </w:rPr>
              <w:t xml:space="preserve"> intervencij</w:t>
            </w:r>
            <w:r w:rsidR="009B3764" w:rsidRPr="004A3653">
              <w:rPr>
                <w:sz w:val="18"/>
                <w:szCs w:val="18"/>
                <w:lang w:val="lt-LT"/>
              </w:rPr>
              <w:t>as, skirtas skatinti smulkių ūkių investicijas ir bendradarbiavimą,</w:t>
            </w:r>
            <w:r w:rsidRPr="004A3653">
              <w:rPr>
                <w:sz w:val="18"/>
                <w:szCs w:val="18"/>
                <w:lang w:val="lt-LT"/>
              </w:rPr>
              <w:t xml:space="preserve"> nebuvo patenkinta, nors suplanuotas finansavimas buvo didesnis nei numatyta 2023–2027 </w:t>
            </w:r>
            <w:r w:rsidR="001D6CCB" w:rsidRPr="004A3653">
              <w:rPr>
                <w:sz w:val="18"/>
                <w:szCs w:val="18"/>
                <w:lang w:val="lt-LT"/>
              </w:rPr>
              <w:t>SP</w:t>
            </w:r>
            <w:r w:rsidRPr="004A3653">
              <w:rPr>
                <w:sz w:val="18"/>
                <w:szCs w:val="18"/>
                <w:lang w:val="lt-LT"/>
              </w:rPr>
              <w:t xml:space="preserve"> projekte, galima daryti išvadą, kad BŽŪP lėšomis finansavimo </w:t>
            </w:r>
            <w:r w:rsidR="008E5B96" w:rsidRPr="004A3653">
              <w:rPr>
                <w:sz w:val="18"/>
                <w:szCs w:val="18"/>
                <w:lang w:val="lt-LT"/>
              </w:rPr>
              <w:t>trūkumas bus padengtas tik</w:t>
            </w:r>
            <w:r w:rsidRPr="004A3653">
              <w:rPr>
                <w:sz w:val="18"/>
                <w:szCs w:val="18"/>
                <w:lang w:val="lt-LT"/>
              </w:rPr>
              <w:t xml:space="preserve"> iš dalies. </w:t>
            </w:r>
            <w:r w:rsidR="008E5B96" w:rsidRPr="004A3653">
              <w:rPr>
                <w:sz w:val="18"/>
                <w:szCs w:val="18"/>
                <w:lang w:val="lt-LT"/>
              </w:rPr>
              <w:t xml:space="preserve"> </w:t>
            </w:r>
            <w:r w:rsidR="005112C7" w:rsidRPr="004A3653">
              <w:rPr>
                <w:sz w:val="18"/>
                <w:szCs w:val="18"/>
                <w:lang w:val="lt-LT"/>
              </w:rPr>
              <w:t xml:space="preserve">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1052882" w14:textId="77777777" w:rsidR="000F7A98" w:rsidRPr="004A3653" w:rsidRDefault="000F7A98" w:rsidP="009D4AF0">
            <w:pPr>
              <w:pStyle w:val="Pagrindinispaprastastekstas"/>
              <w:rPr>
                <w:sz w:val="18"/>
                <w:szCs w:val="18"/>
                <w:lang w:val="lt-LT"/>
              </w:rPr>
            </w:pPr>
            <w:r w:rsidRPr="004A3653">
              <w:rPr>
                <w:b/>
                <w:bCs/>
                <w:sz w:val="18"/>
                <w:szCs w:val="18"/>
                <w:lang w:val="lt-LT"/>
              </w:rPr>
              <w:t>Atskira FP nebuvo taikyta</w:t>
            </w:r>
            <w:r w:rsidRPr="004A3653">
              <w:rPr>
                <w:sz w:val="18"/>
                <w:szCs w:val="18"/>
                <w:lang w:val="lt-LT"/>
              </w:rPr>
              <w:t xml:space="preserve">, tačiau šiai tikslinei grupei yra prieinamos tos pačios priemonės, kurios buvo aprašytos prie </w:t>
            </w:r>
            <w:r w:rsidR="009D4AF0" w:rsidRPr="004A3653">
              <w:rPr>
                <w:sz w:val="18"/>
                <w:szCs w:val="18"/>
                <w:lang w:val="lt-LT"/>
              </w:rPr>
              <w:t>KP12vld ir</w:t>
            </w:r>
            <w:r w:rsidR="009D4AF0" w:rsidRPr="004A3653">
              <w:rPr>
                <w:b/>
                <w:bCs/>
                <w:sz w:val="18"/>
                <w:szCs w:val="18"/>
                <w:lang w:val="lt-LT"/>
              </w:rPr>
              <w:t xml:space="preserve"> </w:t>
            </w:r>
            <w:r w:rsidR="009D4AF0" w:rsidRPr="004A3653">
              <w:rPr>
                <w:sz w:val="18"/>
                <w:szCs w:val="18"/>
                <w:lang w:val="lt-LT"/>
              </w:rPr>
              <w:t xml:space="preserve">KP31tvi </w:t>
            </w:r>
            <w:r w:rsidRPr="004A3653">
              <w:rPr>
                <w:sz w:val="18"/>
                <w:szCs w:val="18"/>
                <w:lang w:val="lt-LT"/>
              </w:rPr>
              <w:t>priemon</w:t>
            </w:r>
            <w:r w:rsidR="009D4AF0" w:rsidRPr="004A3653">
              <w:rPr>
                <w:sz w:val="18"/>
                <w:szCs w:val="18"/>
                <w:lang w:val="lt-LT"/>
              </w:rPr>
              <w:t>ių</w:t>
            </w:r>
            <w:r w:rsidRPr="004A3653">
              <w:rPr>
                <w:sz w:val="18"/>
                <w:szCs w:val="18"/>
                <w:lang w:val="lt-LT"/>
              </w:rPr>
              <w:t>, skirt</w:t>
            </w:r>
            <w:r w:rsidR="009D4AF0" w:rsidRPr="004A3653">
              <w:rPr>
                <w:sz w:val="18"/>
                <w:szCs w:val="18"/>
                <w:lang w:val="lt-LT"/>
              </w:rPr>
              <w:t>ų</w:t>
            </w:r>
            <w:r w:rsidRPr="004A3653">
              <w:rPr>
                <w:sz w:val="18"/>
                <w:szCs w:val="18"/>
                <w:lang w:val="lt-LT"/>
              </w:rPr>
              <w:t xml:space="preserve"> investicijoms į žemės ūkio valdas.</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EFB07D" w14:textId="77777777" w:rsidR="00CE3352" w:rsidRPr="004A3653" w:rsidRDefault="000F7A98" w:rsidP="00EA200B">
            <w:pPr>
              <w:pStyle w:val="Pagrindinispaprastastekstas"/>
              <w:rPr>
                <w:sz w:val="18"/>
                <w:szCs w:val="18"/>
                <w:lang w:val="lt-LT"/>
              </w:rPr>
            </w:pPr>
            <w:r w:rsidRPr="004A3653">
              <w:rPr>
                <w:iCs/>
                <w:sz w:val="18"/>
                <w:szCs w:val="18"/>
                <w:lang w:val="lt-LT"/>
              </w:rPr>
              <w:t xml:space="preserve">Parama smulkiems ūkiams skirta žemės ūkio, kaip ekonomiškai gyvybingos veiklos, </w:t>
            </w:r>
            <w:r w:rsidR="006A5020" w:rsidRPr="004A3653">
              <w:rPr>
                <w:iCs/>
                <w:sz w:val="18"/>
                <w:szCs w:val="18"/>
                <w:lang w:val="lt-LT"/>
              </w:rPr>
              <w:t>vykdymui</w:t>
            </w:r>
            <w:r w:rsidRPr="004A3653">
              <w:rPr>
                <w:iCs/>
                <w:sz w:val="18"/>
                <w:szCs w:val="18"/>
                <w:lang w:val="lt-LT"/>
              </w:rPr>
              <w:t>,</w:t>
            </w:r>
            <w:r w:rsidRPr="004A3653">
              <w:rPr>
                <w:sz w:val="18"/>
                <w:szCs w:val="18"/>
                <w:lang w:val="lt-LT"/>
              </w:rPr>
              <w:t xml:space="preserve"> taigi remiami finansiškai gyvybingi projektai, įgyvendinami pagal pareiškėjų parengtus verslo planus. 2014-2020 m. priemonės </w:t>
            </w:r>
            <w:r w:rsidR="009D4AF0" w:rsidRPr="004A3653">
              <w:rPr>
                <w:sz w:val="18"/>
                <w:szCs w:val="18"/>
                <w:lang w:val="lt-LT"/>
              </w:rPr>
              <w:t xml:space="preserve">„Parama smulkiems ūkiams“ patirtis </w:t>
            </w:r>
            <w:r w:rsidRPr="004A3653">
              <w:rPr>
                <w:sz w:val="18"/>
                <w:szCs w:val="18"/>
                <w:lang w:val="lt-LT"/>
              </w:rPr>
              <w:t xml:space="preserve"> rod</w:t>
            </w:r>
            <w:r w:rsidR="009D4AF0" w:rsidRPr="004A3653">
              <w:rPr>
                <w:sz w:val="18"/>
                <w:szCs w:val="18"/>
                <w:lang w:val="lt-LT"/>
              </w:rPr>
              <w:t>o</w:t>
            </w:r>
            <w:r w:rsidRPr="004A3653">
              <w:rPr>
                <w:sz w:val="18"/>
                <w:szCs w:val="18"/>
                <w:lang w:val="lt-LT"/>
              </w:rPr>
              <w:t>, kad dažnai projektų įgyvendinimas pareikalauja daugiau lėšų nei skiriama maksimali išmoka</w:t>
            </w:r>
            <w:r w:rsidRPr="004A3653">
              <w:rPr>
                <w:rStyle w:val="Puslapioinaosnuoroda"/>
                <w:sz w:val="18"/>
                <w:szCs w:val="18"/>
              </w:rPr>
              <w:footnoteReference w:id="47"/>
            </w:r>
            <w:r w:rsidRPr="004A3653">
              <w:rPr>
                <w:sz w:val="18"/>
                <w:szCs w:val="18"/>
                <w:lang w:val="lt-LT"/>
              </w:rPr>
              <w:t xml:space="preserve">, todėl likusią projekto dalį paramos gavėjai turi įgyvendinti savo ar skolintomis lėšomis. Atsižvelgiant į išorinio finansavimo smukliems ūkiams rinkos apribojimus, </w:t>
            </w:r>
            <w:r w:rsidR="00FC24EA" w:rsidRPr="004A3653">
              <w:rPr>
                <w:b/>
                <w:bCs/>
                <w:sz w:val="18"/>
                <w:szCs w:val="18"/>
                <w:lang w:val="lt-LT"/>
              </w:rPr>
              <w:t>yra poreikis</w:t>
            </w:r>
            <w:r w:rsidRPr="004A3653">
              <w:rPr>
                <w:b/>
                <w:bCs/>
                <w:sz w:val="18"/>
                <w:szCs w:val="18"/>
                <w:lang w:val="lt-LT"/>
              </w:rPr>
              <w:t xml:space="preserve"> sukurti atskirą mikropaskolų priemonę </w:t>
            </w:r>
            <w:r w:rsidR="00485CAF" w:rsidRPr="004A3653">
              <w:rPr>
                <w:b/>
                <w:bCs/>
                <w:sz w:val="18"/>
                <w:szCs w:val="18"/>
                <w:lang w:val="lt-LT"/>
              </w:rPr>
              <w:t>smulkių ūkių veiklos pradžiai ir plėtrai finansuoti</w:t>
            </w:r>
            <w:r w:rsidRPr="004A3653">
              <w:rPr>
                <w:sz w:val="18"/>
                <w:szCs w:val="18"/>
                <w:lang w:val="lt-LT"/>
              </w:rPr>
              <w:t xml:space="preserve">, pagal kurią paskolos galėtų būti teikiamos tiek pagal priemonę subsidiją gaunančių projektų papildomoms išlaidoms, tiek visiškai naujiems projektams. </w:t>
            </w:r>
          </w:p>
          <w:p w14:paraId="3F5253CC" w14:textId="77777777" w:rsidR="00CE3352" w:rsidRPr="004A3653" w:rsidRDefault="00CE3352" w:rsidP="00EA200B">
            <w:pPr>
              <w:pStyle w:val="Pagrindinispaprastastekstas"/>
              <w:rPr>
                <w:color w:val="FF0000"/>
                <w:sz w:val="18"/>
                <w:szCs w:val="18"/>
                <w:lang w:val="lt-LT"/>
              </w:rPr>
            </w:pPr>
          </w:p>
          <w:p w14:paraId="54658F47" w14:textId="77777777" w:rsidR="00EA200B" w:rsidRPr="004A3653" w:rsidRDefault="00CE3352" w:rsidP="00EA200B">
            <w:pPr>
              <w:pStyle w:val="Pagrindinispaprastastekstas"/>
              <w:rPr>
                <w:b/>
                <w:bCs/>
                <w:sz w:val="18"/>
                <w:szCs w:val="18"/>
                <w:lang w:val="lt-LT"/>
              </w:rPr>
            </w:pPr>
            <w:r w:rsidRPr="004A3653">
              <w:rPr>
                <w:b/>
                <w:bCs/>
                <w:sz w:val="18"/>
                <w:szCs w:val="18"/>
                <w:lang w:val="lt-LT"/>
              </w:rPr>
              <w:t>Mikropaskolų finansinė priemonė</w:t>
            </w:r>
            <w:r w:rsidR="00EA200B" w:rsidRPr="004A3653">
              <w:rPr>
                <w:b/>
                <w:bCs/>
                <w:sz w:val="18"/>
                <w:szCs w:val="18"/>
                <w:lang w:val="lt-LT"/>
              </w:rPr>
              <w:t xml:space="preserve"> galėtų būti finansuojama iš kitų finansavimo šaltinių ir papildytų </w:t>
            </w:r>
            <w:r w:rsidR="001D6CCB" w:rsidRPr="004A3653">
              <w:rPr>
                <w:b/>
                <w:bCs/>
                <w:sz w:val="18"/>
                <w:szCs w:val="18"/>
                <w:lang w:val="lt-LT"/>
              </w:rPr>
              <w:t>SP</w:t>
            </w:r>
            <w:r w:rsidR="00EA200B" w:rsidRPr="004A3653">
              <w:rPr>
                <w:b/>
                <w:bCs/>
                <w:sz w:val="18"/>
                <w:szCs w:val="18"/>
                <w:lang w:val="lt-LT"/>
              </w:rPr>
              <w:t xml:space="preserve"> intervencijų rinkinį. </w:t>
            </w:r>
          </w:p>
          <w:p w14:paraId="57366C49" w14:textId="77777777" w:rsidR="000F7A98" w:rsidRPr="004A3653" w:rsidRDefault="000D0296" w:rsidP="000D0296">
            <w:pPr>
              <w:pStyle w:val="Pagrindinispaprastastekstas"/>
              <w:rPr>
                <w:sz w:val="18"/>
                <w:szCs w:val="18"/>
                <w:lang w:val="lt-LT"/>
              </w:rPr>
            </w:pPr>
            <w:r w:rsidRPr="004A3653">
              <w:rPr>
                <w:i/>
                <w:iCs/>
                <w:sz w:val="18"/>
                <w:szCs w:val="18"/>
                <w:lang w:val="lt-LT"/>
              </w:rPr>
              <w:t xml:space="preserve"> </w:t>
            </w:r>
          </w:p>
        </w:tc>
      </w:tr>
      <w:tr w:rsidR="000F7A98" w:rsidRPr="004A3653" w14:paraId="0F9C3B28"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7A49869" w14:textId="77777777" w:rsidR="000F7A98" w:rsidRPr="004A3653" w:rsidRDefault="008F33F4" w:rsidP="00E2137A">
            <w:pPr>
              <w:pStyle w:val="Pagrindinispaprastastekstas"/>
              <w:jc w:val="left"/>
              <w:rPr>
                <w:b/>
                <w:bCs/>
                <w:sz w:val="18"/>
                <w:szCs w:val="18"/>
                <w:lang w:val="lt-LT"/>
              </w:rPr>
            </w:pPr>
            <w:r w:rsidRPr="004A3653">
              <w:rPr>
                <w:b/>
                <w:bCs/>
                <w:sz w:val="18"/>
                <w:szCs w:val="18"/>
                <w:lang w:val="lt-LT"/>
              </w:rPr>
              <w:t xml:space="preserve">KP14gra </w:t>
            </w:r>
            <w:r w:rsidR="009A209A" w:rsidRPr="004A3653">
              <w:rPr>
                <w:b/>
                <w:bCs/>
                <w:sz w:val="18"/>
                <w:szCs w:val="18"/>
                <w:lang w:val="lt-LT"/>
              </w:rPr>
              <w:t>–</w:t>
            </w:r>
            <w:r w:rsidRPr="004A3653">
              <w:rPr>
                <w:b/>
                <w:bCs/>
                <w:sz w:val="18"/>
                <w:szCs w:val="18"/>
                <w:lang w:val="lt-LT"/>
              </w:rPr>
              <w:t xml:space="preserve"> Trumposios tiekimo grandinės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77D301" w14:textId="77777777" w:rsidR="000F7A98" w:rsidRPr="004A3653" w:rsidRDefault="000F7A98" w:rsidP="000F7A98">
            <w:pPr>
              <w:pStyle w:val="Pagrindinispaprastastekstas"/>
              <w:rPr>
                <w:sz w:val="18"/>
                <w:szCs w:val="18"/>
                <w:lang w:val="lt-LT"/>
              </w:rPr>
            </w:pPr>
            <w:r w:rsidRPr="004A3653">
              <w:rPr>
                <w:b/>
                <w:bCs/>
                <w:sz w:val="18"/>
                <w:szCs w:val="18"/>
                <w:lang w:val="lt-LT"/>
              </w:rPr>
              <w:t xml:space="preserve">Maža. </w:t>
            </w:r>
            <w:r w:rsidRPr="004A3653">
              <w:rPr>
                <w:sz w:val="18"/>
                <w:szCs w:val="18"/>
                <w:lang w:val="lt-LT"/>
              </w:rPr>
              <w:t xml:space="preserve">Pagal 2014-2020 m. KPP priemonę „Parama trumpų tiekimo grandinių ir vietos rinkų skatinimui vietos lygmeniu“ skirtas finansavimas siekia 14,2 mln. Eur, o per laikotarpį iki 2021 m. </w:t>
            </w:r>
            <w:r w:rsidR="009D4AF0" w:rsidRPr="004A3653">
              <w:rPr>
                <w:sz w:val="18"/>
                <w:szCs w:val="18"/>
                <w:lang w:val="lt-LT"/>
              </w:rPr>
              <w:t xml:space="preserve">pabaigos </w:t>
            </w:r>
            <w:r w:rsidRPr="004A3653">
              <w:rPr>
                <w:sz w:val="18"/>
                <w:szCs w:val="18"/>
                <w:lang w:val="lt-LT"/>
              </w:rPr>
              <w:t xml:space="preserve">gautose paraiškose prašomos paramos suma – </w:t>
            </w:r>
            <w:r w:rsidR="009D4AF0" w:rsidRPr="004A3653">
              <w:rPr>
                <w:sz w:val="18"/>
                <w:szCs w:val="18"/>
                <w:lang w:val="lt-LT"/>
              </w:rPr>
              <w:t>7,2</w:t>
            </w:r>
            <w:r w:rsidRPr="004A3653">
              <w:rPr>
                <w:sz w:val="18"/>
                <w:szCs w:val="18"/>
                <w:lang w:val="lt-LT"/>
              </w:rPr>
              <w:t xml:space="preserve"> mln. Eur, paramos skirta – 2,1 mln. Eur.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FE6A58E" w14:textId="77777777" w:rsidR="000F7A98" w:rsidRPr="004A3653" w:rsidRDefault="000F7A98" w:rsidP="000F7A98">
            <w:pPr>
              <w:pStyle w:val="Pagrindinispaprastastekstas"/>
              <w:rPr>
                <w:sz w:val="18"/>
                <w:szCs w:val="18"/>
                <w:lang w:val="lt-LT"/>
              </w:rPr>
            </w:pPr>
            <w:r w:rsidRPr="004A3653">
              <w:rPr>
                <w:b/>
                <w:bCs/>
                <w:sz w:val="18"/>
                <w:szCs w:val="18"/>
                <w:lang w:val="lt-LT"/>
              </w:rPr>
              <w:t>Pakankama</w:t>
            </w:r>
            <w:r w:rsidRPr="004A3653">
              <w:rPr>
                <w:sz w:val="18"/>
                <w:szCs w:val="18"/>
                <w:lang w:val="lt-LT"/>
              </w:rPr>
              <w:t xml:space="preserve">. Parama trumpųjų maisto tiekimo grandinių stiprinimui yra numatyta kaip vienas iš XVIII Vyriausybės programos nuostatų įgyvendinimo plano strateginių darbų, tačiau atsižvelgiant į ankstesnio programinio laikotarpio paklausą paramai pagal analogišką priemonę, suplanuotas finansavimas iš </w:t>
            </w:r>
            <w:r w:rsidR="001D6CCB" w:rsidRPr="004A3653">
              <w:rPr>
                <w:sz w:val="18"/>
                <w:szCs w:val="18"/>
                <w:lang w:val="lt-LT"/>
              </w:rPr>
              <w:t>SP</w:t>
            </w:r>
            <w:r w:rsidRPr="004A3653">
              <w:rPr>
                <w:sz w:val="18"/>
                <w:szCs w:val="18"/>
                <w:lang w:val="lt-LT"/>
              </w:rPr>
              <w:t xml:space="preserve"> lėšų (10 mln. Eur) yra </w:t>
            </w:r>
            <w:r w:rsidR="000C0108" w:rsidRPr="004A3653">
              <w:rPr>
                <w:sz w:val="18"/>
                <w:szCs w:val="18"/>
                <w:lang w:val="lt-LT"/>
              </w:rPr>
              <w:t xml:space="preserve">gana </w:t>
            </w:r>
            <w:r w:rsidRPr="004A3653">
              <w:rPr>
                <w:sz w:val="18"/>
                <w:szCs w:val="18"/>
                <w:lang w:val="lt-LT"/>
              </w:rPr>
              <w:t>didelis</w:t>
            </w:r>
            <w:r w:rsidR="000C0108" w:rsidRPr="004A3653">
              <w:rPr>
                <w:sz w:val="18"/>
                <w:szCs w:val="18"/>
                <w:lang w:val="lt-LT"/>
              </w:rPr>
              <w:t xml:space="preserve"> ir turėtų patenkinti visą paklausą. Be to, p</w:t>
            </w:r>
            <w:r w:rsidR="00C0447E" w:rsidRPr="004A3653">
              <w:rPr>
                <w:sz w:val="18"/>
                <w:szCs w:val="18"/>
                <w:lang w:val="lt-LT"/>
              </w:rPr>
              <w:t>aramą trumposioms tiekimo grandinėms FP forma planuojama teikti ERPF lėšomis</w:t>
            </w:r>
            <w:r w:rsidR="00C0447E" w:rsidRPr="004A3653">
              <w:rPr>
                <w:rStyle w:val="Puslapioinaosnuoroda"/>
                <w:szCs w:val="18"/>
              </w:rPr>
              <w:footnoteReference w:id="48"/>
            </w:r>
            <w:r w:rsidR="00C0447E" w:rsidRPr="004A3653">
              <w:rPr>
                <w:sz w:val="18"/>
                <w:szCs w:val="18"/>
                <w:lang w:val="lt-LT"/>
              </w:rPr>
              <w:t xml:space="preserve">. </w:t>
            </w:r>
            <w:r w:rsidR="00EF267B" w:rsidRPr="004A3653">
              <w:rPr>
                <w:sz w:val="18"/>
                <w:szCs w:val="18"/>
                <w:lang w:val="lt-LT"/>
              </w:rPr>
              <w:t xml:space="preserve">Planuojama preliminari </w:t>
            </w:r>
            <w:r w:rsidR="000C0108" w:rsidRPr="004A3653">
              <w:rPr>
                <w:sz w:val="18"/>
                <w:szCs w:val="18"/>
                <w:lang w:val="lt-LT"/>
              </w:rPr>
              <w:t>ERPF ir valstybės lėšų</w:t>
            </w:r>
            <w:r w:rsidR="00EF267B" w:rsidRPr="004A3653">
              <w:rPr>
                <w:sz w:val="18"/>
                <w:szCs w:val="18"/>
                <w:lang w:val="lt-LT"/>
              </w:rPr>
              <w:t xml:space="preserve"> suma (su valdymo mokesčiais) – 118,5 mln. Eur.</w:t>
            </w:r>
            <w:r w:rsidR="00EF267B" w:rsidRPr="004A3653">
              <w:rPr>
                <w:rStyle w:val="Puslapioinaosnuoroda"/>
                <w:szCs w:val="18"/>
              </w:rPr>
              <w:footnoteReference w:id="49"/>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6A0A68" w14:textId="77777777" w:rsidR="000F7A98" w:rsidRPr="004A3653" w:rsidRDefault="000F7A98" w:rsidP="000F7A98">
            <w:pPr>
              <w:pStyle w:val="Pagrindinispaprastastekstas"/>
              <w:rPr>
                <w:b/>
                <w:bCs/>
                <w:sz w:val="18"/>
                <w:szCs w:val="18"/>
                <w:lang w:val="lt-LT"/>
              </w:rPr>
            </w:pPr>
            <w:r w:rsidRPr="004A3653">
              <w:rPr>
                <w:b/>
                <w:bCs/>
                <w:sz w:val="18"/>
                <w:szCs w:val="18"/>
                <w:lang w:val="lt-LT"/>
              </w:rPr>
              <w:t>FP nebuvo taikyta</w:t>
            </w:r>
          </w:p>
        </w:tc>
        <w:tc>
          <w:tcPr>
            <w:tcW w:w="4111" w:type="dxa"/>
            <w:tcBorders>
              <w:top w:val="single" w:sz="4" w:space="0" w:color="4F81BD" w:themeColor="accent1"/>
              <w:left w:val="single" w:sz="4" w:space="0" w:color="4F81BD" w:themeColor="accent1"/>
              <w:right w:val="single" w:sz="4" w:space="0" w:color="4F81BD" w:themeColor="accent1"/>
            </w:tcBorders>
          </w:tcPr>
          <w:p w14:paraId="251E1F1C" w14:textId="77777777" w:rsidR="000F7A98" w:rsidRPr="004A3653" w:rsidRDefault="000F7A98" w:rsidP="000F7A98">
            <w:pPr>
              <w:pStyle w:val="Pagrindinispaprastastekstas"/>
              <w:rPr>
                <w:sz w:val="18"/>
                <w:szCs w:val="18"/>
                <w:lang w:val="lt-LT"/>
              </w:rPr>
            </w:pPr>
            <w:r w:rsidRPr="004A3653">
              <w:rPr>
                <w:sz w:val="18"/>
                <w:szCs w:val="18"/>
                <w:lang w:val="lt-LT"/>
              </w:rPr>
              <w:t>Priemon</w:t>
            </w:r>
            <w:r w:rsidR="009D4AF0" w:rsidRPr="004A3653">
              <w:rPr>
                <w:sz w:val="18"/>
                <w:szCs w:val="18"/>
                <w:lang w:val="lt-LT"/>
              </w:rPr>
              <w:t>e</w:t>
            </w:r>
            <w:r w:rsidRPr="004A3653">
              <w:rPr>
                <w:sz w:val="18"/>
                <w:szCs w:val="18"/>
                <w:lang w:val="lt-LT"/>
              </w:rPr>
              <w:t xml:space="preserve"> siekiama papildomų tikslų (skatinamas smulkių veikėjų bendradarbiavimas, vietos rinkų plėtra </w:t>
            </w:r>
            <w:r w:rsidR="009A209A" w:rsidRPr="004A3653">
              <w:rPr>
                <w:sz w:val="18"/>
                <w:szCs w:val="18"/>
                <w:lang w:val="lt-LT"/>
              </w:rPr>
              <w:t>–</w:t>
            </w:r>
            <w:r w:rsidRPr="004A3653">
              <w:rPr>
                <w:sz w:val="18"/>
                <w:szCs w:val="18"/>
                <w:lang w:val="lt-LT"/>
              </w:rPr>
              <w:t xml:space="preserve"> praktikos, kurios savaime labai sunkiai vystosi), todėl tikėtina, kad generuojamos pajamos gali būti nedidelės, o pareiškėjai </w:t>
            </w:r>
            <w:r w:rsidR="000034CF" w:rsidRPr="004A3653">
              <w:rPr>
                <w:sz w:val="18"/>
                <w:szCs w:val="18"/>
                <w:lang w:val="lt-LT"/>
              </w:rPr>
              <w:t xml:space="preserve">yra </w:t>
            </w:r>
            <w:r w:rsidRPr="004A3653">
              <w:rPr>
                <w:sz w:val="18"/>
                <w:szCs w:val="18"/>
                <w:lang w:val="lt-LT"/>
              </w:rPr>
              <w:t xml:space="preserve">gana pasyvūs net teikiant subsidijas. Atsižvelgiant į tai,  </w:t>
            </w:r>
            <w:r w:rsidRPr="004A3653">
              <w:rPr>
                <w:b/>
                <w:bCs/>
                <w:sz w:val="18"/>
                <w:szCs w:val="18"/>
                <w:lang w:val="lt-LT"/>
              </w:rPr>
              <w:t>negrąžintinos paramos teikimas yra tinkamesnis nei FP</w:t>
            </w:r>
            <w:r w:rsidRPr="004A3653">
              <w:rPr>
                <w:sz w:val="18"/>
                <w:szCs w:val="18"/>
                <w:lang w:val="lt-LT"/>
              </w:rPr>
              <w:t>.</w:t>
            </w:r>
          </w:p>
        </w:tc>
      </w:tr>
      <w:tr w:rsidR="000F7A98" w:rsidRPr="004A3653" w14:paraId="3A5D469C"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7963A08" w14:textId="77777777" w:rsidR="000F7A98" w:rsidRPr="004A3653" w:rsidRDefault="008F33F4" w:rsidP="00E2137A">
            <w:pPr>
              <w:pStyle w:val="Pagrindinispaprastastekstas"/>
              <w:jc w:val="left"/>
              <w:rPr>
                <w:b/>
                <w:bCs/>
                <w:sz w:val="18"/>
                <w:szCs w:val="18"/>
                <w:lang w:val="lt-LT"/>
              </w:rPr>
            </w:pPr>
            <w:r w:rsidRPr="004A3653">
              <w:rPr>
                <w:b/>
                <w:bCs/>
                <w:sz w:val="18"/>
                <w:szCs w:val="18"/>
                <w:lang w:val="lt-LT"/>
              </w:rPr>
              <w:t xml:space="preserve">KP22eip </w:t>
            </w:r>
            <w:r w:rsidR="009A209A" w:rsidRPr="004A3653">
              <w:rPr>
                <w:b/>
                <w:bCs/>
                <w:sz w:val="18"/>
                <w:szCs w:val="18"/>
                <w:lang w:val="lt-LT"/>
              </w:rPr>
              <w:t>–</w:t>
            </w:r>
            <w:r w:rsidRPr="004A3653">
              <w:rPr>
                <w:b/>
                <w:bCs/>
                <w:sz w:val="18"/>
                <w:szCs w:val="18"/>
                <w:lang w:val="lt-LT"/>
              </w:rPr>
              <w:t xml:space="preserve"> </w:t>
            </w:r>
            <w:r w:rsidR="000F7A98" w:rsidRPr="004A3653">
              <w:rPr>
                <w:b/>
                <w:bCs/>
                <w:sz w:val="18"/>
                <w:szCs w:val="18"/>
                <w:lang w:val="lt-LT"/>
              </w:rPr>
              <w:t>Europos inovacijų partnerystė žemės ūkio našumo ir tvarumo srityje</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3D3034" w14:textId="77777777" w:rsidR="000F7A98" w:rsidRPr="004A3653" w:rsidRDefault="000F7A98" w:rsidP="000F7A98">
            <w:pPr>
              <w:pStyle w:val="Pagrindinispaprastastekstas"/>
              <w:rPr>
                <w:sz w:val="18"/>
                <w:szCs w:val="18"/>
                <w:lang w:val="lt-LT"/>
              </w:rPr>
            </w:pPr>
            <w:r w:rsidRPr="004A3653">
              <w:rPr>
                <w:b/>
                <w:bCs/>
                <w:sz w:val="18"/>
                <w:szCs w:val="18"/>
                <w:lang w:val="lt-LT"/>
              </w:rPr>
              <w:t xml:space="preserve">Vidutinė. </w:t>
            </w:r>
            <w:r w:rsidRPr="004A3653">
              <w:rPr>
                <w:sz w:val="18"/>
                <w:szCs w:val="18"/>
                <w:lang w:val="lt-LT"/>
              </w:rPr>
              <w:t>Nors paklausa paramai pagal 2014-2020 m. priemonę „Parama EIP veiklos grupėms kurti ir jų veiklai vystyti“ buvo gana didelė (per laikotarpį iki 2021 m. pateikta paraiškų 1</w:t>
            </w:r>
            <w:r w:rsidR="009D4AF0" w:rsidRPr="004A3653">
              <w:rPr>
                <w:sz w:val="18"/>
                <w:szCs w:val="18"/>
                <w:lang w:val="lt-LT"/>
              </w:rPr>
              <w:t>1</w:t>
            </w:r>
            <w:r w:rsidRPr="004A3653">
              <w:rPr>
                <w:sz w:val="18"/>
                <w:szCs w:val="18"/>
                <w:lang w:val="lt-LT"/>
              </w:rPr>
              <w:t xml:space="preserve">,5 mln. sumai), tačiau projektų kokybė ir inovatyvumas buvo nepakankamas (skirta </w:t>
            </w:r>
            <w:r w:rsidR="009D4AF0" w:rsidRPr="004A3653">
              <w:rPr>
                <w:sz w:val="18"/>
                <w:szCs w:val="18"/>
                <w:lang w:val="lt-LT"/>
              </w:rPr>
              <w:t>6,2</w:t>
            </w:r>
            <w:r w:rsidRPr="004A3653">
              <w:rPr>
                <w:sz w:val="18"/>
                <w:szCs w:val="18"/>
                <w:lang w:val="lt-LT"/>
              </w:rPr>
              <w:t xml:space="preserve"> mln. Eur paramos)</w:t>
            </w:r>
            <w:r w:rsidR="009D4AF0" w:rsidRPr="004A3653">
              <w:rPr>
                <w:rStyle w:val="Puslapioinaosnuoroda"/>
                <w:szCs w:val="18"/>
              </w:rPr>
              <w:footnoteReference w:id="50"/>
            </w:r>
            <w:r w:rsidRPr="004A3653">
              <w:rPr>
                <w:sz w:val="18"/>
                <w:szCs w:val="18"/>
                <w:lang w:val="lt-LT"/>
              </w:rPr>
              <w:t>.</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B6F18EE" w14:textId="77777777" w:rsidR="000F7A98" w:rsidRPr="004A3653" w:rsidRDefault="000F7A98" w:rsidP="000F7A98">
            <w:pPr>
              <w:pStyle w:val="Pagrindinispaprastastekstas"/>
              <w:rPr>
                <w:sz w:val="18"/>
                <w:szCs w:val="18"/>
                <w:lang w:val="lt-LT"/>
              </w:rPr>
            </w:pPr>
            <w:r w:rsidRPr="004A3653">
              <w:rPr>
                <w:b/>
                <w:bCs/>
                <w:sz w:val="18"/>
                <w:szCs w:val="18"/>
                <w:lang w:val="lt-LT"/>
              </w:rPr>
              <w:t xml:space="preserve">Pakankama. </w:t>
            </w:r>
            <w:r w:rsidRPr="004A3653">
              <w:rPr>
                <w:sz w:val="18"/>
                <w:szCs w:val="18"/>
                <w:lang w:val="lt-LT"/>
              </w:rPr>
              <w:t xml:space="preserve">Pagal SP projektą priemonei “Europos inovacijų partnerystė žemės ūkio našumo ir tvarumo srityje“ numatytas finansavimas sudaro 6 mln. Eur, tai atitinka 2014-2020 m. laikotarpio paklausą paramai EIP projektams įgyvendinti.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1C145E" w14:textId="77777777" w:rsidR="000F7A98" w:rsidRPr="004A3653" w:rsidRDefault="000F7A98" w:rsidP="000F7A98">
            <w:pPr>
              <w:pStyle w:val="Pagrindinispaprastastekstas"/>
              <w:rPr>
                <w:b/>
                <w:bCs/>
                <w:sz w:val="18"/>
                <w:szCs w:val="18"/>
                <w:lang w:val="lt-LT"/>
              </w:rPr>
            </w:pPr>
            <w:r w:rsidRPr="004A3653">
              <w:rPr>
                <w:b/>
                <w:bCs/>
                <w:sz w:val="18"/>
                <w:szCs w:val="18"/>
                <w:lang w:val="lt-LT"/>
              </w:rPr>
              <w:t>FP nebuvo taikyta</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0460C94" w14:textId="77777777" w:rsidR="000F7A98" w:rsidRPr="004A3653" w:rsidRDefault="000F7A98" w:rsidP="000F7A98">
            <w:pPr>
              <w:pStyle w:val="Pagrindinispaprastastekstas"/>
              <w:rPr>
                <w:sz w:val="18"/>
                <w:szCs w:val="18"/>
                <w:lang w:val="lt-LT"/>
              </w:rPr>
            </w:pPr>
            <w:r w:rsidRPr="004A3653">
              <w:rPr>
                <w:sz w:val="18"/>
                <w:szCs w:val="18"/>
                <w:lang w:val="lt-LT"/>
              </w:rPr>
              <w:t xml:space="preserve">Planuojami finansuoti projektai apima žingsnius iki produktų ir metodų integravimo į gamybos procesą ir jų komercinimo, todėl šie projektai negeneruos pakankamų pajamų, atitinkamai </w:t>
            </w:r>
            <w:r w:rsidRPr="004A3653">
              <w:rPr>
                <w:b/>
                <w:bCs/>
                <w:sz w:val="18"/>
                <w:szCs w:val="18"/>
                <w:lang w:val="lt-LT"/>
              </w:rPr>
              <w:t>nėra galimybių jų finansuoti taikant FP</w:t>
            </w:r>
            <w:r w:rsidRPr="004A3653">
              <w:rPr>
                <w:sz w:val="18"/>
                <w:szCs w:val="18"/>
                <w:lang w:val="lt-LT"/>
              </w:rPr>
              <w:t>, konkrečiai rizikos kapitalo investicijas.</w:t>
            </w:r>
            <w:r w:rsidRPr="004A3653">
              <w:rPr>
                <w:b/>
                <w:bCs/>
                <w:sz w:val="18"/>
                <w:szCs w:val="18"/>
                <w:lang w:val="lt-LT"/>
              </w:rPr>
              <w:t xml:space="preserve"> </w:t>
            </w:r>
          </w:p>
        </w:tc>
      </w:tr>
      <w:tr w:rsidR="00574886" w:rsidRPr="004A3653" w14:paraId="06B5DF56" w14:textId="77777777" w:rsidTr="674A7CE1">
        <w:trPr>
          <w:trHeight w:val="399"/>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6A9508" w14:textId="77777777" w:rsidR="00574886" w:rsidRPr="004A3653" w:rsidRDefault="00574886" w:rsidP="00E2137A">
            <w:pPr>
              <w:pStyle w:val="Pagrindinispaprastastekstas"/>
              <w:jc w:val="left"/>
              <w:rPr>
                <w:b/>
                <w:bCs/>
                <w:sz w:val="18"/>
                <w:szCs w:val="18"/>
                <w:lang w:val="lt-LT"/>
              </w:rPr>
            </w:pPr>
            <w:r w:rsidRPr="004A3653">
              <w:rPr>
                <w:b/>
                <w:bCs/>
                <w:sz w:val="18"/>
                <w:szCs w:val="18"/>
                <w:lang w:val="lt-LT"/>
              </w:rPr>
              <w:t xml:space="preserve">KP15riz </w:t>
            </w:r>
            <w:r w:rsidR="009A209A" w:rsidRPr="004A3653">
              <w:rPr>
                <w:b/>
                <w:bCs/>
                <w:sz w:val="18"/>
                <w:szCs w:val="18"/>
                <w:lang w:val="lt-LT"/>
              </w:rPr>
              <w:t>–</w:t>
            </w:r>
            <w:r w:rsidRPr="004A3653">
              <w:rPr>
                <w:b/>
                <w:bCs/>
                <w:sz w:val="18"/>
                <w:szCs w:val="18"/>
                <w:lang w:val="lt-LT"/>
              </w:rPr>
              <w:t xml:space="preserve"> Pasėlių, augalų ir gyvūnų draudimas</w:t>
            </w:r>
          </w:p>
          <w:p w14:paraId="3EE41CE3" w14:textId="77777777" w:rsidR="00574886" w:rsidRPr="004A3653" w:rsidRDefault="00574886" w:rsidP="000F7A98">
            <w:pPr>
              <w:pStyle w:val="Pagrindinispaprastastekstas"/>
              <w:rPr>
                <w:b/>
                <w:bCs/>
                <w:sz w:val="18"/>
                <w:szCs w:val="18"/>
                <w:lang w:val="lt-LT"/>
              </w:rPr>
            </w:pP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350728" w14:textId="77777777" w:rsidR="00574886" w:rsidRPr="004A3653" w:rsidRDefault="00574886" w:rsidP="000F7A98">
            <w:pPr>
              <w:pStyle w:val="Pagrindinispaprastastekstas"/>
              <w:rPr>
                <w:sz w:val="18"/>
                <w:szCs w:val="18"/>
                <w:lang w:val="lt-LT"/>
              </w:rPr>
            </w:pPr>
            <w:r w:rsidRPr="004A3653">
              <w:rPr>
                <w:b/>
                <w:bCs/>
                <w:sz w:val="18"/>
                <w:szCs w:val="18"/>
                <w:lang w:val="lt-LT"/>
              </w:rPr>
              <w:t>Vidutinė.</w:t>
            </w:r>
            <w:r w:rsidRPr="004A3653">
              <w:rPr>
                <w:sz w:val="18"/>
                <w:szCs w:val="18"/>
                <w:lang w:val="lt-LT"/>
              </w:rPr>
              <w:t xml:space="preserve"> Pagal 2014-2020 KPP priemonę „Pasėlių ir augalų draudimo įmokų kompensavimas“ skirta 12,8 mln. Eur, o paraiškų surinkta 10,8 mln. Eur sumai. </w:t>
            </w:r>
          </w:p>
          <w:p w14:paraId="1D606971" w14:textId="77777777" w:rsidR="00574886" w:rsidRPr="004A3653" w:rsidRDefault="00574886" w:rsidP="000F7A98">
            <w:pPr>
              <w:pStyle w:val="Pagrindinispaprastastekstas"/>
              <w:rPr>
                <w:sz w:val="18"/>
                <w:szCs w:val="18"/>
                <w:lang w:val="lt-LT"/>
              </w:rPr>
            </w:pPr>
            <w:r w:rsidRPr="004A3653">
              <w:rPr>
                <w:sz w:val="18"/>
                <w:szCs w:val="18"/>
                <w:lang w:val="lt-LT"/>
              </w:rPr>
              <w:t xml:space="preserve">Įgyvendinant 2014-2020 KPP priemonę „Gyvūnų draudimo įmokos“ prašomos paramos suma (2,1 mln. Eur) atitiko suplanuotą skirti paramą (2,2 mln. Eur).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B9DAB6" w14:textId="77777777" w:rsidR="00574886" w:rsidRPr="004A3653" w:rsidRDefault="00574886" w:rsidP="000F7A98">
            <w:pPr>
              <w:pStyle w:val="Pagrindinispaprastastekstas"/>
              <w:rPr>
                <w:sz w:val="18"/>
                <w:szCs w:val="18"/>
                <w:lang w:val="lt-LT"/>
              </w:rPr>
            </w:pPr>
            <w:r w:rsidRPr="004A3653">
              <w:rPr>
                <w:b/>
                <w:bCs/>
                <w:sz w:val="18"/>
                <w:szCs w:val="18"/>
                <w:lang w:val="lt-LT"/>
              </w:rPr>
              <w:t>Nepakankama</w:t>
            </w:r>
            <w:r w:rsidRPr="004A3653">
              <w:rPr>
                <w:sz w:val="18"/>
                <w:szCs w:val="18"/>
                <w:lang w:val="lt-LT"/>
              </w:rPr>
              <w:t>. 2020 m. atlikta ūkininkų apklausa</w:t>
            </w:r>
            <w:r w:rsidRPr="004A3653">
              <w:rPr>
                <w:sz w:val="18"/>
                <w:szCs w:val="18"/>
                <w:vertAlign w:val="superscript"/>
                <w:lang w:val="lt-LT"/>
              </w:rPr>
              <w:footnoteReference w:id="51"/>
            </w:r>
            <w:r w:rsidRPr="004A3653">
              <w:rPr>
                <w:sz w:val="18"/>
                <w:szCs w:val="18"/>
                <w:lang w:val="lt-LT"/>
              </w:rPr>
              <w:t xml:space="preserve"> parodė, kad sumažėjus pajamoms ir iškilus laikinoms finansinės problemoms kredito įstaigos paskolą apyvartinėms lėšoms suteikė tik 33 proc. respondentų.  </w:t>
            </w:r>
          </w:p>
          <w:p w14:paraId="7308369B" w14:textId="77777777" w:rsidR="00574886" w:rsidRPr="004A3653" w:rsidRDefault="00574886" w:rsidP="000F7A98">
            <w:pPr>
              <w:pStyle w:val="Pagrindinispaprastastekstas"/>
              <w:rPr>
                <w:sz w:val="18"/>
                <w:szCs w:val="18"/>
                <w:lang w:val="lt-LT"/>
              </w:rPr>
            </w:pPr>
          </w:p>
          <w:p w14:paraId="1D23C4E2" w14:textId="77777777" w:rsidR="00574886" w:rsidRPr="004A3653" w:rsidRDefault="00574886" w:rsidP="000F7A98">
            <w:pPr>
              <w:pStyle w:val="Pagrindinispaprastastekstas"/>
              <w:rPr>
                <w:sz w:val="18"/>
                <w:szCs w:val="18"/>
                <w:lang w:val="lt-LT"/>
              </w:rPr>
            </w:pPr>
            <w:r w:rsidRPr="004A3653">
              <w:rPr>
                <w:sz w:val="18"/>
                <w:szCs w:val="18"/>
                <w:lang w:val="lt-LT"/>
              </w:rPr>
              <w:t xml:space="preserve">Iš BŽŪP SP lėšų planuojama priemonei „Pasėlių, augalų ir gyvūnų draudimas“ skirti 11,95 mln. Eur.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044CD39" w14:textId="77777777" w:rsidR="00574886" w:rsidRPr="004A3653" w:rsidRDefault="00574886" w:rsidP="000F7A98">
            <w:pPr>
              <w:pStyle w:val="Pagrindinispaprastastekstas"/>
              <w:rPr>
                <w:sz w:val="18"/>
                <w:szCs w:val="18"/>
                <w:lang w:val="lt-LT"/>
              </w:rPr>
            </w:pPr>
            <w:r w:rsidRPr="004A3653">
              <w:rPr>
                <w:sz w:val="18"/>
                <w:szCs w:val="18"/>
                <w:lang w:val="lt-LT"/>
              </w:rPr>
              <w:t>Valstybės biudžeto lėšomis nuo 2020</w:t>
            </w:r>
            <w:r w:rsidR="00B50007" w:rsidRPr="004A3653">
              <w:rPr>
                <w:sz w:val="18"/>
                <w:szCs w:val="18"/>
                <w:lang w:val="lt-LT"/>
              </w:rPr>
              <w:t>-2021</w:t>
            </w:r>
            <w:r w:rsidRPr="004A3653">
              <w:rPr>
                <w:sz w:val="18"/>
                <w:szCs w:val="18"/>
                <w:lang w:val="lt-LT"/>
              </w:rPr>
              <w:t xml:space="preserve"> m. </w:t>
            </w:r>
            <w:r w:rsidRPr="004A3653">
              <w:rPr>
                <w:b/>
                <w:bCs/>
                <w:sz w:val="18"/>
                <w:szCs w:val="18"/>
                <w:lang w:val="lt-LT"/>
              </w:rPr>
              <w:t>įgyvendin</w:t>
            </w:r>
            <w:r w:rsidR="00B50007" w:rsidRPr="004A3653">
              <w:rPr>
                <w:b/>
                <w:bCs/>
                <w:sz w:val="18"/>
                <w:szCs w:val="18"/>
                <w:lang w:val="lt-LT"/>
              </w:rPr>
              <w:t>t</w:t>
            </w:r>
            <w:r w:rsidRPr="004A3653">
              <w:rPr>
                <w:b/>
                <w:bCs/>
                <w:sz w:val="18"/>
                <w:szCs w:val="18"/>
                <w:lang w:val="lt-LT"/>
              </w:rPr>
              <w:t>a lengvatinių paskolų FP</w:t>
            </w:r>
            <w:r w:rsidRPr="004A3653">
              <w:rPr>
                <w:sz w:val="18"/>
                <w:szCs w:val="18"/>
                <w:lang w:val="lt-LT"/>
              </w:rPr>
              <w:t xml:space="preserve">, </w:t>
            </w:r>
            <w:r w:rsidRPr="004A3653">
              <w:rPr>
                <w:b/>
                <w:bCs/>
                <w:sz w:val="18"/>
                <w:szCs w:val="18"/>
                <w:lang w:val="lt-LT"/>
              </w:rPr>
              <w:t>skirta nukentėjusiems nuo nepalankių klimatinių reiškinių</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A81C33E" w14:textId="77777777" w:rsidR="00574886" w:rsidRPr="004A3653" w:rsidRDefault="00574886" w:rsidP="000F7A98">
            <w:pPr>
              <w:pStyle w:val="Pagrindinispaprastastekstas"/>
              <w:rPr>
                <w:sz w:val="18"/>
                <w:szCs w:val="18"/>
                <w:lang w:val="lt-LT"/>
              </w:rPr>
            </w:pPr>
            <w:r w:rsidRPr="004A3653">
              <w:rPr>
                <w:sz w:val="18"/>
                <w:szCs w:val="18"/>
                <w:lang w:val="lt-LT"/>
              </w:rPr>
              <w:t xml:space="preserve">Atsižvelgiant į apyvartinio kapitalo svarbą sėkmingai žemės ūkio veiklai ir rinkos trūkumus, siekiant pasiskolinti apyvartinių lėšų  (žr. 3.3. skyrių), </w:t>
            </w:r>
            <w:r w:rsidRPr="004A3653">
              <w:rPr>
                <w:b/>
                <w:bCs/>
                <w:sz w:val="18"/>
                <w:szCs w:val="18"/>
                <w:lang w:val="lt-LT"/>
              </w:rPr>
              <w:t>svarstytina galimybė sukurti atskirtą paskolų apyvartiniam kapitalui FP</w:t>
            </w:r>
            <w:r w:rsidRPr="004A3653">
              <w:rPr>
                <w:sz w:val="18"/>
                <w:szCs w:val="18"/>
                <w:lang w:val="lt-LT"/>
              </w:rPr>
              <w:t xml:space="preserve">, kuria galėtų pasinaudoti ir žalą patyrę ūkiai. </w:t>
            </w:r>
          </w:p>
          <w:p w14:paraId="0F2C22EE" w14:textId="77777777" w:rsidR="00574886" w:rsidRPr="004A3653" w:rsidRDefault="00574886" w:rsidP="000F7A98">
            <w:pPr>
              <w:pStyle w:val="Pagrindinispaprastastekstas"/>
              <w:rPr>
                <w:color w:val="FF0000"/>
                <w:sz w:val="18"/>
                <w:szCs w:val="18"/>
                <w:lang w:val="lt-LT"/>
              </w:rPr>
            </w:pPr>
          </w:p>
          <w:p w14:paraId="2B44BA90" w14:textId="77777777" w:rsidR="00574886" w:rsidRPr="004A3653" w:rsidRDefault="00574886" w:rsidP="00E2137A">
            <w:pPr>
              <w:pStyle w:val="Pagrindinispaprastastekstas"/>
              <w:rPr>
                <w:sz w:val="18"/>
                <w:szCs w:val="18"/>
                <w:lang w:val="lt-LT"/>
              </w:rPr>
            </w:pPr>
            <w:r w:rsidRPr="004A3653">
              <w:rPr>
                <w:b/>
                <w:bCs/>
                <w:sz w:val="18"/>
                <w:szCs w:val="18"/>
                <w:lang w:val="lt-LT"/>
              </w:rPr>
              <w:t xml:space="preserve">Ši finansinė priemonė galėtų būti finansuojama iš kitų finansavimo šaltinių ir papildytų BŽŪP SP intervencijų rinkinį. </w:t>
            </w:r>
          </w:p>
        </w:tc>
      </w:tr>
      <w:tr w:rsidR="000F7A98" w:rsidRPr="004A3653" w14:paraId="3A9A49FD" w14:textId="77777777" w:rsidTr="674A7CE1">
        <w:trPr>
          <w:trHeight w:val="300"/>
        </w:trPr>
        <w:tc>
          <w:tcPr>
            <w:tcW w:w="155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A45A27D" w14:textId="77777777" w:rsidR="000F7A98" w:rsidRPr="004A3653" w:rsidRDefault="008F33F4" w:rsidP="00E2137A">
            <w:pPr>
              <w:pStyle w:val="Pagrindinispaprastastekstas"/>
              <w:jc w:val="left"/>
              <w:rPr>
                <w:b/>
                <w:bCs/>
                <w:sz w:val="18"/>
                <w:szCs w:val="18"/>
                <w:lang w:val="lt-LT"/>
              </w:rPr>
            </w:pPr>
            <w:r w:rsidRPr="004A3653">
              <w:rPr>
                <w:b/>
                <w:bCs/>
                <w:sz w:val="18"/>
                <w:szCs w:val="18"/>
                <w:lang w:val="lt-LT"/>
              </w:rPr>
              <w:t xml:space="preserve">KP20vvg </w:t>
            </w:r>
            <w:r w:rsidR="009A209A" w:rsidRPr="004A3653">
              <w:rPr>
                <w:b/>
                <w:bCs/>
                <w:sz w:val="18"/>
                <w:szCs w:val="18"/>
                <w:lang w:val="lt-LT"/>
              </w:rPr>
              <w:t>–</w:t>
            </w:r>
            <w:r w:rsidRPr="004A3653">
              <w:rPr>
                <w:b/>
                <w:bCs/>
                <w:sz w:val="18"/>
                <w:szCs w:val="18"/>
                <w:lang w:val="lt-LT"/>
              </w:rPr>
              <w:t xml:space="preserve"> Bendruomenių inicijuota vietos plėtra (LEADER)</w:t>
            </w:r>
          </w:p>
          <w:p w14:paraId="2C774A63" w14:textId="77777777" w:rsidR="00A86381" w:rsidRPr="004A3653" w:rsidRDefault="00A86381" w:rsidP="000F7A98">
            <w:pPr>
              <w:pStyle w:val="Pagrindinispaprastastekstas"/>
              <w:rPr>
                <w:b/>
                <w:bCs/>
                <w:sz w:val="18"/>
                <w:szCs w:val="18"/>
                <w:lang w:val="lt-LT"/>
              </w:rPr>
            </w:pPr>
            <w:r w:rsidRPr="004A3653">
              <w:rPr>
                <w:b/>
                <w:bCs/>
                <w:sz w:val="18"/>
                <w:szCs w:val="18"/>
                <w:lang w:val="lt-LT"/>
              </w:rPr>
              <w:t xml:space="preserve">KP21sum </w:t>
            </w:r>
            <w:r w:rsidR="009A209A" w:rsidRPr="004A3653">
              <w:rPr>
                <w:b/>
                <w:bCs/>
                <w:sz w:val="18"/>
                <w:szCs w:val="18"/>
                <w:lang w:val="lt-LT"/>
              </w:rPr>
              <w:t>–</w:t>
            </w:r>
            <w:r w:rsidRPr="004A3653">
              <w:rPr>
                <w:b/>
                <w:bCs/>
                <w:sz w:val="18"/>
                <w:szCs w:val="18"/>
                <w:lang w:val="lt-LT"/>
              </w:rPr>
              <w:t xml:space="preserve"> Sumanieji kaimai</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6D7B8C" w14:textId="77777777" w:rsidR="000F7A98" w:rsidRPr="004A3653" w:rsidRDefault="000F7A98" w:rsidP="000F7A98">
            <w:pPr>
              <w:pStyle w:val="Pagrindinispaprastastekstas"/>
              <w:rPr>
                <w:sz w:val="18"/>
                <w:szCs w:val="18"/>
                <w:lang w:val="lt-LT"/>
              </w:rPr>
            </w:pPr>
            <w:r w:rsidRPr="004A3653">
              <w:rPr>
                <w:b/>
                <w:bCs/>
                <w:sz w:val="18"/>
                <w:szCs w:val="18"/>
                <w:lang w:val="lt-LT"/>
              </w:rPr>
              <w:t xml:space="preserve">Vidutinė. </w:t>
            </w:r>
            <w:r w:rsidRPr="004A3653">
              <w:rPr>
                <w:sz w:val="18"/>
                <w:szCs w:val="18"/>
                <w:lang w:val="lt-LT"/>
              </w:rPr>
              <w:t>Pagal priemonę „Parama vietos projektams įgyvendinti pagal VPS“ iš 2014-2020 KPP lėšų skirta 104</w:t>
            </w:r>
            <w:r w:rsidR="00574886" w:rsidRPr="004A3653">
              <w:rPr>
                <w:sz w:val="18"/>
                <w:szCs w:val="18"/>
                <w:lang w:val="lt-LT"/>
              </w:rPr>
              <w:t>,5</w:t>
            </w:r>
            <w:r w:rsidRPr="004A3653">
              <w:rPr>
                <w:sz w:val="18"/>
                <w:szCs w:val="18"/>
                <w:lang w:val="lt-LT"/>
              </w:rPr>
              <w:t xml:space="preserve"> mln. Eur paramos, o prašomos paramos suma </w:t>
            </w:r>
            <w:r w:rsidR="00574886" w:rsidRPr="004A3653">
              <w:rPr>
                <w:sz w:val="18"/>
                <w:szCs w:val="18"/>
                <w:lang w:val="lt-LT"/>
              </w:rPr>
              <w:t xml:space="preserve">2014-2021 m. laikotarpiu </w:t>
            </w:r>
            <w:r w:rsidRPr="004A3653">
              <w:rPr>
                <w:sz w:val="18"/>
                <w:szCs w:val="18"/>
                <w:lang w:val="lt-LT"/>
              </w:rPr>
              <w:t xml:space="preserve">siekė 110 mln. Eur, todėl buvo užtikrintas pakankamas finansavimas. </w:t>
            </w:r>
          </w:p>
          <w:p w14:paraId="3E29A3EB" w14:textId="77777777" w:rsidR="000F7A98" w:rsidRPr="004A3653" w:rsidRDefault="000F7A98" w:rsidP="000F7A98">
            <w:pPr>
              <w:pStyle w:val="Pagrindinispaprastastekstas"/>
              <w:jc w:val="left"/>
              <w:rPr>
                <w:sz w:val="18"/>
                <w:szCs w:val="18"/>
                <w:lang w:val="lt-LT"/>
              </w:rPr>
            </w:pP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82442A" w14:textId="77777777" w:rsidR="00F13593" w:rsidRPr="004A3653" w:rsidRDefault="009B1FAF" w:rsidP="009B1FAF">
            <w:pPr>
              <w:pStyle w:val="Pagrindinispaprastastekstas"/>
              <w:rPr>
                <w:sz w:val="18"/>
                <w:szCs w:val="18"/>
                <w:lang w:val="lt-LT"/>
              </w:rPr>
            </w:pPr>
            <w:r w:rsidRPr="004A3653">
              <w:rPr>
                <w:b/>
                <w:bCs/>
                <w:sz w:val="18"/>
                <w:szCs w:val="18"/>
                <w:lang w:val="lt-LT"/>
              </w:rPr>
              <w:t>Nep</w:t>
            </w:r>
            <w:r w:rsidR="000F7A98" w:rsidRPr="004A3653">
              <w:rPr>
                <w:b/>
                <w:bCs/>
                <w:sz w:val="18"/>
                <w:szCs w:val="18"/>
                <w:lang w:val="lt-LT"/>
              </w:rPr>
              <w:t>akankama</w:t>
            </w:r>
            <w:r w:rsidR="000F7A98" w:rsidRPr="004A3653">
              <w:rPr>
                <w:sz w:val="18"/>
                <w:szCs w:val="18"/>
                <w:lang w:val="lt-LT"/>
              </w:rPr>
              <w:t xml:space="preserve">. </w:t>
            </w:r>
            <w:r w:rsidR="00575D93" w:rsidRPr="004A3653">
              <w:rPr>
                <w:sz w:val="18"/>
                <w:szCs w:val="18"/>
                <w:lang w:val="lt-LT"/>
              </w:rPr>
              <w:t>N</w:t>
            </w:r>
            <w:r w:rsidR="000F7A98" w:rsidRPr="004A3653">
              <w:rPr>
                <w:sz w:val="18"/>
                <w:szCs w:val="18"/>
                <w:lang w:val="lt-LT"/>
              </w:rPr>
              <w:t>auju programiniu laikotarpiu Vietos veiklos grupių projektams finansuoti planuo</w:t>
            </w:r>
            <w:r w:rsidR="00575D93" w:rsidRPr="004A3653">
              <w:rPr>
                <w:sz w:val="18"/>
                <w:szCs w:val="18"/>
                <w:lang w:val="lt-LT"/>
              </w:rPr>
              <w:t xml:space="preserve">jama </w:t>
            </w:r>
            <w:r w:rsidR="000F7A98" w:rsidRPr="004A3653">
              <w:rPr>
                <w:sz w:val="18"/>
                <w:szCs w:val="18"/>
                <w:lang w:val="lt-LT"/>
              </w:rPr>
              <w:t xml:space="preserve">skirti </w:t>
            </w:r>
            <w:r w:rsidR="00532028" w:rsidRPr="004A3653">
              <w:rPr>
                <w:sz w:val="18"/>
                <w:szCs w:val="18"/>
                <w:lang w:val="lt-LT"/>
              </w:rPr>
              <w:t>7</w:t>
            </w:r>
            <w:r w:rsidR="00575D93" w:rsidRPr="004A3653">
              <w:rPr>
                <w:sz w:val="18"/>
                <w:szCs w:val="18"/>
                <w:lang w:val="lt-LT"/>
              </w:rPr>
              <w:t>4,9</w:t>
            </w:r>
            <w:r w:rsidR="000F7A98" w:rsidRPr="004A3653">
              <w:rPr>
                <w:sz w:val="18"/>
                <w:szCs w:val="18"/>
                <w:lang w:val="lt-LT"/>
              </w:rPr>
              <w:t xml:space="preserve"> mln. Eur</w:t>
            </w:r>
            <w:r w:rsidR="00575D93" w:rsidRPr="004A3653">
              <w:rPr>
                <w:sz w:val="18"/>
                <w:szCs w:val="18"/>
                <w:lang w:val="lt-LT"/>
              </w:rPr>
              <w:t>, vienam projektui skiriant ne daugiau kaip 200 tūkst. Eur</w:t>
            </w:r>
            <w:r w:rsidRPr="004A3653">
              <w:rPr>
                <w:sz w:val="18"/>
                <w:szCs w:val="18"/>
                <w:lang w:val="lt-LT"/>
              </w:rPr>
              <w:t xml:space="preserve"> paramos lėšų</w:t>
            </w:r>
            <w:r w:rsidR="00575D93" w:rsidRPr="004A3653">
              <w:rPr>
                <w:sz w:val="18"/>
                <w:szCs w:val="18"/>
                <w:lang w:val="lt-LT"/>
              </w:rPr>
              <w:t xml:space="preserve">. Lyginant su 2014-2020 m. finansavimo intensyvumas mažėja </w:t>
            </w:r>
            <w:r w:rsidRPr="004A3653">
              <w:rPr>
                <w:sz w:val="18"/>
                <w:szCs w:val="18"/>
                <w:lang w:val="lt-LT"/>
              </w:rPr>
              <w:t xml:space="preserve">iki 65 proc. vietos verslo projektams ir iki 95 proc. viešųjų paslaugų projektams, įskaitant socialinio ir NVO verslo projektus. </w:t>
            </w:r>
            <w:r w:rsidR="00F13593" w:rsidRPr="004A3653">
              <w:rPr>
                <w:sz w:val="18"/>
                <w:szCs w:val="18"/>
                <w:lang w:val="lt-LT"/>
              </w:rPr>
              <w:t xml:space="preserve">Naujos priemonės „Sumanieji kaimai“, kuri bus įgyvendinama LEADER pagalba ir principais, suplanuotas biudžetas – 15 mln. Eur, didžiausia vienam projektui skiriama paramos suma – 700 000 Eur, kompensuojant iki 85 proc. tinkamų investicinių išlaidų. </w:t>
            </w:r>
          </w:p>
          <w:p w14:paraId="467DD846" w14:textId="77777777" w:rsidR="00F13593" w:rsidRPr="004A3653" w:rsidRDefault="00F13593" w:rsidP="009B1FAF">
            <w:pPr>
              <w:pStyle w:val="Pagrindinispaprastastekstas"/>
              <w:rPr>
                <w:sz w:val="18"/>
                <w:szCs w:val="18"/>
                <w:lang w:val="lt-LT"/>
              </w:rPr>
            </w:pPr>
          </w:p>
          <w:p w14:paraId="64DEC72D" w14:textId="77777777" w:rsidR="000F7A98" w:rsidRPr="004A3653" w:rsidRDefault="009B1FAF" w:rsidP="009B1FAF">
            <w:pPr>
              <w:pStyle w:val="Pagrindinispaprastastekstas"/>
              <w:rPr>
                <w:sz w:val="18"/>
                <w:szCs w:val="18"/>
                <w:lang w:val="lt-LT"/>
              </w:rPr>
            </w:pPr>
            <w:r w:rsidRPr="004A3653">
              <w:rPr>
                <w:sz w:val="18"/>
                <w:szCs w:val="18"/>
                <w:lang w:val="lt-LT"/>
              </w:rPr>
              <w:t xml:space="preserve">Panašaus tipo projektams – smulkaus </w:t>
            </w:r>
            <w:r w:rsidR="00496B2E" w:rsidRPr="004A3653">
              <w:rPr>
                <w:sz w:val="18"/>
                <w:szCs w:val="18"/>
                <w:lang w:val="lt-LT"/>
              </w:rPr>
              <w:t xml:space="preserve">verslo </w:t>
            </w:r>
            <w:r w:rsidRPr="004A3653">
              <w:rPr>
                <w:sz w:val="18"/>
                <w:szCs w:val="18"/>
                <w:lang w:val="lt-LT"/>
              </w:rPr>
              <w:t>pradžiai</w:t>
            </w:r>
            <w:r w:rsidR="00BF332C" w:rsidRPr="004A3653">
              <w:rPr>
                <w:sz w:val="18"/>
                <w:szCs w:val="18"/>
                <w:lang w:val="lt-LT"/>
              </w:rPr>
              <w:t xml:space="preserve"> </w:t>
            </w:r>
            <w:r w:rsidR="00496B2E" w:rsidRPr="004A3653">
              <w:rPr>
                <w:sz w:val="18"/>
                <w:szCs w:val="18"/>
                <w:lang w:val="lt-LT"/>
              </w:rPr>
              <w:t>bei socialinio verslo iniciatyv</w:t>
            </w:r>
            <w:r w:rsidRPr="004A3653">
              <w:rPr>
                <w:sz w:val="18"/>
                <w:szCs w:val="18"/>
                <w:lang w:val="lt-LT"/>
              </w:rPr>
              <w:t xml:space="preserve">oms – yra prieinamos lengvatinės paskolos pagal dvi INVEGA įgyvendinamas finansines priemones: </w:t>
            </w:r>
            <w:r w:rsidR="00BF332C" w:rsidRPr="004A3653">
              <w:rPr>
                <w:sz w:val="18"/>
                <w:szCs w:val="18"/>
                <w:lang w:val="lt-LT"/>
              </w:rPr>
              <w:t xml:space="preserve">1) </w:t>
            </w:r>
            <w:r w:rsidR="000034CF" w:rsidRPr="004A3653">
              <w:rPr>
                <w:sz w:val="18"/>
                <w:szCs w:val="18"/>
                <w:lang w:val="lt-LT"/>
              </w:rPr>
              <w:t>Verslumo skatinimo fond</w:t>
            </w:r>
            <w:r w:rsidR="00496B2E" w:rsidRPr="004A3653">
              <w:rPr>
                <w:sz w:val="18"/>
                <w:szCs w:val="18"/>
                <w:lang w:val="lt-LT"/>
              </w:rPr>
              <w:t>ą</w:t>
            </w:r>
            <w:r w:rsidR="00BF332C" w:rsidRPr="004A3653">
              <w:rPr>
                <w:sz w:val="18"/>
                <w:szCs w:val="18"/>
                <w:lang w:val="lt-LT"/>
              </w:rPr>
              <w:t>-3</w:t>
            </w:r>
            <w:r w:rsidR="000034CF" w:rsidRPr="004A3653">
              <w:rPr>
                <w:sz w:val="18"/>
                <w:szCs w:val="18"/>
                <w:lang w:val="lt-LT"/>
              </w:rPr>
              <w:t>, kuriam numato</w:t>
            </w:r>
            <w:r w:rsidR="00BF332C" w:rsidRPr="004A3653">
              <w:rPr>
                <w:sz w:val="18"/>
                <w:szCs w:val="18"/>
                <w:lang w:val="lt-LT"/>
              </w:rPr>
              <w:t>ma</w:t>
            </w:r>
            <w:r w:rsidR="000034CF" w:rsidRPr="004A3653">
              <w:rPr>
                <w:sz w:val="18"/>
                <w:szCs w:val="18"/>
                <w:lang w:val="lt-LT"/>
              </w:rPr>
              <w:t xml:space="preserve"> skirti 37,3 mln. Eur</w:t>
            </w:r>
            <w:r w:rsidR="00FE240B" w:rsidRPr="004A3653">
              <w:rPr>
                <w:sz w:val="18"/>
                <w:szCs w:val="18"/>
                <w:lang w:val="lt-LT"/>
              </w:rPr>
              <w:t xml:space="preserve">, ir pagal kurį teikiamos </w:t>
            </w:r>
            <w:r w:rsidR="00BF332C" w:rsidRPr="004A3653">
              <w:rPr>
                <w:sz w:val="18"/>
                <w:szCs w:val="18"/>
                <w:lang w:val="lt-LT"/>
              </w:rPr>
              <w:t>iki 25 tūkst. Eur dydžio mikropaskolos verslo pradžiai</w:t>
            </w:r>
            <w:r w:rsidR="00BF332C" w:rsidRPr="004A3653">
              <w:rPr>
                <w:rStyle w:val="Puslapioinaosnuoroda"/>
                <w:szCs w:val="18"/>
              </w:rPr>
              <w:footnoteReference w:id="52"/>
            </w:r>
            <w:r w:rsidR="00BF332C" w:rsidRPr="004A3653">
              <w:rPr>
                <w:sz w:val="18"/>
                <w:szCs w:val="18"/>
                <w:lang w:val="lt-LT"/>
              </w:rPr>
              <w:t xml:space="preserve">, ir 2) </w:t>
            </w:r>
            <w:r w:rsidR="00496B2E" w:rsidRPr="004A3653">
              <w:rPr>
                <w:sz w:val="18"/>
                <w:szCs w:val="18"/>
                <w:lang w:val="lt-LT"/>
              </w:rPr>
              <w:t>finansinę priemonę „Startuok“, kuria siekiama užtikrinti finansinių šaltinių prieinamumą SVV subjektams,</w:t>
            </w:r>
            <w:r w:rsidR="00574886" w:rsidRPr="004A3653">
              <w:rPr>
                <w:sz w:val="18"/>
                <w:szCs w:val="18"/>
                <w:lang w:val="lt-LT"/>
              </w:rPr>
              <w:t xml:space="preserve"> įskaitant ir vykdantiems žemės ūkio veiklą.</w:t>
            </w:r>
            <w:r w:rsidR="00496B2E" w:rsidRPr="004A3653">
              <w:rPr>
                <w:sz w:val="18"/>
                <w:szCs w:val="18"/>
                <w:lang w:val="lt-LT"/>
              </w:rPr>
              <w:t xml:space="preserve"> </w:t>
            </w:r>
            <w:r w:rsidR="009A209A" w:rsidRPr="004A3653">
              <w:rPr>
                <w:sz w:val="18"/>
                <w:szCs w:val="18"/>
                <w:lang w:val="lt-LT"/>
              </w:rPr>
              <w:t>V</w:t>
            </w:r>
            <w:r w:rsidR="00496B2E" w:rsidRPr="004A3653">
              <w:rPr>
                <w:sz w:val="18"/>
                <w:szCs w:val="18"/>
                <w:lang w:val="lt-LT"/>
              </w:rPr>
              <w:t>eikiantiems ne ilgiau kaip trejus metus ir socialinio verslo subjektams, suteikiant paskolas iki 3 mln. Eur.</w:t>
            </w:r>
            <w:r w:rsidR="003167A5" w:rsidRPr="004A3653">
              <w:rPr>
                <w:sz w:val="18"/>
                <w:szCs w:val="18"/>
                <w:lang w:val="lt-LT"/>
              </w:rPr>
              <w:t xml:space="preserve"> Paskolos pagal pastarąją priemonę, kuriai skirta 20 mln. Eur, bu</w:t>
            </w:r>
            <w:r w:rsidR="00575D93" w:rsidRPr="004A3653">
              <w:rPr>
                <w:sz w:val="18"/>
                <w:szCs w:val="18"/>
                <w:lang w:val="lt-LT"/>
              </w:rPr>
              <w:t>s</w:t>
            </w:r>
            <w:r w:rsidR="003167A5" w:rsidRPr="004A3653">
              <w:rPr>
                <w:sz w:val="18"/>
                <w:szCs w:val="18"/>
                <w:lang w:val="lt-LT"/>
              </w:rPr>
              <w:t xml:space="preserve"> teikiamos iki 2023 m. pabaigos.</w:t>
            </w:r>
            <w:r w:rsidR="00575D93" w:rsidRPr="004A3653">
              <w:rPr>
                <w:rStyle w:val="Puslapioinaosnuoroda"/>
                <w:szCs w:val="18"/>
              </w:rPr>
              <w:footnoteReference w:id="53"/>
            </w:r>
            <w:r w:rsidR="003167A5" w:rsidRPr="004A3653">
              <w:rPr>
                <w:sz w:val="18"/>
                <w:szCs w:val="18"/>
                <w:lang w:val="lt-LT"/>
              </w:rPr>
              <w:t xml:space="preserve"> Priemonei pasiteisinus, bus planuojamas jos pratęsimas. </w:t>
            </w:r>
          </w:p>
        </w:tc>
        <w:tc>
          <w:tcPr>
            <w:tcW w:w="21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18BE9B4" w14:textId="77777777" w:rsidR="000F7A98" w:rsidRPr="004A3653" w:rsidRDefault="000F7A98" w:rsidP="000F7A98">
            <w:pPr>
              <w:pStyle w:val="Pagrindinispaprastastekstas"/>
              <w:rPr>
                <w:sz w:val="18"/>
                <w:szCs w:val="18"/>
                <w:lang w:val="lt-LT"/>
              </w:rPr>
            </w:pPr>
            <w:r w:rsidRPr="004A3653">
              <w:rPr>
                <w:b/>
                <w:bCs/>
                <w:sz w:val="18"/>
                <w:szCs w:val="18"/>
                <w:lang w:val="lt-LT"/>
              </w:rPr>
              <w:t>ESF ir grįžusiomis lėšomis įgyvendinamas Verslumo skatinimo fondas-2</w:t>
            </w:r>
            <w:r w:rsidRPr="004A3653">
              <w:rPr>
                <w:sz w:val="18"/>
                <w:szCs w:val="18"/>
                <w:lang w:val="lt-LT"/>
              </w:rPr>
              <w:t xml:space="preserve">, teikiantis </w:t>
            </w:r>
            <w:r w:rsidR="000034CF" w:rsidRPr="004A3653">
              <w:rPr>
                <w:sz w:val="18"/>
                <w:szCs w:val="18"/>
                <w:lang w:val="lt-LT"/>
              </w:rPr>
              <w:t xml:space="preserve">iki 25 tūkst. Eur dydžio </w:t>
            </w:r>
            <w:r w:rsidRPr="004A3653">
              <w:rPr>
                <w:sz w:val="18"/>
                <w:szCs w:val="18"/>
                <w:lang w:val="lt-LT"/>
              </w:rPr>
              <w:t>mikropaskolas verslo pradžiai</w:t>
            </w:r>
            <w:r w:rsidR="00B50007" w:rsidRPr="004A3653">
              <w:rPr>
                <w:sz w:val="18"/>
                <w:szCs w:val="18"/>
                <w:lang w:val="lt-LT"/>
              </w:rPr>
              <w:t xml:space="preserve">. </w:t>
            </w:r>
          </w:p>
        </w:tc>
        <w:tc>
          <w:tcPr>
            <w:tcW w:w="411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F918EDB" w14:textId="77777777" w:rsidR="00CE3352" w:rsidRPr="004A3653" w:rsidRDefault="000F7A98" w:rsidP="00B82768">
            <w:pPr>
              <w:pStyle w:val="Pagrindinispaprastastekstas"/>
              <w:rPr>
                <w:sz w:val="18"/>
                <w:szCs w:val="18"/>
                <w:lang w:val="lt-LT"/>
              </w:rPr>
            </w:pPr>
            <w:r w:rsidRPr="004A3653">
              <w:rPr>
                <w:sz w:val="18"/>
                <w:szCs w:val="18"/>
                <w:lang w:val="lt-LT"/>
              </w:rPr>
              <w:t>Atsižvelgiant į</w:t>
            </w:r>
            <w:r w:rsidR="00B87E87" w:rsidRPr="004A3653">
              <w:rPr>
                <w:sz w:val="18"/>
                <w:szCs w:val="18"/>
                <w:lang w:val="lt-LT"/>
              </w:rPr>
              <w:t xml:space="preserve"> tai, kad </w:t>
            </w:r>
            <w:r w:rsidR="00B82768" w:rsidRPr="004A3653">
              <w:rPr>
                <w:sz w:val="18"/>
                <w:szCs w:val="18"/>
                <w:lang w:val="lt-LT"/>
              </w:rPr>
              <w:t xml:space="preserve">nauju programiniu laikotarpiu </w:t>
            </w:r>
            <w:r w:rsidR="00B87E87" w:rsidRPr="004A3653">
              <w:rPr>
                <w:sz w:val="18"/>
                <w:szCs w:val="18"/>
                <w:lang w:val="lt-LT"/>
              </w:rPr>
              <w:t xml:space="preserve">finansavimo intensyvumas vietos plėtros projektams mažėja, o </w:t>
            </w:r>
            <w:r w:rsidR="00B82768" w:rsidRPr="004A3653">
              <w:rPr>
                <w:sz w:val="18"/>
                <w:szCs w:val="18"/>
                <w:lang w:val="lt-LT"/>
              </w:rPr>
              <w:t>įgyvendinant LEADER projektus 2014-2020 m. vykdytojams</w:t>
            </w:r>
            <w:r w:rsidR="00B87E87" w:rsidRPr="004A3653">
              <w:rPr>
                <w:sz w:val="18"/>
                <w:szCs w:val="18"/>
                <w:lang w:val="lt-LT"/>
              </w:rPr>
              <w:t xml:space="preserve"> kilo sunkumų </w:t>
            </w:r>
            <w:r w:rsidR="00B82768" w:rsidRPr="004A3653">
              <w:rPr>
                <w:sz w:val="18"/>
                <w:szCs w:val="18"/>
                <w:lang w:val="lt-LT"/>
              </w:rPr>
              <w:t>finansuoti savo ar skolintomis lėšomis ne</w:t>
            </w:r>
            <w:r w:rsidR="00535D7A" w:rsidRPr="004A3653">
              <w:rPr>
                <w:sz w:val="18"/>
                <w:szCs w:val="18"/>
                <w:lang w:val="lt-LT"/>
              </w:rPr>
              <w:t xml:space="preserve">remtinas </w:t>
            </w:r>
            <w:r w:rsidR="00B82768" w:rsidRPr="004A3653">
              <w:rPr>
                <w:sz w:val="18"/>
                <w:szCs w:val="18"/>
                <w:lang w:val="lt-LT"/>
              </w:rPr>
              <w:t xml:space="preserve">veiklas (pvz. PVM), todėl siekiant užtikrinti sklandų </w:t>
            </w:r>
            <w:r w:rsidRPr="004A3653">
              <w:rPr>
                <w:sz w:val="18"/>
                <w:szCs w:val="18"/>
                <w:lang w:val="lt-LT"/>
              </w:rPr>
              <w:t xml:space="preserve">LEADER projektų įgyvendinimo procesą </w:t>
            </w:r>
            <w:r w:rsidR="00B82768" w:rsidRPr="004A3653">
              <w:rPr>
                <w:sz w:val="18"/>
                <w:szCs w:val="18"/>
                <w:lang w:val="lt-LT"/>
              </w:rPr>
              <w:t xml:space="preserve">tikslinga sudaryti galimybes projekto lygiu derinti subsidiją ir lengvatinę paskolą. </w:t>
            </w:r>
          </w:p>
          <w:p w14:paraId="0E225A0D" w14:textId="77777777" w:rsidR="00CE3352" w:rsidRPr="004A3653" w:rsidRDefault="00CE3352" w:rsidP="00B82768">
            <w:pPr>
              <w:pStyle w:val="Pagrindinispaprastastekstas"/>
              <w:rPr>
                <w:sz w:val="18"/>
                <w:szCs w:val="18"/>
                <w:lang w:val="lt-LT"/>
              </w:rPr>
            </w:pPr>
          </w:p>
          <w:p w14:paraId="56E56D2D" w14:textId="77777777" w:rsidR="000F7A98" w:rsidRPr="004A3653" w:rsidRDefault="009A1E70" w:rsidP="00B82768">
            <w:pPr>
              <w:pStyle w:val="Pagrindinispaprastastekstas"/>
              <w:rPr>
                <w:b/>
                <w:bCs/>
                <w:sz w:val="18"/>
                <w:szCs w:val="18"/>
                <w:lang w:val="lt-LT"/>
              </w:rPr>
            </w:pPr>
            <w:r w:rsidRPr="004A3653">
              <w:rPr>
                <w:b/>
                <w:bCs/>
                <w:sz w:val="18"/>
                <w:szCs w:val="18"/>
                <w:lang w:val="lt-LT"/>
              </w:rPr>
              <w:t xml:space="preserve">Ši </w:t>
            </w:r>
            <w:r w:rsidR="00CE3352" w:rsidRPr="004A3653">
              <w:rPr>
                <w:b/>
                <w:bCs/>
                <w:sz w:val="18"/>
                <w:szCs w:val="18"/>
                <w:lang w:val="lt-LT"/>
              </w:rPr>
              <w:t>finansinė priemonė</w:t>
            </w:r>
            <w:r w:rsidRPr="004A3653">
              <w:rPr>
                <w:b/>
                <w:bCs/>
                <w:sz w:val="18"/>
                <w:szCs w:val="18"/>
                <w:lang w:val="lt-LT"/>
              </w:rPr>
              <w:t xml:space="preserve"> galėtų būti finansuojama iš kitų finansavimo šaltinių ir papildytų SP intervencijų rinkinį.</w:t>
            </w:r>
          </w:p>
        </w:tc>
      </w:tr>
    </w:tbl>
    <w:p w14:paraId="4C15454D" w14:textId="77777777" w:rsidR="003F36BE" w:rsidRPr="004A3653" w:rsidRDefault="00180A96" w:rsidP="00AA5F52">
      <w:pPr>
        <w:pStyle w:val="Pagrindinispaprastastekstas"/>
        <w:rPr>
          <w:lang w:val="lt-LT" w:eastAsia="lt-LT"/>
        </w:rPr>
      </w:pPr>
      <w:bookmarkStart w:id="67" w:name="_Hlk85031612"/>
      <w:r w:rsidRPr="004A3653">
        <w:rPr>
          <w:i/>
          <w:iCs/>
          <w:color w:val="1F497D" w:themeColor="text2"/>
          <w:sz w:val="18"/>
          <w:szCs w:val="18"/>
          <w:lang w:val="lt-LT"/>
        </w:rPr>
        <w:t>Šaltinis: vertintojų įvertinimas remiantis SP finansinio plano projektu</w:t>
      </w:r>
      <w:r w:rsidR="00A96DD6" w:rsidRPr="004A3653">
        <w:rPr>
          <w:i/>
          <w:iCs/>
          <w:color w:val="1F497D" w:themeColor="text2"/>
          <w:sz w:val="18"/>
          <w:szCs w:val="18"/>
          <w:lang w:val="lt-LT"/>
        </w:rPr>
        <w:t xml:space="preserve">, </w:t>
      </w:r>
      <w:r w:rsidR="00943EB2" w:rsidRPr="004A3653">
        <w:rPr>
          <w:i/>
          <w:iCs/>
          <w:color w:val="1F497D" w:themeColor="text2"/>
          <w:sz w:val="18"/>
          <w:szCs w:val="18"/>
          <w:lang w:val="lt-LT"/>
        </w:rPr>
        <w:t xml:space="preserve">antriniais informacijos šaltiniais, </w:t>
      </w:r>
      <w:r w:rsidR="00A96DD6" w:rsidRPr="004A3653">
        <w:rPr>
          <w:i/>
          <w:iCs/>
          <w:color w:val="1F497D" w:themeColor="text2"/>
          <w:sz w:val="18"/>
          <w:szCs w:val="18"/>
          <w:lang w:val="lt-LT"/>
        </w:rPr>
        <w:t xml:space="preserve">interviu, </w:t>
      </w:r>
      <w:r w:rsidR="00943EB2" w:rsidRPr="004A3653">
        <w:rPr>
          <w:i/>
          <w:iCs/>
          <w:color w:val="1F497D" w:themeColor="text2"/>
          <w:sz w:val="18"/>
          <w:szCs w:val="18"/>
          <w:lang w:val="lt-LT"/>
        </w:rPr>
        <w:t xml:space="preserve">finansavimo </w:t>
      </w:r>
      <w:bookmarkEnd w:id="67"/>
      <w:r w:rsidR="00943EB2" w:rsidRPr="004A3653">
        <w:rPr>
          <w:i/>
          <w:iCs/>
          <w:color w:val="1F497D" w:themeColor="text2"/>
          <w:sz w:val="18"/>
          <w:szCs w:val="18"/>
          <w:lang w:val="lt-LT"/>
        </w:rPr>
        <w:t>rinkos analize, ekspertiniu vertinimu.</w:t>
      </w:r>
      <w:r w:rsidR="004866E8" w:rsidRPr="004A3653">
        <w:rPr>
          <w:i/>
          <w:iCs/>
          <w:color w:val="1F497D" w:themeColor="text2"/>
          <w:sz w:val="18"/>
          <w:szCs w:val="18"/>
          <w:lang w:val="lt-LT"/>
        </w:rPr>
        <w:t xml:space="preserve"> </w:t>
      </w:r>
      <w:r w:rsidR="000E57F7" w:rsidRPr="004A3653">
        <w:rPr>
          <w:i/>
          <w:iCs/>
          <w:color w:val="1F497D" w:themeColor="text2"/>
          <w:sz w:val="18"/>
          <w:szCs w:val="18"/>
          <w:lang w:val="lt-LT"/>
        </w:rPr>
        <w:t>Lentelėje pateiktos preliminarios</w:t>
      </w:r>
      <w:r w:rsidR="004866E8" w:rsidRPr="004A3653">
        <w:rPr>
          <w:i/>
          <w:iCs/>
          <w:color w:val="1F497D" w:themeColor="text2"/>
          <w:sz w:val="18"/>
          <w:szCs w:val="18"/>
          <w:lang w:val="lt-LT"/>
        </w:rPr>
        <w:t xml:space="preserve"> rekomendacijos dėl FP taikymo konkrečiose srityse ir </w:t>
      </w:r>
      <w:r w:rsidR="000E57F7" w:rsidRPr="004A3653">
        <w:rPr>
          <w:i/>
          <w:iCs/>
          <w:color w:val="1F497D" w:themeColor="text2"/>
          <w:sz w:val="18"/>
          <w:szCs w:val="18"/>
          <w:lang w:val="lt-LT"/>
        </w:rPr>
        <w:t xml:space="preserve">galimų </w:t>
      </w:r>
      <w:r w:rsidR="004866E8" w:rsidRPr="004A3653">
        <w:rPr>
          <w:i/>
          <w:iCs/>
          <w:color w:val="1F497D" w:themeColor="text2"/>
          <w:sz w:val="18"/>
          <w:szCs w:val="18"/>
          <w:lang w:val="lt-LT"/>
        </w:rPr>
        <w:t xml:space="preserve">finansavimo šaltinių suformuluotos konsultuojantis su ŽŪM. </w:t>
      </w:r>
    </w:p>
    <w:p w14:paraId="6710855E" w14:textId="77777777" w:rsidR="00AC6455" w:rsidRPr="004A3653" w:rsidRDefault="00AC6455" w:rsidP="00AC6455">
      <w:pPr>
        <w:pStyle w:val="Pagrindinispaprastastekstas"/>
        <w:rPr>
          <w:lang w:val="lt-LT" w:eastAsia="lt-LT"/>
        </w:rPr>
      </w:pPr>
    </w:p>
    <w:p w14:paraId="7FD964A6" w14:textId="77777777" w:rsidR="000070B9" w:rsidRPr="004A3653" w:rsidRDefault="000070B9" w:rsidP="005916E8">
      <w:pPr>
        <w:pStyle w:val="Pagrindinispaprastastekstas"/>
        <w:rPr>
          <w:lang w:val="lt-LT" w:eastAsia="lt-LT"/>
        </w:rPr>
        <w:sectPr w:rsidR="000070B9" w:rsidRPr="004A3653" w:rsidSect="00A4413B">
          <w:footerReference w:type="first" r:id="rId26"/>
          <w:pgSz w:w="16838" w:h="11906" w:orient="landscape"/>
          <w:pgMar w:top="1418" w:right="1134" w:bottom="1276" w:left="1134" w:header="567" w:footer="567" w:gutter="0"/>
          <w:cols w:space="1296"/>
          <w:docGrid w:linePitch="360"/>
        </w:sectPr>
      </w:pPr>
      <w:bookmarkStart w:id="68" w:name="_Hlk85438395"/>
    </w:p>
    <w:p w14:paraId="51F73E06" w14:textId="77777777" w:rsidR="00D44155" w:rsidRPr="004A3653" w:rsidRDefault="00D44155" w:rsidP="005916E8">
      <w:pPr>
        <w:pStyle w:val="Pagrindinispaprastastekstas"/>
        <w:rPr>
          <w:lang w:val="lt-LT" w:eastAsia="lt-LT"/>
        </w:rPr>
      </w:pPr>
      <w:r w:rsidRPr="004A3653">
        <w:rPr>
          <w:lang w:val="lt-LT" w:eastAsia="lt-LT"/>
        </w:rPr>
        <w:t xml:space="preserve">Remiantis 5 lentelėje pateikta analize galima apibendrinti, kad finansines priemones </w:t>
      </w:r>
      <w:r w:rsidR="001D6CCB" w:rsidRPr="004A3653">
        <w:rPr>
          <w:lang w:val="lt-LT" w:eastAsia="lt-LT"/>
        </w:rPr>
        <w:t>SP</w:t>
      </w:r>
      <w:r w:rsidR="009B451E" w:rsidRPr="004A3653">
        <w:rPr>
          <w:lang w:val="lt-LT" w:eastAsia="lt-LT"/>
        </w:rPr>
        <w:t xml:space="preserve"> ar kitomis lėšomis tikslinga taikyti </w:t>
      </w:r>
      <w:r w:rsidRPr="004A3653">
        <w:rPr>
          <w:lang w:val="lt-LT" w:eastAsia="lt-LT"/>
        </w:rPr>
        <w:t xml:space="preserve">įgyvendinant šias </w:t>
      </w:r>
      <w:r w:rsidR="009B451E" w:rsidRPr="004A3653">
        <w:rPr>
          <w:lang w:val="lt-LT" w:eastAsia="lt-LT"/>
        </w:rPr>
        <w:t>intervencijas</w:t>
      </w:r>
      <w:r w:rsidR="002F2B17" w:rsidRPr="004A3653">
        <w:rPr>
          <w:lang w:val="lt-LT" w:eastAsia="lt-LT"/>
        </w:rPr>
        <w:t>:</w:t>
      </w:r>
    </w:p>
    <w:p w14:paraId="151340A0" w14:textId="77777777" w:rsidR="002F2B17" w:rsidRPr="004A3653" w:rsidRDefault="002F2B17" w:rsidP="005916E8">
      <w:pPr>
        <w:pStyle w:val="Pagrindinispaprastastekstas"/>
        <w:rPr>
          <w:lang w:val="lt-LT" w:eastAsia="lt-LT"/>
        </w:rPr>
      </w:pPr>
    </w:p>
    <w:p w14:paraId="1EA308CD" w14:textId="77777777" w:rsidR="00E37B3A" w:rsidRPr="004A3653" w:rsidRDefault="002F2B17" w:rsidP="00721D37">
      <w:pPr>
        <w:pStyle w:val="Pagrindinispaprastastekstas"/>
        <w:numPr>
          <w:ilvl w:val="0"/>
          <w:numId w:val="35"/>
        </w:numPr>
        <w:rPr>
          <w:lang w:val="lt-LT" w:eastAsia="lt-LT"/>
        </w:rPr>
      </w:pPr>
      <w:r w:rsidRPr="004A3653">
        <w:rPr>
          <w:lang w:val="lt-LT" w:eastAsia="lt-LT"/>
        </w:rPr>
        <w:t>Investicijos į žemės ūkio valdas</w:t>
      </w:r>
      <w:r w:rsidR="00E37B3A" w:rsidRPr="004A3653">
        <w:rPr>
          <w:lang w:val="lt-LT" w:eastAsia="lt-LT"/>
        </w:rPr>
        <w:t>;</w:t>
      </w:r>
    </w:p>
    <w:p w14:paraId="6F956FAB" w14:textId="77777777" w:rsidR="002F2B17" w:rsidRPr="004A3653" w:rsidRDefault="00E37B3A" w:rsidP="00721D37">
      <w:pPr>
        <w:pStyle w:val="Pagrindinispaprastastekstas"/>
        <w:numPr>
          <w:ilvl w:val="0"/>
          <w:numId w:val="35"/>
        </w:numPr>
        <w:rPr>
          <w:lang w:val="lt-LT" w:eastAsia="lt-LT"/>
        </w:rPr>
      </w:pPr>
      <w:r w:rsidRPr="004A3653">
        <w:rPr>
          <w:lang w:val="lt-LT" w:eastAsia="lt-LT"/>
        </w:rPr>
        <w:t>Tvarios investicijos į žemės ūkio valdas</w:t>
      </w:r>
      <w:r w:rsidR="001E30A7" w:rsidRPr="004A3653">
        <w:rPr>
          <w:lang w:val="lt-LT" w:eastAsia="lt-LT"/>
        </w:rPr>
        <w:t>;</w:t>
      </w:r>
    </w:p>
    <w:p w14:paraId="52E9F319" w14:textId="77777777" w:rsidR="002F2B17" w:rsidRPr="004A3653" w:rsidRDefault="00277D21" w:rsidP="00721D37">
      <w:pPr>
        <w:pStyle w:val="Pagrindinispaprastastekstas"/>
        <w:numPr>
          <w:ilvl w:val="0"/>
          <w:numId w:val="35"/>
        </w:numPr>
        <w:rPr>
          <w:lang w:val="lt-LT" w:eastAsia="lt-LT"/>
        </w:rPr>
      </w:pPr>
      <w:r w:rsidRPr="004A3653">
        <w:rPr>
          <w:lang w:val="lt-LT" w:eastAsia="lt-LT"/>
        </w:rPr>
        <w:t>Investicijos į žemės ūkio produktų p</w:t>
      </w:r>
      <w:r w:rsidR="002F2B17" w:rsidRPr="004A3653">
        <w:rPr>
          <w:lang w:val="lt-LT" w:eastAsia="lt-LT"/>
        </w:rPr>
        <w:t>erdirbim</w:t>
      </w:r>
      <w:r w:rsidRPr="004A3653">
        <w:rPr>
          <w:lang w:val="lt-LT" w:eastAsia="lt-LT"/>
        </w:rPr>
        <w:t>ą</w:t>
      </w:r>
      <w:r w:rsidR="001E30A7" w:rsidRPr="004A3653">
        <w:rPr>
          <w:lang w:val="lt-LT" w:eastAsia="lt-LT"/>
        </w:rPr>
        <w:t>;</w:t>
      </w:r>
    </w:p>
    <w:p w14:paraId="741FE936" w14:textId="77777777" w:rsidR="002F2B17" w:rsidRPr="004A3653" w:rsidRDefault="002F2B17" w:rsidP="00721D37">
      <w:pPr>
        <w:pStyle w:val="Pagrindinispaprastastekstas"/>
        <w:numPr>
          <w:ilvl w:val="0"/>
          <w:numId w:val="35"/>
        </w:numPr>
        <w:rPr>
          <w:lang w:val="lt-LT" w:eastAsia="lt-LT"/>
        </w:rPr>
      </w:pPr>
      <w:r w:rsidRPr="004A3653">
        <w:rPr>
          <w:lang w:val="lt-LT" w:eastAsia="lt-LT"/>
        </w:rPr>
        <w:t xml:space="preserve">Jaunųjų ūkininkų </w:t>
      </w:r>
      <w:r w:rsidR="00277D21" w:rsidRPr="004A3653">
        <w:rPr>
          <w:lang w:val="lt-LT" w:eastAsia="lt-LT"/>
        </w:rPr>
        <w:t>įsikūrimas</w:t>
      </w:r>
      <w:r w:rsidR="001E30A7" w:rsidRPr="004A3653">
        <w:rPr>
          <w:lang w:val="lt-LT" w:eastAsia="lt-LT"/>
        </w:rPr>
        <w:t>;</w:t>
      </w:r>
    </w:p>
    <w:p w14:paraId="0742A260" w14:textId="77777777" w:rsidR="002F2B17" w:rsidRPr="004A3653" w:rsidRDefault="002F2B17" w:rsidP="00721D37">
      <w:pPr>
        <w:pStyle w:val="Pagrindinispaprastastekstas"/>
        <w:numPr>
          <w:ilvl w:val="0"/>
          <w:numId w:val="35"/>
        </w:numPr>
        <w:rPr>
          <w:lang w:val="lt-LT" w:eastAsia="lt-LT"/>
        </w:rPr>
      </w:pPr>
      <w:r w:rsidRPr="004A3653">
        <w:rPr>
          <w:lang w:val="lt-LT" w:eastAsia="lt-LT"/>
        </w:rPr>
        <w:t>Smulkių</w:t>
      </w:r>
      <w:r w:rsidR="00277D21" w:rsidRPr="004A3653">
        <w:rPr>
          <w:lang w:val="lt-LT" w:eastAsia="lt-LT"/>
        </w:rPr>
        <w:t xml:space="preserve">-vidutinių </w:t>
      </w:r>
      <w:r w:rsidRPr="004A3653">
        <w:rPr>
          <w:lang w:val="lt-LT" w:eastAsia="lt-LT"/>
        </w:rPr>
        <w:t xml:space="preserve">ūkių </w:t>
      </w:r>
      <w:r w:rsidR="00277D21" w:rsidRPr="004A3653">
        <w:rPr>
          <w:lang w:val="lt-LT" w:eastAsia="lt-LT"/>
        </w:rPr>
        <w:t>plėtra ir kooperacija</w:t>
      </w:r>
      <w:r w:rsidR="001E30A7" w:rsidRPr="004A3653">
        <w:rPr>
          <w:lang w:val="lt-LT" w:eastAsia="lt-LT"/>
        </w:rPr>
        <w:t>;</w:t>
      </w:r>
    </w:p>
    <w:p w14:paraId="225BE3C4" w14:textId="77777777" w:rsidR="00277D21" w:rsidRPr="004A3653" w:rsidRDefault="002F2B17" w:rsidP="00721D37">
      <w:pPr>
        <w:pStyle w:val="Pagrindinispaprastastekstas"/>
        <w:numPr>
          <w:ilvl w:val="0"/>
          <w:numId w:val="35"/>
        </w:numPr>
        <w:rPr>
          <w:lang w:val="lt-LT" w:eastAsia="lt-LT"/>
        </w:rPr>
      </w:pPr>
      <w:r w:rsidRPr="004A3653">
        <w:rPr>
          <w:lang w:val="lt-LT" w:eastAsia="lt-LT"/>
        </w:rPr>
        <w:t>Rizikos valdymas</w:t>
      </w:r>
      <w:r w:rsidR="00277D21" w:rsidRPr="004A3653">
        <w:rPr>
          <w:lang w:val="lt-LT" w:eastAsia="lt-LT"/>
        </w:rPr>
        <w:t>;</w:t>
      </w:r>
    </w:p>
    <w:p w14:paraId="3A3D9418" w14:textId="77777777" w:rsidR="00F13593" w:rsidRPr="004A3653" w:rsidRDefault="00277D21" w:rsidP="00721D37">
      <w:pPr>
        <w:pStyle w:val="Pagrindinispaprastastekstas"/>
        <w:numPr>
          <w:ilvl w:val="0"/>
          <w:numId w:val="35"/>
        </w:numPr>
        <w:rPr>
          <w:lang w:val="lt-LT" w:eastAsia="lt-LT"/>
        </w:rPr>
      </w:pPr>
      <w:r w:rsidRPr="004A3653">
        <w:rPr>
          <w:lang w:val="lt-LT" w:eastAsia="lt-LT"/>
        </w:rPr>
        <w:t>Bendruomenių inicijuota vietos plėtra</w:t>
      </w:r>
      <w:r w:rsidR="00F13593" w:rsidRPr="004A3653">
        <w:rPr>
          <w:lang w:val="lt-LT" w:eastAsia="lt-LT"/>
        </w:rPr>
        <w:t>;</w:t>
      </w:r>
    </w:p>
    <w:p w14:paraId="676737E8" w14:textId="77777777" w:rsidR="002F2B17" w:rsidRPr="004A3653" w:rsidRDefault="00F13593" w:rsidP="00721D37">
      <w:pPr>
        <w:pStyle w:val="Pagrindinispaprastastekstas"/>
        <w:numPr>
          <w:ilvl w:val="0"/>
          <w:numId w:val="35"/>
        </w:numPr>
        <w:rPr>
          <w:lang w:val="lt-LT" w:eastAsia="lt-LT"/>
        </w:rPr>
      </w:pPr>
      <w:r w:rsidRPr="004A3653">
        <w:rPr>
          <w:lang w:val="lt-LT" w:eastAsia="lt-LT"/>
        </w:rPr>
        <w:t>Sumanieji kaimai.</w:t>
      </w:r>
    </w:p>
    <w:p w14:paraId="7DD89B4A" w14:textId="77777777" w:rsidR="00D44155" w:rsidRPr="004A3653" w:rsidRDefault="00D44155" w:rsidP="005916E8">
      <w:pPr>
        <w:pStyle w:val="Pagrindinispaprastastekstas"/>
        <w:rPr>
          <w:lang w:val="lt-LT" w:eastAsia="lt-LT"/>
        </w:rPr>
      </w:pPr>
    </w:p>
    <w:p w14:paraId="79CA682E" w14:textId="77777777" w:rsidR="005916E8" w:rsidRPr="004A3653" w:rsidRDefault="005916E8" w:rsidP="005916E8">
      <w:pPr>
        <w:pStyle w:val="Pagrindinispaprastastekstas"/>
        <w:rPr>
          <w:lang w:val="lt-LT" w:eastAsia="lt-LT"/>
        </w:rPr>
      </w:pPr>
      <w:bookmarkStart w:id="69" w:name="_Hlk87951758"/>
      <w:r w:rsidRPr="004A3653">
        <w:rPr>
          <w:lang w:val="lt-LT" w:eastAsia="lt-LT"/>
        </w:rPr>
        <w:t xml:space="preserve">Taip pat galima išskirti kelias galutines kaimo plėtros subjektų grupes, laikytinas potencialiais </w:t>
      </w:r>
      <w:r w:rsidR="008B0E9F" w:rsidRPr="004A3653">
        <w:rPr>
          <w:lang w:val="lt-LT" w:eastAsia="lt-LT"/>
        </w:rPr>
        <w:t>finansinių priemonių</w:t>
      </w:r>
      <w:r w:rsidRPr="004A3653">
        <w:rPr>
          <w:lang w:val="lt-LT" w:eastAsia="lt-LT"/>
        </w:rPr>
        <w:t xml:space="preserve"> </w:t>
      </w:r>
      <w:r w:rsidR="008A2893" w:rsidRPr="004A3653">
        <w:rPr>
          <w:lang w:val="lt-LT" w:eastAsia="lt-LT"/>
        </w:rPr>
        <w:t xml:space="preserve">galutiniais </w:t>
      </w:r>
      <w:r w:rsidRPr="004A3653">
        <w:rPr>
          <w:lang w:val="lt-LT" w:eastAsia="lt-LT"/>
        </w:rPr>
        <w:t>gavėjais. Tai:</w:t>
      </w:r>
    </w:p>
    <w:p w14:paraId="650BA81E" w14:textId="77777777" w:rsidR="000D0296" w:rsidRPr="004A3653" w:rsidRDefault="000D0296" w:rsidP="005916E8">
      <w:pPr>
        <w:pStyle w:val="Pagrindinispaprastastekstas"/>
        <w:rPr>
          <w:lang w:val="lt-LT" w:eastAsia="lt-LT"/>
        </w:rPr>
      </w:pPr>
    </w:p>
    <w:p w14:paraId="0B3D6709" w14:textId="77777777" w:rsidR="005916E8" w:rsidRPr="004A3653" w:rsidRDefault="005916E8" w:rsidP="00721D37">
      <w:pPr>
        <w:pStyle w:val="Pagrindinispaprastastekstas"/>
        <w:numPr>
          <w:ilvl w:val="0"/>
          <w:numId w:val="36"/>
        </w:numPr>
        <w:ind w:left="709" w:hanging="283"/>
        <w:rPr>
          <w:lang w:val="lt-LT" w:eastAsia="lt-LT"/>
        </w:rPr>
      </w:pPr>
      <w:r w:rsidRPr="004A3653">
        <w:rPr>
          <w:lang w:val="lt-LT" w:eastAsia="lt-LT"/>
        </w:rPr>
        <w:t>žemės ūkio veikla užsiimančios įmonės</w:t>
      </w:r>
      <w:r w:rsidR="006E2355" w:rsidRPr="004A3653">
        <w:rPr>
          <w:lang w:val="lt-LT" w:eastAsia="lt-LT"/>
        </w:rPr>
        <w:t xml:space="preserve"> ir ūkininkai</w:t>
      </w:r>
      <w:r w:rsidRPr="004A3653">
        <w:rPr>
          <w:lang w:val="lt-LT" w:eastAsia="lt-LT"/>
        </w:rPr>
        <w:t>;</w:t>
      </w:r>
    </w:p>
    <w:p w14:paraId="4DA67978" w14:textId="77777777" w:rsidR="005916E8" w:rsidRPr="004A3653" w:rsidRDefault="005916E8" w:rsidP="00721D37">
      <w:pPr>
        <w:pStyle w:val="Pagrindinispaprastastekstas"/>
        <w:numPr>
          <w:ilvl w:val="0"/>
          <w:numId w:val="36"/>
        </w:numPr>
        <w:ind w:left="709" w:hanging="283"/>
        <w:rPr>
          <w:lang w:val="lt-LT" w:eastAsia="lt-LT"/>
        </w:rPr>
      </w:pPr>
      <w:r w:rsidRPr="004A3653">
        <w:rPr>
          <w:lang w:val="lt-LT" w:eastAsia="lt-LT"/>
        </w:rPr>
        <w:t>žemės ūkio produktų perdirbėjai/ maisto pramonės įmonės;</w:t>
      </w:r>
    </w:p>
    <w:p w14:paraId="068EC917" w14:textId="77777777" w:rsidR="006E2355" w:rsidRPr="004A3653" w:rsidRDefault="006E2355" w:rsidP="00721D37">
      <w:pPr>
        <w:pStyle w:val="Pagrindinispaprastastekstas"/>
        <w:numPr>
          <w:ilvl w:val="0"/>
          <w:numId w:val="36"/>
        </w:numPr>
        <w:ind w:left="709" w:hanging="283"/>
        <w:rPr>
          <w:lang w:val="lt-LT" w:eastAsia="lt-LT"/>
        </w:rPr>
      </w:pPr>
      <w:r w:rsidRPr="004A3653">
        <w:rPr>
          <w:lang w:val="lt-LT" w:eastAsia="lt-LT"/>
        </w:rPr>
        <w:t>jaunieji ūkininkai;</w:t>
      </w:r>
    </w:p>
    <w:p w14:paraId="2EC51853" w14:textId="77777777" w:rsidR="00976F7F" w:rsidRPr="004A3653" w:rsidRDefault="006E2355" w:rsidP="00721D37">
      <w:pPr>
        <w:pStyle w:val="Pagrindinispaprastastekstas"/>
        <w:numPr>
          <w:ilvl w:val="0"/>
          <w:numId w:val="36"/>
        </w:numPr>
        <w:ind w:left="709" w:hanging="283"/>
        <w:rPr>
          <w:lang w:val="lt-LT" w:eastAsia="lt-LT"/>
        </w:rPr>
      </w:pPr>
      <w:r w:rsidRPr="004A3653">
        <w:rPr>
          <w:lang w:val="lt-LT" w:eastAsia="lt-LT"/>
        </w:rPr>
        <w:t>smulkūs ūkininkai</w:t>
      </w:r>
      <w:r w:rsidR="00976F7F" w:rsidRPr="004A3653">
        <w:rPr>
          <w:lang w:val="lt-LT" w:eastAsia="lt-LT"/>
        </w:rPr>
        <w:t>; bei</w:t>
      </w:r>
    </w:p>
    <w:p w14:paraId="5A42FEFE" w14:textId="77777777" w:rsidR="006E2355" w:rsidRPr="004A3653" w:rsidRDefault="00976F7F" w:rsidP="00721D37">
      <w:pPr>
        <w:pStyle w:val="Pagrindinispaprastastekstas"/>
        <w:numPr>
          <w:ilvl w:val="0"/>
          <w:numId w:val="36"/>
        </w:numPr>
        <w:ind w:left="709" w:hanging="283"/>
        <w:rPr>
          <w:lang w:val="lt-LT" w:eastAsia="lt-LT"/>
        </w:rPr>
      </w:pPr>
      <w:r w:rsidRPr="004A3653">
        <w:rPr>
          <w:lang w:val="lt-LT" w:eastAsia="lt-LT"/>
        </w:rPr>
        <w:t>pagal vietos plėtros strategijas vietos projekt</w:t>
      </w:r>
      <w:r w:rsidR="001C7DF6" w:rsidRPr="004A3653">
        <w:rPr>
          <w:lang w:val="lt-LT" w:eastAsia="lt-LT"/>
        </w:rPr>
        <w:t>us įgyvendinantys projektų</w:t>
      </w:r>
      <w:r w:rsidRPr="004A3653">
        <w:rPr>
          <w:lang w:val="lt-LT" w:eastAsia="lt-LT"/>
        </w:rPr>
        <w:t xml:space="preserve"> vykdytoj</w:t>
      </w:r>
      <w:r w:rsidR="001C7DF6" w:rsidRPr="004A3653">
        <w:rPr>
          <w:lang w:val="lt-LT" w:eastAsia="lt-LT"/>
        </w:rPr>
        <w:t xml:space="preserve">ai (asociacijos, viešosios įstaigos, NVO, kiti viešieji juridiniai asmenys ir (arba) jų grupės; privatūs juridiniai ir fiziniai asmenys ir (arba) jų grupės). </w:t>
      </w:r>
    </w:p>
    <w:bookmarkEnd w:id="69"/>
    <w:p w14:paraId="573D441E" w14:textId="77777777" w:rsidR="005916E8" w:rsidRPr="004A3653" w:rsidRDefault="005916E8" w:rsidP="00AC6455">
      <w:pPr>
        <w:pStyle w:val="Pagrindinispaprastastekstas"/>
        <w:rPr>
          <w:lang w:val="lt-LT" w:eastAsia="lt-LT"/>
        </w:rPr>
      </w:pPr>
    </w:p>
    <w:bookmarkEnd w:id="68"/>
    <w:p w14:paraId="646B17AD" w14:textId="77777777" w:rsidR="006332AA" w:rsidRPr="004A3653" w:rsidRDefault="006332AA" w:rsidP="007F19F3">
      <w:pPr>
        <w:pStyle w:val="Pagrindinispaprastastekstas"/>
        <w:rPr>
          <w:lang w:val="lt-LT" w:eastAsia="lt-LT"/>
        </w:rPr>
      </w:pPr>
    </w:p>
    <w:p w14:paraId="7B782D72" w14:textId="77777777" w:rsidR="00954D8B" w:rsidRPr="004A3653" w:rsidRDefault="00954D8B" w:rsidP="00954D8B">
      <w:pPr>
        <w:pStyle w:val="Pagrindinispaprastastekstas"/>
        <w:rPr>
          <w:lang w:val="lt-LT" w:eastAsia="lt-LT"/>
        </w:rPr>
      </w:pPr>
    </w:p>
    <w:p w14:paraId="4C747A4E" w14:textId="77777777" w:rsidR="007F19F3" w:rsidRPr="004A3653" w:rsidRDefault="007F19F3" w:rsidP="007F19F3">
      <w:pPr>
        <w:pStyle w:val="Pagrindinispaprastastekstas"/>
        <w:rPr>
          <w:lang w:val="lt-LT" w:eastAsia="lt-LT"/>
        </w:rPr>
      </w:pPr>
    </w:p>
    <w:p w14:paraId="2B84E0F9" w14:textId="77777777" w:rsidR="007F19F3" w:rsidRPr="004A3653" w:rsidRDefault="75F28E86" w:rsidP="00EF09D0">
      <w:pPr>
        <w:pStyle w:val="Antrastes1"/>
      </w:pPr>
      <w:bookmarkStart w:id="70" w:name="_Toc200044721"/>
      <w:r w:rsidRPr="004A3653">
        <w:t>Finansavimo poreikio ir pasiūlos analizė, finansavimo trūkumo nustatymas</w:t>
      </w:r>
      <w:bookmarkEnd w:id="70"/>
      <w:r w:rsidRPr="004A3653">
        <w:t xml:space="preserve"> </w:t>
      </w:r>
    </w:p>
    <w:p w14:paraId="23B773BF" w14:textId="77777777" w:rsidR="00216CD9" w:rsidRPr="004A3653" w:rsidRDefault="00216CD9" w:rsidP="00216CD9">
      <w:pPr>
        <w:pStyle w:val="Pagrindinispaprastastekstas"/>
        <w:rPr>
          <w:lang w:val="lt-LT" w:eastAsia="lt-LT"/>
        </w:rPr>
      </w:pPr>
    </w:p>
    <w:p w14:paraId="4FE01E35" w14:textId="77777777" w:rsidR="004A531C" w:rsidRPr="004A3653" w:rsidRDefault="75F28E86" w:rsidP="75F28E86">
      <w:pPr>
        <w:pStyle w:val="Antrastes2"/>
      </w:pPr>
      <w:bookmarkStart w:id="71" w:name="_Toc200044722"/>
      <w:r w:rsidRPr="004A3653">
        <w:t>Finansavimo jaunųjų ūkininkų veiklos pradžiai poreikio ir prieinamumo įvertinimas</w:t>
      </w:r>
      <w:bookmarkEnd w:id="71"/>
    </w:p>
    <w:p w14:paraId="63F3BD74" w14:textId="77777777" w:rsidR="0097778F" w:rsidRPr="004A3653" w:rsidRDefault="00B4304D" w:rsidP="0075039C">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Gyvybingam žemės ūkio sektoriui reikalingi kvalifikuoti ir novatoriški jauni ūkininkai, kad būtų galima reaguoti į visuomenės poreikius – nuo kokybiško maisto iki aplinkos viešųjų gėrybių, tačiau Lietuvoje, kaip ir visoje ES, </w:t>
      </w:r>
      <w:r w:rsidR="0021255E" w:rsidRPr="004A3653">
        <w:rPr>
          <w:rFonts w:asciiTheme="majorHAnsi" w:eastAsia="Times New Roman" w:hAnsiTheme="majorHAnsi"/>
          <w:sz w:val="22"/>
          <w:lang w:val="lt-LT" w:eastAsia="lt-LT"/>
        </w:rPr>
        <w:t xml:space="preserve">žemės ūkio sektoriuje </w:t>
      </w:r>
      <w:r w:rsidRPr="004A3653">
        <w:rPr>
          <w:rFonts w:asciiTheme="majorHAnsi" w:eastAsia="Times New Roman" w:hAnsiTheme="majorHAnsi"/>
          <w:sz w:val="22"/>
          <w:lang w:val="lt-LT" w:eastAsia="lt-LT"/>
        </w:rPr>
        <w:t>ryški ūkininkų senėjimo problema. Remiantis naujausiais Žemės ūkio ir kaimo verslo registro duomenimis</w:t>
      </w:r>
      <w:r w:rsidRPr="004A3653">
        <w:rPr>
          <w:rFonts w:asciiTheme="majorHAnsi" w:eastAsia="Times New Roman" w:hAnsiTheme="majorHAnsi"/>
          <w:sz w:val="22"/>
          <w:vertAlign w:val="superscript"/>
          <w:lang w:val="lt-LT" w:eastAsia="lt-LT"/>
        </w:rPr>
        <w:footnoteReference w:id="54"/>
      </w:r>
      <w:r w:rsidRPr="004A3653">
        <w:rPr>
          <w:rFonts w:asciiTheme="majorHAnsi" w:eastAsia="Times New Roman" w:hAnsiTheme="majorHAnsi"/>
          <w:sz w:val="22"/>
          <w:lang w:val="lt-LT" w:eastAsia="lt-LT"/>
        </w:rPr>
        <w:t>, Lietuvoje 3</w:t>
      </w:r>
      <w:r w:rsidR="0066395E" w:rsidRPr="004A3653">
        <w:rPr>
          <w:rFonts w:asciiTheme="majorHAnsi" w:eastAsia="Times New Roman" w:hAnsiTheme="majorHAnsi"/>
          <w:sz w:val="22"/>
          <w:lang w:val="lt-LT" w:eastAsia="lt-LT"/>
        </w:rPr>
        <w:t>2</w:t>
      </w:r>
      <w:r w:rsidRPr="004A3653">
        <w:rPr>
          <w:rFonts w:asciiTheme="majorHAnsi" w:eastAsia="Times New Roman" w:hAnsiTheme="majorHAnsi"/>
          <w:sz w:val="22"/>
          <w:lang w:val="lt-LT" w:eastAsia="lt-LT"/>
        </w:rPr>
        <w:t xml:space="preserve"> proc. </w:t>
      </w:r>
      <w:r w:rsidR="00151262" w:rsidRPr="004A3653">
        <w:rPr>
          <w:rFonts w:asciiTheme="majorHAnsi" w:eastAsia="Times New Roman" w:hAnsiTheme="majorHAnsi"/>
          <w:sz w:val="22"/>
          <w:lang w:val="lt-LT" w:eastAsia="lt-LT"/>
        </w:rPr>
        <w:t>ūkių savininkų</w:t>
      </w:r>
      <w:r w:rsidRPr="004A3653">
        <w:rPr>
          <w:rFonts w:asciiTheme="majorHAnsi" w:eastAsia="Times New Roman" w:hAnsiTheme="majorHAnsi"/>
          <w:sz w:val="22"/>
          <w:lang w:val="lt-LT" w:eastAsia="lt-LT"/>
        </w:rPr>
        <w:t xml:space="preserve"> yra pensinio amžiaus, ir tik 1</w:t>
      </w:r>
      <w:r w:rsidR="0066395E" w:rsidRPr="004A3653">
        <w:rPr>
          <w:rFonts w:asciiTheme="majorHAnsi" w:eastAsia="Times New Roman" w:hAnsiTheme="majorHAnsi"/>
          <w:sz w:val="22"/>
          <w:lang w:val="lt-LT" w:eastAsia="lt-LT"/>
        </w:rPr>
        <w:t>7</w:t>
      </w:r>
      <w:r w:rsidRPr="004A3653">
        <w:rPr>
          <w:rFonts w:asciiTheme="majorHAnsi" w:eastAsia="Times New Roman" w:hAnsiTheme="majorHAnsi"/>
          <w:sz w:val="22"/>
          <w:lang w:val="lt-LT" w:eastAsia="lt-LT"/>
        </w:rPr>
        <w:t xml:space="preserve"> proc. – jaunesni nei 40 metų. </w:t>
      </w:r>
      <w:r w:rsidR="0066395E" w:rsidRPr="004A3653">
        <w:rPr>
          <w:rFonts w:asciiTheme="majorHAnsi" w:eastAsia="Times New Roman" w:hAnsiTheme="majorHAnsi"/>
          <w:sz w:val="22"/>
          <w:lang w:val="lt-LT" w:eastAsia="lt-LT"/>
        </w:rPr>
        <w:t>Daugiau nei pusę (55 proc.) žemės ūkio veiklai reikalingos žemės jaunieji ūkininkai naudoja nuomos pagrindais</w:t>
      </w:r>
      <w:r w:rsidR="0066395E" w:rsidRPr="004A3653">
        <w:rPr>
          <w:rStyle w:val="Puslapioinaosnuoroda"/>
          <w:rFonts w:eastAsia="Times New Roman"/>
          <w:lang w:eastAsia="lt-LT"/>
        </w:rPr>
        <w:footnoteReference w:id="55"/>
      </w:r>
      <w:r w:rsidR="0066395E" w:rsidRPr="004A3653">
        <w:rPr>
          <w:rFonts w:asciiTheme="majorHAnsi" w:eastAsia="Times New Roman" w:hAnsiTheme="majorHAnsi"/>
          <w:sz w:val="22"/>
          <w:lang w:val="lt-LT" w:eastAsia="lt-LT"/>
        </w:rPr>
        <w:t xml:space="preserve">. </w:t>
      </w:r>
      <w:r w:rsidRPr="004A3653">
        <w:rPr>
          <w:rFonts w:asciiTheme="majorHAnsi" w:eastAsia="Times New Roman" w:hAnsiTheme="majorHAnsi"/>
          <w:sz w:val="22"/>
          <w:lang w:val="lt-LT" w:eastAsia="lt-LT"/>
        </w:rPr>
        <w:t xml:space="preserve">Siekiant pritraukti jaunuosius ūkininkus ir sudaryti palankesnes sąlygas verslo plėtrai kaimo vietovėse </w:t>
      </w:r>
      <w:r w:rsidR="0097778F" w:rsidRPr="004A3653">
        <w:rPr>
          <w:rFonts w:asciiTheme="majorHAnsi" w:eastAsia="Times New Roman" w:hAnsiTheme="majorHAnsi"/>
          <w:sz w:val="22"/>
          <w:lang w:val="lt-LT" w:eastAsia="lt-LT"/>
        </w:rPr>
        <w:t xml:space="preserve">visos ES šalys teikia šiai tikslinei grupei BŽŪP finansinę paramą, skiriant subsidijas įsikūrimui ir mokant tiesiogines išmokas, o kai kurios šalys įgyvendina specialias finansines priemones. Ataskaitos </w:t>
      </w:r>
      <w:r w:rsidR="00DB45F1" w:rsidRPr="004A3653">
        <w:rPr>
          <w:rFonts w:asciiTheme="majorHAnsi" w:eastAsia="Times New Roman" w:hAnsiTheme="majorHAnsi"/>
          <w:sz w:val="22"/>
          <w:lang w:val="lt-LT" w:eastAsia="lt-LT"/>
        </w:rPr>
        <w:t>6</w:t>
      </w:r>
      <w:r w:rsidR="0097778F" w:rsidRPr="004A3653">
        <w:rPr>
          <w:rFonts w:asciiTheme="majorHAnsi" w:eastAsia="Times New Roman" w:hAnsiTheme="majorHAnsi"/>
          <w:sz w:val="22"/>
          <w:lang w:val="lt-LT" w:eastAsia="lt-LT"/>
        </w:rPr>
        <w:t xml:space="preserve"> priede pateikta Latvijos ir Danijos patirties, taikant finansines priemones, skirtas jauniesiems ūkininkams, apžvalga.  </w:t>
      </w:r>
    </w:p>
    <w:p w14:paraId="18B8020E" w14:textId="77777777" w:rsidR="0097778F" w:rsidRPr="004A3653" w:rsidRDefault="0097778F" w:rsidP="0075039C">
      <w:pPr>
        <w:jc w:val="both"/>
        <w:rPr>
          <w:rFonts w:asciiTheme="majorHAnsi" w:eastAsia="Times New Roman" w:hAnsiTheme="majorHAnsi"/>
          <w:sz w:val="22"/>
          <w:lang w:val="lt-LT" w:eastAsia="lt-LT"/>
        </w:rPr>
      </w:pPr>
    </w:p>
    <w:p w14:paraId="663390AD" w14:textId="77777777" w:rsidR="00B4304D" w:rsidRPr="004A3653" w:rsidRDefault="00ED05BF" w:rsidP="0075039C">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Lietuvoje 2014</w:t>
      </w:r>
      <w:r w:rsidR="009B451E"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2020 m. </w:t>
      </w:r>
      <w:r w:rsidR="00B4304D" w:rsidRPr="004A3653">
        <w:rPr>
          <w:rFonts w:asciiTheme="majorHAnsi" w:eastAsia="Times New Roman" w:hAnsiTheme="majorHAnsi"/>
          <w:sz w:val="22"/>
          <w:lang w:val="lt-LT" w:eastAsia="lt-LT"/>
        </w:rPr>
        <w:t>EŽŪFKP lėšomis yra remiamas jaunųjų ūkininkų įsikūrimas</w:t>
      </w:r>
      <w:r w:rsidR="0021255E" w:rsidRPr="004A3653">
        <w:rPr>
          <w:rFonts w:asciiTheme="majorHAnsi" w:eastAsia="Times New Roman" w:hAnsiTheme="majorHAnsi"/>
          <w:sz w:val="22"/>
          <w:lang w:val="lt-LT" w:eastAsia="lt-LT"/>
        </w:rPr>
        <w:t>,</w:t>
      </w:r>
      <w:r w:rsidR="00B4304D" w:rsidRPr="004A3653">
        <w:rPr>
          <w:rFonts w:asciiTheme="majorHAnsi" w:eastAsia="Times New Roman" w:hAnsiTheme="majorHAnsi"/>
          <w:sz w:val="22"/>
          <w:lang w:val="lt-LT" w:eastAsia="lt-LT"/>
        </w:rPr>
        <w:t xml:space="preserve"> skiriant 40 tūkst. Eur išmoką ir finansuojant 100 proc. verslo plane suplanuot</w:t>
      </w:r>
      <w:r w:rsidR="00151262" w:rsidRPr="004A3653">
        <w:rPr>
          <w:rFonts w:asciiTheme="majorHAnsi" w:eastAsia="Times New Roman" w:hAnsiTheme="majorHAnsi"/>
          <w:sz w:val="22"/>
          <w:lang w:val="lt-LT" w:eastAsia="lt-LT"/>
        </w:rPr>
        <w:t>ų</w:t>
      </w:r>
      <w:r w:rsidR="00B4304D" w:rsidRPr="004A3653">
        <w:rPr>
          <w:rFonts w:asciiTheme="majorHAnsi" w:eastAsia="Times New Roman" w:hAnsiTheme="majorHAnsi"/>
          <w:sz w:val="22"/>
          <w:lang w:val="lt-LT" w:eastAsia="lt-LT"/>
        </w:rPr>
        <w:t xml:space="preserve"> investicij</w:t>
      </w:r>
      <w:r w:rsidR="00151262" w:rsidRPr="004A3653">
        <w:rPr>
          <w:rFonts w:asciiTheme="majorHAnsi" w:eastAsia="Times New Roman" w:hAnsiTheme="majorHAnsi"/>
          <w:sz w:val="22"/>
          <w:lang w:val="lt-LT" w:eastAsia="lt-LT"/>
        </w:rPr>
        <w:t>ų išlaidų</w:t>
      </w:r>
      <w:r w:rsidR="00B4304D" w:rsidRPr="004A3653">
        <w:rPr>
          <w:rFonts w:asciiTheme="majorHAnsi" w:eastAsia="Times New Roman" w:hAnsiTheme="majorHAnsi"/>
          <w:sz w:val="22"/>
          <w:lang w:val="lt-LT" w:eastAsia="lt-LT"/>
        </w:rPr>
        <w:t>, bei mokamos papildomos tiesioginės išmokos</w:t>
      </w:r>
      <w:r w:rsidR="00B4304D" w:rsidRPr="004A3653">
        <w:rPr>
          <w:rStyle w:val="Puslapioinaosnuoroda"/>
          <w:rFonts w:eastAsia="Times New Roman"/>
          <w:lang w:eastAsia="lt-LT"/>
        </w:rPr>
        <w:footnoteReference w:id="56"/>
      </w:r>
      <w:r w:rsidR="00B4304D" w:rsidRPr="004A3653">
        <w:rPr>
          <w:rFonts w:asciiTheme="majorHAnsi" w:eastAsia="Times New Roman" w:hAnsiTheme="majorHAnsi"/>
          <w:sz w:val="22"/>
          <w:lang w:val="lt-LT" w:eastAsia="lt-LT"/>
        </w:rPr>
        <w:t xml:space="preserve">, tačiau </w:t>
      </w:r>
      <w:r w:rsidR="00B4304D" w:rsidRPr="004A3653">
        <w:rPr>
          <w:rFonts w:asciiTheme="majorHAnsi" w:eastAsia="Times New Roman" w:hAnsiTheme="majorHAnsi"/>
          <w:b/>
          <w:bCs/>
          <w:sz w:val="22"/>
          <w:lang w:val="lt-LT" w:eastAsia="lt-LT"/>
        </w:rPr>
        <w:t>viešojo finansavimo lėšos yra nepakankamos</w:t>
      </w:r>
      <w:r w:rsidR="00B4304D" w:rsidRPr="004A3653">
        <w:rPr>
          <w:rFonts w:asciiTheme="majorHAnsi" w:eastAsia="Times New Roman" w:hAnsiTheme="majorHAnsi"/>
          <w:sz w:val="22"/>
          <w:lang w:val="lt-LT" w:eastAsia="lt-LT"/>
        </w:rPr>
        <w:t>. Kaip matyti iš 6 lentelėje pateiktų duomenų, 2015</w:t>
      </w:r>
      <w:r w:rsidR="009B451E" w:rsidRPr="004A3653">
        <w:rPr>
          <w:rFonts w:asciiTheme="majorHAnsi" w:eastAsia="Times New Roman" w:hAnsiTheme="majorHAnsi"/>
          <w:sz w:val="22"/>
          <w:lang w:val="lt-LT" w:eastAsia="lt-LT"/>
        </w:rPr>
        <w:t>–</w:t>
      </w:r>
      <w:r w:rsidR="00B4304D" w:rsidRPr="004A3653">
        <w:rPr>
          <w:rFonts w:asciiTheme="majorHAnsi" w:eastAsia="Times New Roman" w:hAnsiTheme="majorHAnsi"/>
          <w:sz w:val="22"/>
          <w:lang w:val="lt-LT" w:eastAsia="lt-LT"/>
        </w:rPr>
        <w:t xml:space="preserve">2020 m. laikotarpiu poreikis finansavimui pagal 6.1 priemonę „Parama jaunųjų ūkininkų įsikūrimui“ buvo dvigubai didesnis nei skirta </w:t>
      </w:r>
      <w:r w:rsidR="00E77145" w:rsidRPr="004A3653">
        <w:rPr>
          <w:rFonts w:asciiTheme="majorHAnsi" w:eastAsia="Times New Roman" w:hAnsiTheme="majorHAnsi"/>
          <w:sz w:val="22"/>
          <w:lang w:val="lt-LT" w:eastAsia="lt-LT"/>
        </w:rPr>
        <w:t xml:space="preserve">2014-2020 </w:t>
      </w:r>
      <w:r w:rsidR="00B4304D" w:rsidRPr="004A3653">
        <w:rPr>
          <w:rFonts w:asciiTheme="majorHAnsi" w:eastAsia="Times New Roman" w:hAnsiTheme="majorHAnsi"/>
          <w:sz w:val="22"/>
          <w:lang w:val="lt-LT" w:eastAsia="lt-LT"/>
        </w:rPr>
        <w:t>KPP parama.</w:t>
      </w:r>
    </w:p>
    <w:p w14:paraId="63422286" w14:textId="77777777" w:rsidR="00B4304D" w:rsidRPr="004A3653" w:rsidRDefault="00B4304D" w:rsidP="0075039C">
      <w:pPr>
        <w:jc w:val="both"/>
        <w:rPr>
          <w:rFonts w:asciiTheme="majorHAnsi" w:eastAsia="Times New Roman" w:hAnsiTheme="majorHAnsi"/>
          <w:sz w:val="22"/>
          <w:lang w:val="lt-LT" w:eastAsia="lt-LT"/>
        </w:rPr>
      </w:pPr>
    </w:p>
    <w:bookmarkStart w:id="73" w:name="_Hlk85032121"/>
    <w:bookmarkStart w:id="74" w:name="_Hlk85029593"/>
    <w:p w14:paraId="7B335B2C" w14:textId="77777777" w:rsidR="004701AC" w:rsidRPr="004A3653" w:rsidRDefault="005C01BC" w:rsidP="005C01BC">
      <w:pPr>
        <w:pStyle w:val="Antrat"/>
        <w:jc w:val="both"/>
        <w:rPr>
          <w:rFonts w:ascii="Cambria" w:eastAsiaTheme="minorHAnsi" w:hAnsi="Cambria"/>
          <w:color w:val="365F91" w:themeColor="accent1" w:themeShade="BF"/>
          <w:sz w:val="20"/>
          <w:szCs w:val="20"/>
          <w:lang w:val="lt-LT" w:eastAsia="lt-LT"/>
        </w:rPr>
      </w:pPr>
      <w:r w:rsidRPr="004A3653">
        <w:rPr>
          <w:rFonts w:ascii="Cambria" w:eastAsiaTheme="minorHAnsi" w:hAnsi="Cambria"/>
          <w:color w:val="365F91" w:themeColor="accent1" w:themeShade="BF"/>
          <w:sz w:val="20"/>
          <w:szCs w:val="20"/>
          <w:lang w:val="lt-LT" w:eastAsia="lt-LT"/>
        </w:rPr>
        <w:fldChar w:fldCharType="begin"/>
      </w:r>
      <w:r w:rsidRPr="004A3653">
        <w:rPr>
          <w:rFonts w:ascii="Cambria" w:eastAsiaTheme="minorHAnsi" w:hAnsi="Cambria"/>
          <w:color w:val="365F91" w:themeColor="accent1" w:themeShade="BF"/>
          <w:sz w:val="20"/>
          <w:szCs w:val="20"/>
          <w:lang w:val="lt-LT" w:eastAsia="lt-LT"/>
        </w:rPr>
        <w:instrText>SEQ lentelė \* ARABIC</w:instrText>
      </w:r>
      <w:r w:rsidRPr="004A3653">
        <w:rPr>
          <w:rFonts w:ascii="Cambria" w:eastAsiaTheme="minorHAnsi" w:hAnsi="Cambria"/>
          <w:color w:val="365F91" w:themeColor="accent1" w:themeShade="BF"/>
          <w:sz w:val="20"/>
          <w:szCs w:val="20"/>
          <w:lang w:val="lt-LT" w:eastAsia="lt-LT"/>
        </w:rPr>
        <w:fldChar w:fldCharType="separate"/>
      </w:r>
      <w:bookmarkStart w:id="75" w:name="_Toc156409477"/>
      <w:r w:rsidR="00F91F28">
        <w:rPr>
          <w:rFonts w:ascii="Cambria" w:eastAsiaTheme="minorHAnsi" w:hAnsi="Cambria"/>
          <w:noProof/>
          <w:color w:val="365F91" w:themeColor="accent1" w:themeShade="BF"/>
          <w:sz w:val="20"/>
          <w:szCs w:val="20"/>
          <w:lang w:val="lt-LT" w:eastAsia="lt-LT"/>
        </w:rPr>
        <w:t>6</w:t>
      </w:r>
      <w:r w:rsidRPr="004A3653">
        <w:rPr>
          <w:rFonts w:ascii="Cambria" w:eastAsiaTheme="minorHAnsi" w:hAnsi="Cambria"/>
          <w:color w:val="365F91" w:themeColor="accent1" w:themeShade="BF"/>
          <w:sz w:val="20"/>
          <w:szCs w:val="20"/>
          <w:lang w:val="lt-LT" w:eastAsia="lt-LT"/>
        </w:rPr>
        <w:fldChar w:fldCharType="end"/>
      </w:r>
      <w:r w:rsidRPr="004A3653">
        <w:rPr>
          <w:rFonts w:ascii="Cambria" w:eastAsiaTheme="minorHAnsi" w:hAnsi="Cambria"/>
          <w:color w:val="365F91" w:themeColor="accent1" w:themeShade="BF"/>
          <w:sz w:val="20"/>
          <w:szCs w:val="20"/>
          <w:lang w:val="lt-LT" w:eastAsia="lt-LT"/>
        </w:rPr>
        <w:t xml:space="preserve"> lentelė. Paklausa paramai pagal 2014-2020 KPP 6.1 priemonę „Parama jaunųjų ūkininkų įsikūrimui“</w:t>
      </w:r>
      <w:bookmarkEnd w:id="75"/>
    </w:p>
    <w:bookmarkEnd w:id="73"/>
    <w:tbl>
      <w:tblPr>
        <w:tblStyle w:val="Lentelstinklelis"/>
        <w:tblW w:w="920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05"/>
        <w:gridCol w:w="1134"/>
        <w:gridCol w:w="992"/>
        <w:gridCol w:w="1134"/>
        <w:gridCol w:w="1134"/>
        <w:gridCol w:w="1134"/>
        <w:gridCol w:w="1276"/>
      </w:tblGrid>
      <w:tr w:rsidR="0021255E" w:rsidRPr="004A3653" w14:paraId="79015D9D" w14:textId="77777777" w:rsidTr="0021255E">
        <w:tc>
          <w:tcPr>
            <w:tcW w:w="2405" w:type="dxa"/>
            <w:shd w:val="clear" w:color="auto" w:fill="4F81BD" w:themeFill="accent1"/>
          </w:tcPr>
          <w:p w14:paraId="7C3DA7C8" w14:textId="77777777" w:rsidR="005C01BC" w:rsidRPr="004A3653" w:rsidRDefault="005C01BC" w:rsidP="005C01BC">
            <w:pPr>
              <w:pStyle w:val="Pagrindinispaprastastekstas"/>
              <w:jc w:val="center"/>
              <w:rPr>
                <w:rFonts w:ascii="Cambria" w:hAnsi="Cambria"/>
                <w:color w:val="FFFFFF" w:themeColor="background1"/>
                <w:sz w:val="18"/>
                <w:szCs w:val="18"/>
                <w:lang w:val="lt-LT"/>
              </w:rPr>
            </w:pPr>
          </w:p>
        </w:tc>
        <w:tc>
          <w:tcPr>
            <w:tcW w:w="1134" w:type="dxa"/>
            <w:shd w:val="clear" w:color="auto" w:fill="4F81BD" w:themeFill="accent1"/>
            <w:vAlign w:val="bottom"/>
          </w:tcPr>
          <w:p w14:paraId="645AAD26" w14:textId="77777777" w:rsidR="005C01BC" w:rsidRPr="004A3653" w:rsidRDefault="005C01BC" w:rsidP="005C01BC">
            <w:pPr>
              <w:pStyle w:val="Pagrindinispaprastastekstas"/>
              <w:jc w:val="center"/>
              <w:rPr>
                <w:rFonts w:ascii="Cambria" w:hAnsi="Cambria"/>
                <w:color w:val="FFFFFF" w:themeColor="background1"/>
                <w:sz w:val="16"/>
                <w:szCs w:val="16"/>
                <w:lang w:val="lt-LT"/>
              </w:rPr>
            </w:pPr>
            <w:r w:rsidRPr="004A3653">
              <w:rPr>
                <w:rFonts w:ascii="Cambria" w:hAnsi="Cambria" w:cs="Arial"/>
                <w:b/>
                <w:bCs/>
                <w:color w:val="FFFFFF" w:themeColor="background1"/>
                <w:sz w:val="16"/>
                <w:szCs w:val="16"/>
                <w:lang w:val="lt-LT"/>
              </w:rPr>
              <w:t>2015</w:t>
            </w:r>
          </w:p>
        </w:tc>
        <w:tc>
          <w:tcPr>
            <w:tcW w:w="992" w:type="dxa"/>
            <w:shd w:val="clear" w:color="auto" w:fill="4F81BD" w:themeFill="accent1"/>
            <w:vAlign w:val="bottom"/>
          </w:tcPr>
          <w:p w14:paraId="05B170A3" w14:textId="77777777" w:rsidR="005C01BC" w:rsidRPr="004A3653" w:rsidRDefault="005C01BC" w:rsidP="005C01BC">
            <w:pPr>
              <w:pStyle w:val="Pagrindinispaprastastekstas"/>
              <w:jc w:val="center"/>
              <w:rPr>
                <w:rFonts w:ascii="Cambria" w:hAnsi="Cambria"/>
                <w:color w:val="FFFFFF" w:themeColor="background1"/>
                <w:sz w:val="16"/>
                <w:szCs w:val="16"/>
                <w:lang w:val="lt-LT"/>
              </w:rPr>
            </w:pPr>
            <w:r w:rsidRPr="004A3653">
              <w:rPr>
                <w:rFonts w:ascii="Cambria" w:hAnsi="Cambria" w:cs="Arial"/>
                <w:b/>
                <w:bCs/>
                <w:color w:val="FFFFFF" w:themeColor="background1"/>
                <w:sz w:val="16"/>
                <w:szCs w:val="16"/>
                <w:lang w:val="lt-LT"/>
              </w:rPr>
              <w:t>2016</w:t>
            </w:r>
          </w:p>
        </w:tc>
        <w:tc>
          <w:tcPr>
            <w:tcW w:w="1134" w:type="dxa"/>
            <w:shd w:val="clear" w:color="auto" w:fill="4F81BD" w:themeFill="accent1"/>
            <w:vAlign w:val="bottom"/>
          </w:tcPr>
          <w:p w14:paraId="033ACAED" w14:textId="77777777" w:rsidR="005C01BC" w:rsidRPr="004A3653" w:rsidRDefault="005C01BC" w:rsidP="005C01BC">
            <w:pPr>
              <w:pStyle w:val="Pagrindinispaprastastekstas"/>
              <w:jc w:val="center"/>
              <w:rPr>
                <w:rFonts w:ascii="Cambria" w:hAnsi="Cambria"/>
                <w:color w:val="FFFFFF" w:themeColor="background1"/>
                <w:sz w:val="16"/>
                <w:szCs w:val="16"/>
                <w:lang w:val="lt-LT"/>
              </w:rPr>
            </w:pPr>
            <w:r w:rsidRPr="004A3653">
              <w:rPr>
                <w:rFonts w:ascii="Cambria" w:hAnsi="Cambria" w:cs="Arial"/>
                <w:b/>
                <w:bCs/>
                <w:color w:val="FFFFFF" w:themeColor="background1"/>
                <w:sz w:val="16"/>
                <w:szCs w:val="16"/>
                <w:lang w:val="lt-LT"/>
              </w:rPr>
              <w:t>2017</w:t>
            </w:r>
          </w:p>
        </w:tc>
        <w:tc>
          <w:tcPr>
            <w:tcW w:w="1134" w:type="dxa"/>
            <w:shd w:val="clear" w:color="auto" w:fill="4F81BD" w:themeFill="accent1"/>
            <w:vAlign w:val="bottom"/>
          </w:tcPr>
          <w:p w14:paraId="018791EF" w14:textId="77777777" w:rsidR="005C01BC" w:rsidRPr="004A3653" w:rsidRDefault="005C01BC" w:rsidP="005C01BC">
            <w:pPr>
              <w:pStyle w:val="Pagrindinispaprastastekstas"/>
              <w:jc w:val="center"/>
              <w:rPr>
                <w:rFonts w:ascii="Cambria" w:hAnsi="Cambria"/>
                <w:color w:val="FFFFFF" w:themeColor="background1"/>
                <w:sz w:val="16"/>
                <w:szCs w:val="16"/>
                <w:lang w:val="lt-LT"/>
              </w:rPr>
            </w:pPr>
            <w:r w:rsidRPr="004A3653">
              <w:rPr>
                <w:rFonts w:ascii="Cambria" w:hAnsi="Cambria" w:cs="Arial"/>
                <w:b/>
                <w:bCs/>
                <w:color w:val="FFFFFF" w:themeColor="background1"/>
                <w:sz w:val="16"/>
                <w:szCs w:val="16"/>
                <w:lang w:val="lt-LT"/>
              </w:rPr>
              <w:t>2019</w:t>
            </w:r>
          </w:p>
        </w:tc>
        <w:tc>
          <w:tcPr>
            <w:tcW w:w="1134" w:type="dxa"/>
            <w:shd w:val="clear" w:color="auto" w:fill="4F81BD" w:themeFill="accent1"/>
            <w:vAlign w:val="bottom"/>
          </w:tcPr>
          <w:p w14:paraId="48F63B44" w14:textId="77777777" w:rsidR="005C01BC" w:rsidRPr="004A3653" w:rsidRDefault="005C01BC" w:rsidP="005C01BC">
            <w:pPr>
              <w:pStyle w:val="Pagrindinispaprastastekstas"/>
              <w:jc w:val="center"/>
              <w:rPr>
                <w:rFonts w:ascii="Cambria" w:hAnsi="Cambria"/>
                <w:color w:val="FFFFFF" w:themeColor="background1"/>
                <w:sz w:val="16"/>
                <w:szCs w:val="16"/>
                <w:lang w:val="lt-LT"/>
              </w:rPr>
            </w:pPr>
            <w:r w:rsidRPr="004A3653">
              <w:rPr>
                <w:rFonts w:ascii="Cambria" w:hAnsi="Cambria" w:cs="Arial"/>
                <w:b/>
                <w:bCs/>
                <w:color w:val="FFFFFF" w:themeColor="background1"/>
                <w:sz w:val="16"/>
                <w:szCs w:val="16"/>
                <w:lang w:val="lt-LT"/>
              </w:rPr>
              <w:t>2020</w:t>
            </w:r>
          </w:p>
        </w:tc>
        <w:tc>
          <w:tcPr>
            <w:tcW w:w="1276" w:type="dxa"/>
            <w:shd w:val="clear" w:color="auto" w:fill="4F81BD" w:themeFill="accent1"/>
            <w:vAlign w:val="bottom"/>
          </w:tcPr>
          <w:p w14:paraId="294C8E71" w14:textId="77777777" w:rsidR="005C01BC" w:rsidRPr="004A3653" w:rsidRDefault="005C01BC" w:rsidP="005C01BC">
            <w:pPr>
              <w:pStyle w:val="Pagrindinispaprastastekstas"/>
              <w:jc w:val="center"/>
              <w:rPr>
                <w:rFonts w:ascii="Cambria" w:hAnsi="Cambria"/>
                <w:color w:val="FFFFFF" w:themeColor="background1"/>
                <w:sz w:val="16"/>
                <w:szCs w:val="16"/>
                <w:lang w:val="lt-LT"/>
              </w:rPr>
            </w:pPr>
            <w:r w:rsidRPr="004A3653">
              <w:rPr>
                <w:rFonts w:ascii="Cambria" w:hAnsi="Cambria" w:cs="Arial"/>
                <w:b/>
                <w:bCs/>
                <w:color w:val="FFFFFF" w:themeColor="background1"/>
                <w:sz w:val="16"/>
                <w:szCs w:val="16"/>
                <w:lang w:val="lt-LT"/>
              </w:rPr>
              <w:t>2015-2020</w:t>
            </w:r>
          </w:p>
        </w:tc>
      </w:tr>
      <w:tr w:rsidR="0021255E" w:rsidRPr="004A3653" w14:paraId="29775F6D" w14:textId="77777777" w:rsidTr="0021255E">
        <w:tc>
          <w:tcPr>
            <w:tcW w:w="2405" w:type="dxa"/>
            <w:vAlign w:val="bottom"/>
          </w:tcPr>
          <w:p w14:paraId="447144B3" w14:textId="77777777" w:rsidR="005C01BC" w:rsidRPr="004A3653" w:rsidRDefault="005C01BC" w:rsidP="005C01BC">
            <w:pPr>
              <w:pStyle w:val="Pagrindinispaprastastekstas"/>
              <w:jc w:val="left"/>
              <w:rPr>
                <w:rFonts w:ascii="Cambria" w:hAnsi="Cambria"/>
                <w:sz w:val="16"/>
                <w:szCs w:val="16"/>
                <w:lang w:val="lt-LT"/>
              </w:rPr>
            </w:pPr>
            <w:r w:rsidRPr="004A3653">
              <w:rPr>
                <w:rFonts w:ascii="Cambria" w:hAnsi="Cambria" w:cs="Arial"/>
                <w:sz w:val="16"/>
                <w:szCs w:val="16"/>
                <w:lang w:val="lt-LT"/>
              </w:rPr>
              <w:t>Surinkta paraiškų, vnt.</w:t>
            </w:r>
          </w:p>
        </w:tc>
        <w:tc>
          <w:tcPr>
            <w:tcW w:w="1134" w:type="dxa"/>
            <w:vAlign w:val="bottom"/>
          </w:tcPr>
          <w:p w14:paraId="486559D3"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1 822</w:t>
            </w:r>
          </w:p>
        </w:tc>
        <w:tc>
          <w:tcPr>
            <w:tcW w:w="992" w:type="dxa"/>
            <w:vAlign w:val="bottom"/>
          </w:tcPr>
          <w:p w14:paraId="7333C279"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266</w:t>
            </w:r>
          </w:p>
        </w:tc>
        <w:tc>
          <w:tcPr>
            <w:tcW w:w="1134" w:type="dxa"/>
            <w:vAlign w:val="bottom"/>
          </w:tcPr>
          <w:p w14:paraId="23B89F75"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321</w:t>
            </w:r>
          </w:p>
        </w:tc>
        <w:tc>
          <w:tcPr>
            <w:tcW w:w="1134" w:type="dxa"/>
            <w:vAlign w:val="bottom"/>
          </w:tcPr>
          <w:p w14:paraId="7CCA1CF3"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345</w:t>
            </w:r>
          </w:p>
        </w:tc>
        <w:tc>
          <w:tcPr>
            <w:tcW w:w="1134" w:type="dxa"/>
            <w:vAlign w:val="bottom"/>
          </w:tcPr>
          <w:p w14:paraId="70C5811F"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563</w:t>
            </w:r>
          </w:p>
        </w:tc>
        <w:tc>
          <w:tcPr>
            <w:tcW w:w="1276" w:type="dxa"/>
            <w:vAlign w:val="bottom"/>
          </w:tcPr>
          <w:p w14:paraId="63F7835C"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b/>
                <w:bCs/>
                <w:sz w:val="16"/>
                <w:szCs w:val="16"/>
                <w:lang w:val="lt-LT"/>
              </w:rPr>
              <w:t>3 317</w:t>
            </w:r>
          </w:p>
        </w:tc>
      </w:tr>
      <w:tr w:rsidR="0021255E" w:rsidRPr="004A3653" w14:paraId="0A040012" w14:textId="77777777" w:rsidTr="0021255E">
        <w:tc>
          <w:tcPr>
            <w:tcW w:w="2405" w:type="dxa"/>
            <w:vAlign w:val="bottom"/>
          </w:tcPr>
          <w:p w14:paraId="6394ADDD" w14:textId="77777777" w:rsidR="005C01BC" w:rsidRPr="004A3653" w:rsidRDefault="005C01BC" w:rsidP="005C01BC">
            <w:pPr>
              <w:pStyle w:val="Pagrindinispaprastastekstas"/>
              <w:jc w:val="left"/>
              <w:rPr>
                <w:rFonts w:ascii="Cambria" w:hAnsi="Cambria"/>
                <w:sz w:val="16"/>
                <w:szCs w:val="16"/>
                <w:lang w:val="lt-LT"/>
              </w:rPr>
            </w:pPr>
            <w:r w:rsidRPr="004A3653">
              <w:rPr>
                <w:rFonts w:ascii="Cambria" w:hAnsi="Cambria" w:cs="Arial"/>
                <w:sz w:val="16"/>
                <w:szCs w:val="16"/>
                <w:lang w:val="lt-LT"/>
              </w:rPr>
              <w:t>Patvirtinta paraiškų, vnt.</w:t>
            </w:r>
          </w:p>
        </w:tc>
        <w:tc>
          <w:tcPr>
            <w:tcW w:w="1134" w:type="dxa"/>
            <w:vAlign w:val="bottom"/>
          </w:tcPr>
          <w:p w14:paraId="59DEEC3F"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534</w:t>
            </w:r>
          </w:p>
        </w:tc>
        <w:tc>
          <w:tcPr>
            <w:tcW w:w="992" w:type="dxa"/>
            <w:vAlign w:val="bottom"/>
          </w:tcPr>
          <w:p w14:paraId="581A1B7B"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167</w:t>
            </w:r>
          </w:p>
        </w:tc>
        <w:tc>
          <w:tcPr>
            <w:tcW w:w="1134" w:type="dxa"/>
            <w:vAlign w:val="bottom"/>
          </w:tcPr>
          <w:p w14:paraId="7C9D1B6A"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259</w:t>
            </w:r>
          </w:p>
        </w:tc>
        <w:tc>
          <w:tcPr>
            <w:tcW w:w="1134" w:type="dxa"/>
            <w:vAlign w:val="bottom"/>
          </w:tcPr>
          <w:p w14:paraId="3231BAA1"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309</w:t>
            </w:r>
          </w:p>
        </w:tc>
        <w:tc>
          <w:tcPr>
            <w:tcW w:w="1134" w:type="dxa"/>
            <w:vAlign w:val="bottom"/>
          </w:tcPr>
          <w:p w14:paraId="38D1758D"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481</w:t>
            </w:r>
          </w:p>
        </w:tc>
        <w:tc>
          <w:tcPr>
            <w:tcW w:w="1276" w:type="dxa"/>
            <w:vAlign w:val="bottom"/>
          </w:tcPr>
          <w:p w14:paraId="56976B80"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b/>
                <w:bCs/>
                <w:sz w:val="16"/>
                <w:szCs w:val="16"/>
                <w:lang w:val="lt-LT"/>
              </w:rPr>
              <w:t>1 750</w:t>
            </w:r>
          </w:p>
        </w:tc>
      </w:tr>
      <w:tr w:rsidR="0021255E" w:rsidRPr="004A3653" w14:paraId="63AFE392" w14:textId="77777777" w:rsidTr="0021255E">
        <w:tc>
          <w:tcPr>
            <w:tcW w:w="2405" w:type="dxa"/>
            <w:vAlign w:val="bottom"/>
          </w:tcPr>
          <w:p w14:paraId="56835B99" w14:textId="77777777" w:rsidR="005C01BC" w:rsidRPr="004A3653" w:rsidRDefault="005C01BC" w:rsidP="005C01BC">
            <w:pPr>
              <w:pStyle w:val="Pagrindinispaprastastekstas"/>
              <w:jc w:val="left"/>
              <w:rPr>
                <w:rFonts w:ascii="Cambria" w:hAnsi="Cambria"/>
                <w:sz w:val="16"/>
                <w:szCs w:val="16"/>
                <w:lang w:val="lt-LT"/>
              </w:rPr>
            </w:pPr>
            <w:r w:rsidRPr="004A3653">
              <w:rPr>
                <w:rFonts w:ascii="Cambria" w:hAnsi="Cambria" w:cs="Arial"/>
                <w:sz w:val="16"/>
                <w:szCs w:val="16"/>
                <w:lang w:val="lt-LT"/>
              </w:rPr>
              <w:t>Prašomos paramos suma, Eur</w:t>
            </w:r>
          </w:p>
        </w:tc>
        <w:tc>
          <w:tcPr>
            <w:tcW w:w="1134" w:type="dxa"/>
            <w:vAlign w:val="bottom"/>
          </w:tcPr>
          <w:p w14:paraId="085DEB1B"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96 315 734</w:t>
            </w:r>
          </w:p>
        </w:tc>
        <w:tc>
          <w:tcPr>
            <w:tcW w:w="992" w:type="dxa"/>
            <w:vAlign w:val="bottom"/>
          </w:tcPr>
          <w:p w14:paraId="16111B37"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9 561 315</w:t>
            </w:r>
          </w:p>
        </w:tc>
        <w:tc>
          <w:tcPr>
            <w:tcW w:w="1134" w:type="dxa"/>
            <w:vAlign w:val="bottom"/>
          </w:tcPr>
          <w:p w14:paraId="294DCD7F"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11 613 387</w:t>
            </w:r>
          </w:p>
        </w:tc>
        <w:tc>
          <w:tcPr>
            <w:tcW w:w="1134" w:type="dxa"/>
            <w:vAlign w:val="bottom"/>
          </w:tcPr>
          <w:p w14:paraId="28D143AD"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11 897 856</w:t>
            </w:r>
          </w:p>
        </w:tc>
        <w:tc>
          <w:tcPr>
            <w:tcW w:w="1134" w:type="dxa"/>
            <w:vAlign w:val="bottom"/>
          </w:tcPr>
          <w:p w14:paraId="7F1E02B5"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20 606 989</w:t>
            </w:r>
          </w:p>
        </w:tc>
        <w:tc>
          <w:tcPr>
            <w:tcW w:w="1276" w:type="dxa"/>
            <w:vAlign w:val="bottom"/>
          </w:tcPr>
          <w:p w14:paraId="3D5AE92B"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b/>
                <w:bCs/>
                <w:sz w:val="16"/>
                <w:szCs w:val="16"/>
                <w:lang w:val="lt-LT"/>
              </w:rPr>
              <w:t>149 995 282</w:t>
            </w:r>
          </w:p>
        </w:tc>
      </w:tr>
      <w:tr w:rsidR="0021255E" w:rsidRPr="004A3653" w14:paraId="5F966C50" w14:textId="77777777" w:rsidTr="0021255E">
        <w:tc>
          <w:tcPr>
            <w:tcW w:w="2405" w:type="dxa"/>
            <w:vAlign w:val="bottom"/>
          </w:tcPr>
          <w:p w14:paraId="6DBA46C8" w14:textId="77777777" w:rsidR="005C01BC" w:rsidRPr="004A3653" w:rsidRDefault="005C01BC" w:rsidP="005C01BC">
            <w:pPr>
              <w:pStyle w:val="Pagrindinispaprastastekstas"/>
              <w:jc w:val="left"/>
              <w:rPr>
                <w:rFonts w:ascii="Cambria" w:hAnsi="Cambria"/>
                <w:sz w:val="16"/>
                <w:szCs w:val="16"/>
                <w:lang w:val="lt-LT"/>
              </w:rPr>
            </w:pPr>
            <w:r w:rsidRPr="004A3653">
              <w:rPr>
                <w:rFonts w:ascii="Cambria" w:hAnsi="Cambria" w:cs="Arial"/>
                <w:sz w:val="16"/>
                <w:szCs w:val="16"/>
                <w:lang w:val="lt-LT"/>
              </w:rPr>
              <w:t>Patvirtintos paramos suma, Eur</w:t>
            </w:r>
          </w:p>
        </w:tc>
        <w:tc>
          <w:tcPr>
            <w:tcW w:w="1134" w:type="dxa"/>
            <w:vAlign w:val="bottom"/>
          </w:tcPr>
          <w:p w14:paraId="1E3A5255"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29 141 317</w:t>
            </w:r>
          </w:p>
        </w:tc>
        <w:tc>
          <w:tcPr>
            <w:tcW w:w="992" w:type="dxa"/>
            <w:vAlign w:val="bottom"/>
          </w:tcPr>
          <w:p w14:paraId="3E753B1B"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6 039 077</w:t>
            </w:r>
          </w:p>
        </w:tc>
        <w:tc>
          <w:tcPr>
            <w:tcW w:w="1134" w:type="dxa"/>
            <w:vAlign w:val="bottom"/>
          </w:tcPr>
          <w:p w14:paraId="32694570"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9 408 873</w:t>
            </w:r>
          </w:p>
        </w:tc>
        <w:tc>
          <w:tcPr>
            <w:tcW w:w="1134" w:type="dxa"/>
            <w:vAlign w:val="bottom"/>
          </w:tcPr>
          <w:p w14:paraId="0B99B03C"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10 670 534</w:t>
            </w:r>
          </w:p>
        </w:tc>
        <w:tc>
          <w:tcPr>
            <w:tcW w:w="1134" w:type="dxa"/>
            <w:vAlign w:val="bottom"/>
          </w:tcPr>
          <w:p w14:paraId="220A9968"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17 654 647</w:t>
            </w:r>
          </w:p>
        </w:tc>
        <w:tc>
          <w:tcPr>
            <w:tcW w:w="1276" w:type="dxa"/>
            <w:vAlign w:val="bottom"/>
          </w:tcPr>
          <w:p w14:paraId="0BABF9AF"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b/>
                <w:bCs/>
                <w:sz w:val="16"/>
                <w:szCs w:val="16"/>
                <w:lang w:val="lt-LT"/>
              </w:rPr>
              <w:t>72 914 448</w:t>
            </w:r>
          </w:p>
        </w:tc>
      </w:tr>
      <w:tr w:rsidR="0021255E" w:rsidRPr="004A3653" w14:paraId="219B20A5" w14:textId="77777777" w:rsidTr="0021255E">
        <w:tc>
          <w:tcPr>
            <w:tcW w:w="2405" w:type="dxa"/>
            <w:tcBorders>
              <w:bottom w:val="single" w:sz="4" w:space="0" w:color="4F81BD" w:themeColor="accent1"/>
            </w:tcBorders>
            <w:vAlign w:val="bottom"/>
          </w:tcPr>
          <w:p w14:paraId="28C62CAE" w14:textId="77777777" w:rsidR="005C01BC" w:rsidRPr="004A3653" w:rsidRDefault="005C01BC" w:rsidP="005C01BC">
            <w:pPr>
              <w:pStyle w:val="Pagrindinispaprastastekstas"/>
              <w:jc w:val="left"/>
              <w:rPr>
                <w:rFonts w:ascii="Cambria" w:hAnsi="Cambria"/>
                <w:sz w:val="16"/>
                <w:szCs w:val="16"/>
                <w:lang w:val="lt-LT"/>
              </w:rPr>
            </w:pPr>
            <w:r w:rsidRPr="004A3653">
              <w:rPr>
                <w:rFonts w:ascii="Cambria" w:hAnsi="Cambria" w:cs="Arial"/>
                <w:sz w:val="16"/>
                <w:szCs w:val="16"/>
                <w:lang w:val="lt-LT"/>
              </w:rPr>
              <w:t>Finansavimo trūkumas, Eur</w:t>
            </w:r>
          </w:p>
        </w:tc>
        <w:tc>
          <w:tcPr>
            <w:tcW w:w="1134" w:type="dxa"/>
            <w:tcBorders>
              <w:bottom w:val="single" w:sz="4" w:space="0" w:color="4F81BD" w:themeColor="accent1"/>
            </w:tcBorders>
            <w:vAlign w:val="bottom"/>
          </w:tcPr>
          <w:p w14:paraId="55ACCD1A"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67 174 417</w:t>
            </w:r>
          </w:p>
        </w:tc>
        <w:tc>
          <w:tcPr>
            <w:tcW w:w="992" w:type="dxa"/>
            <w:tcBorders>
              <w:bottom w:val="single" w:sz="4" w:space="0" w:color="4F81BD" w:themeColor="accent1"/>
            </w:tcBorders>
            <w:vAlign w:val="bottom"/>
          </w:tcPr>
          <w:p w14:paraId="614539A2"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3 522 238</w:t>
            </w:r>
          </w:p>
        </w:tc>
        <w:tc>
          <w:tcPr>
            <w:tcW w:w="1134" w:type="dxa"/>
            <w:tcBorders>
              <w:bottom w:val="single" w:sz="4" w:space="0" w:color="4F81BD" w:themeColor="accent1"/>
            </w:tcBorders>
            <w:vAlign w:val="bottom"/>
          </w:tcPr>
          <w:p w14:paraId="37C0D7DD"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2 204 514</w:t>
            </w:r>
          </w:p>
        </w:tc>
        <w:tc>
          <w:tcPr>
            <w:tcW w:w="1134" w:type="dxa"/>
            <w:tcBorders>
              <w:bottom w:val="single" w:sz="4" w:space="0" w:color="4F81BD" w:themeColor="accent1"/>
            </w:tcBorders>
            <w:vAlign w:val="bottom"/>
          </w:tcPr>
          <w:p w14:paraId="7C261538"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1 227 322</w:t>
            </w:r>
          </w:p>
        </w:tc>
        <w:tc>
          <w:tcPr>
            <w:tcW w:w="1134" w:type="dxa"/>
            <w:tcBorders>
              <w:bottom w:val="single" w:sz="4" w:space="0" w:color="4F81BD" w:themeColor="accent1"/>
            </w:tcBorders>
            <w:vAlign w:val="bottom"/>
          </w:tcPr>
          <w:p w14:paraId="5C0900AD"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2 952 342</w:t>
            </w:r>
          </w:p>
        </w:tc>
        <w:tc>
          <w:tcPr>
            <w:tcW w:w="1276" w:type="dxa"/>
            <w:tcBorders>
              <w:bottom w:val="single" w:sz="4" w:space="0" w:color="4F81BD" w:themeColor="accent1"/>
            </w:tcBorders>
            <w:vAlign w:val="bottom"/>
          </w:tcPr>
          <w:p w14:paraId="606BC616"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b/>
                <w:bCs/>
                <w:sz w:val="16"/>
                <w:szCs w:val="16"/>
                <w:lang w:val="lt-LT"/>
              </w:rPr>
              <w:t>77 080 834</w:t>
            </w:r>
          </w:p>
        </w:tc>
      </w:tr>
      <w:tr w:rsidR="0021255E" w:rsidRPr="004A3653" w14:paraId="5F6874CF" w14:textId="77777777" w:rsidTr="0021255E">
        <w:tc>
          <w:tcPr>
            <w:tcW w:w="2405" w:type="dxa"/>
            <w:tcBorders>
              <w:bottom w:val="single" w:sz="4" w:space="0" w:color="4F81BD" w:themeColor="accent1"/>
            </w:tcBorders>
            <w:vAlign w:val="bottom"/>
          </w:tcPr>
          <w:p w14:paraId="57402DEF" w14:textId="77777777" w:rsidR="005C01BC" w:rsidRPr="004A3653" w:rsidRDefault="005C01BC" w:rsidP="005C01BC">
            <w:pPr>
              <w:pStyle w:val="Pagrindinispaprastastekstas"/>
              <w:jc w:val="left"/>
              <w:rPr>
                <w:rFonts w:ascii="Cambria" w:hAnsi="Cambria"/>
                <w:sz w:val="16"/>
                <w:szCs w:val="16"/>
                <w:lang w:val="lt-LT"/>
              </w:rPr>
            </w:pPr>
            <w:r w:rsidRPr="004A3653">
              <w:rPr>
                <w:rFonts w:ascii="Cambria" w:hAnsi="Cambria" w:cs="Arial"/>
                <w:sz w:val="16"/>
                <w:szCs w:val="16"/>
                <w:lang w:val="lt-LT"/>
              </w:rPr>
              <w:t>Finansavimo trūkumas, proc.</w:t>
            </w:r>
          </w:p>
        </w:tc>
        <w:tc>
          <w:tcPr>
            <w:tcW w:w="1134" w:type="dxa"/>
            <w:tcBorders>
              <w:bottom w:val="single" w:sz="4" w:space="0" w:color="4F81BD" w:themeColor="accent1"/>
            </w:tcBorders>
            <w:vAlign w:val="bottom"/>
          </w:tcPr>
          <w:p w14:paraId="542F1B6A"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70%</w:t>
            </w:r>
          </w:p>
        </w:tc>
        <w:tc>
          <w:tcPr>
            <w:tcW w:w="992" w:type="dxa"/>
            <w:tcBorders>
              <w:bottom w:val="single" w:sz="4" w:space="0" w:color="4F81BD" w:themeColor="accent1"/>
            </w:tcBorders>
            <w:vAlign w:val="bottom"/>
          </w:tcPr>
          <w:p w14:paraId="2E3B996F"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37%</w:t>
            </w:r>
          </w:p>
        </w:tc>
        <w:tc>
          <w:tcPr>
            <w:tcW w:w="1134" w:type="dxa"/>
            <w:tcBorders>
              <w:bottom w:val="single" w:sz="4" w:space="0" w:color="4F81BD" w:themeColor="accent1"/>
            </w:tcBorders>
            <w:vAlign w:val="bottom"/>
          </w:tcPr>
          <w:p w14:paraId="3F7A0EB1"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19%</w:t>
            </w:r>
          </w:p>
        </w:tc>
        <w:tc>
          <w:tcPr>
            <w:tcW w:w="1134" w:type="dxa"/>
            <w:tcBorders>
              <w:bottom w:val="single" w:sz="4" w:space="0" w:color="4F81BD" w:themeColor="accent1"/>
            </w:tcBorders>
            <w:vAlign w:val="bottom"/>
          </w:tcPr>
          <w:p w14:paraId="48926E32"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10%</w:t>
            </w:r>
          </w:p>
        </w:tc>
        <w:tc>
          <w:tcPr>
            <w:tcW w:w="1134" w:type="dxa"/>
            <w:tcBorders>
              <w:bottom w:val="single" w:sz="4" w:space="0" w:color="4F81BD" w:themeColor="accent1"/>
            </w:tcBorders>
            <w:vAlign w:val="bottom"/>
          </w:tcPr>
          <w:p w14:paraId="349A6276" w14:textId="77777777" w:rsidR="005C01BC" w:rsidRPr="004A3653" w:rsidRDefault="005C01BC" w:rsidP="005C01BC">
            <w:pPr>
              <w:pStyle w:val="Pagrindinispaprastastekstas"/>
              <w:jc w:val="center"/>
              <w:rPr>
                <w:rFonts w:ascii="Cambria" w:hAnsi="Cambria"/>
                <w:sz w:val="16"/>
                <w:szCs w:val="16"/>
                <w:lang w:val="lt-LT"/>
              </w:rPr>
            </w:pPr>
            <w:r w:rsidRPr="004A3653">
              <w:rPr>
                <w:rFonts w:ascii="Cambria" w:hAnsi="Cambria" w:cs="Arial"/>
                <w:sz w:val="16"/>
                <w:szCs w:val="16"/>
                <w:lang w:val="lt-LT"/>
              </w:rPr>
              <w:t>14%</w:t>
            </w:r>
          </w:p>
        </w:tc>
        <w:tc>
          <w:tcPr>
            <w:tcW w:w="1276" w:type="dxa"/>
            <w:tcBorders>
              <w:bottom w:val="single" w:sz="4" w:space="0" w:color="4F81BD" w:themeColor="accent1"/>
            </w:tcBorders>
            <w:vAlign w:val="bottom"/>
          </w:tcPr>
          <w:p w14:paraId="21C00ABB" w14:textId="77777777" w:rsidR="005C01BC" w:rsidRPr="004A3653" w:rsidRDefault="005C01BC" w:rsidP="005C01BC">
            <w:pPr>
              <w:pStyle w:val="Pagrindinispaprastastekstas"/>
              <w:jc w:val="center"/>
              <w:rPr>
                <w:rFonts w:ascii="Cambria" w:hAnsi="Cambria"/>
                <w:b/>
                <w:bCs/>
                <w:sz w:val="16"/>
                <w:szCs w:val="16"/>
                <w:lang w:val="lt-LT"/>
              </w:rPr>
            </w:pPr>
            <w:r w:rsidRPr="004A3653">
              <w:rPr>
                <w:rFonts w:ascii="Cambria" w:hAnsi="Cambria" w:cs="Arial"/>
                <w:b/>
                <w:bCs/>
                <w:sz w:val="16"/>
                <w:szCs w:val="16"/>
                <w:lang w:val="lt-LT"/>
              </w:rPr>
              <w:t>51%</w:t>
            </w:r>
          </w:p>
        </w:tc>
      </w:tr>
    </w:tbl>
    <w:p w14:paraId="455610FA" w14:textId="77777777" w:rsidR="005C01BC" w:rsidRPr="004A3653" w:rsidRDefault="00F32B10" w:rsidP="005C01BC">
      <w:pPr>
        <w:pStyle w:val="Pagrindinispaprastastekstas"/>
        <w:rPr>
          <w:lang w:val="lt-LT" w:eastAsia="lt-LT"/>
        </w:rPr>
      </w:pPr>
      <w:bookmarkStart w:id="76" w:name="_Hlk85101678"/>
      <w:bookmarkEnd w:id="74"/>
      <w:r w:rsidRPr="004A3653">
        <w:rPr>
          <w:i/>
          <w:iCs/>
          <w:color w:val="1F497D" w:themeColor="text2"/>
          <w:sz w:val="18"/>
          <w:szCs w:val="18"/>
          <w:lang w:val="lt-LT"/>
        </w:rPr>
        <w:t>Šaltinis: NMA skelbiamos savaitinės statistikos „Lietuvos kaimo plėtros 2014-2020 metų programos įgyvendinimas“ duomenys, 2021-09-02.</w:t>
      </w:r>
    </w:p>
    <w:bookmarkEnd w:id="76"/>
    <w:p w14:paraId="11D61041" w14:textId="77777777" w:rsidR="00F32B10" w:rsidRPr="004A3653" w:rsidRDefault="00F32B10" w:rsidP="005C01BC">
      <w:pPr>
        <w:pStyle w:val="Pagrindinispaprastastekstas"/>
        <w:rPr>
          <w:lang w:val="lt-LT" w:eastAsia="lt-LT"/>
        </w:rPr>
      </w:pPr>
    </w:p>
    <w:p w14:paraId="5C3A4163" w14:textId="77777777" w:rsidR="007D20B4" w:rsidRPr="004A3653" w:rsidRDefault="00B4304D" w:rsidP="007D20B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Norint pradėti žemės ūkio verslą, paprastai reikia didelių pradinių investicijų ir stabilių pinigų srautų bent keleriems metams, kol pradėta veikla pradeda generuoti pajamas. </w:t>
      </w:r>
      <w:bookmarkStart w:id="77" w:name="_Hlk85093031"/>
      <w:r w:rsidR="00B43EDC" w:rsidRPr="004A3653">
        <w:rPr>
          <w:rFonts w:asciiTheme="majorHAnsi" w:eastAsia="Times New Roman" w:hAnsiTheme="majorHAnsi"/>
          <w:sz w:val="22"/>
          <w:lang w:val="lt-LT" w:eastAsia="lt-LT"/>
        </w:rPr>
        <w:t>Tiek ES mastu</w:t>
      </w:r>
      <w:r w:rsidR="00B43EDC" w:rsidRPr="004A3653">
        <w:rPr>
          <w:rStyle w:val="Puslapioinaosnuoroda"/>
          <w:rFonts w:eastAsia="Times New Roman"/>
          <w:lang w:eastAsia="lt-LT"/>
        </w:rPr>
        <w:footnoteReference w:id="57"/>
      </w:r>
      <w:r w:rsidR="00B43EDC" w:rsidRPr="004A3653">
        <w:rPr>
          <w:rFonts w:asciiTheme="majorHAnsi" w:eastAsia="Times New Roman" w:hAnsiTheme="majorHAnsi"/>
          <w:sz w:val="22"/>
          <w:lang w:val="lt-LT" w:eastAsia="lt-LT"/>
        </w:rPr>
        <w:t>, tiek Lietuvoje atlikt</w:t>
      </w:r>
      <w:r w:rsidR="0021255E" w:rsidRPr="004A3653">
        <w:rPr>
          <w:rFonts w:asciiTheme="majorHAnsi" w:eastAsia="Times New Roman" w:hAnsiTheme="majorHAnsi"/>
          <w:sz w:val="22"/>
          <w:lang w:val="lt-LT" w:eastAsia="lt-LT"/>
        </w:rPr>
        <w:t>os</w:t>
      </w:r>
      <w:r w:rsidR="00B43EDC" w:rsidRPr="004A3653">
        <w:rPr>
          <w:rFonts w:asciiTheme="majorHAnsi" w:eastAsia="Times New Roman" w:hAnsiTheme="majorHAnsi"/>
          <w:sz w:val="22"/>
          <w:lang w:val="lt-LT" w:eastAsia="lt-LT"/>
        </w:rPr>
        <w:t xml:space="preserve"> apklausos</w:t>
      </w:r>
      <w:r w:rsidR="00B43EDC" w:rsidRPr="004A3653">
        <w:rPr>
          <w:rStyle w:val="Puslapioinaosnuoroda"/>
          <w:rFonts w:eastAsia="Times New Roman"/>
          <w:lang w:eastAsia="lt-LT"/>
        </w:rPr>
        <w:footnoteReference w:id="58"/>
      </w:r>
      <w:r w:rsidR="00B43EDC" w:rsidRPr="004A3653">
        <w:rPr>
          <w:rFonts w:asciiTheme="majorHAnsi" w:eastAsia="Times New Roman" w:hAnsiTheme="majorHAnsi"/>
          <w:sz w:val="22"/>
          <w:lang w:val="lt-LT" w:eastAsia="lt-LT"/>
        </w:rPr>
        <w:t xml:space="preserve"> rodo, kad </w:t>
      </w:r>
      <w:r w:rsidRPr="004A3653">
        <w:rPr>
          <w:rFonts w:asciiTheme="majorHAnsi" w:eastAsia="Times New Roman" w:hAnsiTheme="majorHAnsi"/>
          <w:sz w:val="22"/>
          <w:lang w:val="lt-LT" w:eastAsia="lt-LT"/>
        </w:rPr>
        <w:t xml:space="preserve">jaunųjų ūkininkų kūrimosi ir veiklos plėtros </w:t>
      </w:r>
      <w:r w:rsidR="00B43EDC" w:rsidRPr="004A3653">
        <w:rPr>
          <w:rFonts w:asciiTheme="majorHAnsi" w:eastAsia="Times New Roman" w:hAnsiTheme="majorHAnsi"/>
          <w:b/>
          <w:bCs/>
          <w:sz w:val="22"/>
          <w:lang w:val="lt-LT" w:eastAsia="lt-LT"/>
        </w:rPr>
        <w:t>finansavimo poreiki</w:t>
      </w:r>
      <w:r w:rsidRPr="004A3653">
        <w:rPr>
          <w:rFonts w:asciiTheme="majorHAnsi" w:eastAsia="Times New Roman" w:hAnsiTheme="majorHAnsi"/>
          <w:b/>
          <w:bCs/>
          <w:sz w:val="22"/>
          <w:lang w:val="lt-LT" w:eastAsia="lt-LT"/>
        </w:rPr>
        <w:t>ai</w:t>
      </w:r>
      <w:r w:rsidR="00B43EDC" w:rsidRPr="004A3653">
        <w:rPr>
          <w:rFonts w:asciiTheme="majorHAnsi" w:eastAsia="Times New Roman" w:hAnsiTheme="majorHAnsi"/>
          <w:b/>
          <w:bCs/>
          <w:sz w:val="22"/>
          <w:lang w:val="lt-LT" w:eastAsia="lt-LT"/>
        </w:rPr>
        <w:t xml:space="preserve"> negali būti patenkint</w:t>
      </w:r>
      <w:r w:rsidRPr="004A3653">
        <w:rPr>
          <w:rFonts w:asciiTheme="majorHAnsi" w:eastAsia="Times New Roman" w:hAnsiTheme="majorHAnsi"/>
          <w:b/>
          <w:bCs/>
          <w:sz w:val="22"/>
          <w:lang w:val="lt-LT" w:eastAsia="lt-LT"/>
        </w:rPr>
        <w:t>i</w:t>
      </w:r>
      <w:r w:rsidR="00B43EDC" w:rsidRPr="004A3653">
        <w:rPr>
          <w:rFonts w:asciiTheme="majorHAnsi" w:eastAsia="Times New Roman" w:hAnsiTheme="majorHAnsi"/>
          <w:b/>
          <w:bCs/>
          <w:sz w:val="22"/>
          <w:lang w:val="lt-LT" w:eastAsia="lt-LT"/>
        </w:rPr>
        <w:t xml:space="preserve"> skolinantis rinkoje</w:t>
      </w:r>
      <w:r w:rsidR="00B43EDC" w:rsidRPr="004A3653">
        <w:rPr>
          <w:rFonts w:asciiTheme="majorHAnsi" w:eastAsia="Times New Roman" w:hAnsiTheme="majorHAnsi"/>
          <w:sz w:val="22"/>
          <w:lang w:val="lt-LT" w:eastAsia="lt-LT"/>
        </w:rPr>
        <w:t xml:space="preserve"> – jauniesiems ūkininkams yra sunku gauti reikiamų finansinių išteklių naujai ekonominei veiklai pradėti ir plėtoti, nes </w:t>
      </w:r>
      <w:r w:rsidR="007D20B4" w:rsidRPr="004A3653">
        <w:rPr>
          <w:rFonts w:asciiTheme="majorHAnsi" w:eastAsia="Times New Roman" w:hAnsiTheme="majorHAnsi"/>
          <w:sz w:val="22"/>
          <w:lang w:val="lt-LT" w:eastAsia="lt-LT"/>
        </w:rPr>
        <w:t>jie turi ribotą ūkininkavimo bei verslumo patirtį, jiems trūksta nuosavų lėšų bei užstato, norint gauti finansavimą kredito įstaigoje</w:t>
      </w:r>
      <w:bookmarkEnd w:id="77"/>
      <w:r w:rsidR="007D20B4" w:rsidRPr="004A3653">
        <w:rPr>
          <w:rFonts w:asciiTheme="majorHAnsi" w:eastAsia="Times New Roman" w:hAnsiTheme="majorHAnsi"/>
          <w:sz w:val="22"/>
          <w:lang w:val="lt-LT" w:eastAsia="lt-LT"/>
        </w:rPr>
        <w:t xml:space="preserve">. </w:t>
      </w:r>
      <w:r w:rsidR="00164E83" w:rsidRPr="004A3653">
        <w:rPr>
          <w:rFonts w:asciiTheme="majorHAnsi" w:eastAsia="Times New Roman" w:hAnsiTheme="majorHAnsi"/>
          <w:sz w:val="22"/>
          <w:lang w:val="lt-LT" w:eastAsia="lt-LT"/>
        </w:rPr>
        <w:t>Šios finansavimo trūkumą lemiančios priežastys yra aktualios ne tik jauniesiems, bet visiems naujiems ūkininkams</w:t>
      </w:r>
      <w:r w:rsidR="00164E83" w:rsidRPr="004A3653">
        <w:rPr>
          <w:rStyle w:val="Puslapioinaosnuoroda"/>
          <w:rFonts w:eastAsia="Times New Roman"/>
          <w:lang w:eastAsia="lt-LT"/>
        </w:rPr>
        <w:footnoteReference w:id="59"/>
      </w:r>
      <w:r w:rsidR="00164E83" w:rsidRPr="004A3653">
        <w:rPr>
          <w:rFonts w:asciiTheme="majorHAnsi" w:eastAsia="Times New Roman" w:hAnsiTheme="majorHAnsi"/>
          <w:sz w:val="22"/>
          <w:lang w:val="lt-LT" w:eastAsia="lt-LT"/>
        </w:rPr>
        <w:t xml:space="preserve">. </w:t>
      </w:r>
    </w:p>
    <w:p w14:paraId="41EB6083" w14:textId="77777777" w:rsidR="00744C0B" w:rsidRPr="004A3653" w:rsidRDefault="007D20B4" w:rsidP="007D20B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 </w:t>
      </w:r>
    </w:p>
    <w:p w14:paraId="7DE24A7E" w14:textId="77777777" w:rsidR="001B6F74" w:rsidRPr="004A3653" w:rsidRDefault="001B6F74" w:rsidP="001B6F7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Remiantis 2021 m. birželį atliktos jaunųjų ūkininkų apklausos duomenimis</w:t>
      </w:r>
      <w:r w:rsidRPr="004A3653">
        <w:rPr>
          <w:rStyle w:val="Puslapioinaosnuoroda"/>
          <w:rFonts w:eastAsia="Times New Roman"/>
          <w:lang w:eastAsia="lt-LT"/>
        </w:rPr>
        <w:footnoteReference w:id="60"/>
      </w:r>
      <w:r w:rsidRPr="004A3653">
        <w:rPr>
          <w:rFonts w:asciiTheme="majorHAnsi" w:eastAsia="Times New Roman" w:hAnsiTheme="majorHAnsi"/>
          <w:sz w:val="22"/>
          <w:lang w:val="lt-LT" w:eastAsia="lt-LT"/>
        </w:rPr>
        <w:t xml:space="preserve">, </w:t>
      </w:r>
      <w:r w:rsidRPr="004A3653">
        <w:rPr>
          <w:rFonts w:asciiTheme="majorHAnsi" w:eastAsia="Times New Roman" w:hAnsiTheme="majorHAnsi"/>
          <w:b/>
          <w:bCs/>
          <w:sz w:val="22"/>
          <w:lang w:val="lt-LT" w:eastAsia="lt-LT"/>
        </w:rPr>
        <w:t xml:space="preserve">per pastaruosius 3 metus </w:t>
      </w:r>
      <w:r w:rsidR="00D43F36" w:rsidRPr="004A3653">
        <w:rPr>
          <w:rFonts w:asciiTheme="majorHAnsi" w:eastAsia="Times New Roman" w:hAnsiTheme="majorHAnsi"/>
          <w:b/>
          <w:bCs/>
          <w:sz w:val="22"/>
          <w:lang w:val="lt-LT" w:eastAsia="lt-LT"/>
        </w:rPr>
        <w:t>65</w:t>
      </w:r>
      <w:r w:rsidRPr="004A3653">
        <w:rPr>
          <w:rFonts w:asciiTheme="majorHAnsi" w:eastAsia="Times New Roman" w:hAnsiTheme="majorHAnsi"/>
          <w:b/>
          <w:bCs/>
          <w:sz w:val="22"/>
          <w:lang w:val="lt-LT" w:eastAsia="lt-LT"/>
        </w:rPr>
        <w:t xml:space="preserve"> proc. respondentų kreipėsi į </w:t>
      </w:r>
      <w:r w:rsidR="004C0ECF" w:rsidRPr="004A3653">
        <w:rPr>
          <w:rFonts w:asciiTheme="majorHAnsi" w:eastAsia="Times New Roman" w:hAnsiTheme="majorHAnsi"/>
          <w:b/>
          <w:bCs/>
          <w:sz w:val="22"/>
          <w:lang w:val="lt-LT" w:eastAsia="lt-LT"/>
        </w:rPr>
        <w:t>kredito įstaigas</w:t>
      </w:r>
      <w:r w:rsidRPr="004A3653">
        <w:rPr>
          <w:rFonts w:asciiTheme="majorHAnsi" w:eastAsia="Times New Roman" w:hAnsiTheme="majorHAnsi"/>
          <w:b/>
          <w:bCs/>
          <w:sz w:val="22"/>
          <w:lang w:val="lt-LT" w:eastAsia="lt-LT"/>
        </w:rPr>
        <w:t xml:space="preserve"> dėl finansavimo suteikimo</w:t>
      </w:r>
      <w:r w:rsidRPr="004A3653">
        <w:rPr>
          <w:rFonts w:asciiTheme="majorHAnsi" w:eastAsia="Times New Roman" w:hAnsiTheme="majorHAnsi"/>
          <w:sz w:val="22"/>
          <w:lang w:val="lt-LT" w:eastAsia="lt-LT"/>
        </w:rPr>
        <w:t xml:space="preserve">, o tai indikuoja didelę finansavimo paklausą jaunųjų ūkininkų tarpe. Apklausos rezultatų analizė rodo, kad finansavimas aktualus visiems ūkiams – įvairaus dydžio, visuose veiklos etapuose: iš apklausos matyti, kad labai panašus procentas ūkių kreipėsi dėl finansavimo tiek pačioje veiklos pradžioje (t. y. naujai įsteigus ūkį), tiek pirmaisiais veiklos metais, tiek ir veiklą vykdantys 5, 10 ar daugiau metų. Statistiškai dažniau finansavimo kreipėsi jaunieji ūkininkai, kurių ūkių dydis nuo 20 iki 50 ha, ir ūkiai, kurių dydis nuo 50 iki 100 ha, o finansavimas buvo aktualiausias augalininkystės ūkiams. Jaunųjų ūkininkų, kurie per pastaruosius 3 metus kreipėsi finansavimo į </w:t>
      </w:r>
      <w:r w:rsidR="004C0ECF" w:rsidRPr="004A3653">
        <w:rPr>
          <w:rFonts w:asciiTheme="majorHAnsi" w:eastAsia="Times New Roman" w:hAnsiTheme="majorHAnsi"/>
          <w:sz w:val="22"/>
          <w:lang w:val="lt-LT" w:eastAsia="lt-LT"/>
        </w:rPr>
        <w:t>kredito įstaigas</w:t>
      </w:r>
      <w:r w:rsidRPr="004A3653">
        <w:rPr>
          <w:rFonts w:asciiTheme="majorHAnsi" w:eastAsia="Times New Roman" w:hAnsiTheme="majorHAnsi"/>
          <w:sz w:val="22"/>
          <w:lang w:val="lt-LT" w:eastAsia="lt-LT"/>
        </w:rPr>
        <w:t xml:space="preserve"> (bankus, kreditų unijas) dėl įvairių rūšių finansavimo suteikimo, rezultatai pateik</w:t>
      </w:r>
      <w:r w:rsidR="004C0ECF" w:rsidRPr="004A3653">
        <w:rPr>
          <w:rFonts w:asciiTheme="majorHAnsi" w:eastAsia="Times New Roman" w:hAnsiTheme="majorHAnsi"/>
          <w:sz w:val="22"/>
          <w:lang w:val="lt-LT" w:eastAsia="lt-LT"/>
        </w:rPr>
        <w:t>ti</w:t>
      </w:r>
      <w:r w:rsidRPr="004A3653">
        <w:rPr>
          <w:rFonts w:asciiTheme="majorHAnsi" w:eastAsia="Times New Roman" w:hAnsiTheme="majorHAnsi"/>
          <w:sz w:val="22"/>
          <w:lang w:val="lt-LT" w:eastAsia="lt-LT"/>
        </w:rPr>
        <w:t xml:space="preserve"> 7 lentelėje. Matyti, kad jaunieji ūkininkai dažniausiai kreipiasi paskolų dėl žemės ūkio įrenginių ir mašinų išperkamosios nuomos, trumpalaikių ir vidutinės trukmės (iki 5 m.) paskolų investicijoms bei paskolų žemei įsigyti. Lizingo paraiškos dažniausiai yra patvirtinamos, nes įkeičiama perkama technika, o nuosavų lėšų dalis nėra didelė, tad šiuos reikalavimus jauniesiems ūkininkams atitikti lengviau. Kreipiantis kitų paskolų – nepatvirtintų paraiškų dalis sudaro </w:t>
      </w:r>
      <w:r w:rsidR="003D1F17" w:rsidRPr="004A3653">
        <w:rPr>
          <w:rFonts w:asciiTheme="majorHAnsi" w:eastAsia="Times New Roman" w:hAnsiTheme="majorHAnsi"/>
          <w:sz w:val="22"/>
          <w:lang w:val="lt-LT" w:eastAsia="lt-LT"/>
        </w:rPr>
        <w:t>35</w:t>
      </w:r>
      <w:r w:rsidRPr="004A3653">
        <w:rPr>
          <w:rFonts w:asciiTheme="majorHAnsi" w:eastAsia="Times New Roman" w:hAnsiTheme="majorHAnsi"/>
          <w:sz w:val="22"/>
          <w:lang w:val="lt-LT" w:eastAsia="lt-LT"/>
        </w:rPr>
        <w:t xml:space="preserve"> proc. </w:t>
      </w:r>
      <w:r w:rsidRPr="004A3653">
        <w:rPr>
          <w:rFonts w:asciiTheme="majorHAnsi" w:eastAsia="Times New Roman" w:hAnsiTheme="majorHAnsi"/>
          <w:b/>
          <w:bCs/>
          <w:sz w:val="22"/>
          <w:lang w:val="lt-LT" w:eastAsia="lt-LT"/>
        </w:rPr>
        <w:t>Sudėtingiausia gauti finansavimą apyvartinėms lėšoms</w:t>
      </w:r>
      <w:r w:rsidRPr="004A3653">
        <w:rPr>
          <w:rFonts w:asciiTheme="majorHAnsi" w:eastAsia="Times New Roman" w:hAnsiTheme="majorHAnsi"/>
          <w:sz w:val="22"/>
          <w:lang w:val="lt-LT" w:eastAsia="lt-LT"/>
        </w:rPr>
        <w:t xml:space="preserve"> (atmetama 4</w:t>
      </w:r>
      <w:r w:rsidR="003D1F17" w:rsidRPr="004A3653">
        <w:rPr>
          <w:rFonts w:asciiTheme="majorHAnsi" w:eastAsia="Times New Roman" w:hAnsiTheme="majorHAnsi"/>
          <w:sz w:val="22"/>
          <w:lang w:val="lt-LT" w:eastAsia="lt-LT"/>
        </w:rPr>
        <w:t>2</w:t>
      </w:r>
      <w:r w:rsidRPr="004A3653">
        <w:rPr>
          <w:rFonts w:asciiTheme="majorHAnsi" w:eastAsia="Times New Roman" w:hAnsiTheme="majorHAnsi"/>
          <w:sz w:val="22"/>
          <w:lang w:val="lt-LT" w:eastAsia="lt-LT"/>
        </w:rPr>
        <w:t xml:space="preserve"> proc. paraiškų) </w:t>
      </w:r>
      <w:r w:rsidRPr="004A3653">
        <w:rPr>
          <w:rFonts w:asciiTheme="majorHAnsi" w:eastAsia="Times New Roman" w:hAnsiTheme="majorHAnsi"/>
          <w:b/>
          <w:bCs/>
          <w:sz w:val="22"/>
          <w:lang w:val="lt-LT" w:eastAsia="lt-LT"/>
        </w:rPr>
        <w:t>ir kredito liniją</w:t>
      </w:r>
      <w:r w:rsidRPr="004A3653">
        <w:rPr>
          <w:rFonts w:asciiTheme="majorHAnsi" w:eastAsia="Times New Roman" w:hAnsiTheme="majorHAnsi"/>
          <w:sz w:val="22"/>
          <w:lang w:val="lt-LT" w:eastAsia="lt-LT"/>
        </w:rPr>
        <w:t xml:space="preserve"> (nepatvirtinama 67 proc.), nes dažniausiai jaunieji ūkininkai neturi papildomo, esamomis paskolomis neįkeisto užstato. Taigi atliktos apklausos rezultatai patvirtina nepalankią kredito įstaigų skolinimo politiką jaunųjų ūkininkų, siekiančių pradėti ar plėsti žemės ūkio veiklą, atžvilgiu. </w:t>
      </w:r>
      <w:bookmarkStart w:id="78" w:name="_Hlk85093270"/>
      <w:r w:rsidRPr="004A3653">
        <w:rPr>
          <w:rFonts w:asciiTheme="majorHAnsi" w:eastAsia="Times New Roman" w:hAnsiTheme="majorHAnsi"/>
          <w:b/>
          <w:bCs/>
          <w:sz w:val="22"/>
          <w:lang w:val="lt-LT" w:eastAsia="lt-LT"/>
        </w:rPr>
        <w:t xml:space="preserve">Vidutinė jaunųjų ūkininkų nepatvirtintų paraiškų paskoloms dalis sudaro </w:t>
      </w:r>
      <w:r w:rsidR="003D1F17" w:rsidRPr="004A3653">
        <w:rPr>
          <w:rFonts w:asciiTheme="majorHAnsi" w:eastAsia="Times New Roman" w:hAnsiTheme="majorHAnsi"/>
          <w:b/>
          <w:bCs/>
          <w:sz w:val="22"/>
          <w:lang w:val="lt-LT" w:eastAsia="lt-LT"/>
        </w:rPr>
        <w:t>37</w:t>
      </w:r>
      <w:r w:rsidRPr="004A3653">
        <w:rPr>
          <w:rFonts w:asciiTheme="majorHAnsi" w:eastAsia="Times New Roman" w:hAnsiTheme="majorHAnsi"/>
          <w:b/>
          <w:bCs/>
          <w:sz w:val="22"/>
          <w:lang w:val="lt-LT" w:eastAsia="lt-LT"/>
        </w:rPr>
        <w:t xml:space="preserve"> proc</w:t>
      </w:r>
      <w:r w:rsidRPr="004A3653">
        <w:rPr>
          <w:rFonts w:asciiTheme="majorHAnsi" w:eastAsia="Times New Roman" w:hAnsiTheme="majorHAnsi"/>
          <w:sz w:val="22"/>
          <w:lang w:val="lt-LT" w:eastAsia="lt-LT"/>
        </w:rPr>
        <w:t>.</w:t>
      </w:r>
      <w:r w:rsidR="009A375E" w:rsidRPr="004A3653">
        <w:rPr>
          <w:rFonts w:asciiTheme="majorHAnsi" w:eastAsia="Times New Roman" w:hAnsiTheme="majorHAnsi"/>
          <w:sz w:val="22"/>
          <w:lang w:val="lt-LT" w:eastAsia="lt-LT"/>
        </w:rPr>
        <w:t xml:space="preserve">   </w:t>
      </w:r>
    </w:p>
    <w:bookmarkEnd w:id="78"/>
    <w:p w14:paraId="6D50B9DC" w14:textId="77777777" w:rsidR="001B6F74" w:rsidRPr="004A3653" w:rsidRDefault="001B6F74" w:rsidP="001B6F74">
      <w:pPr>
        <w:pStyle w:val="Antrat"/>
        <w:jc w:val="both"/>
        <w:rPr>
          <w:rFonts w:ascii="Cambria" w:eastAsiaTheme="minorHAnsi" w:hAnsi="Cambria"/>
          <w:color w:val="365F91" w:themeColor="accent1" w:themeShade="BF"/>
          <w:sz w:val="20"/>
          <w:szCs w:val="20"/>
          <w:lang w:val="lt-LT" w:eastAsia="lt-LT"/>
        </w:rPr>
      </w:pPr>
    </w:p>
    <w:p w14:paraId="4CF710F3" w14:textId="77777777" w:rsidR="001B6F74" w:rsidRPr="004A3653" w:rsidRDefault="001B6F74" w:rsidP="001B6F74">
      <w:pPr>
        <w:pStyle w:val="Antrat"/>
        <w:jc w:val="both"/>
        <w:rPr>
          <w:rFonts w:ascii="Cambria" w:eastAsiaTheme="minorHAnsi" w:hAnsi="Cambria"/>
          <w:color w:val="365F91" w:themeColor="accent1" w:themeShade="BF"/>
          <w:sz w:val="20"/>
          <w:szCs w:val="20"/>
          <w:lang w:val="lt-LT" w:eastAsia="lt-LT"/>
        </w:rPr>
      </w:pPr>
      <w:r w:rsidRPr="004A3653">
        <w:rPr>
          <w:rFonts w:ascii="Cambria" w:eastAsiaTheme="minorHAnsi" w:hAnsi="Cambria"/>
          <w:color w:val="365F91" w:themeColor="accent1" w:themeShade="BF"/>
          <w:sz w:val="20"/>
          <w:szCs w:val="20"/>
          <w:lang w:val="lt-LT" w:eastAsia="lt-LT"/>
        </w:rPr>
        <w:fldChar w:fldCharType="begin"/>
      </w:r>
      <w:r w:rsidRPr="004A3653">
        <w:rPr>
          <w:rFonts w:ascii="Cambria" w:eastAsiaTheme="minorHAnsi" w:hAnsi="Cambria"/>
          <w:color w:val="365F91" w:themeColor="accent1" w:themeShade="BF"/>
          <w:sz w:val="20"/>
          <w:szCs w:val="20"/>
          <w:lang w:val="lt-LT" w:eastAsia="lt-LT"/>
        </w:rPr>
        <w:instrText>SEQ lentelė \* ARABIC</w:instrText>
      </w:r>
      <w:r w:rsidRPr="004A3653">
        <w:rPr>
          <w:rFonts w:ascii="Cambria" w:eastAsiaTheme="minorHAnsi" w:hAnsi="Cambria"/>
          <w:color w:val="365F91" w:themeColor="accent1" w:themeShade="BF"/>
          <w:sz w:val="20"/>
          <w:szCs w:val="20"/>
          <w:lang w:val="lt-LT" w:eastAsia="lt-LT"/>
        </w:rPr>
        <w:fldChar w:fldCharType="separate"/>
      </w:r>
      <w:bookmarkStart w:id="79" w:name="_Toc156409478"/>
      <w:r w:rsidR="00F91F28">
        <w:rPr>
          <w:rFonts w:ascii="Cambria" w:eastAsiaTheme="minorHAnsi" w:hAnsi="Cambria"/>
          <w:noProof/>
          <w:color w:val="365F91" w:themeColor="accent1" w:themeShade="BF"/>
          <w:sz w:val="20"/>
          <w:szCs w:val="20"/>
          <w:lang w:val="lt-LT" w:eastAsia="lt-LT"/>
        </w:rPr>
        <w:t>7</w:t>
      </w:r>
      <w:r w:rsidRPr="004A3653">
        <w:rPr>
          <w:rFonts w:ascii="Cambria" w:eastAsiaTheme="minorHAnsi" w:hAnsi="Cambria"/>
          <w:color w:val="365F91" w:themeColor="accent1" w:themeShade="BF"/>
          <w:sz w:val="20"/>
          <w:szCs w:val="20"/>
          <w:lang w:val="lt-LT" w:eastAsia="lt-LT"/>
        </w:rPr>
        <w:fldChar w:fldCharType="end"/>
      </w:r>
      <w:r w:rsidRPr="004A3653">
        <w:rPr>
          <w:rFonts w:ascii="Cambria" w:eastAsiaTheme="minorHAnsi" w:hAnsi="Cambria"/>
          <w:color w:val="365F91" w:themeColor="accent1" w:themeShade="BF"/>
          <w:sz w:val="20"/>
          <w:szCs w:val="20"/>
          <w:lang w:val="lt-LT" w:eastAsia="lt-LT"/>
        </w:rPr>
        <w:t xml:space="preserve"> lentelė. Jaunųjų ūkininkų kreipimosi dėl paskolų į kredito įstaigas rezultatai</w:t>
      </w:r>
      <w:bookmarkEnd w:id="79"/>
    </w:p>
    <w:tbl>
      <w:tblPr>
        <w:tblStyle w:val="TableGrid1"/>
        <w:tblW w:w="920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89"/>
        <w:gridCol w:w="1701"/>
        <w:gridCol w:w="2409"/>
        <w:gridCol w:w="2410"/>
      </w:tblGrid>
      <w:tr w:rsidR="001B6F74" w:rsidRPr="004A3653" w14:paraId="1F82CE2E" w14:textId="77777777" w:rsidTr="00744C0B">
        <w:trPr>
          <w:tblHeader/>
        </w:trPr>
        <w:tc>
          <w:tcPr>
            <w:tcW w:w="2689" w:type="dxa"/>
            <w:shd w:val="clear" w:color="auto" w:fill="4F81BD" w:themeFill="accent1"/>
          </w:tcPr>
          <w:p w14:paraId="3D522700" w14:textId="77777777" w:rsidR="001B6F74" w:rsidRPr="004A3653" w:rsidRDefault="001B6F74" w:rsidP="00744C0B">
            <w:pPr>
              <w:jc w:val="center"/>
              <w:rPr>
                <w:rFonts w:ascii="Cambria" w:hAnsi="Cambria"/>
                <w:b/>
                <w:bCs/>
                <w:color w:val="FFFFFF"/>
                <w:sz w:val="16"/>
                <w:szCs w:val="16"/>
                <w:lang w:val="lt-LT"/>
              </w:rPr>
            </w:pPr>
            <w:r w:rsidRPr="004A3653">
              <w:rPr>
                <w:rFonts w:ascii="Cambria" w:hAnsi="Cambria"/>
                <w:b/>
                <w:bCs/>
                <w:color w:val="FFFFFF"/>
                <w:sz w:val="16"/>
                <w:szCs w:val="16"/>
                <w:lang w:val="lt-LT"/>
              </w:rPr>
              <w:t>Paskolos paskirtis</w:t>
            </w:r>
          </w:p>
        </w:tc>
        <w:tc>
          <w:tcPr>
            <w:tcW w:w="1701" w:type="dxa"/>
            <w:shd w:val="clear" w:color="auto" w:fill="4F81BD" w:themeFill="accent1"/>
          </w:tcPr>
          <w:p w14:paraId="13AEF3FC" w14:textId="77777777" w:rsidR="001B6F74" w:rsidRPr="004A3653" w:rsidRDefault="001B6F74" w:rsidP="00744C0B">
            <w:pPr>
              <w:jc w:val="center"/>
              <w:rPr>
                <w:rFonts w:ascii="Cambria" w:hAnsi="Cambria"/>
                <w:b/>
                <w:bCs/>
                <w:color w:val="FFFFFF"/>
                <w:sz w:val="16"/>
                <w:szCs w:val="16"/>
                <w:lang w:val="lt-LT"/>
              </w:rPr>
            </w:pPr>
            <w:r w:rsidRPr="004A3653">
              <w:rPr>
                <w:rFonts w:ascii="Cambria" w:hAnsi="Cambria"/>
                <w:b/>
                <w:bCs/>
                <w:color w:val="FFFFFF"/>
                <w:sz w:val="16"/>
                <w:szCs w:val="16"/>
                <w:lang w:val="lt-LT"/>
              </w:rPr>
              <w:t>Paraiškų paskoloms skaičius</w:t>
            </w:r>
          </w:p>
        </w:tc>
        <w:tc>
          <w:tcPr>
            <w:tcW w:w="2409" w:type="dxa"/>
            <w:shd w:val="clear" w:color="auto" w:fill="4F81BD" w:themeFill="accent1"/>
          </w:tcPr>
          <w:p w14:paraId="39D2BAE0" w14:textId="77777777" w:rsidR="001B6F74" w:rsidRPr="004A3653" w:rsidRDefault="001B6F74" w:rsidP="00744C0B">
            <w:pPr>
              <w:jc w:val="center"/>
              <w:rPr>
                <w:rFonts w:ascii="Cambria" w:hAnsi="Cambria"/>
                <w:b/>
                <w:bCs/>
                <w:color w:val="FFFFFF"/>
                <w:sz w:val="16"/>
                <w:szCs w:val="16"/>
                <w:lang w:val="lt-LT"/>
              </w:rPr>
            </w:pPr>
            <w:r w:rsidRPr="004A3653">
              <w:rPr>
                <w:rFonts w:ascii="Cambria" w:hAnsi="Cambria"/>
                <w:b/>
                <w:bCs/>
                <w:color w:val="FFFFFF"/>
                <w:sz w:val="16"/>
                <w:szCs w:val="16"/>
                <w:lang w:val="lt-LT"/>
              </w:rPr>
              <w:t>Paraiškų, kurioms suteiktas finansavimas, skaičius</w:t>
            </w:r>
          </w:p>
        </w:tc>
        <w:tc>
          <w:tcPr>
            <w:tcW w:w="2410" w:type="dxa"/>
            <w:shd w:val="clear" w:color="auto" w:fill="4F81BD" w:themeFill="accent1"/>
          </w:tcPr>
          <w:p w14:paraId="64580348" w14:textId="77777777" w:rsidR="001B6F74" w:rsidRPr="004A3653" w:rsidRDefault="001B6F74" w:rsidP="00744C0B">
            <w:pPr>
              <w:jc w:val="center"/>
              <w:rPr>
                <w:rFonts w:ascii="Cambria" w:hAnsi="Cambria"/>
                <w:b/>
                <w:bCs/>
                <w:color w:val="FFFFFF"/>
                <w:sz w:val="16"/>
                <w:szCs w:val="16"/>
                <w:lang w:val="lt-LT"/>
              </w:rPr>
            </w:pPr>
            <w:r w:rsidRPr="004A3653">
              <w:rPr>
                <w:rFonts w:ascii="Cambria" w:hAnsi="Cambria"/>
                <w:b/>
                <w:bCs/>
                <w:color w:val="FFFFFF"/>
                <w:sz w:val="16"/>
                <w:szCs w:val="16"/>
                <w:lang w:val="lt-LT"/>
              </w:rPr>
              <w:t>Dalis paraiškų, kurioms finansavimas nepatvirtintas</w:t>
            </w:r>
          </w:p>
        </w:tc>
      </w:tr>
      <w:tr w:rsidR="001B6F74" w:rsidRPr="004A3653" w14:paraId="6A0DF2E4" w14:textId="77777777" w:rsidTr="00744C0B">
        <w:tc>
          <w:tcPr>
            <w:tcW w:w="2689" w:type="dxa"/>
          </w:tcPr>
          <w:p w14:paraId="782C7933" w14:textId="77777777" w:rsidR="001B6F74" w:rsidRPr="004A3653" w:rsidRDefault="001B6F74" w:rsidP="00744C0B">
            <w:pPr>
              <w:jc w:val="both"/>
              <w:rPr>
                <w:rFonts w:ascii="Cambria" w:hAnsi="Cambria"/>
                <w:iCs/>
                <w:sz w:val="16"/>
                <w:szCs w:val="16"/>
                <w:lang w:val="lt-LT"/>
              </w:rPr>
            </w:pPr>
            <w:r w:rsidRPr="004A3653">
              <w:rPr>
                <w:rFonts w:ascii="Cambria" w:hAnsi="Cambria"/>
                <w:sz w:val="16"/>
                <w:szCs w:val="16"/>
                <w:lang w:val="lt-LT"/>
              </w:rPr>
              <w:t>Žemės ūkio įrenginių ir mašinų išperkamosios nuomos (lizingo)</w:t>
            </w:r>
          </w:p>
        </w:tc>
        <w:tc>
          <w:tcPr>
            <w:tcW w:w="1701" w:type="dxa"/>
          </w:tcPr>
          <w:p w14:paraId="5D328619"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24</w:t>
            </w:r>
          </w:p>
        </w:tc>
        <w:tc>
          <w:tcPr>
            <w:tcW w:w="2409" w:type="dxa"/>
          </w:tcPr>
          <w:p w14:paraId="764F4E90" w14:textId="77777777" w:rsidR="001B6F74" w:rsidRPr="004A3653" w:rsidRDefault="001B6F74" w:rsidP="00744C0B">
            <w:pPr>
              <w:jc w:val="center"/>
              <w:rPr>
                <w:rFonts w:ascii="Cambria" w:hAnsi="Cambria"/>
                <w:iCs/>
                <w:sz w:val="16"/>
                <w:szCs w:val="16"/>
                <w:lang w:val="lt-LT"/>
              </w:rPr>
            </w:pPr>
            <w:r w:rsidRPr="004A3653">
              <w:rPr>
                <w:rFonts w:ascii="Cambria" w:hAnsi="Cambria"/>
                <w:sz w:val="16"/>
                <w:szCs w:val="16"/>
                <w:lang w:val="lt-LT"/>
              </w:rPr>
              <w:t>19</w:t>
            </w:r>
          </w:p>
        </w:tc>
        <w:tc>
          <w:tcPr>
            <w:tcW w:w="2410" w:type="dxa"/>
          </w:tcPr>
          <w:p w14:paraId="5B85D037" w14:textId="77777777" w:rsidR="001B6F74" w:rsidRPr="004A3653" w:rsidRDefault="001B6F74" w:rsidP="00744C0B">
            <w:pPr>
              <w:jc w:val="center"/>
              <w:rPr>
                <w:rFonts w:ascii="Cambria" w:hAnsi="Cambria"/>
                <w:b/>
                <w:bCs/>
                <w:iCs/>
                <w:sz w:val="16"/>
                <w:szCs w:val="16"/>
                <w:lang w:val="lt-LT"/>
              </w:rPr>
            </w:pPr>
            <w:r w:rsidRPr="004A3653">
              <w:rPr>
                <w:rFonts w:ascii="Cambria" w:hAnsi="Cambria"/>
                <w:b/>
                <w:bCs/>
                <w:iCs/>
                <w:sz w:val="16"/>
                <w:szCs w:val="16"/>
                <w:lang w:val="lt-LT"/>
              </w:rPr>
              <w:t>21%</w:t>
            </w:r>
          </w:p>
          <w:p w14:paraId="3791A905" w14:textId="77777777" w:rsidR="001B6F74" w:rsidRPr="004A3653" w:rsidRDefault="001B6F74" w:rsidP="00744C0B">
            <w:pPr>
              <w:jc w:val="center"/>
              <w:rPr>
                <w:rFonts w:ascii="Cambria" w:hAnsi="Cambria"/>
                <w:b/>
                <w:bCs/>
                <w:iCs/>
                <w:sz w:val="16"/>
                <w:szCs w:val="16"/>
                <w:lang w:val="lt-LT"/>
              </w:rPr>
            </w:pPr>
          </w:p>
        </w:tc>
      </w:tr>
      <w:tr w:rsidR="001B6F74" w:rsidRPr="004A3653" w14:paraId="17A78E68" w14:textId="77777777" w:rsidTr="00744C0B">
        <w:tc>
          <w:tcPr>
            <w:tcW w:w="2689" w:type="dxa"/>
          </w:tcPr>
          <w:p w14:paraId="342BF902" w14:textId="77777777" w:rsidR="001B6F74" w:rsidRPr="004A3653" w:rsidRDefault="001B6F74" w:rsidP="00744C0B">
            <w:pPr>
              <w:jc w:val="both"/>
              <w:rPr>
                <w:rFonts w:ascii="Cambria" w:hAnsi="Cambria"/>
                <w:iCs/>
                <w:sz w:val="16"/>
                <w:szCs w:val="16"/>
                <w:lang w:val="lt-LT"/>
              </w:rPr>
            </w:pPr>
            <w:r w:rsidRPr="004A3653">
              <w:rPr>
                <w:rFonts w:ascii="Cambria" w:hAnsi="Cambria"/>
                <w:sz w:val="16"/>
                <w:szCs w:val="16"/>
                <w:lang w:val="lt-LT"/>
              </w:rPr>
              <w:t>Trumpalaikės ir vidutinės trukmės (iki 5 m.) paskolos investicijoms</w:t>
            </w:r>
          </w:p>
        </w:tc>
        <w:tc>
          <w:tcPr>
            <w:tcW w:w="1701" w:type="dxa"/>
          </w:tcPr>
          <w:p w14:paraId="15FC95F3"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23</w:t>
            </w:r>
          </w:p>
        </w:tc>
        <w:tc>
          <w:tcPr>
            <w:tcW w:w="2409" w:type="dxa"/>
          </w:tcPr>
          <w:p w14:paraId="1611450D" w14:textId="77777777" w:rsidR="001B6F74" w:rsidRPr="004A3653" w:rsidRDefault="001B6F74" w:rsidP="00744C0B">
            <w:pPr>
              <w:jc w:val="center"/>
              <w:rPr>
                <w:rFonts w:ascii="Cambria" w:hAnsi="Cambria"/>
                <w:iCs/>
                <w:sz w:val="16"/>
                <w:szCs w:val="16"/>
                <w:lang w:val="lt-LT"/>
              </w:rPr>
            </w:pPr>
            <w:r w:rsidRPr="004A3653">
              <w:rPr>
                <w:rFonts w:ascii="Cambria" w:hAnsi="Cambria"/>
                <w:sz w:val="16"/>
                <w:szCs w:val="16"/>
                <w:lang w:val="lt-LT"/>
              </w:rPr>
              <w:t>1</w:t>
            </w:r>
            <w:r w:rsidR="008C1D1D" w:rsidRPr="004A3653">
              <w:rPr>
                <w:rFonts w:ascii="Cambria" w:hAnsi="Cambria"/>
                <w:sz w:val="16"/>
                <w:szCs w:val="16"/>
                <w:lang w:val="lt-LT"/>
              </w:rPr>
              <w:t>5</w:t>
            </w:r>
          </w:p>
        </w:tc>
        <w:tc>
          <w:tcPr>
            <w:tcW w:w="2410" w:type="dxa"/>
          </w:tcPr>
          <w:p w14:paraId="2F92B8EC" w14:textId="77777777" w:rsidR="001B6F74" w:rsidRPr="004A3653" w:rsidRDefault="008C1D1D" w:rsidP="00744C0B">
            <w:pPr>
              <w:jc w:val="center"/>
              <w:rPr>
                <w:rFonts w:ascii="Cambria" w:hAnsi="Cambria"/>
                <w:b/>
                <w:bCs/>
                <w:iCs/>
                <w:sz w:val="16"/>
                <w:szCs w:val="16"/>
                <w:lang w:val="lt-LT"/>
              </w:rPr>
            </w:pPr>
            <w:r w:rsidRPr="004A3653">
              <w:rPr>
                <w:rFonts w:ascii="Cambria" w:hAnsi="Cambria"/>
                <w:b/>
                <w:bCs/>
                <w:iCs/>
                <w:sz w:val="16"/>
                <w:szCs w:val="16"/>
                <w:lang w:val="lt-LT"/>
              </w:rPr>
              <w:t>35</w:t>
            </w:r>
            <w:r w:rsidR="001B6F74" w:rsidRPr="004A3653">
              <w:rPr>
                <w:rFonts w:ascii="Cambria" w:hAnsi="Cambria"/>
                <w:b/>
                <w:bCs/>
                <w:iCs/>
                <w:sz w:val="16"/>
                <w:szCs w:val="16"/>
                <w:lang w:val="lt-LT"/>
              </w:rPr>
              <w:t>%</w:t>
            </w:r>
          </w:p>
          <w:p w14:paraId="2ACD0E3A" w14:textId="77777777" w:rsidR="001B6F74" w:rsidRPr="004A3653" w:rsidRDefault="001B6F74" w:rsidP="00744C0B">
            <w:pPr>
              <w:jc w:val="center"/>
              <w:rPr>
                <w:rFonts w:ascii="Cambria" w:hAnsi="Cambria"/>
                <w:b/>
                <w:bCs/>
                <w:iCs/>
                <w:sz w:val="16"/>
                <w:szCs w:val="16"/>
                <w:lang w:val="lt-LT"/>
              </w:rPr>
            </w:pPr>
          </w:p>
        </w:tc>
      </w:tr>
      <w:tr w:rsidR="001B6F74" w:rsidRPr="004A3653" w14:paraId="0A6A7AD3" w14:textId="77777777" w:rsidTr="00744C0B">
        <w:tc>
          <w:tcPr>
            <w:tcW w:w="2689" w:type="dxa"/>
          </w:tcPr>
          <w:p w14:paraId="120EDC43" w14:textId="77777777" w:rsidR="001B6F74" w:rsidRPr="004A3653" w:rsidRDefault="001B6F74" w:rsidP="006273CE">
            <w:pPr>
              <w:jc w:val="both"/>
              <w:rPr>
                <w:rFonts w:ascii="Cambria" w:hAnsi="Cambria"/>
                <w:sz w:val="16"/>
                <w:szCs w:val="16"/>
                <w:lang w:val="lt-LT"/>
              </w:rPr>
            </w:pPr>
            <w:r w:rsidRPr="004A3653">
              <w:rPr>
                <w:rFonts w:ascii="Cambria" w:hAnsi="Cambria"/>
                <w:sz w:val="16"/>
                <w:szCs w:val="16"/>
                <w:lang w:val="lt-LT"/>
              </w:rPr>
              <w:t>Paskolos žemei įsigyti</w:t>
            </w:r>
          </w:p>
        </w:tc>
        <w:tc>
          <w:tcPr>
            <w:tcW w:w="1701" w:type="dxa"/>
          </w:tcPr>
          <w:p w14:paraId="5F24BDD2"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23</w:t>
            </w:r>
          </w:p>
        </w:tc>
        <w:tc>
          <w:tcPr>
            <w:tcW w:w="2409" w:type="dxa"/>
          </w:tcPr>
          <w:p w14:paraId="1F930612"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1</w:t>
            </w:r>
            <w:r w:rsidR="008C1D1D" w:rsidRPr="004A3653">
              <w:rPr>
                <w:rFonts w:ascii="Cambria" w:hAnsi="Cambria"/>
                <w:sz w:val="16"/>
                <w:szCs w:val="16"/>
                <w:lang w:val="lt-LT"/>
              </w:rPr>
              <w:t>5</w:t>
            </w:r>
          </w:p>
        </w:tc>
        <w:tc>
          <w:tcPr>
            <w:tcW w:w="2410" w:type="dxa"/>
          </w:tcPr>
          <w:p w14:paraId="665C9FC7" w14:textId="77777777" w:rsidR="001B6F74" w:rsidRPr="004A3653" w:rsidRDefault="008C1D1D" w:rsidP="00744C0B">
            <w:pPr>
              <w:jc w:val="center"/>
              <w:rPr>
                <w:rFonts w:ascii="Cambria" w:hAnsi="Cambria"/>
                <w:b/>
                <w:bCs/>
                <w:iCs/>
                <w:sz w:val="16"/>
                <w:szCs w:val="16"/>
                <w:lang w:val="lt-LT"/>
              </w:rPr>
            </w:pPr>
            <w:r w:rsidRPr="004A3653">
              <w:rPr>
                <w:rFonts w:ascii="Cambria" w:hAnsi="Cambria"/>
                <w:b/>
                <w:bCs/>
                <w:iCs/>
                <w:sz w:val="16"/>
                <w:szCs w:val="16"/>
                <w:lang w:val="lt-LT"/>
              </w:rPr>
              <w:t>35</w:t>
            </w:r>
            <w:r w:rsidR="001B6F74" w:rsidRPr="004A3653">
              <w:rPr>
                <w:rFonts w:ascii="Cambria" w:hAnsi="Cambria"/>
                <w:b/>
                <w:bCs/>
                <w:iCs/>
                <w:sz w:val="16"/>
                <w:szCs w:val="16"/>
                <w:lang w:val="lt-LT"/>
              </w:rPr>
              <w:t>%</w:t>
            </w:r>
          </w:p>
        </w:tc>
      </w:tr>
      <w:tr w:rsidR="001B6F74" w:rsidRPr="004A3653" w14:paraId="7FD29AA8" w14:textId="77777777" w:rsidTr="00744C0B">
        <w:tc>
          <w:tcPr>
            <w:tcW w:w="2689" w:type="dxa"/>
          </w:tcPr>
          <w:p w14:paraId="31F6A8DA" w14:textId="77777777" w:rsidR="001B6F74" w:rsidRPr="004A3653" w:rsidRDefault="001B6F74" w:rsidP="00744C0B">
            <w:pPr>
              <w:jc w:val="both"/>
              <w:rPr>
                <w:rFonts w:ascii="Cambria" w:hAnsi="Cambria"/>
                <w:sz w:val="16"/>
                <w:szCs w:val="16"/>
                <w:lang w:val="lt-LT"/>
              </w:rPr>
            </w:pPr>
            <w:r w:rsidRPr="004A3653">
              <w:rPr>
                <w:rFonts w:ascii="Cambria" w:hAnsi="Cambria"/>
                <w:sz w:val="16"/>
                <w:szCs w:val="16"/>
                <w:lang w:val="lt-LT"/>
              </w:rPr>
              <w:t>Trumpalaikės paskolos apyvartinėms lėšoms</w:t>
            </w:r>
          </w:p>
        </w:tc>
        <w:tc>
          <w:tcPr>
            <w:tcW w:w="1701" w:type="dxa"/>
          </w:tcPr>
          <w:p w14:paraId="5EB86F83"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19</w:t>
            </w:r>
          </w:p>
        </w:tc>
        <w:tc>
          <w:tcPr>
            <w:tcW w:w="2409" w:type="dxa"/>
          </w:tcPr>
          <w:p w14:paraId="649AD6E5"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1</w:t>
            </w:r>
            <w:r w:rsidR="003D1F17" w:rsidRPr="004A3653">
              <w:rPr>
                <w:rFonts w:ascii="Cambria" w:hAnsi="Cambria"/>
                <w:sz w:val="16"/>
                <w:szCs w:val="16"/>
                <w:lang w:val="lt-LT"/>
              </w:rPr>
              <w:t>1</w:t>
            </w:r>
          </w:p>
        </w:tc>
        <w:tc>
          <w:tcPr>
            <w:tcW w:w="2410" w:type="dxa"/>
          </w:tcPr>
          <w:p w14:paraId="2332F505" w14:textId="77777777" w:rsidR="001B6F74" w:rsidRPr="004A3653" w:rsidRDefault="001B6F74" w:rsidP="00744C0B">
            <w:pPr>
              <w:jc w:val="center"/>
              <w:rPr>
                <w:rFonts w:ascii="Cambria" w:hAnsi="Cambria"/>
                <w:b/>
                <w:bCs/>
                <w:iCs/>
                <w:sz w:val="16"/>
                <w:szCs w:val="16"/>
                <w:lang w:val="lt-LT"/>
              </w:rPr>
            </w:pPr>
            <w:r w:rsidRPr="004A3653">
              <w:rPr>
                <w:rFonts w:ascii="Cambria" w:hAnsi="Cambria"/>
                <w:b/>
                <w:bCs/>
                <w:iCs/>
                <w:sz w:val="16"/>
                <w:szCs w:val="16"/>
                <w:lang w:val="lt-LT"/>
              </w:rPr>
              <w:t>4</w:t>
            </w:r>
            <w:r w:rsidR="003D1F17" w:rsidRPr="004A3653">
              <w:rPr>
                <w:rFonts w:ascii="Cambria" w:hAnsi="Cambria"/>
                <w:b/>
                <w:bCs/>
                <w:iCs/>
                <w:sz w:val="16"/>
                <w:szCs w:val="16"/>
                <w:lang w:val="lt-LT"/>
              </w:rPr>
              <w:t>2</w:t>
            </w:r>
            <w:r w:rsidRPr="004A3653">
              <w:rPr>
                <w:rFonts w:ascii="Cambria" w:hAnsi="Cambria"/>
                <w:b/>
                <w:bCs/>
                <w:iCs/>
                <w:sz w:val="16"/>
                <w:szCs w:val="16"/>
                <w:lang w:val="lt-LT"/>
              </w:rPr>
              <w:t>%</w:t>
            </w:r>
          </w:p>
          <w:p w14:paraId="74EE94E2" w14:textId="77777777" w:rsidR="001B6F74" w:rsidRPr="004A3653" w:rsidRDefault="001B6F74" w:rsidP="00744C0B">
            <w:pPr>
              <w:jc w:val="center"/>
              <w:rPr>
                <w:rFonts w:ascii="Cambria" w:hAnsi="Cambria"/>
                <w:b/>
                <w:bCs/>
                <w:iCs/>
                <w:sz w:val="16"/>
                <w:szCs w:val="16"/>
                <w:lang w:val="lt-LT"/>
              </w:rPr>
            </w:pPr>
          </w:p>
        </w:tc>
      </w:tr>
      <w:tr w:rsidR="001B6F74" w:rsidRPr="004A3653" w14:paraId="0A8FAC42" w14:textId="77777777" w:rsidTr="00744C0B">
        <w:tc>
          <w:tcPr>
            <w:tcW w:w="2689" w:type="dxa"/>
          </w:tcPr>
          <w:p w14:paraId="4D842946" w14:textId="77777777" w:rsidR="001B6F74" w:rsidRPr="004A3653" w:rsidRDefault="001B6F74" w:rsidP="00744C0B">
            <w:pPr>
              <w:jc w:val="both"/>
              <w:rPr>
                <w:rFonts w:ascii="Cambria" w:hAnsi="Cambria"/>
                <w:iCs/>
                <w:sz w:val="16"/>
                <w:szCs w:val="16"/>
                <w:lang w:val="lt-LT"/>
              </w:rPr>
            </w:pPr>
            <w:r w:rsidRPr="004A3653">
              <w:rPr>
                <w:rFonts w:ascii="Cambria" w:hAnsi="Cambria"/>
                <w:sz w:val="16"/>
                <w:szCs w:val="16"/>
                <w:lang w:val="lt-LT"/>
              </w:rPr>
              <w:t>Ilgalaikės paskolos (daugiau nei 5 m. trukmės) investicijoms</w:t>
            </w:r>
          </w:p>
        </w:tc>
        <w:tc>
          <w:tcPr>
            <w:tcW w:w="1701" w:type="dxa"/>
          </w:tcPr>
          <w:p w14:paraId="62304136"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18</w:t>
            </w:r>
          </w:p>
        </w:tc>
        <w:tc>
          <w:tcPr>
            <w:tcW w:w="2409" w:type="dxa"/>
          </w:tcPr>
          <w:p w14:paraId="7042AC33" w14:textId="77777777" w:rsidR="001B6F74" w:rsidRPr="004A3653" w:rsidRDefault="001B6F74" w:rsidP="00744C0B">
            <w:pPr>
              <w:jc w:val="center"/>
              <w:rPr>
                <w:rFonts w:ascii="Cambria" w:hAnsi="Cambria"/>
                <w:iCs/>
                <w:sz w:val="16"/>
                <w:szCs w:val="16"/>
                <w:lang w:val="lt-LT"/>
              </w:rPr>
            </w:pPr>
            <w:r w:rsidRPr="004A3653">
              <w:rPr>
                <w:rFonts w:ascii="Cambria" w:hAnsi="Cambria"/>
                <w:sz w:val="16"/>
                <w:szCs w:val="16"/>
                <w:lang w:val="lt-LT"/>
              </w:rPr>
              <w:t>11</w:t>
            </w:r>
          </w:p>
        </w:tc>
        <w:tc>
          <w:tcPr>
            <w:tcW w:w="2410" w:type="dxa"/>
          </w:tcPr>
          <w:p w14:paraId="48D51CD5" w14:textId="77777777" w:rsidR="001B6F74" w:rsidRPr="004A3653" w:rsidRDefault="001B6F74" w:rsidP="00744C0B">
            <w:pPr>
              <w:jc w:val="center"/>
              <w:rPr>
                <w:rFonts w:ascii="Cambria" w:hAnsi="Cambria"/>
                <w:b/>
                <w:bCs/>
                <w:iCs/>
                <w:sz w:val="16"/>
                <w:szCs w:val="16"/>
                <w:lang w:val="lt-LT"/>
              </w:rPr>
            </w:pPr>
            <w:r w:rsidRPr="004A3653">
              <w:rPr>
                <w:rFonts w:ascii="Cambria" w:hAnsi="Cambria"/>
                <w:b/>
                <w:bCs/>
                <w:iCs/>
                <w:sz w:val="16"/>
                <w:szCs w:val="16"/>
                <w:lang w:val="lt-LT"/>
              </w:rPr>
              <w:t>39%</w:t>
            </w:r>
          </w:p>
          <w:p w14:paraId="32BFFE68" w14:textId="77777777" w:rsidR="001B6F74" w:rsidRPr="004A3653" w:rsidRDefault="001B6F74" w:rsidP="00744C0B">
            <w:pPr>
              <w:jc w:val="center"/>
              <w:rPr>
                <w:rFonts w:ascii="Cambria" w:hAnsi="Cambria"/>
                <w:b/>
                <w:bCs/>
                <w:iCs/>
                <w:sz w:val="16"/>
                <w:szCs w:val="16"/>
                <w:lang w:val="lt-LT"/>
              </w:rPr>
            </w:pPr>
          </w:p>
        </w:tc>
      </w:tr>
      <w:tr w:rsidR="001B6F74" w:rsidRPr="004A3653" w14:paraId="5C2C8B5B" w14:textId="77777777" w:rsidTr="00744C0B">
        <w:tc>
          <w:tcPr>
            <w:tcW w:w="2689" w:type="dxa"/>
          </w:tcPr>
          <w:p w14:paraId="44D01699" w14:textId="77777777" w:rsidR="001B6F74" w:rsidRPr="004A3653" w:rsidRDefault="001B6F74" w:rsidP="00744C0B">
            <w:pPr>
              <w:jc w:val="both"/>
              <w:rPr>
                <w:rFonts w:ascii="Cambria" w:hAnsi="Cambria"/>
                <w:sz w:val="16"/>
                <w:szCs w:val="16"/>
                <w:lang w:val="lt-LT"/>
              </w:rPr>
            </w:pPr>
            <w:r w:rsidRPr="004A3653">
              <w:rPr>
                <w:rFonts w:ascii="Cambria" w:hAnsi="Cambria"/>
                <w:sz w:val="16"/>
                <w:szCs w:val="16"/>
                <w:lang w:val="lt-LT"/>
              </w:rPr>
              <w:t xml:space="preserve">Kredito linijos, </w:t>
            </w:r>
            <w:r w:rsidR="004C0ECF" w:rsidRPr="004A3653">
              <w:rPr>
                <w:rFonts w:ascii="Cambria" w:hAnsi="Cambria"/>
                <w:sz w:val="16"/>
                <w:szCs w:val="16"/>
                <w:lang w:val="lt-LT"/>
              </w:rPr>
              <w:t>sąskaitų kreditavimas („</w:t>
            </w:r>
            <w:r w:rsidRPr="004A3653">
              <w:rPr>
                <w:rFonts w:ascii="Cambria" w:hAnsi="Cambria"/>
                <w:sz w:val="16"/>
                <w:szCs w:val="16"/>
                <w:lang w:val="lt-LT"/>
              </w:rPr>
              <w:t>overdraft</w:t>
            </w:r>
            <w:r w:rsidR="004C0ECF" w:rsidRPr="004A3653">
              <w:rPr>
                <w:rFonts w:ascii="Cambria" w:hAnsi="Cambria"/>
                <w:sz w:val="16"/>
                <w:szCs w:val="16"/>
                <w:lang w:val="lt-LT"/>
              </w:rPr>
              <w:t>as“)</w:t>
            </w:r>
            <w:r w:rsidRPr="004A3653">
              <w:rPr>
                <w:rFonts w:ascii="Cambria" w:hAnsi="Cambria"/>
                <w:sz w:val="16"/>
                <w:szCs w:val="16"/>
                <w:lang w:val="lt-LT"/>
              </w:rPr>
              <w:t xml:space="preserve"> ar kreditinės kortelės</w:t>
            </w:r>
          </w:p>
        </w:tc>
        <w:tc>
          <w:tcPr>
            <w:tcW w:w="1701" w:type="dxa"/>
          </w:tcPr>
          <w:p w14:paraId="7DFFD561"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12</w:t>
            </w:r>
          </w:p>
        </w:tc>
        <w:tc>
          <w:tcPr>
            <w:tcW w:w="2409" w:type="dxa"/>
          </w:tcPr>
          <w:p w14:paraId="5AA9D65C"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4</w:t>
            </w:r>
          </w:p>
        </w:tc>
        <w:tc>
          <w:tcPr>
            <w:tcW w:w="2410" w:type="dxa"/>
          </w:tcPr>
          <w:p w14:paraId="40916575" w14:textId="77777777" w:rsidR="001B6F74" w:rsidRPr="004A3653" w:rsidRDefault="001B6F74" w:rsidP="00744C0B">
            <w:pPr>
              <w:jc w:val="center"/>
              <w:rPr>
                <w:rFonts w:ascii="Cambria" w:hAnsi="Cambria"/>
                <w:b/>
                <w:bCs/>
                <w:iCs/>
                <w:sz w:val="16"/>
                <w:szCs w:val="16"/>
                <w:lang w:val="lt-LT"/>
              </w:rPr>
            </w:pPr>
            <w:r w:rsidRPr="004A3653">
              <w:rPr>
                <w:rFonts w:ascii="Cambria" w:hAnsi="Cambria"/>
                <w:b/>
                <w:bCs/>
                <w:iCs/>
                <w:sz w:val="16"/>
                <w:szCs w:val="16"/>
                <w:lang w:val="lt-LT"/>
              </w:rPr>
              <w:t>67%</w:t>
            </w:r>
          </w:p>
          <w:p w14:paraId="24EE11C5" w14:textId="77777777" w:rsidR="001B6F74" w:rsidRPr="004A3653" w:rsidRDefault="001B6F74" w:rsidP="00744C0B">
            <w:pPr>
              <w:jc w:val="center"/>
              <w:rPr>
                <w:rFonts w:ascii="Cambria" w:hAnsi="Cambria"/>
                <w:b/>
                <w:bCs/>
                <w:iCs/>
                <w:sz w:val="16"/>
                <w:szCs w:val="16"/>
                <w:lang w:val="lt-LT"/>
              </w:rPr>
            </w:pPr>
          </w:p>
        </w:tc>
      </w:tr>
      <w:tr w:rsidR="001B6F74" w:rsidRPr="004A3653" w14:paraId="4ACEA898" w14:textId="77777777" w:rsidTr="00744C0B">
        <w:tc>
          <w:tcPr>
            <w:tcW w:w="2689" w:type="dxa"/>
          </w:tcPr>
          <w:p w14:paraId="33EB0544" w14:textId="77777777" w:rsidR="001B6F74" w:rsidRPr="004A3653" w:rsidRDefault="001B6F74" w:rsidP="00744C0B">
            <w:pPr>
              <w:jc w:val="both"/>
              <w:rPr>
                <w:rFonts w:ascii="Cambria" w:hAnsi="Cambria"/>
                <w:b/>
                <w:bCs/>
                <w:sz w:val="16"/>
                <w:szCs w:val="16"/>
                <w:lang w:val="lt-LT"/>
              </w:rPr>
            </w:pPr>
            <w:r w:rsidRPr="004A3653">
              <w:rPr>
                <w:rFonts w:ascii="Cambria" w:hAnsi="Cambria"/>
                <w:b/>
                <w:bCs/>
                <w:sz w:val="16"/>
                <w:szCs w:val="16"/>
                <w:lang w:val="lt-LT"/>
              </w:rPr>
              <w:t>Iš viso</w:t>
            </w:r>
          </w:p>
        </w:tc>
        <w:tc>
          <w:tcPr>
            <w:tcW w:w="1701" w:type="dxa"/>
          </w:tcPr>
          <w:p w14:paraId="5A35C80F"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119</w:t>
            </w:r>
          </w:p>
        </w:tc>
        <w:tc>
          <w:tcPr>
            <w:tcW w:w="2409" w:type="dxa"/>
          </w:tcPr>
          <w:p w14:paraId="5C48D6CB" w14:textId="77777777" w:rsidR="001B6F74" w:rsidRPr="004A3653" w:rsidRDefault="001B6F74" w:rsidP="00744C0B">
            <w:pPr>
              <w:jc w:val="center"/>
              <w:rPr>
                <w:rFonts w:ascii="Cambria" w:hAnsi="Cambria"/>
                <w:sz w:val="16"/>
                <w:szCs w:val="16"/>
                <w:lang w:val="lt-LT"/>
              </w:rPr>
            </w:pPr>
            <w:r w:rsidRPr="004A3653">
              <w:rPr>
                <w:rFonts w:ascii="Cambria" w:hAnsi="Cambria"/>
                <w:sz w:val="16"/>
                <w:szCs w:val="16"/>
                <w:lang w:val="lt-LT"/>
              </w:rPr>
              <w:t>7</w:t>
            </w:r>
            <w:r w:rsidR="003D1F17" w:rsidRPr="004A3653">
              <w:rPr>
                <w:rFonts w:ascii="Cambria" w:hAnsi="Cambria"/>
                <w:sz w:val="16"/>
                <w:szCs w:val="16"/>
                <w:lang w:val="lt-LT"/>
              </w:rPr>
              <w:t>5</w:t>
            </w:r>
          </w:p>
        </w:tc>
        <w:tc>
          <w:tcPr>
            <w:tcW w:w="2410" w:type="dxa"/>
          </w:tcPr>
          <w:p w14:paraId="7165006F" w14:textId="77777777" w:rsidR="001B6F74" w:rsidRPr="004A3653" w:rsidRDefault="003D1F17" w:rsidP="00744C0B">
            <w:pPr>
              <w:jc w:val="center"/>
              <w:rPr>
                <w:rFonts w:ascii="Cambria" w:hAnsi="Cambria"/>
                <w:b/>
                <w:bCs/>
                <w:iCs/>
                <w:sz w:val="16"/>
                <w:szCs w:val="16"/>
                <w:lang w:val="lt-LT"/>
              </w:rPr>
            </w:pPr>
            <w:r w:rsidRPr="004A3653">
              <w:rPr>
                <w:rFonts w:ascii="Cambria" w:hAnsi="Cambria"/>
                <w:b/>
                <w:bCs/>
                <w:iCs/>
                <w:sz w:val="16"/>
                <w:szCs w:val="16"/>
                <w:lang w:val="lt-LT"/>
              </w:rPr>
              <w:t>37</w:t>
            </w:r>
            <w:r w:rsidR="001B6F74" w:rsidRPr="004A3653">
              <w:rPr>
                <w:rFonts w:ascii="Cambria" w:hAnsi="Cambria"/>
                <w:b/>
                <w:bCs/>
                <w:iCs/>
                <w:sz w:val="16"/>
                <w:szCs w:val="16"/>
                <w:lang w:val="lt-LT"/>
              </w:rPr>
              <w:t>%</w:t>
            </w:r>
          </w:p>
        </w:tc>
      </w:tr>
    </w:tbl>
    <w:p w14:paraId="7526BC3D" w14:textId="77777777" w:rsidR="001B6F74" w:rsidRPr="004A3653" w:rsidRDefault="001B6F74" w:rsidP="001B6F74">
      <w:pPr>
        <w:pStyle w:val="Pagrindinispaprastastekstas"/>
        <w:rPr>
          <w:i/>
          <w:iCs/>
          <w:color w:val="1F497D" w:themeColor="text2"/>
          <w:sz w:val="18"/>
          <w:szCs w:val="18"/>
          <w:lang w:val="lt-LT"/>
        </w:rPr>
      </w:pPr>
      <w:bookmarkStart w:id="80" w:name="_Hlk85035312"/>
      <w:r w:rsidRPr="004A3653">
        <w:rPr>
          <w:i/>
          <w:iCs/>
          <w:color w:val="1F497D" w:themeColor="text2"/>
          <w:sz w:val="18"/>
          <w:szCs w:val="18"/>
          <w:lang w:val="lt-LT"/>
        </w:rPr>
        <w:t>Šaltinis: ESTEP (2021, birželis). Jaunųjų ūkininkų apklausa dėl finansinių priemonių poreikio</w:t>
      </w:r>
      <w:r w:rsidR="00C205F9" w:rsidRPr="004A3653">
        <w:rPr>
          <w:i/>
          <w:iCs/>
          <w:color w:val="1F497D" w:themeColor="text2"/>
          <w:sz w:val="18"/>
          <w:szCs w:val="18"/>
          <w:lang w:val="lt-LT"/>
        </w:rPr>
        <w:t>.</w:t>
      </w:r>
    </w:p>
    <w:bookmarkEnd w:id="80"/>
    <w:p w14:paraId="6A105503" w14:textId="77777777" w:rsidR="001B6F74" w:rsidRPr="004A3653" w:rsidRDefault="001B6F74" w:rsidP="001B6F74">
      <w:pPr>
        <w:jc w:val="both"/>
        <w:rPr>
          <w:rFonts w:asciiTheme="majorHAnsi" w:eastAsia="Times New Roman" w:hAnsiTheme="majorHAnsi"/>
          <w:sz w:val="22"/>
          <w:lang w:val="lt-LT" w:eastAsia="lt-LT"/>
        </w:rPr>
      </w:pPr>
    </w:p>
    <w:p w14:paraId="0F9A40D0" w14:textId="77777777" w:rsidR="00E453D0" w:rsidRPr="004A3653" w:rsidRDefault="00E453D0" w:rsidP="00F74D6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Įvertinant, jaunųjų ūkininkų dalį, kuriai aktualus išorinis finansavimas (65 proc.), nepatvirtiną finansavimą trumpalaikėms ir vidutinės trukmės paskoloms (35 proc.) ir vidutinę tokios paskolos sumą (100 tūkst. Eur</w:t>
      </w:r>
      <w:r w:rsidRPr="004A3653">
        <w:rPr>
          <w:rStyle w:val="Puslapioinaosnuoroda"/>
          <w:rFonts w:eastAsia="Times New Roman"/>
          <w:lang w:eastAsia="lt-LT"/>
        </w:rPr>
        <w:footnoteReference w:id="61"/>
      </w:r>
      <w:r w:rsidRPr="004A3653">
        <w:rPr>
          <w:rFonts w:asciiTheme="majorHAnsi" w:eastAsia="Times New Roman" w:hAnsiTheme="majorHAnsi"/>
          <w:sz w:val="22"/>
          <w:lang w:val="lt-LT" w:eastAsia="lt-LT"/>
        </w:rPr>
        <w:t>), finansavimo trūkumas investicijoms yra 331,9 mln. Eur</w:t>
      </w:r>
      <w:r w:rsidRPr="004A3653">
        <w:rPr>
          <w:rStyle w:val="Puslapioinaosnuoroda"/>
          <w:rFonts w:eastAsia="Times New Roman"/>
          <w:lang w:eastAsia="lt-LT"/>
        </w:rPr>
        <w:footnoteReference w:id="62"/>
      </w:r>
      <w:r w:rsidRPr="004A3653">
        <w:rPr>
          <w:rFonts w:asciiTheme="majorHAnsi" w:eastAsia="Times New Roman" w:hAnsiTheme="majorHAnsi"/>
          <w:sz w:val="22"/>
          <w:lang w:val="lt-LT" w:eastAsia="lt-LT"/>
        </w:rPr>
        <w:t>; o apyvartinėms lėšoms (kai nepatvirtintų paraiškų dalis yra 42 proc., o vidutinė 24 mėn. paskola apyvartiniam kapitalui – 10 tūkst. Eur) – 79,6 mln. Eur</w:t>
      </w:r>
      <w:r w:rsidRPr="004A3653">
        <w:rPr>
          <w:rStyle w:val="Puslapioinaosnuoroda"/>
          <w:rFonts w:eastAsia="Times New Roman"/>
          <w:lang w:eastAsia="lt-LT"/>
        </w:rPr>
        <w:footnoteReference w:id="63"/>
      </w:r>
      <w:r w:rsidRPr="004A3653">
        <w:rPr>
          <w:rFonts w:asciiTheme="majorHAnsi" w:eastAsia="Times New Roman" w:hAnsiTheme="majorHAnsi"/>
          <w:sz w:val="22"/>
          <w:lang w:val="lt-LT" w:eastAsia="lt-LT"/>
        </w:rPr>
        <w:t xml:space="preserve">. Bendras </w:t>
      </w:r>
      <w:r w:rsidRPr="004A3653">
        <w:rPr>
          <w:rFonts w:asciiTheme="majorHAnsi" w:eastAsia="Times New Roman" w:hAnsiTheme="majorHAnsi"/>
          <w:b/>
          <w:bCs/>
          <w:sz w:val="22"/>
          <w:lang w:val="lt-LT" w:eastAsia="lt-LT"/>
        </w:rPr>
        <w:t>finansavimo trūkumas jauniesiems ūkininkams, kuris negali būti patenkintas rinkos sąlygomis, penkerių metų laikotarpiui sudaro 411,5 mln. Eur.</w:t>
      </w:r>
    </w:p>
    <w:p w14:paraId="2BB5348B" w14:textId="77777777" w:rsidR="00E453D0" w:rsidRPr="004A3653" w:rsidRDefault="00E453D0" w:rsidP="00F74D64">
      <w:pPr>
        <w:jc w:val="both"/>
        <w:rPr>
          <w:rFonts w:asciiTheme="majorHAnsi" w:eastAsia="Times New Roman" w:hAnsiTheme="majorHAnsi"/>
          <w:sz w:val="22"/>
          <w:lang w:val="lt-LT" w:eastAsia="lt-LT"/>
        </w:rPr>
      </w:pPr>
    </w:p>
    <w:p w14:paraId="61AD8F30" w14:textId="77777777" w:rsidR="001B6F74" w:rsidRPr="004A3653" w:rsidRDefault="001B6F74" w:rsidP="00F74D6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Analizuojant paraiškų paskoloms atmetimo priežastis matyti, kad dažniausiai jaunųjų ūkininkų paraiškos finansavimui suteikti atmetamos, nes ūkis naujai įsikūręs ir laikomas per daug rizikingu (31 proc.) bei trūkstant kredito istorijos (24,1 proc.). Šios dvi priežastys</w:t>
      </w:r>
      <w:r w:rsidRPr="004A3653">
        <w:rPr>
          <w:lang w:val="lt-LT"/>
        </w:rPr>
        <w:t xml:space="preserve"> </w:t>
      </w:r>
      <w:r w:rsidRPr="004A3653">
        <w:rPr>
          <w:rFonts w:asciiTheme="majorHAnsi" w:eastAsia="Times New Roman" w:hAnsiTheme="majorHAnsi"/>
          <w:sz w:val="22"/>
          <w:lang w:val="lt-LT" w:eastAsia="lt-LT"/>
        </w:rPr>
        <w:t>iš esmės yra tapačios, viena su kita susijusios, bei nurodo į dvi pagrindines jauniesiems ūkiams būdingas problemas – naujai įsikūrę ūkiai laikomi rizikingais, jiems paprastai trūksta kredito istorijos, todėl labai sunku gauti finansavimą veiklai vykdyti ar plėsti. Dar viena dažna (20,7 proc.) paraiškų atmetimo priežastis – trūksta tinkamo nekilnojamo turto užstato (žemės ar pastatų). Tuo tarpu nei vienas respondentas nenurodė, kad jo finansavimo paraiška buvo atmesta dėl netinkamo verslo plano, buhalterinės apskaitos duomenų trūkumo ar dėl to, kad prašymas (projektas) buvo laikomas ekonomiškai neperspektyviu.</w:t>
      </w:r>
    </w:p>
    <w:p w14:paraId="5A5B0458" w14:textId="77777777" w:rsidR="001B6F74" w:rsidRPr="004A3653" w:rsidRDefault="001B6F74" w:rsidP="001B6F74">
      <w:pPr>
        <w:jc w:val="both"/>
        <w:rPr>
          <w:rFonts w:asciiTheme="majorHAnsi" w:eastAsia="Times New Roman" w:hAnsiTheme="majorHAnsi"/>
          <w:sz w:val="22"/>
          <w:lang w:val="lt-LT" w:eastAsia="lt-LT"/>
        </w:rPr>
      </w:pPr>
    </w:p>
    <w:p w14:paraId="70C290FD" w14:textId="77777777" w:rsidR="001B6F74" w:rsidRPr="004A3653" w:rsidRDefault="001B6F74" w:rsidP="001B6F74">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81" w:name="_Toc156409515"/>
      <w:r w:rsidR="00F91F28">
        <w:rPr>
          <w:rFonts w:asciiTheme="majorHAnsi" w:eastAsia="Times New Roman" w:hAnsiTheme="majorHAnsi"/>
          <w:b/>
          <w:bCs/>
          <w:noProof/>
          <w:color w:val="365F91" w:themeColor="accent1" w:themeShade="BF"/>
          <w:sz w:val="20"/>
          <w:szCs w:val="20"/>
          <w:lang w:val="lt-LT" w:eastAsia="lt-LT"/>
        </w:rPr>
        <w:t>2</w:t>
      </w:r>
      <w:r w:rsidRPr="004A3653">
        <w:rPr>
          <w:rFonts w:asciiTheme="majorHAnsi" w:eastAsia="Times New Roman" w:hAnsiTheme="majorHAnsi"/>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Jaunųjų ūkininkų paraiškų paskoloms atmetimo priežastys</w:t>
      </w:r>
      <w:bookmarkEnd w:id="81"/>
    </w:p>
    <w:p w14:paraId="73411EC3" w14:textId="77777777" w:rsidR="001B6F74" w:rsidRPr="004A3653" w:rsidRDefault="001B6F74" w:rsidP="001B6F74">
      <w:pPr>
        <w:jc w:val="both"/>
        <w:rPr>
          <w:lang w:val="lt-LT" w:eastAsia="en-GB"/>
        </w:rPr>
      </w:pPr>
      <w:r w:rsidRPr="004A3653">
        <w:rPr>
          <w:noProof/>
          <w:shd w:val="clear" w:color="auto" w:fill="FFFFFF" w:themeFill="background1"/>
          <w:lang w:val="lt-LT"/>
        </w:rPr>
        <w:drawing>
          <wp:inline distT="0" distB="0" distL="0" distR="0" wp14:anchorId="1ADFFB5B" wp14:editId="1DBA8982">
            <wp:extent cx="5067300" cy="1911350"/>
            <wp:effectExtent l="0" t="0" r="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460B90" w14:textId="77777777" w:rsidR="001B6F74" w:rsidRPr="004A3653" w:rsidRDefault="001B6F74" w:rsidP="001B6F74">
      <w:pPr>
        <w:pStyle w:val="Pagrindinispaprastastekstas"/>
        <w:rPr>
          <w:i/>
          <w:iCs/>
          <w:color w:val="1F497D" w:themeColor="text2"/>
          <w:sz w:val="18"/>
          <w:szCs w:val="18"/>
          <w:lang w:val="lt-LT"/>
        </w:rPr>
      </w:pPr>
      <w:r w:rsidRPr="004A3653">
        <w:rPr>
          <w:i/>
          <w:iCs/>
          <w:color w:val="1F497D" w:themeColor="text2"/>
          <w:sz w:val="18"/>
          <w:szCs w:val="18"/>
          <w:lang w:val="lt-LT"/>
        </w:rPr>
        <w:t>Šaltinis: ESTEP (2021, birželis). Jaunųjų ūkininkų apklausa dėl finansinių priemonių poreikio</w:t>
      </w:r>
    </w:p>
    <w:p w14:paraId="2E365C5E" w14:textId="77777777" w:rsidR="001B6F74" w:rsidRPr="004A3653" w:rsidRDefault="001B6F74" w:rsidP="001B6F74">
      <w:pPr>
        <w:jc w:val="both"/>
        <w:rPr>
          <w:lang w:val="lt-LT" w:eastAsia="en-GB"/>
        </w:rPr>
      </w:pPr>
    </w:p>
    <w:p w14:paraId="76825FCE" w14:textId="77777777" w:rsidR="001B6F74" w:rsidRPr="004A3653" w:rsidRDefault="001B6F74" w:rsidP="001B6F7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Paklausus, ar per pastaruosius 1 metus jaunieji ūkininkai pastebėjo dėl COVID-19 pandemijos poveikio pasikeitusias finansinių tarpininkų siūlomas finansavimo sąlygas, respondentų atsakymai pasiskirstė maždaug po lygiai, taigi negalima griežtai teigti, kad COVID-19 pandemija labai pablogino finansavimo sąlygas, tiesa, kiek didesnė dalis respondentų vis tik buvo linkę sąlygas vertinti kaip pablogėjusias (8 lentelė). </w:t>
      </w:r>
    </w:p>
    <w:p w14:paraId="02A263FE" w14:textId="77777777" w:rsidR="001B6F74" w:rsidRPr="004A3653" w:rsidRDefault="001B6F74" w:rsidP="001B6F74">
      <w:pPr>
        <w:jc w:val="both"/>
        <w:rPr>
          <w:rFonts w:asciiTheme="majorHAnsi" w:eastAsia="Times New Roman" w:hAnsiTheme="majorHAnsi"/>
          <w:sz w:val="22"/>
          <w:lang w:val="lt-LT" w:eastAsia="lt-LT"/>
        </w:rPr>
      </w:pPr>
    </w:p>
    <w:p w14:paraId="2AE2A805" w14:textId="77777777" w:rsidR="001B6F74" w:rsidRPr="004A3653" w:rsidRDefault="001B6F74" w:rsidP="001B6F74">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00478A"/>
          <w:sz w:val="20"/>
          <w:szCs w:val="20"/>
          <w:lang w:val="lt-LT"/>
        </w:rPr>
        <w:fldChar w:fldCharType="begin"/>
      </w:r>
      <w:r w:rsidRPr="004A3653">
        <w:rPr>
          <w:rFonts w:asciiTheme="majorHAnsi" w:eastAsia="Times New Roman" w:hAnsiTheme="majorHAnsi"/>
          <w:b/>
          <w:bCs/>
          <w:color w:val="00478A"/>
          <w:sz w:val="20"/>
          <w:szCs w:val="20"/>
          <w:lang w:val="lt-LT"/>
        </w:rPr>
        <w:instrText xml:space="preserve"> SEQ lentelė \* ARABIC </w:instrText>
      </w:r>
      <w:r w:rsidRPr="004A3653">
        <w:rPr>
          <w:rFonts w:asciiTheme="majorHAnsi" w:eastAsia="Times New Roman" w:hAnsiTheme="majorHAnsi"/>
          <w:b/>
          <w:bCs/>
          <w:color w:val="00478A"/>
          <w:sz w:val="20"/>
          <w:szCs w:val="20"/>
          <w:lang w:val="lt-LT"/>
        </w:rPr>
        <w:fldChar w:fldCharType="separate"/>
      </w:r>
      <w:bookmarkStart w:id="82" w:name="_Toc156409479"/>
      <w:r w:rsidR="00F91F28">
        <w:rPr>
          <w:rFonts w:asciiTheme="majorHAnsi" w:eastAsia="Times New Roman" w:hAnsiTheme="majorHAnsi"/>
          <w:b/>
          <w:bCs/>
          <w:noProof/>
          <w:color w:val="00478A"/>
          <w:sz w:val="20"/>
          <w:szCs w:val="20"/>
          <w:lang w:val="lt-LT"/>
        </w:rPr>
        <w:t>8</w:t>
      </w:r>
      <w:r w:rsidRPr="004A3653">
        <w:rPr>
          <w:rFonts w:asciiTheme="majorHAnsi" w:eastAsia="Times New Roman" w:hAnsiTheme="majorHAnsi"/>
          <w:b/>
          <w:bCs/>
          <w:color w:val="00478A"/>
          <w:sz w:val="20"/>
          <w:szCs w:val="20"/>
          <w:lang w:val="lt-LT"/>
        </w:rPr>
        <w:fldChar w:fldCharType="end"/>
      </w:r>
      <w:r w:rsidRPr="004A3653">
        <w:rPr>
          <w:rFonts w:asciiTheme="majorHAnsi" w:eastAsia="Times New Roman" w:hAnsiTheme="majorHAnsi"/>
          <w:b/>
          <w:bCs/>
          <w:color w:val="00478A"/>
          <w:sz w:val="20"/>
          <w:szCs w:val="20"/>
          <w:lang w:val="lt-LT"/>
        </w:rPr>
        <w:t xml:space="preserve"> lentelė. Per pastaruosius 1 metus dėl COVID-19 pandemijos poveikio pasikeitusios finansinių tarpininkų siūlomos finansavimo sąlygos</w:t>
      </w:r>
      <w:bookmarkEnd w:id="82"/>
    </w:p>
    <w:tbl>
      <w:tblPr>
        <w:tblStyle w:val="TableGrid1"/>
        <w:tblW w:w="921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94"/>
        <w:gridCol w:w="1559"/>
        <w:gridCol w:w="1559"/>
        <w:gridCol w:w="1559"/>
        <w:gridCol w:w="1843"/>
      </w:tblGrid>
      <w:tr w:rsidR="001B6F74" w:rsidRPr="004A3653" w14:paraId="5A11E4A9" w14:textId="77777777" w:rsidTr="00744C0B">
        <w:trPr>
          <w:tblHeader/>
        </w:trPr>
        <w:tc>
          <w:tcPr>
            <w:tcW w:w="2694" w:type="dxa"/>
            <w:shd w:val="clear" w:color="auto" w:fill="4F81BD" w:themeFill="accent1"/>
          </w:tcPr>
          <w:p w14:paraId="545489C1" w14:textId="77777777" w:rsidR="001B6F74" w:rsidRPr="004A3653" w:rsidRDefault="001B6F74" w:rsidP="00744C0B">
            <w:pPr>
              <w:rPr>
                <w:rFonts w:asciiTheme="majorHAnsi" w:hAnsiTheme="majorHAnsi"/>
                <w:b/>
                <w:bCs/>
                <w:color w:val="FFFFFF" w:themeColor="background1"/>
                <w:sz w:val="18"/>
                <w:szCs w:val="18"/>
                <w:lang w:val="lt-LT"/>
              </w:rPr>
            </w:pPr>
          </w:p>
        </w:tc>
        <w:tc>
          <w:tcPr>
            <w:tcW w:w="1559" w:type="dxa"/>
            <w:shd w:val="clear" w:color="auto" w:fill="4F81BD" w:themeFill="accent1"/>
          </w:tcPr>
          <w:p w14:paraId="4A359BF6" w14:textId="77777777" w:rsidR="001B6F74" w:rsidRPr="004A3653" w:rsidRDefault="001B6F74" w:rsidP="00F74D64">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Padidėjo</w:t>
            </w:r>
          </w:p>
        </w:tc>
        <w:tc>
          <w:tcPr>
            <w:tcW w:w="1559" w:type="dxa"/>
            <w:shd w:val="clear" w:color="auto" w:fill="4F81BD" w:themeFill="accent1"/>
          </w:tcPr>
          <w:p w14:paraId="05AD06F6" w14:textId="77777777" w:rsidR="001B6F74" w:rsidRPr="004A3653" w:rsidRDefault="001B6F74" w:rsidP="00F74D64">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Nepasikeitė</w:t>
            </w:r>
          </w:p>
        </w:tc>
        <w:tc>
          <w:tcPr>
            <w:tcW w:w="1559" w:type="dxa"/>
            <w:shd w:val="clear" w:color="auto" w:fill="4F81BD" w:themeFill="accent1"/>
          </w:tcPr>
          <w:p w14:paraId="59F0AFA2" w14:textId="77777777" w:rsidR="001B6F74" w:rsidRPr="004A3653" w:rsidRDefault="001B6F74" w:rsidP="00F74D64">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Sumažėjo</w:t>
            </w:r>
          </w:p>
        </w:tc>
        <w:tc>
          <w:tcPr>
            <w:tcW w:w="1843" w:type="dxa"/>
            <w:shd w:val="clear" w:color="auto" w:fill="4F81BD" w:themeFill="accent1"/>
          </w:tcPr>
          <w:p w14:paraId="018EB066" w14:textId="77777777" w:rsidR="001B6F74" w:rsidRPr="004A3653" w:rsidRDefault="001B6F74" w:rsidP="00F74D64">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Nežinau</w:t>
            </w:r>
          </w:p>
        </w:tc>
      </w:tr>
      <w:tr w:rsidR="001B6F74" w:rsidRPr="004A3653" w14:paraId="4853D8F8" w14:textId="77777777" w:rsidTr="00744C0B">
        <w:tc>
          <w:tcPr>
            <w:tcW w:w="2694" w:type="dxa"/>
          </w:tcPr>
          <w:p w14:paraId="7B7E1CA8" w14:textId="77777777" w:rsidR="001B6F74" w:rsidRPr="004A3653" w:rsidRDefault="001B6F74" w:rsidP="00744C0B">
            <w:pPr>
              <w:rPr>
                <w:rFonts w:asciiTheme="majorHAnsi" w:hAnsiTheme="majorHAnsi"/>
                <w:iCs/>
                <w:sz w:val="18"/>
                <w:szCs w:val="18"/>
                <w:lang w:val="lt-LT"/>
              </w:rPr>
            </w:pPr>
            <w:r w:rsidRPr="004A3653">
              <w:rPr>
                <w:rFonts w:asciiTheme="majorHAnsi" w:hAnsiTheme="majorHAnsi"/>
                <w:sz w:val="18"/>
                <w:szCs w:val="18"/>
                <w:lang w:val="lt-LT"/>
              </w:rPr>
              <w:t>Palūkanų norma</w:t>
            </w:r>
          </w:p>
        </w:tc>
        <w:tc>
          <w:tcPr>
            <w:tcW w:w="1559" w:type="dxa"/>
          </w:tcPr>
          <w:p w14:paraId="301E489A"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13</w:t>
            </w:r>
          </w:p>
        </w:tc>
        <w:tc>
          <w:tcPr>
            <w:tcW w:w="1559" w:type="dxa"/>
          </w:tcPr>
          <w:p w14:paraId="14D40142"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13</w:t>
            </w:r>
          </w:p>
        </w:tc>
        <w:tc>
          <w:tcPr>
            <w:tcW w:w="1559" w:type="dxa"/>
          </w:tcPr>
          <w:p w14:paraId="2440F521"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w:t>
            </w:r>
          </w:p>
        </w:tc>
        <w:tc>
          <w:tcPr>
            <w:tcW w:w="1843" w:type="dxa"/>
          </w:tcPr>
          <w:p w14:paraId="6B08B6A5"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9</w:t>
            </w:r>
          </w:p>
        </w:tc>
      </w:tr>
      <w:tr w:rsidR="001B6F74" w:rsidRPr="004A3653" w14:paraId="7D8AFB5E" w14:textId="77777777" w:rsidTr="00744C0B">
        <w:tc>
          <w:tcPr>
            <w:tcW w:w="2694" w:type="dxa"/>
          </w:tcPr>
          <w:p w14:paraId="53B773D7" w14:textId="77777777" w:rsidR="001B6F74" w:rsidRPr="004A3653" w:rsidRDefault="001B6F74" w:rsidP="00744C0B">
            <w:pPr>
              <w:rPr>
                <w:rFonts w:asciiTheme="majorHAnsi" w:hAnsiTheme="majorHAnsi"/>
                <w:iCs/>
                <w:sz w:val="18"/>
                <w:szCs w:val="18"/>
                <w:lang w:val="lt-LT"/>
              </w:rPr>
            </w:pPr>
            <w:r w:rsidRPr="004A3653">
              <w:rPr>
                <w:rFonts w:asciiTheme="majorHAnsi" w:hAnsiTheme="majorHAnsi"/>
                <w:sz w:val="18"/>
                <w:szCs w:val="18"/>
                <w:lang w:val="lt-LT"/>
              </w:rPr>
              <w:t>Paskolos administravimo mokesčiai</w:t>
            </w:r>
          </w:p>
        </w:tc>
        <w:tc>
          <w:tcPr>
            <w:tcW w:w="1559" w:type="dxa"/>
          </w:tcPr>
          <w:p w14:paraId="3FE3DF77"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15</w:t>
            </w:r>
          </w:p>
        </w:tc>
        <w:tc>
          <w:tcPr>
            <w:tcW w:w="1559" w:type="dxa"/>
          </w:tcPr>
          <w:p w14:paraId="2400A256"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12</w:t>
            </w:r>
          </w:p>
        </w:tc>
        <w:tc>
          <w:tcPr>
            <w:tcW w:w="1559" w:type="dxa"/>
          </w:tcPr>
          <w:p w14:paraId="4760895F"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w:t>
            </w:r>
          </w:p>
        </w:tc>
        <w:tc>
          <w:tcPr>
            <w:tcW w:w="1843" w:type="dxa"/>
          </w:tcPr>
          <w:p w14:paraId="5D82C9F7"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7</w:t>
            </w:r>
          </w:p>
        </w:tc>
      </w:tr>
      <w:tr w:rsidR="001B6F74" w:rsidRPr="004A3653" w14:paraId="7EC912FF" w14:textId="77777777" w:rsidTr="00744C0B">
        <w:tc>
          <w:tcPr>
            <w:tcW w:w="2694" w:type="dxa"/>
          </w:tcPr>
          <w:p w14:paraId="57DA41E7" w14:textId="77777777" w:rsidR="001B6F74" w:rsidRPr="004A3653" w:rsidRDefault="001B6F74" w:rsidP="00744C0B">
            <w:pPr>
              <w:rPr>
                <w:rFonts w:asciiTheme="majorHAnsi" w:hAnsiTheme="majorHAnsi"/>
                <w:iCs/>
                <w:sz w:val="18"/>
                <w:szCs w:val="18"/>
                <w:lang w:val="lt-LT"/>
              </w:rPr>
            </w:pPr>
            <w:r w:rsidRPr="004A3653">
              <w:rPr>
                <w:rFonts w:asciiTheme="majorHAnsi" w:hAnsiTheme="majorHAnsi"/>
                <w:sz w:val="18"/>
                <w:szCs w:val="18"/>
                <w:lang w:val="lt-LT"/>
              </w:rPr>
              <w:t>Turto įkeitimo reikalavimai</w:t>
            </w:r>
          </w:p>
        </w:tc>
        <w:tc>
          <w:tcPr>
            <w:tcW w:w="1559" w:type="dxa"/>
          </w:tcPr>
          <w:p w14:paraId="6B1F2564"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14</w:t>
            </w:r>
          </w:p>
        </w:tc>
        <w:tc>
          <w:tcPr>
            <w:tcW w:w="1559" w:type="dxa"/>
          </w:tcPr>
          <w:p w14:paraId="24EA4B71"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13</w:t>
            </w:r>
          </w:p>
        </w:tc>
        <w:tc>
          <w:tcPr>
            <w:tcW w:w="1559" w:type="dxa"/>
          </w:tcPr>
          <w:p w14:paraId="4B5CE6EC"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0</w:t>
            </w:r>
          </w:p>
        </w:tc>
        <w:tc>
          <w:tcPr>
            <w:tcW w:w="1843" w:type="dxa"/>
          </w:tcPr>
          <w:p w14:paraId="4613C067"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6</w:t>
            </w:r>
          </w:p>
        </w:tc>
      </w:tr>
      <w:tr w:rsidR="001B6F74" w:rsidRPr="004A3653" w14:paraId="79858A17" w14:textId="77777777" w:rsidTr="00744C0B">
        <w:tc>
          <w:tcPr>
            <w:tcW w:w="2694" w:type="dxa"/>
          </w:tcPr>
          <w:p w14:paraId="02EAA9D7" w14:textId="77777777" w:rsidR="001B6F74" w:rsidRPr="004A3653" w:rsidRDefault="001B6F74" w:rsidP="00744C0B">
            <w:pPr>
              <w:rPr>
                <w:rFonts w:asciiTheme="majorHAnsi" w:hAnsiTheme="majorHAnsi"/>
                <w:iCs/>
                <w:sz w:val="18"/>
                <w:szCs w:val="18"/>
                <w:lang w:val="lt-LT"/>
              </w:rPr>
            </w:pPr>
            <w:r w:rsidRPr="004A3653">
              <w:rPr>
                <w:rFonts w:asciiTheme="majorHAnsi" w:hAnsiTheme="majorHAnsi"/>
                <w:sz w:val="18"/>
                <w:szCs w:val="18"/>
                <w:lang w:val="lt-LT"/>
              </w:rPr>
              <w:t xml:space="preserve">Kitos paskolos gavimo sąlygos </w:t>
            </w:r>
          </w:p>
        </w:tc>
        <w:tc>
          <w:tcPr>
            <w:tcW w:w="1559" w:type="dxa"/>
          </w:tcPr>
          <w:p w14:paraId="7F82517A"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8</w:t>
            </w:r>
          </w:p>
        </w:tc>
        <w:tc>
          <w:tcPr>
            <w:tcW w:w="1559" w:type="dxa"/>
          </w:tcPr>
          <w:p w14:paraId="457CB440"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11</w:t>
            </w:r>
          </w:p>
        </w:tc>
        <w:tc>
          <w:tcPr>
            <w:tcW w:w="1559" w:type="dxa"/>
          </w:tcPr>
          <w:p w14:paraId="5C1BE0A0"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0</w:t>
            </w:r>
          </w:p>
        </w:tc>
        <w:tc>
          <w:tcPr>
            <w:tcW w:w="1843" w:type="dxa"/>
          </w:tcPr>
          <w:p w14:paraId="3485511D" w14:textId="77777777" w:rsidR="001B6F74" w:rsidRPr="004A3653" w:rsidRDefault="001B6F74" w:rsidP="00F74D64">
            <w:pPr>
              <w:jc w:val="center"/>
              <w:rPr>
                <w:rFonts w:asciiTheme="majorHAnsi" w:hAnsiTheme="majorHAnsi"/>
                <w:iCs/>
                <w:sz w:val="18"/>
                <w:szCs w:val="18"/>
                <w:lang w:val="lt-LT"/>
              </w:rPr>
            </w:pPr>
            <w:r w:rsidRPr="004A3653">
              <w:rPr>
                <w:rFonts w:asciiTheme="majorHAnsi" w:hAnsiTheme="majorHAnsi"/>
                <w:sz w:val="18"/>
                <w:szCs w:val="18"/>
                <w:lang w:val="lt-LT"/>
              </w:rPr>
              <w:t>8</w:t>
            </w:r>
          </w:p>
        </w:tc>
      </w:tr>
    </w:tbl>
    <w:p w14:paraId="130F9C47" w14:textId="77777777" w:rsidR="001B6F74" w:rsidRPr="004A3653" w:rsidRDefault="001B6F74" w:rsidP="001B6F74">
      <w:pPr>
        <w:pStyle w:val="Pagrindinispaprastastekstas"/>
        <w:rPr>
          <w:lang w:val="lt-LT" w:eastAsia="lt-LT"/>
        </w:rPr>
      </w:pPr>
      <w:bookmarkStart w:id="83" w:name="_Hlk85035917"/>
      <w:r w:rsidRPr="004A3653">
        <w:rPr>
          <w:i/>
          <w:iCs/>
          <w:color w:val="1F497D" w:themeColor="text2"/>
          <w:sz w:val="18"/>
          <w:szCs w:val="18"/>
          <w:lang w:val="lt-LT"/>
        </w:rPr>
        <w:t>Šaltinis: Jaunųjų ūkininkų apklausa, ESTEP, 2021 m. birželis</w:t>
      </w:r>
    </w:p>
    <w:bookmarkEnd w:id="83"/>
    <w:p w14:paraId="58EB1673" w14:textId="77777777" w:rsidR="001B6F74" w:rsidRPr="004A3653" w:rsidRDefault="001B6F74" w:rsidP="001B6F74">
      <w:pPr>
        <w:jc w:val="both"/>
        <w:rPr>
          <w:rFonts w:asciiTheme="majorHAnsi" w:eastAsia="Times New Roman" w:hAnsiTheme="majorHAnsi"/>
          <w:sz w:val="22"/>
          <w:lang w:val="lt-LT" w:eastAsia="lt-LT"/>
        </w:rPr>
      </w:pPr>
    </w:p>
    <w:p w14:paraId="4DC91EA1" w14:textId="77777777" w:rsidR="00C205F9" w:rsidRPr="004A3653" w:rsidRDefault="001B6F74" w:rsidP="002D3131">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Tačiau reikia pastebėti, kad didesnė dalis respondentų (31,3 proc.), paklaustų, ar jų valdomo ūkio finansinė padėtis pasikeitė dėl COVID-19 pandemijos poveikio, atsakė, kad ji pablogėjo (3 pav.). Taip pat svarbu atkreipti dėmesį į tai, kad dėl COVID-19 pandemijos neigiamo poveikio žaliavų ir pramonės sektoriams nuo 2020 m. smarkiai išaugo geležies ir plieno, t. y. pagrindinių žemės ūkio technikos ir įrengimų žaliavų</w:t>
      </w:r>
      <w:r w:rsidRPr="004A3653">
        <w:rPr>
          <w:rStyle w:val="Puslapioinaosnuoroda"/>
          <w:rFonts w:eastAsia="Times New Roman"/>
          <w:lang w:eastAsia="lt-LT"/>
        </w:rPr>
        <w:footnoteReference w:id="64"/>
      </w:r>
      <w:r w:rsidRPr="004A3653">
        <w:rPr>
          <w:rFonts w:asciiTheme="majorHAnsi" w:eastAsia="Times New Roman" w:hAnsiTheme="majorHAnsi"/>
          <w:sz w:val="22"/>
          <w:lang w:val="lt-LT" w:eastAsia="lt-LT"/>
        </w:rPr>
        <w:t xml:space="preserve"> ir, atitinkamai, žemės ūkio technikos kainos. Sparčiai auga ir žemės ūkio paskirties pardavimo bei nuomos kainos (4 pav.), taip pat didėja energijos, elektros, darbo jėgos, trąšų ir kt. išlaidų kainos. </w:t>
      </w:r>
      <w:r w:rsidRPr="004A3653">
        <w:rPr>
          <w:rFonts w:asciiTheme="majorHAnsi" w:eastAsia="Times New Roman" w:hAnsiTheme="majorHAnsi"/>
          <w:b/>
          <w:bCs/>
          <w:sz w:val="22"/>
          <w:lang w:val="lt-LT" w:eastAsia="lt-LT"/>
        </w:rPr>
        <w:t>Sąnaudų augimas didina naujų investicinių projektų vertes ir, atitinkamai, finansavimo poreikius</w:t>
      </w:r>
      <w:r w:rsidRPr="004A3653">
        <w:rPr>
          <w:rFonts w:asciiTheme="majorHAnsi" w:eastAsia="Times New Roman" w:hAnsiTheme="majorHAnsi"/>
          <w:sz w:val="22"/>
          <w:lang w:val="lt-LT" w:eastAsia="lt-LT"/>
        </w:rPr>
        <w:t xml:space="preserve">. </w:t>
      </w:r>
      <w:bookmarkStart w:id="84" w:name="_Hlk85036634"/>
    </w:p>
    <w:p w14:paraId="37A8F30F" w14:textId="77777777" w:rsidR="002D3131" w:rsidRPr="004A3653" w:rsidRDefault="002D3131" w:rsidP="002D3131">
      <w:pPr>
        <w:jc w:val="both"/>
        <w:rPr>
          <w:rFonts w:asciiTheme="majorHAnsi" w:eastAsia="Times New Roman" w:hAnsiTheme="majorHAnsi"/>
          <w:b/>
          <w:bCs/>
          <w:color w:val="365F91" w:themeColor="accent1" w:themeShade="BF"/>
          <w:sz w:val="20"/>
          <w:szCs w:val="20"/>
          <w:lang w:val="lt-LT" w:eastAsia="lt-LT"/>
        </w:rPr>
      </w:pPr>
    </w:p>
    <w:p w14:paraId="678167DB" w14:textId="77777777" w:rsidR="001B6F74" w:rsidRPr="004A3653" w:rsidRDefault="001B6F74" w:rsidP="001B6F74">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85" w:name="_Toc156409516"/>
      <w:r w:rsidR="00F91F28">
        <w:rPr>
          <w:rFonts w:asciiTheme="majorHAnsi" w:eastAsia="Times New Roman" w:hAnsiTheme="majorHAnsi"/>
          <w:b/>
          <w:bCs/>
          <w:noProof/>
          <w:color w:val="365F91" w:themeColor="accent1" w:themeShade="BF"/>
          <w:sz w:val="20"/>
          <w:szCs w:val="20"/>
          <w:lang w:val="lt-LT" w:eastAsia="lt-LT"/>
        </w:rPr>
        <w:t>3</w:t>
      </w:r>
      <w:r w:rsidRPr="004A3653">
        <w:rPr>
          <w:rFonts w:asciiTheme="majorHAnsi" w:eastAsia="Times New Roman" w:hAnsiTheme="majorHAnsi"/>
          <w:b/>
          <w:bCs/>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Jaunųjų ūkininkų finansinės padėties pokytis dėl COVID-19 pandemijos poveikio</w:t>
      </w:r>
      <w:bookmarkEnd w:id="85"/>
    </w:p>
    <w:bookmarkEnd w:id="84"/>
    <w:p w14:paraId="6A7A1B7E" w14:textId="77777777" w:rsidR="001B6F74" w:rsidRPr="004A3653" w:rsidRDefault="001B6F74" w:rsidP="65A8FF1E">
      <w:pPr>
        <w:jc w:val="both"/>
        <w:rPr>
          <w:rFonts w:asciiTheme="majorHAnsi" w:eastAsia="Times New Roman" w:hAnsiTheme="majorHAnsi"/>
          <w:sz w:val="22"/>
          <w:szCs w:val="22"/>
          <w:lang w:val="lt-LT" w:eastAsia="lt-LT"/>
        </w:rPr>
      </w:pPr>
      <w:r w:rsidRPr="004A3653">
        <w:rPr>
          <w:noProof/>
          <w:lang w:val="lt-LT"/>
        </w:rPr>
        <w:drawing>
          <wp:inline distT="0" distB="0" distL="0" distR="0" wp14:anchorId="183A0397" wp14:editId="04A876A6">
            <wp:extent cx="4469642" cy="1296538"/>
            <wp:effectExtent l="0" t="0" r="7620"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7D8FEE" w14:textId="77777777" w:rsidR="001B6F74" w:rsidRPr="004A3653" w:rsidRDefault="001B6F74" w:rsidP="001B6F74">
      <w:pPr>
        <w:pStyle w:val="Pagrindinispaprastastekstas"/>
        <w:rPr>
          <w:lang w:val="lt-LT" w:eastAsia="lt-LT"/>
        </w:rPr>
      </w:pPr>
      <w:r w:rsidRPr="004A3653">
        <w:rPr>
          <w:i/>
          <w:iCs/>
          <w:color w:val="1F497D" w:themeColor="text2"/>
          <w:sz w:val="18"/>
          <w:szCs w:val="18"/>
          <w:lang w:val="lt-LT"/>
        </w:rPr>
        <w:t>Šaltinis: Jaunųjų ūkininkų apklausa, ESTEP, 2021 m. birželis</w:t>
      </w:r>
    </w:p>
    <w:p w14:paraId="11079187" w14:textId="77777777" w:rsidR="001B6F74" w:rsidRPr="004A3653" w:rsidRDefault="001B6F74" w:rsidP="001B6F74">
      <w:pPr>
        <w:jc w:val="both"/>
        <w:rPr>
          <w:rFonts w:asciiTheme="majorHAnsi" w:eastAsia="Times New Roman" w:hAnsiTheme="majorHAnsi"/>
          <w:color w:val="00478A"/>
          <w:sz w:val="20"/>
          <w:szCs w:val="22"/>
          <w:lang w:val="lt-LT"/>
        </w:rPr>
      </w:pPr>
    </w:p>
    <w:p w14:paraId="6A66A961" w14:textId="77777777" w:rsidR="001B6F74" w:rsidRPr="004A3653" w:rsidRDefault="001B6F74" w:rsidP="001B6F74">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86" w:name="_Toc156409517"/>
      <w:r w:rsidR="00F91F28">
        <w:rPr>
          <w:rFonts w:asciiTheme="majorHAnsi" w:eastAsia="Times New Roman" w:hAnsiTheme="majorHAnsi"/>
          <w:b/>
          <w:bCs/>
          <w:noProof/>
          <w:color w:val="365F91" w:themeColor="accent1" w:themeShade="BF"/>
          <w:sz w:val="20"/>
          <w:szCs w:val="20"/>
          <w:lang w:val="lt-LT" w:eastAsia="lt-LT"/>
        </w:rPr>
        <w:t>4</w:t>
      </w:r>
      <w:r w:rsidRPr="004A3653">
        <w:rPr>
          <w:rFonts w:asciiTheme="majorHAnsi" w:eastAsia="Times New Roman" w:hAnsiTheme="majorHAnsi"/>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Žemės ūkio paskirties pardavimo ir nuomos kainos pokyčiai</w:t>
      </w:r>
      <w:bookmarkEnd w:id="86"/>
    </w:p>
    <w:p w14:paraId="7F7CD70F" w14:textId="77777777" w:rsidR="001B6F74" w:rsidRPr="004A3653" w:rsidRDefault="001B6F74" w:rsidP="001B6F74">
      <w:pPr>
        <w:jc w:val="both"/>
        <w:rPr>
          <w:rFonts w:asciiTheme="majorHAnsi" w:eastAsia="Times New Roman" w:hAnsiTheme="majorHAnsi"/>
          <w:color w:val="00478A"/>
          <w:sz w:val="20"/>
          <w:szCs w:val="22"/>
          <w:lang w:val="lt-LT"/>
        </w:rPr>
      </w:pPr>
      <w:r w:rsidRPr="004A3653">
        <w:rPr>
          <w:rFonts w:asciiTheme="majorHAnsi" w:eastAsia="Times New Roman" w:hAnsiTheme="majorHAnsi"/>
          <w:noProof/>
          <w:color w:val="00478A"/>
          <w:sz w:val="20"/>
          <w:szCs w:val="22"/>
          <w:lang w:val="lt-LT"/>
        </w:rPr>
        <w:drawing>
          <wp:inline distT="0" distB="0" distL="0" distR="0" wp14:anchorId="4DDC7A06" wp14:editId="1E42091B">
            <wp:extent cx="4633415" cy="23105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7648" cy="2377536"/>
                    </a:xfrm>
                    <a:prstGeom prst="rect">
                      <a:avLst/>
                    </a:prstGeom>
                    <a:noFill/>
                  </pic:spPr>
                </pic:pic>
              </a:graphicData>
            </a:graphic>
          </wp:inline>
        </w:drawing>
      </w:r>
    </w:p>
    <w:p w14:paraId="73535F12" w14:textId="77777777" w:rsidR="001B6F74" w:rsidRPr="004A3653" w:rsidRDefault="001B6F74" w:rsidP="001B6F74">
      <w:pPr>
        <w:jc w:val="both"/>
        <w:rPr>
          <w:rFonts w:asciiTheme="majorHAnsi" w:eastAsia="Times New Roman" w:hAnsiTheme="majorHAnsi"/>
          <w:sz w:val="22"/>
          <w:lang w:val="lt-LT" w:eastAsia="lt-LT"/>
        </w:rPr>
      </w:pPr>
      <w:r w:rsidRPr="004A3653">
        <w:rPr>
          <w:rFonts w:asciiTheme="majorHAnsi" w:eastAsia="Times New Roman" w:hAnsiTheme="majorHAnsi"/>
          <w:i/>
          <w:iCs/>
          <w:color w:val="1F497D" w:themeColor="text2"/>
          <w:sz w:val="18"/>
          <w:szCs w:val="18"/>
          <w:lang w:val="lt-LT"/>
        </w:rPr>
        <w:t xml:space="preserve">Šaltinis: Statistikos departamento, Registrų centro duomenys. </w:t>
      </w:r>
    </w:p>
    <w:p w14:paraId="607322DC" w14:textId="77777777" w:rsidR="001B6F74" w:rsidRPr="004A3653" w:rsidRDefault="001B6F74" w:rsidP="001B6F74">
      <w:pPr>
        <w:jc w:val="both"/>
        <w:rPr>
          <w:rFonts w:asciiTheme="majorHAnsi" w:eastAsia="Times New Roman" w:hAnsiTheme="majorHAnsi"/>
          <w:sz w:val="22"/>
          <w:lang w:val="lt-LT" w:eastAsia="lt-LT"/>
        </w:rPr>
      </w:pPr>
    </w:p>
    <w:p w14:paraId="3C0D2C5C" w14:textId="77777777" w:rsidR="001B6F74" w:rsidRPr="004A3653" w:rsidRDefault="00F74D64" w:rsidP="001B6F74">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Norint</w:t>
      </w:r>
      <w:r w:rsidR="001B6F74" w:rsidRPr="004A3653">
        <w:rPr>
          <w:rFonts w:asciiTheme="majorHAnsi" w:eastAsia="Times New Roman" w:hAnsiTheme="majorHAnsi"/>
          <w:sz w:val="22"/>
          <w:lang w:val="lt-LT" w:eastAsia="lt-LT"/>
        </w:rPr>
        <w:t xml:space="preserve"> detaliau išnagrinėti jaunųjų ūkininkų finansavimo poreikius šio vertinimo metu buvo atlikti interviu su jaunuosius ūkininkus vienijančių asociacijų atstovais. Lietuvos ūkininkų sąjungos (LŪS) pirmininkės teigimu, planuojant naujas </w:t>
      </w:r>
      <w:r w:rsidR="001D6CCB" w:rsidRPr="004A3653">
        <w:rPr>
          <w:rFonts w:asciiTheme="majorHAnsi" w:eastAsia="Times New Roman" w:hAnsiTheme="majorHAnsi"/>
          <w:sz w:val="22"/>
          <w:lang w:val="lt-LT" w:eastAsia="lt-LT"/>
        </w:rPr>
        <w:t>SP</w:t>
      </w:r>
      <w:r w:rsidR="001B6F74" w:rsidRPr="004A3653">
        <w:rPr>
          <w:rFonts w:asciiTheme="majorHAnsi" w:eastAsia="Times New Roman" w:hAnsiTheme="majorHAnsi"/>
          <w:sz w:val="22"/>
          <w:lang w:val="lt-LT" w:eastAsia="lt-LT"/>
        </w:rPr>
        <w:t xml:space="preserve"> </w:t>
      </w:r>
      <w:r w:rsidR="00164858" w:rsidRPr="004A3653">
        <w:rPr>
          <w:rFonts w:asciiTheme="majorHAnsi" w:eastAsia="Times New Roman" w:hAnsiTheme="majorHAnsi"/>
          <w:sz w:val="22"/>
          <w:lang w:val="lt-LT" w:eastAsia="lt-LT"/>
        </w:rPr>
        <w:t>intervencijas</w:t>
      </w:r>
      <w:r w:rsidR="001B6F74" w:rsidRPr="004A3653">
        <w:rPr>
          <w:rFonts w:asciiTheme="majorHAnsi" w:eastAsia="Times New Roman" w:hAnsiTheme="majorHAnsi"/>
          <w:sz w:val="22"/>
          <w:lang w:val="lt-LT" w:eastAsia="lt-LT"/>
        </w:rPr>
        <w:t xml:space="preserve"> derėtų galvoti apie paramos schemą ir paskatas, kurios įpareigotų jaunuosius ūkininkus ilgalaikiam ūkininkavimui kaime. Jaunųjų ūkininkų problemos ir poreikiai panašūs į kitų ūkininkų, tačiau jie ambicingesni ir labiau linkę prisiimti riziką, jiems aktualus finansavimas tiek subsidijų, tik ir finansinių priemonių forma, aktualus finansavimas ne tik žemei, bet ir suformuotiems ūkiams įsigyti, taip pat labai svarbi galimybė įsigyti dėvėtą techniką.</w:t>
      </w:r>
      <w:r w:rsidR="001B6F74" w:rsidRPr="004A3653">
        <w:rPr>
          <w:rStyle w:val="Puslapioinaosnuoroda"/>
          <w:rFonts w:eastAsia="Times New Roman"/>
          <w:lang w:eastAsia="lt-LT"/>
        </w:rPr>
        <w:footnoteReference w:id="65"/>
      </w:r>
      <w:r w:rsidR="001B6F74" w:rsidRPr="004A3653">
        <w:rPr>
          <w:rFonts w:asciiTheme="majorHAnsi" w:eastAsia="Times New Roman" w:hAnsiTheme="majorHAnsi"/>
          <w:sz w:val="22"/>
          <w:lang w:val="lt-LT" w:eastAsia="lt-LT"/>
        </w:rPr>
        <w:t xml:space="preserve"> Lietuvos jaunųjų ūkininkų ir jaunimo sąjungos (LJŪJS) pirmininko nuomone, planuojant paramą jauniesiems ūkininkams finansinių priemonių forma, derėtų atsižvelgti į kelis aspektus. Pirma, itin svarbu, kad kuriamų finansinių priemonių administravimas būtų kuo paprastesnis ir greitesnis, kadangi sudėtingos administravimo taisyklės ir schemos bei biurokratija užkerta kelią smulkiems ūkininkams gauti pinigų – į tokį finansavimą gali pretenduoti tik stambūs ūkiai ar bendrovės, kurios turi pakankamai administracinių ir žmogiškųjų išteklių dokumentams parengti ir gauti paramai administruoti. Antra, labai svarbu, kad finansavimas būtų prieinamas kuo didesnei jaunųjų ūkininkų daliai – kuo didesnė finansavimo sklaida yra prioritetas, todėl aktualu nustatyti finansavimo limitus (t. y. mažinti paskolų sumas), kad priemonėms skirtų lėšų užtektų kuo didesniam jaunųjų ūkininkų ratui. Paskolos limitas galėtų būti daugiausiai 100 </w:t>
      </w:r>
      <w:r w:rsidR="00C92CBB" w:rsidRPr="004A3653">
        <w:rPr>
          <w:rFonts w:asciiTheme="majorHAnsi" w:eastAsia="Times New Roman" w:hAnsiTheme="majorHAnsi"/>
          <w:sz w:val="22"/>
          <w:lang w:val="lt-LT" w:eastAsia="lt-LT"/>
        </w:rPr>
        <w:t xml:space="preserve">tūkst. </w:t>
      </w:r>
      <w:r w:rsidR="001B6F74" w:rsidRPr="004A3653">
        <w:rPr>
          <w:rFonts w:asciiTheme="majorHAnsi" w:eastAsia="Times New Roman" w:hAnsiTheme="majorHAnsi"/>
          <w:sz w:val="22"/>
          <w:lang w:val="lt-LT" w:eastAsia="lt-LT"/>
        </w:rPr>
        <w:t xml:space="preserve">Eur, nebent būtų investuojama į labai šiuolaikiškas, inovatyvias veiklas, kuriančias didelę pridėtinę vertę, įskaitant aplinkosaugines priemones. Vidutinės paskolos dydis priklauso ne tiek nuo ūkio dydžio, o nuo jo veiklos. Didesnių investicijų reikia daržininkystei ir sodininkystei, pvz., 1 ha šilauogių įveisti reikia 60–70 </w:t>
      </w:r>
      <w:r w:rsidR="00C92CBB" w:rsidRPr="004A3653">
        <w:rPr>
          <w:rFonts w:asciiTheme="majorHAnsi" w:eastAsia="Times New Roman" w:hAnsiTheme="majorHAnsi"/>
          <w:sz w:val="22"/>
          <w:lang w:val="lt-LT" w:eastAsia="lt-LT"/>
        </w:rPr>
        <w:t>tūkst.</w:t>
      </w:r>
      <w:r w:rsidR="001B6F74" w:rsidRPr="004A3653">
        <w:rPr>
          <w:rFonts w:asciiTheme="majorHAnsi" w:eastAsia="Times New Roman" w:hAnsiTheme="majorHAnsi"/>
          <w:sz w:val="22"/>
          <w:lang w:val="lt-LT" w:eastAsia="lt-LT"/>
        </w:rPr>
        <w:t xml:space="preserve"> Eur, bet toks ūkis generuoja didelę grąžą. Trečia, reikalinga schema, kad iš subsidijos ir paskolos lėšų jaunieji ūkininkai galėtų finansuoti 100 proc. projektui reikiamos sumos. Šiuo metu labai daug projektų neįgyvendinama, kadangi pritrūksta nuosavo finansavimo dalies, net jei reikalaujamas nuosavas finansavimas ir nėra didelis. </w:t>
      </w:r>
      <w:bookmarkStart w:id="87" w:name="_Hlk85093650"/>
      <w:r w:rsidR="001B6F74" w:rsidRPr="004A3653">
        <w:rPr>
          <w:rFonts w:asciiTheme="majorHAnsi" w:eastAsia="Times New Roman" w:hAnsiTheme="majorHAnsi"/>
          <w:sz w:val="22"/>
          <w:lang w:val="lt-LT" w:eastAsia="lt-LT"/>
        </w:rPr>
        <w:t>Ketvirta, jauniesiems ūkininkams labai aktualios yra apyvartinės lėšos iki 10 </w:t>
      </w:r>
      <w:r w:rsidR="00C92CBB" w:rsidRPr="004A3653">
        <w:rPr>
          <w:rFonts w:asciiTheme="majorHAnsi" w:eastAsia="Times New Roman" w:hAnsiTheme="majorHAnsi"/>
          <w:sz w:val="22"/>
          <w:lang w:val="lt-LT" w:eastAsia="lt-LT"/>
        </w:rPr>
        <w:t>tūkst.</w:t>
      </w:r>
      <w:r w:rsidR="001B6F74" w:rsidRPr="004A3653">
        <w:rPr>
          <w:rFonts w:asciiTheme="majorHAnsi" w:eastAsia="Times New Roman" w:hAnsiTheme="majorHAnsi"/>
          <w:sz w:val="22"/>
          <w:lang w:val="lt-LT" w:eastAsia="lt-LT"/>
        </w:rPr>
        <w:t xml:space="preserve"> Eur sumai ir jos turėtų būti prieinamos per paprastai administruojamą finansinę priemonę</w:t>
      </w:r>
      <w:bookmarkEnd w:id="87"/>
      <w:r w:rsidR="001B6F74" w:rsidRPr="004A3653">
        <w:rPr>
          <w:rFonts w:asciiTheme="majorHAnsi" w:eastAsia="Times New Roman" w:hAnsiTheme="majorHAnsi"/>
          <w:sz w:val="22"/>
          <w:lang w:val="lt-LT" w:eastAsia="lt-LT"/>
        </w:rPr>
        <w:t>, pvz., kreditin</w:t>
      </w:r>
      <w:r w:rsidR="00C92CBB" w:rsidRPr="004A3653">
        <w:rPr>
          <w:rFonts w:asciiTheme="majorHAnsi" w:eastAsia="Times New Roman" w:hAnsiTheme="majorHAnsi"/>
          <w:sz w:val="22"/>
          <w:lang w:val="lt-LT" w:eastAsia="lt-LT"/>
        </w:rPr>
        <w:t>ę</w:t>
      </w:r>
      <w:r w:rsidR="001B6F74" w:rsidRPr="004A3653">
        <w:rPr>
          <w:rFonts w:asciiTheme="majorHAnsi" w:eastAsia="Times New Roman" w:hAnsiTheme="majorHAnsi"/>
          <w:sz w:val="22"/>
          <w:lang w:val="lt-LT" w:eastAsia="lt-LT"/>
        </w:rPr>
        <w:t xml:space="preserve"> kortel</w:t>
      </w:r>
      <w:r w:rsidR="00C92CBB" w:rsidRPr="004A3653">
        <w:rPr>
          <w:rFonts w:asciiTheme="majorHAnsi" w:eastAsia="Times New Roman" w:hAnsiTheme="majorHAnsi"/>
          <w:sz w:val="22"/>
          <w:lang w:val="lt-LT" w:eastAsia="lt-LT"/>
        </w:rPr>
        <w:t>ę</w:t>
      </w:r>
      <w:r w:rsidR="001B6F74" w:rsidRPr="004A3653">
        <w:rPr>
          <w:rFonts w:asciiTheme="majorHAnsi" w:eastAsia="Times New Roman" w:hAnsiTheme="majorHAnsi"/>
          <w:sz w:val="22"/>
          <w:lang w:val="lt-LT" w:eastAsia="lt-LT"/>
        </w:rPr>
        <w:t xml:space="preserve"> su 5–10 </w:t>
      </w:r>
      <w:r w:rsidR="00C92CBB" w:rsidRPr="004A3653">
        <w:rPr>
          <w:rFonts w:asciiTheme="majorHAnsi" w:eastAsia="Times New Roman" w:hAnsiTheme="majorHAnsi"/>
          <w:sz w:val="22"/>
          <w:lang w:val="lt-LT" w:eastAsia="lt-LT"/>
        </w:rPr>
        <w:t>tūkst. E</w:t>
      </w:r>
      <w:r w:rsidR="001B6F74" w:rsidRPr="004A3653">
        <w:rPr>
          <w:rFonts w:asciiTheme="majorHAnsi" w:eastAsia="Times New Roman" w:hAnsiTheme="majorHAnsi"/>
          <w:sz w:val="22"/>
          <w:lang w:val="lt-LT" w:eastAsia="lt-LT"/>
        </w:rPr>
        <w:t>ur kredito limitu ir lengvatinėmis palūkanomis, panaudotos paskolos grąžinimą atidedant bent mėnesiui</w:t>
      </w:r>
      <w:r w:rsidR="001B6F74" w:rsidRPr="004A3653">
        <w:rPr>
          <w:rStyle w:val="Puslapioinaosnuoroda"/>
          <w:rFonts w:eastAsia="Times New Roman"/>
          <w:lang w:eastAsia="lt-LT"/>
        </w:rPr>
        <w:footnoteReference w:id="66"/>
      </w:r>
      <w:r w:rsidR="001B6F74" w:rsidRPr="004A3653">
        <w:rPr>
          <w:rFonts w:asciiTheme="majorHAnsi" w:eastAsia="Times New Roman" w:hAnsiTheme="majorHAnsi"/>
          <w:sz w:val="22"/>
          <w:lang w:val="lt-LT" w:eastAsia="lt-LT"/>
        </w:rPr>
        <w:t>.</w:t>
      </w:r>
    </w:p>
    <w:p w14:paraId="606BA87A" w14:textId="77777777" w:rsidR="001B6F74" w:rsidRPr="004A3653" w:rsidRDefault="001B6F74" w:rsidP="001B6F74">
      <w:pPr>
        <w:jc w:val="both"/>
        <w:rPr>
          <w:rFonts w:asciiTheme="majorHAnsi" w:eastAsia="Times New Roman" w:hAnsiTheme="majorHAnsi"/>
          <w:sz w:val="22"/>
          <w:lang w:val="lt-LT" w:eastAsia="lt-LT"/>
        </w:rPr>
      </w:pPr>
    </w:p>
    <w:p w14:paraId="1D2B2F1B" w14:textId="77777777" w:rsidR="00090366" w:rsidRPr="004A3653" w:rsidRDefault="00FA5E31" w:rsidP="00B404A0">
      <w:pPr>
        <w:jc w:val="both"/>
        <w:rPr>
          <w:rFonts w:asciiTheme="majorHAnsi" w:eastAsia="Times New Roman" w:hAnsiTheme="majorHAnsi"/>
          <w:color w:val="000000" w:themeColor="text1"/>
          <w:sz w:val="22"/>
          <w:lang w:val="lt-LT" w:eastAsia="lt-LT"/>
        </w:rPr>
      </w:pPr>
      <w:r w:rsidRPr="004A3653">
        <w:rPr>
          <w:rFonts w:asciiTheme="majorHAnsi" w:eastAsia="Times New Roman" w:hAnsiTheme="majorHAnsi"/>
          <w:b/>
          <w:bCs/>
          <w:sz w:val="22"/>
          <w:lang w:val="lt-LT" w:eastAsia="lt-LT"/>
        </w:rPr>
        <w:t>Siekiant mažinti išorinio finansavimo rinkos trūkumus ŽŪPGF</w:t>
      </w:r>
      <w:r w:rsidRPr="004A3653">
        <w:rPr>
          <w:rFonts w:asciiTheme="majorHAnsi" w:eastAsia="Times New Roman" w:hAnsiTheme="majorHAnsi"/>
          <w:sz w:val="22"/>
          <w:lang w:val="lt-LT" w:eastAsia="lt-LT"/>
        </w:rPr>
        <w:t xml:space="preserve"> – nacionalinė plėtros įstaiga, kurios paskirtis vykdyti skatinamojo finansavimo veiklą žemės ūkio veiklos, žemės ūkio produktų gamybos ir perdirbimo, miškininkystės, kaimo plėtros, akvakultūros ir žuvininkystės srityse, išskyrus portfelinių garantijų teikimą šiose srityse</w:t>
      </w:r>
      <w:r w:rsidRPr="004A3653">
        <w:rPr>
          <w:rStyle w:val="Puslapioinaosnuoroda"/>
          <w:rFonts w:eastAsia="Times New Roman"/>
          <w:lang w:eastAsia="lt-LT"/>
        </w:rPr>
        <w:footnoteReference w:id="67"/>
      </w:r>
      <w:r w:rsidR="00B404A0" w:rsidRPr="004A3653">
        <w:rPr>
          <w:rFonts w:asciiTheme="majorHAnsi" w:eastAsia="Times New Roman" w:hAnsiTheme="majorHAnsi"/>
          <w:sz w:val="22"/>
          <w:lang w:val="lt-LT" w:eastAsia="lt-LT"/>
        </w:rPr>
        <w:t xml:space="preserve"> – </w:t>
      </w:r>
      <w:r w:rsidR="00B404A0" w:rsidRPr="004A3653">
        <w:rPr>
          <w:rFonts w:asciiTheme="majorHAnsi" w:eastAsia="Times New Roman" w:hAnsiTheme="majorHAnsi"/>
          <w:b/>
          <w:bCs/>
          <w:sz w:val="22"/>
          <w:lang w:val="lt-LT" w:eastAsia="lt-LT"/>
        </w:rPr>
        <w:t xml:space="preserve">įgyvendinta </w:t>
      </w:r>
      <w:r w:rsidR="00B404A0" w:rsidRPr="004A3653">
        <w:rPr>
          <w:rFonts w:asciiTheme="majorHAnsi" w:eastAsia="Times New Roman" w:hAnsiTheme="majorHAnsi"/>
          <w:color w:val="000000" w:themeColor="text1"/>
          <w:sz w:val="22"/>
          <w:lang w:val="lt-LT" w:eastAsia="lt-LT"/>
        </w:rPr>
        <w:t>kelias</w:t>
      </w:r>
      <w:r w:rsidR="00B404A0" w:rsidRPr="004A3653">
        <w:rPr>
          <w:rFonts w:asciiTheme="majorHAnsi" w:eastAsia="Times New Roman" w:hAnsiTheme="majorHAnsi"/>
          <w:b/>
          <w:bCs/>
          <w:color w:val="000000" w:themeColor="text1"/>
          <w:sz w:val="22"/>
          <w:lang w:val="lt-LT" w:eastAsia="lt-LT"/>
        </w:rPr>
        <w:t xml:space="preserve"> </w:t>
      </w:r>
      <w:r w:rsidR="00090366" w:rsidRPr="004A3653">
        <w:rPr>
          <w:rFonts w:asciiTheme="majorHAnsi" w:eastAsia="Times New Roman" w:hAnsiTheme="majorHAnsi"/>
          <w:b/>
          <w:bCs/>
          <w:color w:val="000000" w:themeColor="text1"/>
          <w:sz w:val="22"/>
          <w:lang w:val="lt-LT" w:eastAsia="lt-LT"/>
        </w:rPr>
        <w:t xml:space="preserve">finansines </w:t>
      </w:r>
      <w:r w:rsidR="00B404A0" w:rsidRPr="004A3653">
        <w:rPr>
          <w:rFonts w:asciiTheme="majorHAnsi" w:eastAsia="Times New Roman" w:hAnsiTheme="majorHAnsi"/>
          <w:b/>
          <w:bCs/>
          <w:color w:val="000000" w:themeColor="text1"/>
          <w:sz w:val="22"/>
          <w:lang w:val="lt-LT" w:eastAsia="lt-LT"/>
        </w:rPr>
        <w:t>priemones</w:t>
      </w:r>
      <w:r w:rsidR="00B404A0" w:rsidRPr="004A3653">
        <w:rPr>
          <w:rFonts w:asciiTheme="majorHAnsi" w:eastAsia="Times New Roman" w:hAnsiTheme="majorHAnsi"/>
          <w:color w:val="000000" w:themeColor="text1"/>
          <w:sz w:val="22"/>
          <w:lang w:val="lt-LT" w:eastAsia="lt-LT"/>
        </w:rPr>
        <w:t xml:space="preserve">, </w:t>
      </w:r>
      <w:r w:rsidR="00B404A0" w:rsidRPr="004A3653">
        <w:rPr>
          <w:rFonts w:asciiTheme="majorHAnsi" w:eastAsia="Times New Roman" w:hAnsiTheme="majorHAnsi"/>
          <w:b/>
          <w:bCs/>
          <w:color w:val="000000" w:themeColor="text1"/>
          <w:sz w:val="22"/>
          <w:lang w:val="lt-LT" w:eastAsia="lt-LT"/>
        </w:rPr>
        <w:t>kuriomis gali naudotis ir jaunieji ūkininkai</w:t>
      </w:r>
      <w:r w:rsidR="00B404A0" w:rsidRPr="004A3653">
        <w:rPr>
          <w:rFonts w:asciiTheme="majorHAnsi" w:eastAsia="Times New Roman" w:hAnsiTheme="majorHAnsi"/>
          <w:color w:val="000000" w:themeColor="text1"/>
          <w:sz w:val="22"/>
          <w:lang w:val="lt-LT" w:eastAsia="lt-LT"/>
        </w:rPr>
        <w:t xml:space="preserve">. </w:t>
      </w:r>
      <w:r w:rsidR="00090366" w:rsidRPr="004A3653">
        <w:rPr>
          <w:rFonts w:asciiTheme="majorHAnsi" w:eastAsia="Times New Roman" w:hAnsiTheme="majorHAnsi"/>
          <w:color w:val="000000" w:themeColor="text1"/>
          <w:sz w:val="22"/>
          <w:lang w:val="lt-LT" w:eastAsia="lt-LT"/>
        </w:rPr>
        <w:t>Šios priemonės apima: individualias garantijas, lengvatines paskolas</w:t>
      </w:r>
      <w:r w:rsidR="00E23694" w:rsidRPr="004A3653">
        <w:rPr>
          <w:rFonts w:asciiTheme="majorHAnsi" w:eastAsia="Times New Roman" w:hAnsiTheme="majorHAnsi"/>
          <w:color w:val="000000" w:themeColor="text1"/>
          <w:sz w:val="22"/>
          <w:lang w:val="lt-LT" w:eastAsia="lt-LT"/>
        </w:rPr>
        <w:t>, garantinių įmokų</w:t>
      </w:r>
      <w:r w:rsidR="00090366" w:rsidRPr="004A3653">
        <w:rPr>
          <w:rFonts w:asciiTheme="majorHAnsi" w:eastAsia="Times New Roman" w:hAnsiTheme="majorHAnsi"/>
          <w:color w:val="000000" w:themeColor="text1"/>
          <w:sz w:val="22"/>
          <w:lang w:val="lt-LT" w:eastAsia="lt-LT"/>
        </w:rPr>
        <w:t xml:space="preserve"> ir paskolų palūkanų kompensavimą. </w:t>
      </w:r>
    </w:p>
    <w:p w14:paraId="1CBAF009" w14:textId="77777777" w:rsidR="00090366" w:rsidRPr="004A3653" w:rsidRDefault="00090366" w:rsidP="00B404A0">
      <w:pPr>
        <w:jc w:val="both"/>
        <w:rPr>
          <w:rFonts w:asciiTheme="majorHAnsi" w:eastAsia="Times New Roman" w:hAnsiTheme="majorHAnsi"/>
          <w:color w:val="000000" w:themeColor="text1"/>
          <w:sz w:val="22"/>
          <w:lang w:val="lt-LT" w:eastAsia="lt-LT"/>
        </w:rPr>
      </w:pPr>
    </w:p>
    <w:p w14:paraId="4A9738D9" w14:textId="77777777" w:rsidR="00216CD9" w:rsidRPr="004A3653" w:rsidRDefault="00B404A0" w:rsidP="00216CD9">
      <w:pPr>
        <w:jc w:val="both"/>
        <w:rPr>
          <w:rFonts w:asciiTheme="majorHAnsi" w:eastAsia="Times New Roman" w:hAnsiTheme="majorHAnsi"/>
          <w:color w:val="000000" w:themeColor="text1"/>
          <w:sz w:val="22"/>
          <w:lang w:val="lt-LT" w:eastAsia="lt-LT"/>
        </w:rPr>
      </w:pPr>
      <w:r w:rsidRPr="004A3653">
        <w:rPr>
          <w:rFonts w:asciiTheme="majorHAnsi" w:eastAsia="Times New Roman" w:hAnsiTheme="majorHAnsi"/>
          <w:color w:val="000000" w:themeColor="text1"/>
          <w:sz w:val="22"/>
          <w:lang w:val="lt-LT" w:eastAsia="lt-LT"/>
        </w:rPr>
        <w:t xml:space="preserve">Nuo savo veiklos pradžios 1998 m. iki šiol pagrindinė ŽŪPGF skatinamojo finansavimo veikla yra individualių garantijų bankams dėl ūkininkams išduodamų paskolų teikimas. Individualių garantijų instrumentas yra pagrindinė skatinamojo finansavimo priemonė, kuria sprendžiami žemės ūkio sektoriaus kreditavimo rinkos trūkumai. </w:t>
      </w:r>
      <w:r w:rsidRPr="004A3653">
        <w:rPr>
          <w:rFonts w:asciiTheme="majorHAnsi" w:eastAsia="Times New Roman" w:hAnsiTheme="majorHAnsi"/>
          <w:bCs/>
          <w:color w:val="000000" w:themeColor="text1"/>
          <w:sz w:val="22"/>
          <w:lang w:val="lt-LT" w:eastAsia="lt-LT"/>
        </w:rPr>
        <w:t xml:space="preserve">Remiantis 2019 m. atlikta </w:t>
      </w:r>
      <w:r w:rsidRPr="004A3653">
        <w:rPr>
          <w:rFonts w:asciiTheme="majorHAnsi" w:eastAsia="Times New Roman" w:hAnsiTheme="majorHAnsi"/>
          <w:bCs/>
          <w:i/>
          <w:iCs/>
          <w:color w:val="000000" w:themeColor="text1"/>
          <w:sz w:val="22"/>
          <w:lang w:val="lt-LT" w:eastAsia="lt-LT"/>
        </w:rPr>
        <w:t>FI-compass</w:t>
      </w:r>
      <w:r w:rsidRPr="004A3653">
        <w:rPr>
          <w:rFonts w:asciiTheme="majorHAnsi" w:eastAsia="Times New Roman" w:hAnsiTheme="majorHAnsi"/>
          <w:bCs/>
          <w:color w:val="000000" w:themeColor="text1"/>
          <w:sz w:val="22"/>
          <w:lang w:val="lt-LT" w:eastAsia="lt-LT"/>
        </w:rPr>
        <w:t xml:space="preserve"> apklausa, net </w:t>
      </w:r>
      <w:r w:rsidRPr="004A3653">
        <w:rPr>
          <w:rFonts w:asciiTheme="majorHAnsi" w:eastAsia="Times New Roman" w:hAnsiTheme="majorHAnsi"/>
          <w:b/>
          <w:color w:val="000000" w:themeColor="text1"/>
          <w:sz w:val="22"/>
          <w:lang w:val="lt-LT" w:eastAsia="lt-LT"/>
        </w:rPr>
        <w:t>84 proc. paskolų ūkininkams yra suteikiama su valstybės garantija</w:t>
      </w:r>
      <w:r w:rsidRPr="004A3653">
        <w:rPr>
          <w:rFonts w:asciiTheme="majorHAnsi" w:eastAsia="Times New Roman" w:hAnsiTheme="majorHAnsi"/>
          <w:bCs/>
          <w:color w:val="000000" w:themeColor="text1"/>
          <w:sz w:val="22"/>
          <w:lang w:val="lt-LT" w:eastAsia="lt-LT"/>
        </w:rPr>
        <w:t>, kai ES ši dalis sudaro tik 37 proc.</w:t>
      </w:r>
      <w:r w:rsidRPr="004A3653">
        <w:rPr>
          <w:rFonts w:asciiTheme="majorHAnsi" w:eastAsia="Times New Roman" w:hAnsiTheme="majorHAnsi"/>
          <w:bCs/>
          <w:color w:val="000000" w:themeColor="text1"/>
          <w:sz w:val="22"/>
          <w:vertAlign w:val="superscript"/>
          <w:lang w:val="lt-LT" w:eastAsia="lt-LT"/>
        </w:rPr>
        <w:footnoteReference w:id="68"/>
      </w:r>
      <w:r w:rsidRPr="004A3653">
        <w:rPr>
          <w:rFonts w:asciiTheme="majorHAnsi" w:eastAsia="Times New Roman" w:hAnsiTheme="majorHAnsi"/>
          <w:bCs/>
          <w:color w:val="000000" w:themeColor="text1"/>
          <w:sz w:val="22"/>
          <w:lang w:val="lt-LT" w:eastAsia="lt-LT"/>
        </w:rPr>
        <w:t xml:space="preserve"> Kaip matyti iš </w:t>
      </w:r>
      <w:r w:rsidR="00C92CBB" w:rsidRPr="004A3653">
        <w:rPr>
          <w:rFonts w:asciiTheme="majorHAnsi" w:eastAsia="Times New Roman" w:hAnsiTheme="majorHAnsi"/>
          <w:bCs/>
          <w:color w:val="000000" w:themeColor="text1"/>
          <w:sz w:val="22"/>
          <w:lang w:val="lt-LT" w:eastAsia="lt-LT"/>
        </w:rPr>
        <w:t>5</w:t>
      </w:r>
      <w:r w:rsidRPr="004A3653">
        <w:rPr>
          <w:rFonts w:asciiTheme="majorHAnsi" w:eastAsia="Times New Roman" w:hAnsiTheme="majorHAnsi"/>
          <w:bCs/>
          <w:color w:val="000000" w:themeColor="text1"/>
          <w:sz w:val="22"/>
          <w:lang w:val="lt-LT" w:eastAsia="lt-LT"/>
        </w:rPr>
        <w:t xml:space="preserve"> pav., vidutiniškai per metus ŽŪPGF suteikia 25</w:t>
      </w:r>
      <w:r w:rsidR="002D3131" w:rsidRPr="004A3653">
        <w:rPr>
          <w:rFonts w:asciiTheme="majorHAnsi" w:eastAsia="Times New Roman" w:hAnsiTheme="majorHAnsi"/>
          <w:bCs/>
          <w:color w:val="000000" w:themeColor="text1"/>
          <w:sz w:val="22"/>
          <w:lang w:val="lt-LT" w:eastAsia="lt-LT"/>
        </w:rPr>
        <w:t>0</w:t>
      </w:r>
      <w:r w:rsidRPr="004A3653">
        <w:rPr>
          <w:rFonts w:asciiTheme="majorHAnsi" w:eastAsia="Times New Roman" w:hAnsiTheme="majorHAnsi"/>
          <w:bCs/>
          <w:color w:val="000000" w:themeColor="text1"/>
          <w:sz w:val="22"/>
          <w:lang w:val="lt-LT" w:eastAsia="lt-LT"/>
        </w:rPr>
        <w:t xml:space="preserve"> individuali</w:t>
      </w:r>
      <w:r w:rsidR="002D3131" w:rsidRPr="004A3653">
        <w:rPr>
          <w:rFonts w:asciiTheme="majorHAnsi" w:eastAsia="Times New Roman" w:hAnsiTheme="majorHAnsi"/>
          <w:bCs/>
          <w:color w:val="000000" w:themeColor="text1"/>
          <w:sz w:val="22"/>
          <w:lang w:val="lt-LT" w:eastAsia="lt-LT"/>
        </w:rPr>
        <w:t>ų</w:t>
      </w:r>
      <w:r w:rsidRPr="004A3653">
        <w:rPr>
          <w:rFonts w:asciiTheme="majorHAnsi" w:eastAsia="Times New Roman" w:hAnsiTheme="majorHAnsi"/>
          <w:bCs/>
          <w:color w:val="000000" w:themeColor="text1"/>
          <w:sz w:val="22"/>
          <w:lang w:val="lt-LT" w:eastAsia="lt-LT"/>
        </w:rPr>
        <w:t xml:space="preserve"> garantij</w:t>
      </w:r>
      <w:r w:rsidR="002D3131" w:rsidRPr="004A3653">
        <w:rPr>
          <w:rFonts w:asciiTheme="majorHAnsi" w:eastAsia="Times New Roman" w:hAnsiTheme="majorHAnsi"/>
          <w:bCs/>
          <w:color w:val="000000" w:themeColor="text1"/>
          <w:sz w:val="22"/>
          <w:lang w:val="lt-LT" w:eastAsia="lt-LT"/>
        </w:rPr>
        <w:t>ų</w:t>
      </w:r>
      <w:r w:rsidRPr="004A3653">
        <w:rPr>
          <w:rFonts w:asciiTheme="majorHAnsi" w:eastAsia="Times New Roman" w:hAnsiTheme="majorHAnsi"/>
          <w:bCs/>
          <w:color w:val="000000" w:themeColor="text1"/>
          <w:sz w:val="22"/>
          <w:lang w:val="lt-LT" w:eastAsia="lt-LT"/>
        </w:rPr>
        <w:t xml:space="preserve"> paskoloms, kurių vidutinė metinė vertė siekia </w:t>
      </w:r>
      <w:r w:rsidR="002D3131" w:rsidRPr="004A3653">
        <w:rPr>
          <w:rFonts w:asciiTheme="majorHAnsi" w:eastAsia="Times New Roman" w:hAnsiTheme="majorHAnsi"/>
          <w:bCs/>
          <w:color w:val="000000" w:themeColor="text1"/>
          <w:sz w:val="22"/>
          <w:lang w:val="lt-LT" w:eastAsia="lt-LT"/>
        </w:rPr>
        <w:t>33,9</w:t>
      </w:r>
      <w:r w:rsidRPr="004A3653">
        <w:rPr>
          <w:rFonts w:asciiTheme="majorHAnsi" w:eastAsia="Times New Roman" w:hAnsiTheme="majorHAnsi"/>
          <w:bCs/>
          <w:color w:val="000000" w:themeColor="text1"/>
          <w:sz w:val="22"/>
          <w:lang w:val="lt-LT" w:eastAsia="lt-LT"/>
        </w:rPr>
        <w:t xml:space="preserve"> mln. Eur.</w:t>
      </w:r>
      <w:r w:rsidRPr="004A3653">
        <w:rPr>
          <w:rFonts w:asciiTheme="majorHAnsi" w:eastAsia="Times New Roman" w:hAnsiTheme="majorHAnsi"/>
          <w:color w:val="000000" w:themeColor="text1"/>
          <w:sz w:val="22"/>
          <w:lang w:val="lt-LT" w:eastAsia="lt-LT"/>
        </w:rPr>
        <w:t xml:space="preserve"> </w:t>
      </w:r>
      <w:r w:rsidR="00133C81" w:rsidRPr="004A3653">
        <w:rPr>
          <w:rFonts w:asciiTheme="majorHAnsi" w:eastAsia="Times New Roman" w:hAnsiTheme="majorHAnsi"/>
          <w:color w:val="000000" w:themeColor="text1"/>
          <w:sz w:val="22"/>
          <w:lang w:val="lt-LT" w:eastAsia="lt-LT"/>
        </w:rPr>
        <w:t xml:space="preserve">ŽŪPGF teikia garantijas finansų įstaigoms už ūkio subjektams teikiamas investicines paskolas, lizingo paslaugas, taip pat paskolas bei kredito linijas, skirtas apyvartinėms lėšoms papildyti. </w:t>
      </w:r>
      <w:r w:rsidR="004D7501" w:rsidRPr="004A3653">
        <w:rPr>
          <w:rFonts w:asciiTheme="majorHAnsi" w:eastAsia="Times New Roman" w:hAnsiTheme="majorHAnsi"/>
          <w:color w:val="000000" w:themeColor="text1"/>
          <w:sz w:val="22"/>
          <w:lang w:val="lt-LT" w:eastAsia="lt-LT"/>
        </w:rPr>
        <w:t>F</w:t>
      </w:r>
      <w:r w:rsidR="00216CD9" w:rsidRPr="004A3653">
        <w:rPr>
          <w:rFonts w:asciiTheme="majorHAnsi" w:eastAsia="Times New Roman" w:hAnsiTheme="majorHAnsi"/>
          <w:bCs/>
          <w:color w:val="000000" w:themeColor="text1"/>
          <w:sz w:val="22"/>
          <w:lang w:val="lt-LT" w:eastAsia="lt-LT"/>
        </w:rPr>
        <w:t>inansų įstaigų teigimu</w:t>
      </w:r>
      <w:r w:rsidR="00216CD9" w:rsidRPr="004A3653">
        <w:rPr>
          <w:rStyle w:val="Puslapioinaosnuoroda"/>
          <w:rFonts w:eastAsia="Times New Roman"/>
          <w:bCs/>
          <w:color w:val="000000" w:themeColor="text1"/>
          <w:lang w:eastAsia="lt-LT"/>
        </w:rPr>
        <w:footnoteReference w:id="69"/>
      </w:r>
      <w:r w:rsidR="00216CD9" w:rsidRPr="004A3653">
        <w:rPr>
          <w:rFonts w:asciiTheme="majorHAnsi" w:eastAsia="Times New Roman" w:hAnsiTheme="majorHAnsi"/>
          <w:bCs/>
          <w:color w:val="000000" w:themeColor="text1"/>
          <w:sz w:val="22"/>
          <w:lang w:val="lt-LT" w:eastAsia="lt-LT"/>
        </w:rPr>
        <w:t>, garantijos žemės ūkio veika užsiimantiems ūkio subjektams yra būtina priemonė</w:t>
      </w:r>
      <w:r w:rsidR="004D7501" w:rsidRPr="004A3653">
        <w:rPr>
          <w:rFonts w:asciiTheme="majorHAnsi" w:eastAsia="Times New Roman" w:hAnsiTheme="majorHAnsi"/>
          <w:bCs/>
          <w:color w:val="000000" w:themeColor="text1"/>
          <w:sz w:val="22"/>
          <w:lang w:val="lt-LT" w:eastAsia="lt-LT"/>
        </w:rPr>
        <w:t xml:space="preserve">. </w:t>
      </w:r>
      <w:r w:rsidR="00216CD9" w:rsidRPr="004A3653">
        <w:rPr>
          <w:rFonts w:asciiTheme="majorHAnsi" w:eastAsia="Times New Roman" w:hAnsiTheme="majorHAnsi"/>
          <w:color w:val="000000" w:themeColor="text1"/>
          <w:sz w:val="22"/>
          <w:lang w:val="lt-LT" w:eastAsia="lt-LT"/>
        </w:rPr>
        <w:t xml:space="preserve">ŽŪPGF kiekvienais metais suteikiamas garantijų limitas nėra </w:t>
      </w:r>
      <w:r w:rsidR="0035076B" w:rsidRPr="004A3653">
        <w:rPr>
          <w:rFonts w:asciiTheme="majorHAnsi" w:eastAsia="Times New Roman" w:hAnsiTheme="majorHAnsi"/>
          <w:color w:val="000000" w:themeColor="text1"/>
          <w:sz w:val="22"/>
          <w:lang w:val="lt-LT" w:eastAsia="lt-LT"/>
        </w:rPr>
        <w:t>visiškai</w:t>
      </w:r>
      <w:r w:rsidR="00216CD9" w:rsidRPr="004A3653">
        <w:rPr>
          <w:rFonts w:asciiTheme="majorHAnsi" w:eastAsia="Times New Roman" w:hAnsiTheme="majorHAnsi"/>
          <w:color w:val="000000" w:themeColor="text1"/>
          <w:sz w:val="22"/>
          <w:lang w:val="lt-LT" w:eastAsia="lt-LT"/>
        </w:rPr>
        <w:t xml:space="preserve"> panaudojamas, todėl galima teigti, kad </w:t>
      </w:r>
      <w:r w:rsidR="00216CD9" w:rsidRPr="004A3653">
        <w:rPr>
          <w:rFonts w:asciiTheme="majorHAnsi" w:eastAsia="Times New Roman" w:hAnsiTheme="majorHAnsi"/>
          <w:b/>
          <w:bCs/>
          <w:color w:val="000000" w:themeColor="text1"/>
          <w:sz w:val="22"/>
          <w:lang w:val="lt-LT" w:eastAsia="lt-LT"/>
        </w:rPr>
        <w:t xml:space="preserve">esamas individualių garantijų instrumentas ir jo finansinė apimtis </w:t>
      </w:r>
      <w:r w:rsidR="0035076B" w:rsidRPr="004A3653">
        <w:rPr>
          <w:rFonts w:asciiTheme="majorHAnsi" w:eastAsia="Times New Roman" w:hAnsiTheme="majorHAnsi"/>
          <w:b/>
          <w:bCs/>
          <w:color w:val="000000" w:themeColor="text1"/>
          <w:sz w:val="22"/>
          <w:lang w:val="lt-LT" w:eastAsia="lt-LT"/>
        </w:rPr>
        <w:t>visiškai</w:t>
      </w:r>
      <w:r w:rsidR="00216CD9" w:rsidRPr="004A3653">
        <w:rPr>
          <w:rFonts w:asciiTheme="majorHAnsi" w:eastAsia="Times New Roman" w:hAnsiTheme="majorHAnsi"/>
          <w:b/>
          <w:bCs/>
          <w:color w:val="000000" w:themeColor="text1"/>
          <w:sz w:val="22"/>
          <w:lang w:val="lt-LT" w:eastAsia="lt-LT"/>
        </w:rPr>
        <w:t xml:space="preserve"> patenkina paklausą</w:t>
      </w:r>
      <w:r w:rsidR="00216CD9" w:rsidRPr="004A3653">
        <w:rPr>
          <w:rFonts w:asciiTheme="majorHAnsi" w:eastAsia="Times New Roman" w:hAnsiTheme="majorHAnsi"/>
          <w:color w:val="000000" w:themeColor="text1"/>
          <w:sz w:val="22"/>
          <w:lang w:val="lt-LT" w:eastAsia="lt-LT"/>
        </w:rPr>
        <w:t xml:space="preserve">. </w:t>
      </w:r>
    </w:p>
    <w:p w14:paraId="266CC3C9" w14:textId="77777777" w:rsidR="00B404A0" w:rsidRPr="004A3653" w:rsidRDefault="00B404A0" w:rsidP="00B404A0">
      <w:pPr>
        <w:jc w:val="both"/>
        <w:rPr>
          <w:rFonts w:asciiTheme="majorHAnsi" w:eastAsia="Times New Roman" w:hAnsiTheme="majorHAnsi"/>
          <w:sz w:val="22"/>
          <w:lang w:val="lt-LT" w:eastAsia="lt-LT"/>
        </w:rPr>
      </w:pPr>
    </w:p>
    <w:p w14:paraId="359FBF86" w14:textId="77777777" w:rsidR="00B404A0" w:rsidRPr="004A3653" w:rsidRDefault="00B404A0" w:rsidP="00B404A0">
      <w:pPr>
        <w:jc w:val="both"/>
        <w:rPr>
          <w:rFonts w:ascii="Cambria" w:hAnsi="Cambria"/>
          <w:b/>
          <w:bCs/>
          <w:color w:val="365F91" w:themeColor="accent1" w:themeShade="BF"/>
          <w:sz w:val="20"/>
          <w:szCs w:val="20"/>
          <w:lang w:val="lt-LT" w:eastAsia="lt-LT"/>
        </w:rPr>
      </w:pPr>
      <w:r w:rsidRPr="004A3653">
        <w:rPr>
          <w:rFonts w:ascii="Cambria" w:hAnsi="Cambria"/>
          <w:b/>
          <w:bCs/>
          <w:color w:val="365F91" w:themeColor="accent1" w:themeShade="BF"/>
          <w:sz w:val="20"/>
          <w:szCs w:val="20"/>
          <w:lang w:val="lt-LT" w:eastAsia="lt-LT"/>
        </w:rPr>
        <w:fldChar w:fldCharType="begin"/>
      </w:r>
      <w:r w:rsidRPr="004A3653">
        <w:rPr>
          <w:rFonts w:ascii="Cambria" w:hAnsi="Cambria"/>
          <w:b/>
          <w:bCs/>
          <w:color w:val="365F91" w:themeColor="accent1" w:themeShade="BF"/>
          <w:sz w:val="20"/>
          <w:szCs w:val="20"/>
          <w:lang w:val="lt-LT" w:eastAsia="lt-LT"/>
        </w:rPr>
        <w:instrText>SEQ pav. \* ARABIC</w:instrText>
      </w:r>
      <w:r w:rsidRPr="004A3653">
        <w:rPr>
          <w:rFonts w:ascii="Cambria" w:hAnsi="Cambria"/>
          <w:b/>
          <w:bCs/>
          <w:color w:val="365F91" w:themeColor="accent1" w:themeShade="BF"/>
          <w:sz w:val="20"/>
          <w:szCs w:val="20"/>
          <w:lang w:val="lt-LT" w:eastAsia="lt-LT"/>
        </w:rPr>
        <w:fldChar w:fldCharType="separate"/>
      </w:r>
      <w:bookmarkStart w:id="90" w:name="_Toc156409518"/>
      <w:r w:rsidR="00F91F28">
        <w:rPr>
          <w:rFonts w:ascii="Cambria" w:hAnsi="Cambria"/>
          <w:b/>
          <w:bCs/>
          <w:noProof/>
          <w:color w:val="365F91" w:themeColor="accent1" w:themeShade="BF"/>
          <w:sz w:val="20"/>
          <w:szCs w:val="20"/>
          <w:lang w:val="lt-LT" w:eastAsia="lt-LT"/>
        </w:rPr>
        <w:t>5</w:t>
      </w:r>
      <w:r w:rsidRPr="004A3653">
        <w:rPr>
          <w:rFonts w:ascii="Cambria" w:hAnsi="Cambria"/>
          <w:b/>
          <w:bCs/>
          <w:color w:val="365F91" w:themeColor="accent1" w:themeShade="BF"/>
          <w:sz w:val="20"/>
          <w:szCs w:val="20"/>
          <w:lang w:val="lt-LT" w:eastAsia="lt-LT"/>
        </w:rPr>
        <w:fldChar w:fldCharType="end"/>
      </w:r>
      <w:r w:rsidRPr="004A3653">
        <w:rPr>
          <w:rFonts w:ascii="Cambria" w:hAnsi="Cambria"/>
          <w:b/>
          <w:bCs/>
          <w:color w:val="365F91" w:themeColor="accent1" w:themeShade="BF"/>
          <w:sz w:val="20"/>
          <w:szCs w:val="20"/>
          <w:lang w:val="lt-LT" w:eastAsia="lt-LT"/>
        </w:rPr>
        <w:t xml:space="preserve"> pav. ŽŪPGF individualių garantijų dinamika 1998-2020 m.</w:t>
      </w:r>
      <w:bookmarkEnd w:id="90"/>
    </w:p>
    <w:p w14:paraId="4C8358C9" w14:textId="77777777" w:rsidR="00E23694" w:rsidRPr="004A3653" w:rsidRDefault="00724FA9" w:rsidP="00B404A0">
      <w:pPr>
        <w:jc w:val="both"/>
        <w:rPr>
          <w:rFonts w:asciiTheme="majorHAnsi" w:eastAsia="Times New Roman" w:hAnsiTheme="majorHAnsi"/>
          <w:b/>
          <w:bCs/>
          <w:sz w:val="22"/>
          <w:lang w:val="lt-LT" w:eastAsia="lt-LT"/>
        </w:rPr>
      </w:pPr>
      <w:r w:rsidRPr="004A3653">
        <w:rPr>
          <w:rFonts w:asciiTheme="majorHAnsi" w:eastAsia="Times New Roman" w:hAnsiTheme="majorHAnsi"/>
          <w:b/>
          <w:bCs/>
          <w:noProof/>
          <w:sz w:val="22"/>
          <w:lang w:val="lt-LT"/>
        </w:rPr>
        <w:drawing>
          <wp:inline distT="0" distB="0" distL="0" distR="0" wp14:anchorId="66640AE0" wp14:editId="6728A2E6">
            <wp:extent cx="5883966" cy="2623731"/>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6207" cy="2642567"/>
                    </a:xfrm>
                    <a:prstGeom prst="rect">
                      <a:avLst/>
                    </a:prstGeom>
                    <a:noFill/>
                  </pic:spPr>
                </pic:pic>
              </a:graphicData>
            </a:graphic>
          </wp:inline>
        </w:drawing>
      </w:r>
    </w:p>
    <w:p w14:paraId="65F20071" w14:textId="77777777" w:rsidR="00B404A0" w:rsidRPr="004A3653" w:rsidRDefault="00B404A0" w:rsidP="00B404A0">
      <w:pPr>
        <w:jc w:val="both"/>
        <w:rPr>
          <w:rFonts w:asciiTheme="majorHAnsi" w:eastAsia="Times New Roman" w:hAnsiTheme="majorHAnsi"/>
          <w:i/>
          <w:iCs/>
          <w:color w:val="1F497D" w:themeColor="text2"/>
          <w:sz w:val="18"/>
          <w:szCs w:val="18"/>
          <w:lang w:val="lt-LT" w:eastAsia="lt-LT"/>
        </w:rPr>
      </w:pPr>
      <w:r w:rsidRPr="004A3653">
        <w:rPr>
          <w:rFonts w:asciiTheme="majorHAnsi" w:eastAsia="Times New Roman" w:hAnsiTheme="majorHAnsi"/>
          <w:i/>
          <w:iCs/>
          <w:color w:val="1F497D" w:themeColor="text2"/>
          <w:sz w:val="18"/>
          <w:szCs w:val="18"/>
          <w:lang w:val="lt-LT" w:eastAsia="lt-LT"/>
        </w:rPr>
        <w:t>Šaltinis: ŽŪPGF duomenys.</w:t>
      </w:r>
    </w:p>
    <w:p w14:paraId="1007DEB2" w14:textId="77777777" w:rsidR="00B404A0" w:rsidRPr="004A3653" w:rsidRDefault="00B404A0" w:rsidP="00B404A0">
      <w:pPr>
        <w:jc w:val="both"/>
        <w:rPr>
          <w:rFonts w:asciiTheme="majorHAnsi" w:eastAsia="Times New Roman" w:hAnsiTheme="majorHAnsi"/>
          <w:sz w:val="22"/>
          <w:lang w:val="lt-LT" w:eastAsia="lt-LT"/>
        </w:rPr>
      </w:pPr>
    </w:p>
    <w:p w14:paraId="18F71EDE" w14:textId="77777777" w:rsidR="00C205F9" w:rsidRPr="004A3653" w:rsidRDefault="00524D54" w:rsidP="002D3131">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Vertinant per 2020 m. išduotų individualių garantijų duomenis pagal ūkininkų amžių matyti, kad </w:t>
      </w:r>
      <w:r w:rsidRPr="004A3653">
        <w:rPr>
          <w:rFonts w:asciiTheme="majorHAnsi" w:eastAsia="Times New Roman" w:hAnsiTheme="majorHAnsi"/>
          <w:b/>
          <w:bCs/>
          <w:sz w:val="22"/>
          <w:lang w:val="lt-LT" w:eastAsia="lt-LT"/>
        </w:rPr>
        <w:t xml:space="preserve">jauniesiems ūkininkams suteikta 47 proc. visų </w:t>
      </w:r>
      <w:r w:rsidRPr="004A3653">
        <w:rPr>
          <w:rFonts w:asciiTheme="majorHAnsi" w:eastAsia="Times New Roman" w:hAnsiTheme="majorHAnsi"/>
          <w:sz w:val="22"/>
          <w:lang w:val="lt-LT" w:eastAsia="lt-LT"/>
        </w:rPr>
        <w:t>tais metais</w:t>
      </w:r>
      <w:r w:rsidRPr="004A3653">
        <w:rPr>
          <w:rFonts w:asciiTheme="majorHAnsi" w:eastAsia="Times New Roman" w:hAnsiTheme="majorHAnsi"/>
          <w:b/>
          <w:bCs/>
          <w:sz w:val="22"/>
          <w:lang w:val="lt-LT" w:eastAsia="lt-LT"/>
        </w:rPr>
        <w:t xml:space="preserve"> </w:t>
      </w:r>
      <w:r w:rsidRPr="004A3653">
        <w:rPr>
          <w:rFonts w:asciiTheme="majorHAnsi" w:eastAsia="Times New Roman" w:hAnsiTheme="majorHAnsi"/>
          <w:b/>
          <w:bCs/>
          <w:color w:val="000000" w:themeColor="text1"/>
          <w:sz w:val="22"/>
          <w:lang w:val="lt-LT" w:eastAsia="lt-LT"/>
        </w:rPr>
        <w:t xml:space="preserve">išduotų </w:t>
      </w:r>
      <w:r w:rsidR="006348E1" w:rsidRPr="004A3653">
        <w:rPr>
          <w:rFonts w:asciiTheme="majorHAnsi" w:eastAsia="Times New Roman" w:hAnsiTheme="majorHAnsi"/>
          <w:b/>
          <w:bCs/>
          <w:color w:val="000000" w:themeColor="text1"/>
          <w:sz w:val="22"/>
          <w:lang w:val="lt-LT" w:eastAsia="lt-LT"/>
        </w:rPr>
        <w:t xml:space="preserve">individualių </w:t>
      </w:r>
      <w:r w:rsidRPr="004A3653">
        <w:rPr>
          <w:rFonts w:asciiTheme="majorHAnsi" w:eastAsia="Times New Roman" w:hAnsiTheme="majorHAnsi"/>
          <w:b/>
          <w:bCs/>
          <w:color w:val="000000" w:themeColor="text1"/>
          <w:sz w:val="22"/>
          <w:lang w:val="lt-LT" w:eastAsia="lt-LT"/>
        </w:rPr>
        <w:t>garantijų</w:t>
      </w:r>
      <w:r w:rsidR="00532028" w:rsidRPr="004A3653">
        <w:rPr>
          <w:rFonts w:asciiTheme="majorHAnsi" w:eastAsia="Times New Roman" w:hAnsiTheme="majorHAnsi"/>
          <w:b/>
          <w:bCs/>
          <w:color w:val="000000" w:themeColor="text1"/>
          <w:sz w:val="22"/>
          <w:lang w:val="lt-LT" w:eastAsia="lt-LT"/>
        </w:rPr>
        <w:t xml:space="preserve"> </w:t>
      </w:r>
      <w:r w:rsidR="00532028" w:rsidRPr="004A3653">
        <w:rPr>
          <w:rFonts w:asciiTheme="majorHAnsi" w:eastAsia="Times New Roman" w:hAnsiTheme="majorHAnsi"/>
          <w:sz w:val="22"/>
          <w:lang w:val="lt-LT" w:eastAsia="lt-LT"/>
        </w:rPr>
        <w:t>(</w:t>
      </w:r>
      <w:r w:rsidR="00C92CBB" w:rsidRPr="004A3653">
        <w:rPr>
          <w:rFonts w:asciiTheme="majorHAnsi" w:eastAsia="Times New Roman" w:hAnsiTheme="majorHAnsi"/>
          <w:sz w:val="22"/>
          <w:lang w:val="lt-LT" w:eastAsia="lt-LT"/>
        </w:rPr>
        <w:t>6</w:t>
      </w:r>
      <w:r w:rsidR="00532028" w:rsidRPr="004A3653">
        <w:rPr>
          <w:rFonts w:asciiTheme="majorHAnsi" w:eastAsia="Times New Roman" w:hAnsiTheme="majorHAnsi"/>
          <w:sz w:val="22"/>
          <w:lang w:val="lt-LT" w:eastAsia="lt-LT"/>
        </w:rPr>
        <w:t xml:space="preserve"> pav.)</w:t>
      </w:r>
      <w:r w:rsidRPr="004A3653">
        <w:rPr>
          <w:rFonts w:asciiTheme="majorHAnsi" w:eastAsia="Times New Roman" w:hAnsiTheme="majorHAnsi"/>
          <w:sz w:val="22"/>
          <w:lang w:val="lt-LT" w:eastAsia="lt-LT"/>
        </w:rPr>
        <w:t xml:space="preserve">. Dėka </w:t>
      </w:r>
      <w:r w:rsidR="006348E1" w:rsidRPr="004A3653">
        <w:rPr>
          <w:rFonts w:asciiTheme="majorHAnsi" w:eastAsia="Times New Roman" w:hAnsiTheme="majorHAnsi"/>
          <w:sz w:val="22"/>
          <w:lang w:val="lt-LT" w:eastAsia="lt-LT"/>
        </w:rPr>
        <w:t>šio instrumento</w:t>
      </w:r>
      <w:r w:rsidRPr="004A3653">
        <w:rPr>
          <w:rFonts w:asciiTheme="majorHAnsi" w:eastAsia="Times New Roman" w:hAnsiTheme="majorHAnsi"/>
          <w:sz w:val="22"/>
          <w:lang w:val="lt-LT" w:eastAsia="lt-LT"/>
        </w:rPr>
        <w:t xml:space="preserve">, </w:t>
      </w:r>
      <w:r w:rsidR="008231E9" w:rsidRPr="004A3653">
        <w:rPr>
          <w:rFonts w:asciiTheme="majorHAnsi" w:eastAsia="Times New Roman" w:hAnsiTheme="majorHAnsi"/>
          <w:sz w:val="22"/>
          <w:lang w:val="lt-LT" w:eastAsia="lt-LT"/>
        </w:rPr>
        <w:t>2020 m. paskolas bendrai 9,45 mln. Eur sumai gavo 96 jaunieji ūkininkai</w:t>
      </w:r>
      <w:r w:rsidR="00D23CF6" w:rsidRPr="004A3653">
        <w:rPr>
          <w:rFonts w:asciiTheme="majorHAnsi" w:eastAsia="Times New Roman" w:hAnsiTheme="majorHAnsi"/>
          <w:sz w:val="22"/>
          <w:lang w:val="lt-LT" w:eastAsia="lt-LT"/>
        </w:rPr>
        <w:t xml:space="preserve">, tačiau tai sudaro tik mažą </w:t>
      </w:r>
      <w:r w:rsidR="008231E9" w:rsidRPr="004A3653">
        <w:rPr>
          <w:rFonts w:asciiTheme="majorHAnsi" w:eastAsia="Times New Roman" w:hAnsiTheme="majorHAnsi"/>
          <w:sz w:val="22"/>
          <w:lang w:val="lt-LT" w:eastAsia="lt-LT"/>
        </w:rPr>
        <w:t>(0,7 proc.</w:t>
      </w:r>
      <w:r w:rsidR="00D23CF6" w:rsidRPr="004A3653">
        <w:rPr>
          <w:rFonts w:asciiTheme="majorHAnsi" w:eastAsia="Times New Roman" w:hAnsiTheme="majorHAnsi"/>
          <w:sz w:val="22"/>
          <w:lang w:val="lt-LT" w:eastAsia="lt-LT"/>
        </w:rPr>
        <w:t>)</w:t>
      </w:r>
      <w:r w:rsidR="008231E9" w:rsidRPr="004A3653">
        <w:rPr>
          <w:rFonts w:asciiTheme="majorHAnsi" w:eastAsia="Times New Roman" w:hAnsiTheme="majorHAnsi"/>
          <w:sz w:val="22"/>
          <w:lang w:val="lt-LT" w:eastAsia="lt-LT"/>
        </w:rPr>
        <w:t xml:space="preserve"> visų Lietuvos jaunųjų ūkininkų</w:t>
      </w:r>
      <w:r w:rsidR="00D23CF6" w:rsidRPr="004A3653">
        <w:rPr>
          <w:rFonts w:asciiTheme="majorHAnsi" w:eastAsia="Times New Roman" w:hAnsiTheme="majorHAnsi"/>
          <w:sz w:val="22"/>
          <w:lang w:val="lt-LT" w:eastAsia="lt-LT"/>
        </w:rPr>
        <w:t xml:space="preserve"> dalį</w:t>
      </w:r>
      <w:r w:rsidR="008231E9" w:rsidRPr="004A3653">
        <w:rPr>
          <w:rFonts w:asciiTheme="majorHAnsi" w:eastAsia="Times New Roman" w:hAnsiTheme="majorHAnsi"/>
          <w:sz w:val="22"/>
          <w:lang w:val="lt-LT" w:eastAsia="lt-LT"/>
        </w:rPr>
        <w:t xml:space="preserve">. </w:t>
      </w:r>
    </w:p>
    <w:p w14:paraId="5B67FA12" w14:textId="77777777" w:rsidR="002D3131" w:rsidRPr="004A3653" w:rsidRDefault="002D3131" w:rsidP="002D3131">
      <w:pPr>
        <w:jc w:val="both"/>
        <w:rPr>
          <w:rFonts w:asciiTheme="majorHAnsi" w:eastAsia="Times New Roman" w:hAnsiTheme="majorHAnsi"/>
          <w:b/>
          <w:bCs/>
          <w:color w:val="365F91" w:themeColor="accent1" w:themeShade="BF"/>
          <w:sz w:val="20"/>
          <w:szCs w:val="20"/>
          <w:lang w:val="lt-LT" w:eastAsia="lt-LT"/>
        </w:rPr>
      </w:pPr>
    </w:p>
    <w:p w14:paraId="3EF1730F" w14:textId="77777777" w:rsidR="00000379" w:rsidRPr="004A3653" w:rsidRDefault="00133C81" w:rsidP="00133C81">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91" w:name="_Toc156409519"/>
      <w:r w:rsidR="00F91F28">
        <w:rPr>
          <w:rFonts w:asciiTheme="majorHAnsi" w:eastAsia="Times New Roman" w:hAnsiTheme="majorHAnsi"/>
          <w:b/>
          <w:bCs/>
          <w:noProof/>
          <w:color w:val="365F91" w:themeColor="accent1" w:themeShade="BF"/>
          <w:sz w:val="20"/>
          <w:szCs w:val="20"/>
          <w:lang w:val="lt-LT" w:eastAsia="lt-LT"/>
        </w:rPr>
        <w:t>6</w:t>
      </w:r>
      <w:r w:rsidRPr="004A3653">
        <w:rPr>
          <w:rFonts w:asciiTheme="majorHAnsi" w:eastAsia="Times New Roman" w:hAnsiTheme="majorHAnsi"/>
          <w:b/>
          <w:bCs/>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2020 m. ŽŪPGF išduotų individualių garantijų skaičius ir </w:t>
      </w:r>
      <w:r w:rsidR="00524D54" w:rsidRPr="004A3653">
        <w:rPr>
          <w:rFonts w:asciiTheme="majorHAnsi" w:eastAsia="Times New Roman" w:hAnsiTheme="majorHAnsi"/>
          <w:b/>
          <w:bCs/>
          <w:color w:val="365F91" w:themeColor="accent1" w:themeShade="BF"/>
          <w:sz w:val="20"/>
          <w:szCs w:val="20"/>
          <w:lang w:val="lt-LT" w:eastAsia="lt-LT"/>
        </w:rPr>
        <w:t xml:space="preserve">paskolų bei garantijų </w:t>
      </w:r>
      <w:r w:rsidRPr="004A3653">
        <w:rPr>
          <w:rFonts w:asciiTheme="majorHAnsi" w:eastAsia="Times New Roman" w:hAnsiTheme="majorHAnsi"/>
          <w:b/>
          <w:bCs/>
          <w:color w:val="365F91" w:themeColor="accent1" w:themeShade="BF"/>
          <w:sz w:val="20"/>
          <w:szCs w:val="20"/>
          <w:lang w:val="lt-LT" w:eastAsia="lt-LT"/>
        </w:rPr>
        <w:t>sumos pagal ūkininkų amžių</w:t>
      </w:r>
      <w:bookmarkEnd w:id="91"/>
    </w:p>
    <w:p w14:paraId="4FD7DD37" w14:textId="77777777" w:rsidR="00133C81" w:rsidRPr="004A3653" w:rsidRDefault="00133C81" w:rsidP="00133C81">
      <w:pPr>
        <w:jc w:val="both"/>
        <w:rPr>
          <w:rFonts w:asciiTheme="majorHAnsi" w:eastAsia="Times New Roman" w:hAnsiTheme="majorHAnsi"/>
          <w:b/>
          <w:bCs/>
          <w:sz w:val="22"/>
          <w:lang w:val="lt-LT" w:eastAsia="lt-LT"/>
        </w:rPr>
      </w:pPr>
      <w:r w:rsidRPr="004A3653">
        <w:rPr>
          <w:rFonts w:asciiTheme="majorHAnsi" w:eastAsia="Times New Roman" w:hAnsiTheme="majorHAnsi"/>
          <w:b/>
          <w:bCs/>
          <w:color w:val="365F91" w:themeColor="accent1" w:themeShade="BF"/>
          <w:sz w:val="20"/>
          <w:szCs w:val="20"/>
          <w:lang w:val="lt-LT" w:eastAsia="lt-LT"/>
        </w:rPr>
        <w:t xml:space="preserve"> </w:t>
      </w:r>
      <w:r w:rsidR="00230B20" w:rsidRPr="004A3653">
        <w:rPr>
          <w:rFonts w:asciiTheme="majorHAnsi" w:eastAsia="Times New Roman" w:hAnsiTheme="majorHAnsi"/>
          <w:b/>
          <w:bCs/>
          <w:noProof/>
          <w:color w:val="365F91" w:themeColor="accent1" w:themeShade="BF"/>
          <w:sz w:val="20"/>
          <w:szCs w:val="20"/>
          <w:lang w:val="lt-LT"/>
        </w:rPr>
        <w:drawing>
          <wp:inline distT="0" distB="0" distL="0" distR="0" wp14:anchorId="19313592" wp14:editId="61D29846">
            <wp:extent cx="5676127" cy="1717419"/>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0685" cy="1730901"/>
                    </a:xfrm>
                    <a:prstGeom prst="rect">
                      <a:avLst/>
                    </a:prstGeom>
                    <a:noFill/>
                  </pic:spPr>
                </pic:pic>
              </a:graphicData>
            </a:graphic>
          </wp:inline>
        </w:drawing>
      </w:r>
    </w:p>
    <w:p w14:paraId="274E6DDC" w14:textId="77777777" w:rsidR="00133C81" w:rsidRPr="004A3653" w:rsidRDefault="00133C81" w:rsidP="00133C81">
      <w:pPr>
        <w:jc w:val="both"/>
        <w:rPr>
          <w:rFonts w:asciiTheme="majorHAnsi" w:eastAsia="Times New Roman" w:hAnsiTheme="majorHAnsi"/>
          <w:i/>
          <w:iCs/>
          <w:color w:val="1F497D" w:themeColor="text2"/>
          <w:sz w:val="18"/>
          <w:szCs w:val="18"/>
          <w:lang w:val="lt-LT" w:eastAsia="lt-LT"/>
        </w:rPr>
      </w:pPr>
      <w:r w:rsidRPr="004A3653">
        <w:rPr>
          <w:rFonts w:asciiTheme="majorHAnsi" w:eastAsia="Times New Roman" w:hAnsiTheme="majorHAnsi"/>
          <w:i/>
          <w:iCs/>
          <w:color w:val="1F497D" w:themeColor="text2"/>
          <w:sz w:val="18"/>
          <w:szCs w:val="18"/>
          <w:lang w:val="lt-LT" w:eastAsia="lt-LT"/>
        </w:rPr>
        <w:t xml:space="preserve">Šaltinis: </w:t>
      </w:r>
      <w:bookmarkStart w:id="92" w:name="_Hlk85441975"/>
      <w:r w:rsidRPr="004A3653">
        <w:rPr>
          <w:rFonts w:asciiTheme="majorHAnsi" w:eastAsia="Times New Roman" w:hAnsiTheme="majorHAnsi"/>
          <w:i/>
          <w:iCs/>
          <w:color w:val="1F497D" w:themeColor="text2"/>
          <w:sz w:val="18"/>
          <w:szCs w:val="18"/>
          <w:lang w:val="lt-LT" w:eastAsia="lt-LT"/>
        </w:rPr>
        <w:t>ŽŪPGF 2020 m. metinis pranešimas</w:t>
      </w:r>
      <w:bookmarkEnd w:id="92"/>
      <w:r w:rsidRPr="004A3653">
        <w:rPr>
          <w:rFonts w:asciiTheme="majorHAnsi" w:eastAsia="Times New Roman" w:hAnsiTheme="majorHAnsi"/>
          <w:i/>
          <w:iCs/>
          <w:color w:val="1F497D" w:themeColor="text2"/>
          <w:sz w:val="18"/>
          <w:szCs w:val="18"/>
          <w:lang w:val="lt-LT" w:eastAsia="lt-LT"/>
        </w:rPr>
        <w:t>.</w:t>
      </w:r>
    </w:p>
    <w:p w14:paraId="06D95376" w14:textId="77777777" w:rsidR="00FA5E31" w:rsidRPr="004A3653" w:rsidRDefault="00FA5E31" w:rsidP="00B43EDC">
      <w:pPr>
        <w:jc w:val="both"/>
        <w:rPr>
          <w:rFonts w:asciiTheme="majorHAnsi" w:eastAsia="Times New Roman" w:hAnsiTheme="majorHAnsi"/>
          <w:sz w:val="22"/>
          <w:lang w:val="lt-LT" w:eastAsia="lt-LT"/>
        </w:rPr>
      </w:pPr>
    </w:p>
    <w:p w14:paraId="5A6394BB" w14:textId="77777777" w:rsidR="00E9414F" w:rsidRPr="004A3653" w:rsidRDefault="00E23694" w:rsidP="00B43EDC">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Šiuo metu ŽŪPGF taip pat įgyvendina kelias </w:t>
      </w:r>
      <w:r w:rsidRPr="004A3653">
        <w:rPr>
          <w:rFonts w:asciiTheme="majorHAnsi" w:eastAsia="Times New Roman" w:hAnsiTheme="majorHAnsi"/>
          <w:b/>
          <w:bCs/>
          <w:sz w:val="22"/>
          <w:lang w:val="lt-LT" w:eastAsia="lt-LT"/>
        </w:rPr>
        <w:t>paskolų finansines priemones</w:t>
      </w:r>
      <w:r w:rsidR="00DE7695" w:rsidRPr="004A3653">
        <w:rPr>
          <w:rFonts w:asciiTheme="majorHAnsi" w:eastAsia="Times New Roman" w:hAnsiTheme="majorHAnsi"/>
          <w:sz w:val="22"/>
          <w:lang w:val="lt-LT" w:eastAsia="lt-LT"/>
        </w:rPr>
        <w:t xml:space="preserve"> (žr. </w:t>
      </w:r>
      <w:r w:rsidR="00C92CBB" w:rsidRPr="004A3653">
        <w:rPr>
          <w:rFonts w:asciiTheme="majorHAnsi" w:eastAsia="Times New Roman" w:hAnsiTheme="majorHAnsi"/>
          <w:sz w:val="22"/>
          <w:lang w:val="lt-LT" w:eastAsia="lt-LT"/>
        </w:rPr>
        <w:t>9</w:t>
      </w:r>
      <w:r w:rsidR="00DE7695" w:rsidRPr="004A3653">
        <w:rPr>
          <w:rFonts w:asciiTheme="majorHAnsi" w:eastAsia="Times New Roman" w:hAnsiTheme="majorHAnsi"/>
          <w:sz w:val="22"/>
          <w:lang w:val="lt-LT" w:eastAsia="lt-LT"/>
        </w:rPr>
        <w:t xml:space="preserve"> lentelę)</w:t>
      </w:r>
      <w:r w:rsidRPr="004A3653">
        <w:rPr>
          <w:rFonts w:asciiTheme="majorHAnsi" w:eastAsia="Times New Roman" w:hAnsiTheme="majorHAnsi"/>
          <w:sz w:val="22"/>
          <w:lang w:val="lt-LT" w:eastAsia="lt-LT"/>
        </w:rPr>
        <w:t>, sudarydama galimybes palankesnėmis sąlygomis žemdirbiams, perdirbėjams ir kaimo verslininkams gauti finansavimą verslo kūrimui, plėtrai bei ūkių modernizavimui. 2020 m. ŽŪPGF vykdė fondų fondo „Paskolų fondas“ ir fondų fondo „Žemės ūkio fondas“ valdytojo funkcijas,</w:t>
      </w:r>
      <w:r w:rsidR="00DE7695" w:rsidRPr="004A3653">
        <w:rPr>
          <w:rFonts w:asciiTheme="majorHAnsi" w:eastAsia="Times New Roman" w:hAnsiTheme="majorHAnsi"/>
          <w:sz w:val="22"/>
          <w:lang w:val="lt-LT" w:eastAsia="lt-LT"/>
        </w:rPr>
        <w:t xml:space="preserve"> o</w:t>
      </w:r>
      <w:r w:rsidRPr="004A3653">
        <w:rPr>
          <w:rFonts w:asciiTheme="majorHAnsi" w:eastAsia="Times New Roman" w:hAnsiTheme="majorHAnsi"/>
          <w:sz w:val="22"/>
          <w:lang w:val="lt-LT" w:eastAsia="lt-LT"/>
        </w:rPr>
        <w:t xml:space="preserve"> 2021 m. buvo paskirtas fondų fondo „KPP finansinių priemonių fondas“ valdytoju. Per pastarąjį fondą 2021 m. III ketv. </w:t>
      </w:r>
      <w:r w:rsidR="00DE7695" w:rsidRPr="004A3653">
        <w:rPr>
          <w:rFonts w:asciiTheme="majorHAnsi" w:eastAsia="Times New Roman" w:hAnsiTheme="majorHAnsi"/>
          <w:sz w:val="22"/>
          <w:lang w:val="lt-LT" w:eastAsia="lt-LT"/>
        </w:rPr>
        <w:t>pradėta įgyvendinti finansinė priemonė „Pasidalytos rizikos paskolos“</w:t>
      </w:r>
      <w:r w:rsidR="00216CD9" w:rsidRPr="004A3653">
        <w:rPr>
          <w:rFonts w:asciiTheme="majorHAnsi" w:eastAsia="Times New Roman" w:hAnsiTheme="majorHAnsi"/>
          <w:sz w:val="22"/>
          <w:lang w:val="lt-LT" w:eastAsia="lt-LT"/>
        </w:rPr>
        <w:t xml:space="preserve"> (toliau –  PRP </w:t>
      </w:r>
      <w:r w:rsidR="00E453D0" w:rsidRPr="004A3653">
        <w:rPr>
          <w:rFonts w:asciiTheme="majorHAnsi" w:eastAsia="Times New Roman" w:hAnsiTheme="majorHAnsi"/>
          <w:sz w:val="22"/>
          <w:lang w:val="lt-LT" w:eastAsia="lt-LT"/>
        </w:rPr>
        <w:t xml:space="preserve">finansinė </w:t>
      </w:r>
      <w:r w:rsidR="00216CD9" w:rsidRPr="004A3653">
        <w:rPr>
          <w:rFonts w:asciiTheme="majorHAnsi" w:eastAsia="Times New Roman" w:hAnsiTheme="majorHAnsi"/>
          <w:sz w:val="22"/>
          <w:lang w:val="lt-LT" w:eastAsia="lt-LT"/>
        </w:rPr>
        <w:t>priemonė)</w:t>
      </w:r>
      <w:r w:rsidR="00DE7695" w:rsidRPr="004A3653">
        <w:rPr>
          <w:rFonts w:asciiTheme="majorHAnsi" w:eastAsia="Times New Roman" w:hAnsiTheme="majorHAnsi"/>
          <w:sz w:val="22"/>
          <w:lang w:val="lt-LT" w:eastAsia="lt-LT"/>
        </w:rPr>
        <w:t>, finansuojama 2014-2020 m. KPP lėšomis, kurios schemoje</w:t>
      </w:r>
      <w:r w:rsidR="00DE7695" w:rsidRPr="004A3653">
        <w:rPr>
          <w:rStyle w:val="Puslapioinaosnuoroda"/>
          <w:rFonts w:eastAsia="Times New Roman"/>
          <w:lang w:eastAsia="lt-LT"/>
        </w:rPr>
        <w:footnoteReference w:id="70"/>
      </w:r>
      <w:r w:rsidR="00DE7695" w:rsidRPr="004A3653">
        <w:rPr>
          <w:rFonts w:asciiTheme="majorHAnsi" w:eastAsia="Times New Roman" w:hAnsiTheme="majorHAnsi"/>
          <w:sz w:val="22"/>
          <w:lang w:val="lt-LT" w:eastAsia="lt-LT"/>
        </w:rPr>
        <w:t xml:space="preserve"> numatyta, kad prioritetinės grupės paskoloms pagal šią priemonę gauti yra jaunieji ūkininkai ir smulkieji ūkiai, kurių valdos ekonominis dydis (toliau – VED) yra iki 25 tūkst. Eur. </w:t>
      </w:r>
      <w:r w:rsidR="00E9414F" w:rsidRPr="004A3653">
        <w:rPr>
          <w:rFonts w:asciiTheme="majorHAnsi" w:eastAsia="Times New Roman" w:hAnsiTheme="majorHAnsi"/>
          <w:sz w:val="22"/>
          <w:lang w:val="lt-LT" w:eastAsia="lt-LT"/>
        </w:rPr>
        <w:t xml:space="preserve">Pagal PRP </w:t>
      </w:r>
      <w:r w:rsidR="00E453D0" w:rsidRPr="004A3653">
        <w:rPr>
          <w:rFonts w:asciiTheme="majorHAnsi" w:eastAsia="Times New Roman" w:hAnsiTheme="majorHAnsi"/>
          <w:sz w:val="22"/>
          <w:lang w:val="lt-LT" w:eastAsia="lt-LT"/>
        </w:rPr>
        <w:t xml:space="preserve">finansinę </w:t>
      </w:r>
      <w:r w:rsidR="00E9414F" w:rsidRPr="004A3653">
        <w:rPr>
          <w:rFonts w:asciiTheme="majorHAnsi" w:eastAsia="Times New Roman" w:hAnsiTheme="majorHAnsi"/>
          <w:sz w:val="22"/>
          <w:lang w:val="lt-LT" w:eastAsia="lt-LT"/>
        </w:rPr>
        <w:t xml:space="preserve">priemonę teikiamos iki 200 tūkst. </w:t>
      </w:r>
      <w:r w:rsidR="00E453D0" w:rsidRPr="004A3653">
        <w:rPr>
          <w:rFonts w:asciiTheme="majorHAnsi" w:eastAsia="Times New Roman" w:hAnsiTheme="majorHAnsi"/>
          <w:sz w:val="22"/>
          <w:lang w:val="lt-LT" w:eastAsia="lt-LT"/>
        </w:rPr>
        <w:t xml:space="preserve">Eur </w:t>
      </w:r>
      <w:r w:rsidR="00E9414F" w:rsidRPr="004A3653">
        <w:rPr>
          <w:rFonts w:asciiTheme="majorHAnsi" w:eastAsia="Times New Roman" w:hAnsiTheme="majorHAnsi"/>
          <w:sz w:val="22"/>
          <w:lang w:val="lt-LT" w:eastAsia="lt-LT"/>
        </w:rPr>
        <w:t>dydžio paskolos ne ilgesniam kaip 5 metų laikotarpiui, kurioms taiko</w:t>
      </w:r>
      <w:r w:rsidR="001526DE" w:rsidRPr="004A3653">
        <w:rPr>
          <w:rFonts w:asciiTheme="majorHAnsi" w:eastAsia="Times New Roman" w:hAnsiTheme="majorHAnsi"/>
          <w:sz w:val="22"/>
          <w:lang w:val="lt-LT" w:eastAsia="lt-LT"/>
        </w:rPr>
        <w:t>ma</w:t>
      </w:r>
      <w:r w:rsidR="00E9414F" w:rsidRPr="004A3653">
        <w:rPr>
          <w:rFonts w:asciiTheme="majorHAnsi" w:eastAsia="Times New Roman" w:hAnsiTheme="majorHAnsi"/>
          <w:sz w:val="22"/>
          <w:lang w:val="lt-LT" w:eastAsia="lt-LT"/>
        </w:rPr>
        <w:t xml:space="preserve"> ne didesnė kaip 1,3 proc. </w:t>
      </w:r>
      <w:r w:rsidR="00E453D0" w:rsidRPr="004A3653">
        <w:rPr>
          <w:rFonts w:asciiTheme="majorHAnsi" w:eastAsia="Times New Roman" w:hAnsiTheme="majorHAnsi"/>
          <w:sz w:val="22"/>
          <w:lang w:val="lt-LT" w:eastAsia="lt-LT"/>
        </w:rPr>
        <w:t xml:space="preserve">metinė </w:t>
      </w:r>
      <w:r w:rsidR="00E9414F" w:rsidRPr="004A3653">
        <w:rPr>
          <w:rFonts w:asciiTheme="majorHAnsi" w:eastAsia="Times New Roman" w:hAnsiTheme="majorHAnsi"/>
          <w:sz w:val="22"/>
          <w:lang w:val="lt-LT" w:eastAsia="lt-LT"/>
        </w:rPr>
        <w:t xml:space="preserve">palūkanų norma. Paskolos gali būti naudojamos investicijoms ir apyvartiniam kapitalui, o jomis turi būti finansuojamos veiklos, kuriomis prisidedama prie 2014-2020 KPP 4.1 </w:t>
      </w:r>
      <w:r w:rsidR="007B45B2" w:rsidRPr="004A3653">
        <w:rPr>
          <w:rFonts w:asciiTheme="majorHAnsi" w:eastAsia="Times New Roman" w:hAnsiTheme="majorHAnsi"/>
          <w:sz w:val="22"/>
          <w:lang w:val="lt-LT" w:eastAsia="lt-LT"/>
        </w:rPr>
        <w:t xml:space="preserve">priemonės </w:t>
      </w:r>
      <w:r w:rsidR="00E9414F" w:rsidRPr="004A3653">
        <w:rPr>
          <w:rFonts w:asciiTheme="majorHAnsi" w:eastAsia="Times New Roman" w:hAnsiTheme="majorHAnsi"/>
          <w:sz w:val="22"/>
          <w:lang w:val="lt-LT" w:eastAsia="lt-LT"/>
        </w:rPr>
        <w:t xml:space="preserve">veiklos „Parama investicijoms į žemės ūkio valdas“ tikslų. </w:t>
      </w:r>
      <w:r w:rsidR="007B45B2" w:rsidRPr="004A3653">
        <w:rPr>
          <w:rFonts w:asciiTheme="majorHAnsi" w:eastAsia="Times New Roman" w:hAnsiTheme="majorHAnsi"/>
          <w:sz w:val="22"/>
          <w:lang w:val="lt-LT" w:eastAsia="lt-LT"/>
        </w:rPr>
        <w:t>Paskolos gali būti derinamos su subsidijomis, teikiamomis pagal</w:t>
      </w:r>
      <w:r w:rsidR="0090650B" w:rsidRPr="004A3653">
        <w:rPr>
          <w:rFonts w:asciiTheme="majorHAnsi" w:eastAsia="Times New Roman" w:hAnsiTheme="majorHAnsi"/>
          <w:sz w:val="22"/>
          <w:lang w:val="lt-LT" w:eastAsia="lt-LT"/>
        </w:rPr>
        <w:t xml:space="preserve"> minėtą</w:t>
      </w:r>
      <w:r w:rsidR="007B45B2" w:rsidRPr="004A3653">
        <w:rPr>
          <w:rFonts w:asciiTheme="majorHAnsi" w:eastAsia="Times New Roman" w:hAnsiTheme="majorHAnsi"/>
          <w:sz w:val="22"/>
          <w:lang w:val="lt-LT" w:eastAsia="lt-LT"/>
        </w:rPr>
        <w:t xml:space="preserve"> </w:t>
      </w:r>
      <w:r w:rsidR="00E77145" w:rsidRPr="004A3653">
        <w:rPr>
          <w:rFonts w:asciiTheme="majorHAnsi" w:eastAsia="Times New Roman" w:hAnsiTheme="majorHAnsi"/>
          <w:sz w:val="22"/>
          <w:lang w:val="lt-LT" w:eastAsia="lt-LT"/>
        </w:rPr>
        <w:t xml:space="preserve">2014-2020 </w:t>
      </w:r>
      <w:r w:rsidR="007B45B2" w:rsidRPr="004A3653">
        <w:rPr>
          <w:rFonts w:asciiTheme="majorHAnsi" w:eastAsia="Times New Roman" w:hAnsiTheme="majorHAnsi"/>
          <w:sz w:val="22"/>
          <w:lang w:val="lt-LT" w:eastAsia="lt-LT"/>
        </w:rPr>
        <w:t>KPP</w:t>
      </w:r>
      <w:r w:rsidR="0090650B" w:rsidRPr="004A3653">
        <w:rPr>
          <w:rFonts w:asciiTheme="majorHAnsi" w:eastAsia="Times New Roman" w:hAnsiTheme="majorHAnsi"/>
          <w:sz w:val="22"/>
          <w:lang w:val="lt-LT" w:eastAsia="lt-LT"/>
        </w:rPr>
        <w:t xml:space="preserve"> </w:t>
      </w:r>
      <w:r w:rsidR="007B45B2" w:rsidRPr="004A3653">
        <w:rPr>
          <w:rFonts w:asciiTheme="majorHAnsi" w:eastAsia="Times New Roman" w:hAnsiTheme="majorHAnsi"/>
          <w:sz w:val="22"/>
          <w:lang w:val="lt-LT" w:eastAsia="lt-LT"/>
        </w:rPr>
        <w:t>priemonę</w:t>
      </w:r>
      <w:r w:rsidR="00EE635C" w:rsidRPr="004A3653">
        <w:rPr>
          <w:rFonts w:asciiTheme="majorHAnsi" w:eastAsia="Times New Roman" w:hAnsiTheme="majorHAnsi"/>
          <w:sz w:val="22"/>
          <w:lang w:val="lt-LT" w:eastAsia="lt-LT"/>
        </w:rPr>
        <w:t xml:space="preserve">. </w:t>
      </w:r>
    </w:p>
    <w:p w14:paraId="394DB2FC" w14:textId="77777777" w:rsidR="00E9414F" w:rsidRPr="004A3653" w:rsidRDefault="00E9414F" w:rsidP="00B43EDC">
      <w:pPr>
        <w:jc w:val="both"/>
        <w:rPr>
          <w:rFonts w:asciiTheme="majorHAnsi" w:eastAsia="Times New Roman" w:hAnsiTheme="majorHAnsi"/>
          <w:sz w:val="22"/>
          <w:lang w:val="lt-LT" w:eastAsia="lt-LT"/>
        </w:rPr>
      </w:pPr>
    </w:p>
    <w:p w14:paraId="74D83A58" w14:textId="77777777" w:rsidR="00E23694" w:rsidRPr="004A3653" w:rsidRDefault="00A954F7" w:rsidP="00B43EDC">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Įvertinant ŽŪPGF vykdomų finansinių priemonių skolinimo terminus ir dabartinį išskolinimo lygį (žr. 9 lentelę), per 2021-2023 m. laikotarpį lengvatinių paskolų, kuriomis kartu su kitais žemės ūkio srityje veikiančiais ūkio subjektais gali pasinaudoti jaunieji ūkininkai, portfelio suma sudaro virš 15 mln. Eur. Pagal priemonės schemą paskolų portfelio dydis gali būti padidintas dar ne mažiau kaip 9,5 mln. Eur</w:t>
      </w:r>
      <w:r w:rsidRPr="004A3653">
        <w:rPr>
          <w:rStyle w:val="Puslapioinaosnuoroda"/>
          <w:rFonts w:eastAsia="Times New Roman"/>
          <w:lang w:eastAsia="lt-LT"/>
        </w:rPr>
        <w:footnoteReference w:id="71"/>
      </w:r>
      <w:r w:rsidRPr="004A3653">
        <w:rPr>
          <w:rFonts w:asciiTheme="majorHAnsi" w:eastAsia="Times New Roman" w:hAnsiTheme="majorHAnsi"/>
          <w:sz w:val="22"/>
          <w:lang w:val="lt-LT" w:eastAsia="lt-LT"/>
        </w:rPr>
        <w:t>, o  skolinimo laikotarpis negali būti ilgesnis kaip iki 2025 m. gruodžio 31 d.</w:t>
      </w:r>
    </w:p>
    <w:p w14:paraId="26434924" w14:textId="77777777" w:rsidR="008B7CE9" w:rsidRPr="004A3653" w:rsidRDefault="008B7CE9" w:rsidP="00B43EDC">
      <w:pPr>
        <w:jc w:val="both"/>
        <w:rPr>
          <w:rFonts w:asciiTheme="majorHAnsi" w:eastAsia="Times New Roman" w:hAnsiTheme="majorHAnsi"/>
          <w:sz w:val="22"/>
          <w:lang w:val="lt-LT" w:eastAsia="lt-LT"/>
        </w:rPr>
        <w:sectPr w:rsidR="008B7CE9" w:rsidRPr="004A3653" w:rsidSect="003F6959">
          <w:footerReference w:type="first" r:id="rId32"/>
          <w:pgSz w:w="11906" w:h="16838"/>
          <w:pgMar w:top="1134" w:right="1276" w:bottom="1134" w:left="1418" w:header="567" w:footer="567" w:gutter="0"/>
          <w:cols w:space="1296"/>
          <w:docGrid w:linePitch="360"/>
        </w:sectPr>
      </w:pPr>
    </w:p>
    <w:p w14:paraId="7E59B7A0" w14:textId="77777777" w:rsidR="00E23694" w:rsidRPr="004A3653" w:rsidRDefault="00E23694" w:rsidP="00B43EDC">
      <w:pPr>
        <w:jc w:val="both"/>
        <w:rPr>
          <w:rFonts w:asciiTheme="majorHAnsi" w:eastAsia="Times New Roman" w:hAnsiTheme="majorHAnsi"/>
          <w:sz w:val="22"/>
          <w:lang w:val="lt-LT" w:eastAsia="lt-LT"/>
        </w:rPr>
      </w:pPr>
    </w:p>
    <w:p w14:paraId="52E67540" w14:textId="77777777" w:rsidR="00E23694" w:rsidRPr="004A3653" w:rsidRDefault="00E23694" w:rsidP="00E23694">
      <w:pPr>
        <w:pStyle w:val="Antrat"/>
        <w:jc w:val="both"/>
        <w:rPr>
          <w:rFonts w:ascii="Cambria" w:eastAsiaTheme="minorHAnsi" w:hAnsi="Cambria"/>
          <w:color w:val="365F91" w:themeColor="accent1" w:themeShade="BF"/>
          <w:sz w:val="20"/>
          <w:szCs w:val="20"/>
          <w:lang w:val="lt-LT" w:eastAsia="lt-LT"/>
        </w:rPr>
      </w:pPr>
      <w:r w:rsidRPr="004A3653">
        <w:rPr>
          <w:rFonts w:ascii="Cambria" w:eastAsiaTheme="minorHAnsi" w:hAnsi="Cambria"/>
          <w:color w:val="365F91" w:themeColor="accent1" w:themeShade="BF"/>
          <w:sz w:val="20"/>
          <w:szCs w:val="20"/>
          <w:lang w:val="lt-LT" w:eastAsia="lt-LT"/>
        </w:rPr>
        <w:fldChar w:fldCharType="begin"/>
      </w:r>
      <w:r w:rsidRPr="004A3653">
        <w:rPr>
          <w:rFonts w:ascii="Cambria" w:eastAsiaTheme="minorHAnsi" w:hAnsi="Cambria"/>
          <w:color w:val="365F91" w:themeColor="accent1" w:themeShade="BF"/>
          <w:sz w:val="20"/>
          <w:szCs w:val="20"/>
          <w:lang w:val="lt-LT" w:eastAsia="lt-LT"/>
        </w:rPr>
        <w:instrText>SEQ lentelė \* ARABIC</w:instrText>
      </w:r>
      <w:r w:rsidRPr="004A3653">
        <w:rPr>
          <w:rFonts w:ascii="Cambria" w:eastAsiaTheme="minorHAnsi" w:hAnsi="Cambria"/>
          <w:color w:val="365F91" w:themeColor="accent1" w:themeShade="BF"/>
          <w:sz w:val="20"/>
          <w:szCs w:val="20"/>
          <w:lang w:val="lt-LT" w:eastAsia="lt-LT"/>
        </w:rPr>
        <w:fldChar w:fldCharType="separate"/>
      </w:r>
      <w:bookmarkStart w:id="94" w:name="_Toc156409480"/>
      <w:r w:rsidR="00F91F28">
        <w:rPr>
          <w:rFonts w:ascii="Cambria" w:eastAsiaTheme="minorHAnsi" w:hAnsi="Cambria"/>
          <w:noProof/>
          <w:color w:val="365F91" w:themeColor="accent1" w:themeShade="BF"/>
          <w:sz w:val="20"/>
          <w:szCs w:val="20"/>
          <w:lang w:val="lt-LT" w:eastAsia="lt-LT"/>
        </w:rPr>
        <w:t>9</w:t>
      </w:r>
      <w:r w:rsidRPr="004A3653">
        <w:rPr>
          <w:rFonts w:ascii="Cambria" w:eastAsiaTheme="minorHAnsi" w:hAnsi="Cambria"/>
          <w:color w:val="365F91" w:themeColor="accent1" w:themeShade="BF"/>
          <w:sz w:val="20"/>
          <w:szCs w:val="20"/>
          <w:lang w:val="lt-LT" w:eastAsia="lt-LT"/>
        </w:rPr>
        <w:fldChar w:fldCharType="end"/>
      </w:r>
      <w:r w:rsidRPr="004A3653">
        <w:rPr>
          <w:rFonts w:ascii="Cambria" w:eastAsiaTheme="minorHAnsi" w:hAnsi="Cambria"/>
          <w:color w:val="365F91" w:themeColor="accent1" w:themeShade="BF"/>
          <w:sz w:val="20"/>
          <w:szCs w:val="20"/>
          <w:lang w:val="lt-LT" w:eastAsia="lt-LT"/>
        </w:rPr>
        <w:t xml:space="preserve"> lentelė. </w:t>
      </w:r>
      <w:r w:rsidR="0072488E" w:rsidRPr="004A3653">
        <w:rPr>
          <w:rFonts w:ascii="Cambria" w:eastAsiaTheme="minorHAnsi" w:hAnsi="Cambria"/>
          <w:color w:val="365F91" w:themeColor="accent1" w:themeShade="BF"/>
          <w:sz w:val="20"/>
          <w:szCs w:val="20"/>
          <w:lang w:val="lt-LT" w:eastAsia="lt-LT"/>
        </w:rPr>
        <w:t xml:space="preserve">ŽŪPGF </w:t>
      </w:r>
      <w:r w:rsidR="006C2CDB" w:rsidRPr="004A3653">
        <w:rPr>
          <w:rFonts w:ascii="Cambria" w:eastAsiaTheme="minorHAnsi" w:hAnsi="Cambria"/>
          <w:color w:val="365F91" w:themeColor="accent1" w:themeShade="BF"/>
          <w:sz w:val="20"/>
          <w:szCs w:val="20"/>
          <w:lang w:val="lt-LT" w:eastAsia="lt-LT"/>
        </w:rPr>
        <w:t>vykdomų</w:t>
      </w:r>
      <w:r w:rsidR="0072488E" w:rsidRPr="004A3653">
        <w:rPr>
          <w:rFonts w:ascii="Cambria" w:eastAsiaTheme="minorHAnsi" w:hAnsi="Cambria"/>
          <w:color w:val="365F91" w:themeColor="accent1" w:themeShade="BF"/>
          <w:sz w:val="20"/>
          <w:szCs w:val="20"/>
          <w:lang w:val="lt-LT" w:eastAsia="lt-LT"/>
        </w:rPr>
        <w:t xml:space="preserve"> paskolinių finansinių priemonių </w:t>
      </w:r>
      <w:r w:rsidR="00981C86" w:rsidRPr="004A3653">
        <w:rPr>
          <w:rFonts w:ascii="Cambria" w:eastAsiaTheme="minorHAnsi" w:hAnsi="Cambria"/>
          <w:color w:val="365F91" w:themeColor="accent1" w:themeShade="BF"/>
          <w:sz w:val="20"/>
          <w:szCs w:val="20"/>
          <w:lang w:val="lt-LT" w:eastAsia="lt-LT"/>
        </w:rPr>
        <w:t>įgyvendinimo būklė</w:t>
      </w:r>
      <w:r w:rsidR="00E37B3A" w:rsidRPr="004A3653">
        <w:rPr>
          <w:rFonts w:ascii="Cambria" w:eastAsiaTheme="minorHAnsi" w:hAnsi="Cambria"/>
          <w:color w:val="365F91" w:themeColor="accent1" w:themeShade="BF"/>
          <w:sz w:val="20"/>
          <w:szCs w:val="20"/>
          <w:lang w:val="lt-LT" w:eastAsia="lt-LT"/>
        </w:rPr>
        <w:t>, 2021-09-30</w:t>
      </w:r>
      <w:r w:rsidR="0072488E" w:rsidRPr="004A3653">
        <w:rPr>
          <w:rFonts w:ascii="Cambria" w:eastAsiaTheme="minorHAnsi" w:hAnsi="Cambria"/>
          <w:color w:val="365F91" w:themeColor="accent1" w:themeShade="BF"/>
          <w:sz w:val="20"/>
          <w:szCs w:val="20"/>
          <w:lang w:val="lt-LT" w:eastAsia="lt-LT"/>
        </w:rPr>
        <w:t>.</w:t>
      </w:r>
      <w:bookmarkEnd w:id="94"/>
    </w:p>
    <w:tbl>
      <w:tblPr>
        <w:tblStyle w:val="Lentelstinklelis"/>
        <w:tblW w:w="146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040"/>
        <w:gridCol w:w="1114"/>
        <w:gridCol w:w="1302"/>
        <w:gridCol w:w="1144"/>
        <w:gridCol w:w="1120"/>
        <w:gridCol w:w="1144"/>
        <w:gridCol w:w="7"/>
        <w:gridCol w:w="1071"/>
        <w:gridCol w:w="7"/>
        <w:gridCol w:w="1117"/>
        <w:gridCol w:w="7"/>
        <w:gridCol w:w="767"/>
        <w:gridCol w:w="1179"/>
        <w:gridCol w:w="1014"/>
        <w:gridCol w:w="7"/>
        <w:gridCol w:w="1019"/>
        <w:gridCol w:w="1542"/>
        <w:gridCol w:w="7"/>
      </w:tblGrid>
      <w:tr w:rsidR="008B7CE9" w:rsidRPr="004A3653" w14:paraId="4C34ACDC" w14:textId="77777777" w:rsidTr="00940655">
        <w:tc>
          <w:tcPr>
            <w:tcW w:w="10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E2D0977"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Fondų fondas</w:t>
            </w:r>
          </w:p>
        </w:tc>
        <w:tc>
          <w:tcPr>
            <w:tcW w:w="11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0D105AD"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Finansavimo šaltinis</w:t>
            </w:r>
          </w:p>
        </w:tc>
        <w:tc>
          <w:tcPr>
            <w:tcW w:w="13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DD3A9F7"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Finansinė priemonė</w:t>
            </w:r>
          </w:p>
        </w:tc>
        <w:tc>
          <w:tcPr>
            <w:tcW w:w="335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C2C6D0E"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Finansinės priemonės biudžetas</w:t>
            </w:r>
          </w:p>
        </w:tc>
        <w:tc>
          <w:tcPr>
            <w:tcW w:w="10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F608389"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 xml:space="preserve">Skolinimo pradžia </w:t>
            </w: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4A2E342"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Skolinimo pabaiga</w:t>
            </w:r>
          </w:p>
        </w:tc>
        <w:tc>
          <w:tcPr>
            <w:tcW w:w="29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7F50F33"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Išskolinta lėšų, 2021-09-30</w:t>
            </w:r>
          </w:p>
        </w:tc>
        <w:tc>
          <w:tcPr>
            <w:tcW w:w="26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F550886" w14:textId="77777777" w:rsidR="008B7CE9" w:rsidRPr="004A3653" w:rsidRDefault="008B7CE9" w:rsidP="005359EF">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Paskolos, suteiktos jauniesiems ūkininkams</w:t>
            </w:r>
          </w:p>
        </w:tc>
      </w:tr>
      <w:tr w:rsidR="008B7CE9" w:rsidRPr="004A3653" w14:paraId="56229E84" w14:textId="77777777" w:rsidTr="002C59D3">
        <w:trPr>
          <w:gridAfter w:val="1"/>
          <w:wAfter w:w="7" w:type="dxa"/>
        </w:trPr>
        <w:tc>
          <w:tcPr>
            <w:tcW w:w="10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BD845E5" w14:textId="77777777" w:rsidR="008B7CE9" w:rsidRPr="004A3653" w:rsidRDefault="008B7CE9" w:rsidP="008B7CE9">
            <w:pPr>
              <w:jc w:val="center"/>
              <w:rPr>
                <w:rFonts w:asciiTheme="majorHAnsi" w:hAnsiTheme="majorHAnsi"/>
                <w:color w:val="FFFFFF" w:themeColor="background1"/>
                <w:sz w:val="16"/>
                <w:szCs w:val="16"/>
                <w:lang w:val="lt-LT"/>
              </w:rPr>
            </w:pPr>
          </w:p>
        </w:tc>
        <w:tc>
          <w:tcPr>
            <w:tcW w:w="11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2FE3117" w14:textId="77777777" w:rsidR="008B7CE9" w:rsidRPr="004A3653" w:rsidRDefault="008B7CE9" w:rsidP="008B7CE9">
            <w:pPr>
              <w:jc w:val="center"/>
              <w:rPr>
                <w:rFonts w:asciiTheme="majorHAnsi" w:hAnsiTheme="majorHAnsi"/>
                <w:color w:val="FFFFFF" w:themeColor="background1"/>
                <w:sz w:val="16"/>
                <w:szCs w:val="16"/>
                <w:lang w:val="lt-LT"/>
              </w:rPr>
            </w:pPr>
          </w:p>
        </w:tc>
        <w:tc>
          <w:tcPr>
            <w:tcW w:w="13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CAE2375" w14:textId="77777777" w:rsidR="008B7CE9" w:rsidRPr="004A3653" w:rsidRDefault="008B7CE9" w:rsidP="008B7CE9">
            <w:pPr>
              <w:jc w:val="center"/>
              <w:rPr>
                <w:rFonts w:asciiTheme="majorHAnsi" w:hAnsiTheme="majorHAnsi"/>
                <w:color w:val="FFFFFF" w:themeColor="background1"/>
                <w:sz w:val="16"/>
                <w:szCs w:val="16"/>
                <w:lang w:val="lt-LT"/>
              </w:rPr>
            </w:pPr>
          </w:p>
        </w:tc>
        <w:tc>
          <w:tcPr>
            <w:tcW w:w="1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F93331E"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Viešojo finansavimo suma, Eur</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D1CEA3B"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Finansų tarpininkų indėlis, Eur</w:t>
            </w:r>
          </w:p>
        </w:tc>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952953A"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 xml:space="preserve">Bendra lėšų suma paskoloms </w:t>
            </w:r>
          </w:p>
        </w:tc>
        <w:tc>
          <w:tcPr>
            <w:tcW w:w="10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033A9F6" w14:textId="77777777" w:rsidR="008B7CE9" w:rsidRPr="004A3653" w:rsidRDefault="008B7CE9" w:rsidP="008B7CE9">
            <w:pPr>
              <w:jc w:val="center"/>
              <w:rPr>
                <w:rFonts w:asciiTheme="majorHAnsi" w:hAnsiTheme="majorHAnsi"/>
                <w:color w:val="FFFFFF" w:themeColor="background1"/>
                <w:sz w:val="16"/>
                <w:szCs w:val="16"/>
                <w:lang w:val="lt-LT"/>
              </w:rPr>
            </w:pPr>
          </w:p>
        </w:tc>
        <w:tc>
          <w:tcPr>
            <w:tcW w:w="11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90C1EAE" w14:textId="77777777" w:rsidR="008B7CE9" w:rsidRPr="004A3653" w:rsidRDefault="008B7CE9" w:rsidP="008B7CE9">
            <w:pPr>
              <w:jc w:val="center"/>
              <w:rPr>
                <w:rFonts w:asciiTheme="majorHAnsi" w:hAnsiTheme="majorHAnsi"/>
                <w:color w:val="FFFFFF" w:themeColor="background1"/>
                <w:sz w:val="16"/>
                <w:szCs w:val="16"/>
                <w:lang w:val="lt-LT"/>
              </w:rPr>
            </w:pPr>
          </w:p>
        </w:tc>
        <w:tc>
          <w:tcPr>
            <w:tcW w:w="7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101CAA9"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 xml:space="preserve">Skaičius </w:t>
            </w:r>
          </w:p>
        </w:tc>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CC879E1"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Suma, Eur</w:t>
            </w:r>
          </w:p>
        </w:tc>
        <w:tc>
          <w:tcPr>
            <w:tcW w:w="10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1F88754"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Išskolinimo proc.</w:t>
            </w:r>
          </w:p>
        </w:tc>
        <w:tc>
          <w:tcPr>
            <w:tcW w:w="10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66C6C26"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Skaičius</w:t>
            </w:r>
            <w:r w:rsidR="002C59D3" w:rsidRPr="004A3653">
              <w:rPr>
                <w:rFonts w:asciiTheme="majorHAnsi" w:hAnsiTheme="majorHAnsi"/>
                <w:color w:val="FFFFFF" w:themeColor="background1"/>
                <w:sz w:val="16"/>
                <w:szCs w:val="16"/>
                <w:lang w:val="lt-LT"/>
              </w:rPr>
              <w:t xml:space="preserve"> </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87D9DFD" w14:textId="77777777" w:rsidR="008B7CE9" w:rsidRPr="004A3653" w:rsidRDefault="008B7CE9" w:rsidP="008B7CE9">
            <w:pPr>
              <w:jc w:val="center"/>
              <w:rPr>
                <w:rFonts w:asciiTheme="majorHAnsi" w:hAnsiTheme="majorHAnsi"/>
                <w:color w:val="FFFFFF" w:themeColor="background1"/>
                <w:sz w:val="16"/>
                <w:szCs w:val="16"/>
                <w:lang w:val="lt-LT"/>
              </w:rPr>
            </w:pPr>
            <w:r w:rsidRPr="004A3653">
              <w:rPr>
                <w:rFonts w:asciiTheme="majorHAnsi" w:hAnsiTheme="majorHAnsi"/>
                <w:color w:val="FFFFFF" w:themeColor="background1"/>
                <w:sz w:val="16"/>
                <w:szCs w:val="16"/>
                <w:lang w:val="lt-LT"/>
              </w:rPr>
              <w:t>Paskolų vertė</w:t>
            </w:r>
            <w:r w:rsidR="002C59D3" w:rsidRPr="004A3653">
              <w:rPr>
                <w:rFonts w:asciiTheme="majorHAnsi" w:hAnsiTheme="majorHAnsi"/>
                <w:color w:val="FFFFFF" w:themeColor="background1"/>
                <w:sz w:val="16"/>
                <w:szCs w:val="16"/>
                <w:lang w:val="lt-LT"/>
              </w:rPr>
              <w:t>, Eur ir dalis nuo visų paskolų pagal priemonę, proc.</w:t>
            </w:r>
          </w:p>
        </w:tc>
      </w:tr>
      <w:tr w:rsidR="008B7CE9" w:rsidRPr="004A3653" w14:paraId="6AAFEEED" w14:textId="77777777" w:rsidTr="002C59D3">
        <w:trPr>
          <w:gridAfter w:val="1"/>
          <w:wAfter w:w="7" w:type="dxa"/>
        </w:trPr>
        <w:tc>
          <w:tcPr>
            <w:tcW w:w="1044" w:type="dxa"/>
            <w:vMerge w:val="restart"/>
            <w:tcBorders>
              <w:top w:val="single" w:sz="4" w:space="0" w:color="FFFFFF" w:themeColor="background1"/>
            </w:tcBorders>
          </w:tcPr>
          <w:p w14:paraId="09282338" w14:textId="77777777" w:rsidR="008B7CE9" w:rsidRPr="004A3653" w:rsidRDefault="008B7CE9" w:rsidP="008B7CE9">
            <w:pPr>
              <w:jc w:val="both"/>
              <w:rPr>
                <w:rFonts w:asciiTheme="majorHAnsi" w:hAnsiTheme="majorHAnsi"/>
                <w:sz w:val="16"/>
                <w:szCs w:val="16"/>
                <w:lang w:val="lt-LT"/>
              </w:rPr>
            </w:pPr>
            <w:r w:rsidRPr="004A3653">
              <w:rPr>
                <w:rFonts w:ascii="Cambria" w:hAnsi="Cambria"/>
                <w:sz w:val="16"/>
                <w:szCs w:val="16"/>
                <w:lang w:val="lt-LT"/>
              </w:rPr>
              <w:t>Paskolų fondas</w:t>
            </w:r>
          </w:p>
        </w:tc>
        <w:tc>
          <w:tcPr>
            <w:tcW w:w="1115" w:type="dxa"/>
            <w:vMerge w:val="restart"/>
            <w:tcBorders>
              <w:top w:val="single" w:sz="4" w:space="0" w:color="FFFFFF" w:themeColor="background1"/>
            </w:tcBorders>
          </w:tcPr>
          <w:p w14:paraId="63DBD915" w14:textId="77777777" w:rsidR="008B7CE9" w:rsidRPr="004A3653" w:rsidRDefault="008B7CE9" w:rsidP="008B7CE9">
            <w:pPr>
              <w:jc w:val="both"/>
              <w:rPr>
                <w:rFonts w:asciiTheme="majorHAnsi" w:hAnsiTheme="majorHAnsi"/>
                <w:sz w:val="16"/>
                <w:szCs w:val="16"/>
                <w:lang w:val="lt-LT"/>
              </w:rPr>
            </w:pPr>
            <w:r w:rsidRPr="004A3653">
              <w:rPr>
                <w:rFonts w:asciiTheme="majorHAnsi" w:hAnsiTheme="majorHAnsi"/>
                <w:sz w:val="16"/>
                <w:szCs w:val="16"/>
                <w:lang w:val="lt-LT"/>
              </w:rPr>
              <w:t>Grįžusios 2007-2013 KPP lėšos</w:t>
            </w:r>
          </w:p>
        </w:tc>
        <w:tc>
          <w:tcPr>
            <w:tcW w:w="1302" w:type="dxa"/>
            <w:vMerge w:val="restart"/>
            <w:tcBorders>
              <w:top w:val="single" w:sz="4" w:space="0" w:color="FFFFFF" w:themeColor="background1"/>
            </w:tcBorders>
          </w:tcPr>
          <w:p w14:paraId="0423EE3F" w14:textId="77777777" w:rsidR="008B7CE9" w:rsidRPr="004A3653" w:rsidRDefault="008B7CE9" w:rsidP="008B7CE9">
            <w:pPr>
              <w:jc w:val="both"/>
              <w:rPr>
                <w:rFonts w:asciiTheme="majorHAnsi" w:hAnsiTheme="majorHAnsi"/>
                <w:sz w:val="16"/>
                <w:szCs w:val="16"/>
                <w:lang w:val="lt-LT"/>
              </w:rPr>
            </w:pPr>
            <w:r w:rsidRPr="004A3653">
              <w:rPr>
                <w:rFonts w:asciiTheme="majorHAnsi" w:hAnsiTheme="majorHAnsi"/>
                <w:sz w:val="16"/>
                <w:szCs w:val="16"/>
                <w:lang w:val="lt-LT"/>
              </w:rPr>
              <w:t>Paskolų teikimas pirmine gamyba užsiimantiems ūkio subjektams</w:t>
            </w:r>
          </w:p>
          <w:p w14:paraId="7177A4C6" w14:textId="77777777" w:rsidR="00692500" w:rsidRPr="004A3653" w:rsidRDefault="00692500" w:rsidP="008B7CE9">
            <w:pPr>
              <w:jc w:val="both"/>
              <w:rPr>
                <w:rFonts w:asciiTheme="majorHAnsi" w:hAnsiTheme="majorHAnsi"/>
                <w:sz w:val="16"/>
                <w:szCs w:val="16"/>
                <w:lang w:val="lt-LT"/>
              </w:rPr>
            </w:pPr>
            <w:r w:rsidRPr="004A3653">
              <w:rPr>
                <w:rFonts w:asciiTheme="majorHAnsi" w:hAnsiTheme="majorHAnsi"/>
                <w:sz w:val="16"/>
                <w:szCs w:val="16"/>
                <w:lang w:val="lt-LT"/>
              </w:rPr>
              <w:t xml:space="preserve">Iš viso: </w:t>
            </w:r>
          </w:p>
        </w:tc>
        <w:tc>
          <w:tcPr>
            <w:tcW w:w="1076" w:type="dxa"/>
            <w:tcBorders>
              <w:top w:val="single" w:sz="4" w:space="0" w:color="FFFFFF" w:themeColor="background1"/>
            </w:tcBorders>
          </w:tcPr>
          <w:p w14:paraId="15F9417C"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2.000.000</w:t>
            </w:r>
          </w:p>
        </w:tc>
        <w:tc>
          <w:tcPr>
            <w:tcW w:w="1128" w:type="dxa"/>
            <w:tcBorders>
              <w:top w:val="single" w:sz="4" w:space="0" w:color="FFFFFF" w:themeColor="background1"/>
            </w:tcBorders>
          </w:tcPr>
          <w:p w14:paraId="1651E7C6"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 xml:space="preserve">200.000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LCKU unijos (17)</w:t>
            </w:r>
          </w:p>
        </w:tc>
        <w:tc>
          <w:tcPr>
            <w:tcW w:w="1144" w:type="dxa"/>
            <w:tcBorders>
              <w:top w:val="single" w:sz="4" w:space="0" w:color="FFFFFF" w:themeColor="background1"/>
            </w:tcBorders>
            <w:shd w:val="clear" w:color="auto" w:fill="auto"/>
          </w:tcPr>
          <w:p w14:paraId="5F355378" w14:textId="77777777" w:rsidR="008B7CE9" w:rsidRPr="004A3653" w:rsidRDefault="00694F67" w:rsidP="008B7CE9">
            <w:pPr>
              <w:jc w:val="center"/>
              <w:rPr>
                <w:rFonts w:asciiTheme="majorHAnsi" w:hAnsiTheme="majorHAnsi"/>
                <w:sz w:val="16"/>
                <w:szCs w:val="16"/>
                <w:lang w:val="lt-LT"/>
              </w:rPr>
            </w:pPr>
            <w:r w:rsidRPr="004A3653">
              <w:rPr>
                <w:rFonts w:asciiTheme="majorHAnsi" w:hAnsiTheme="majorHAnsi"/>
                <w:sz w:val="16"/>
                <w:szCs w:val="16"/>
                <w:lang w:val="lt-LT"/>
              </w:rPr>
              <w:t>2.200.000</w:t>
            </w:r>
          </w:p>
        </w:tc>
        <w:tc>
          <w:tcPr>
            <w:tcW w:w="1086" w:type="dxa"/>
            <w:gridSpan w:val="2"/>
            <w:tcBorders>
              <w:top w:val="single" w:sz="4" w:space="0" w:color="FFFFFF" w:themeColor="background1"/>
            </w:tcBorders>
          </w:tcPr>
          <w:p w14:paraId="1BD019CF"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2020-08-07</w:t>
            </w:r>
          </w:p>
        </w:tc>
        <w:tc>
          <w:tcPr>
            <w:tcW w:w="1134" w:type="dxa"/>
            <w:gridSpan w:val="2"/>
            <w:tcBorders>
              <w:top w:val="single" w:sz="4" w:space="0" w:color="FFFFFF" w:themeColor="background1"/>
            </w:tcBorders>
          </w:tcPr>
          <w:p w14:paraId="197ACD4E"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2022-08-06</w:t>
            </w:r>
          </w:p>
        </w:tc>
        <w:tc>
          <w:tcPr>
            <w:tcW w:w="774" w:type="dxa"/>
            <w:gridSpan w:val="2"/>
            <w:tcBorders>
              <w:top w:val="single" w:sz="4" w:space="0" w:color="FFFFFF" w:themeColor="background1"/>
            </w:tcBorders>
          </w:tcPr>
          <w:p w14:paraId="1722D82B"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22</w:t>
            </w:r>
          </w:p>
        </w:tc>
        <w:tc>
          <w:tcPr>
            <w:tcW w:w="1181" w:type="dxa"/>
            <w:tcBorders>
              <w:top w:val="single" w:sz="4" w:space="0" w:color="FFFFFF" w:themeColor="background1"/>
            </w:tcBorders>
          </w:tcPr>
          <w:p w14:paraId="2ECBB141"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1.200.486</w:t>
            </w:r>
          </w:p>
        </w:tc>
        <w:tc>
          <w:tcPr>
            <w:tcW w:w="1014" w:type="dxa"/>
            <w:tcBorders>
              <w:top w:val="single" w:sz="4" w:space="0" w:color="FFFFFF" w:themeColor="background1"/>
            </w:tcBorders>
          </w:tcPr>
          <w:p w14:paraId="575BD6F7"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54,57</w:t>
            </w:r>
          </w:p>
        </w:tc>
        <w:tc>
          <w:tcPr>
            <w:tcW w:w="1038" w:type="dxa"/>
            <w:gridSpan w:val="2"/>
            <w:vMerge w:val="restart"/>
            <w:tcBorders>
              <w:top w:val="single" w:sz="4" w:space="0" w:color="FFFFFF" w:themeColor="background1"/>
            </w:tcBorders>
          </w:tcPr>
          <w:p w14:paraId="79529F17" w14:textId="77777777" w:rsidR="008B7CE9" w:rsidRPr="004A3653" w:rsidRDefault="002C59D3" w:rsidP="002C59D3">
            <w:pPr>
              <w:jc w:val="center"/>
              <w:rPr>
                <w:rFonts w:asciiTheme="majorHAnsi" w:hAnsiTheme="majorHAnsi"/>
                <w:b/>
                <w:bCs/>
                <w:sz w:val="16"/>
                <w:szCs w:val="16"/>
                <w:lang w:val="lt-LT"/>
              </w:rPr>
            </w:pPr>
            <w:r w:rsidRPr="004A3653">
              <w:rPr>
                <w:rFonts w:asciiTheme="majorHAnsi" w:hAnsiTheme="majorHAnsi"/>
                <w:b/>
                <w:bCs/>
                <w:sz w:val="16"/>
                <w:szCs w:val="16"/>
                <w:lang w:val="lt-LT"/>
              </w:rPr>
              <w:t>23</w:t>
            </w:r>
          </w:p>
        </w:tc>
        <w:tc>
          <w:tcPr>
            <w:tcW w:w="1565" w:type="dxa"/>
            <w:vMerge w:val="restart"/>
            <w:tcBorders>
              <w:top w:val="single" w:sz="4" w:space="0" w:color="FFFFFF" w:themeColor="background1"/>
            </w:tcBorders>
          </w:tcPr>
          <w:p w14:paraId="71AE1BA1" w14:textId="77777777" w:rsidR="008B7CE9" w:rsidRPr="004A3653" w:rsidRDefault="002C59D3" w:rsidP="002C59D3">
            <w:pPr>
              <w:jc w:val="center"/>
              <w:rPr>
                <w:rFonts w:asciiTheme="majorHAnsi" w:hAnsiTheme="majorHAnsi"/>
                <w:b/>
                <w:bCs/>
                <w:sz w:val="16"/>
                <w:szCs w:val="16"/>
                <w:lang w:val="lt-LT"/>
              </w:rPr>
            </w:pPr>
            <w:r w:rsidRPr="004A3653">
              <w:rPr>
                <w:rFonts w:asciiTheme="majorHAnsi" w:hAnsiTheme="majorHAnsi"/>
                <w:b/>
                <w:bCs/>
                <w:sz w:val="16"/>
                <w:szCs w:val="16"/>
                <w:lang w:val="lt-LT"/>
              </w:rPr>
              <w:t>1.235.726</w:t>
            </w:r>
          </w:p>
          <w:p w14:paraId="3F66ED71" w14:textId="77777777" w:rsidR="002C59D3" w:rsidRPr="004A3653" w:rsidRDefault="002C59D3" w:rsidP="002C59D3">
            <w:pPr>
              <w:jc w:val="center"/>
              <w:rPr>
                <w:rFonts w:asciiTheme="majorHAnsi" w:hAnsiTheme="majorHAnsi"/>
                <w:b/>
                <w:bCs/>
                <w:sz w:val="16"/>
                <w:szCs w:val="16"/>
                <w:lang w:val="lt-LT"/>
              </w:rPr>
            </w:pPr>
            <w:r w:rsidRPr="004A3653">
              <w:rPr>
                <w:rFonts w:asciiTheme="majorHAnsi" w:hAnsiTheme="majorHAnsi"/>
                <w:b/>
                <w:bCs/>
                <w:sz w:val="16"/>
                <w:szCs w:val="16"/>
                <w:lang w:val="lt-LT"/>
              </w:rPr>
              <w:t>46 proc.</w:t>
            </w:r>
          </w:p>
        </w:tc>
      </w:tr>
      <w:tr w:rsidR="008B7CE9" w:rsidRPr="004A3653" w14:paraId="383E8C6A" w14:textId="77777777" w:rsidTr="002C59D3">
        <w:trPr>
          <w:gridAfter w:val="1"/>
          <w:wAfter w:w="7" w:type="dxa"/>
        </w:trPr>
        <w:tc>
          <w:tcPr>
            <w:tcW w:w="1044" w:type="dxa"/>
            <w:vMerge/>
            <w:tcBorders>
              <w:top w:val="single" w:sz="4" w:space="0" w:color="FFFFFF" w:themeColor="background1"/>
            </w:tcBorders>
          </w:tcPr>
          <w:p w14:paraId="7A6DE2FE" w14:textId="77777777" w:rsidR="008B7CE9" w:rsidRPr="004A3653" w:rsidRDefault="008B7CE9" w:rsidP="008B7CE9">
            <w:pPr>
              <w:jc w:val="both"/>
              <w:rPr>
                <w:rFonts w:ascii="Cambria" w:hAnsi="Cambria"/>
                <w:sz w:val="16"/>
                <w:szCs w:val="16"/>
                <w:lang w:val="lt-LT"/>
              </w:rPr>
            </w:pPr>
          </w:p>
        </w:tc>
        <w:tc>
          <w:tcPr>
            <w:tcW w:w="1115" w:type="dxa"/>
            <w:vMerge/>
            <w:tcBorders>
              <w:top w:val="single" w:sz="4" w:space="0" w:color="FFFFFF" w:themeColor="background1"/>
            </w:tcBorders>
          </w:tcPr>
          <w:p w14:paraId="64AA35DD" w14:textId="77777777" w:rsidR="008B7CE9" w:rsidRPr="004A3653" w:rsidRDefault="008B7CE9" w:rsidP="008B7CE9">
            <w:pPr>
              <w:jc w:val="both"/>
              <w:rPr>
                <w:rFonts w:asciiTheme="majorHAnsi" w:hAnsiTheme="majorHAnsi"/>
                <w:sz w:val="16"/>
                <w:szCs w:val="16"/>
                <w:lang w:val="lt-LT"/>
              </w:rPr>
            </w:pPr>
          </w:p>
        </w:tc>
        <w:tc>
          <w:tcPr>
            <w:tcW w:w="1302" w:type="dxa"/>
            <w:vMerge/>
            <w:tcBorders>
              <w:top w:val="single" w:sz="4" w:space="0" w:color="FFFFFF" w:themeColor="background1"/>
            </w:tcBorders>
          </w:tcPr>
          <w:p w14:paraId="70E14868" w14:textId="77777777" w:rsidR="008B7CE9" w:rsidRPr="004A3653" w:rsidRDefault="008B7CE9" w:rsidP="008B7CE9">
            <w:pPr>
              <w:jc w:val="both"/>
              <w:rPr>
                <w:rFonts w:asciiTheme="majorHAnsi" w:hAnsiTheme="majorHAnsi"/>
                <w:sz w:val="16"/>
                <w:szCs w:val="16"/>
                <w:lang w:val="lt-LT"/>
              </w:rPr>
            </w:pPr>
          </w:p>
        </w:tc>
        <w:tc>
          <w:tcPr>
            <w:tcW w:w="1076" w:type="dxa"/>
            <w:tcBorders>
              <w:top w:val="single" w:sz="4" w:space="0" w:color="FFFFFF" w:themeColor="background1"/>
            </w:tcBorders>
          </w:tcPr>
          <w:p w14:paraId="0DA3B7EB"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1.815.000</w:t>
            </w:r>
          </w:p>
          <w:p w14:paraId="5CD368D8" w14:textId="77777777" w:rsidR="00692500" w:rsidRPr="004A3653" w:rsidRDefault="00692500" w:rsidP="008B7CE9">
            <w:pPr>
              <w:jc w:val="center"/>
              <w:rPr>
                <w:rFonts w:asciiTheme="majorHAnsi" w:hAnsiTheme="majorHAnsi"/>
                <w:sz w:val="16"/>
                <w:szCs w:val="16"/>
                <w:lang w:val="lt-LT"/>
              </w:rPr>
            </w:pPr>
          </w:p>
          <w:p w14:paraId="356A0255" w14:textId="77777777" w:rsidR="00692500" w:rsidRPr="004A3653" w:rsidRDefault="00692500" w:rsidP="008B7CE9">
            <w:pPr>
              <w:jc w:val="center"/>
              <w:rPr>
                <w:rFonts w:asciiTheme="majorHAnsi" w:hAnsiTheme="majorHAnsi"/>
                <w:sz w:val="16"/>
                <w:szCs w:val="16"/>
                <w:lang w:val="lt-LT"/>
              </w:rPr>
            </w:pPr>
          </w:p>
          <w:p w14:paraId="3EE844E1" w14:textId="77777777" w:rsidR="00692500" w:rsidRPr="004A3653" w:rsidRDefault="00692500" w:rsidP="008B7CE9">
            <w:pPr>
              <w:jc w:val="center"/>
              <w:rPr>
                <w:rFonts w:asciiTheme="majorHAnsi" w:hAnsiTheme="majorHAnsi"/>
                <w:sz w:val="16"/>
                <w:szCs w:val="16"/>
                <w:lang w:val="lt-LT"/>
              </w:rPr>
            </w:pPr>
          </w:p>
        </w:tc>
        <w:tc>
          <w:tcPr>
            <w:tcW w:w="1128" w:type="dxa"/>
            <w:tcBorders>
              <w:top w:val="single" w:sz="4" w:space="0" w:color="FFFFFF" w:themeColor="background1"/>
            </w:tcBorders>
          </w:tcPr>
          <w:p w14:paraId="6FA748F2" w14:textId="77777777" w:rsidR="008B7CE9" w:rsidRPr="004A3653" w:rsidRDefault="00940655" w:rsidP="008B7CE9">
            <w:pPr>
              <w:jc w:val="center"/>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008B7CE9" w:rsidRPr="004A3653">
              <w:rPr>
                <w:rFonts w:asciiTheme="majorHAnsi" w:hAnsiTheme="majorHAnsi"/>
                <w:sz w:val="16"/>
                <w:szCs w:val="16"/>
                <w:lang w:val="lt-LT"/>
              </w:rPr>
              <w:t xml:space="preserve"> KREDA unijos (5)</w:t>
            </w:r>
          </w:p>
        </w:tc>
        <w:tc>
          <w:tcPr>
            <w:tcW w:w="1144" w:type="dxa"/>
            <w:tcBorders>
              <w:top w:val="single" w:sz="4" w:space="0" w:color="FFFFFF" w:themeColor="background1"/>
            </w:tcBorders>
            <w:shd w:val="clear" w:color="auto" w:fill="auto"/>
          </w:tcPr>
          <w:p w14:paraId="7FA66A9D" w14:textId="77777777" w:rsidR="008B7CE9" w:rsidRPr="004A3653" w:rsidRDefault="00694F67" w:rsidP="008B7CE9">
            <w:pPr>
              <w:jc w:val="center"/>
              <w:rPr>
                <w:rFonts w:asciiTheme="majorHAnsi" w:hAnsiTheme="majorHAnsi"/>
                <w:sz w:val="16"/>
                <w:szCs w:val="16"/>
                <w:lang w:val="lt-LT"/>
              </w:rPr>
            </w:pPr>
            <w:r w:rsidRPr="004A3653">
              <w:rPr>
                <w:rFonts w:asciiTheme="majorHAnsi" w:hAnsiTheme="majorHAnsi"/>
                <w:sz w:val="16"/>
                <w:szCs w:val="16"/>
                <w:lang w:val="lt-LT"/>
              </w:rPr>
              <w:t>1.815.000</w:t>
            </w:r>
          </w:p>
        </w:tc>
        <w:tc>
          <w:tcPr>
            <w:tcW w:w="1086" w:type="dxa"/>
            <w:gridSpan w:val="2"/>
            <w:tcBorders>
              <w:top w:val="single" w:sz="4" w:space="0" w:color="FFFFFF" w:themeColor="background1"/>
            </w:tcBorders>
          </w:tcPr>
          <w:p w14:paraId="2E550F3C"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2020-07-10</w:t>
            </w:r>
          </w:p>
        </w:tc>
        <w:tc>
          <w:tcPr>
            <w:tcW w:w="1134" w:type="dxa"/>
            <w:gridSpan w:val="2"/>
            <w:tcBorders>
              <w:top w:val="single" w:sz="4" w:space="0" w:color="FFFFFF" w:themeColor="background1"/>
            </w:tcBorders>
          </w:tcPr>
          <w:p w14:paraId="10363090"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2022-07-09</w:t>
            </w:r>
          </w:p>
        </w:tc>
        <w:tc>
          <w:tcPr>
            <w:tcW w:w="774" w:type="dxa"/>
            <w:gridSpan w:val="2"/>
            <w:tcBorders>
              <w:top w:val="single" w:sz="4" w:space="0" w:color="FFFFFF" w:themeColor="background1"/>
            </w:tcBorders>
          </w:tcPr>
          <w:p w14:paraId="09F1CDE5"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38</w:t>
            </w:r>
          </w:p>
        </w:tc>
        <w:tc>
          <w:tcPr>
            <w:tcW w:w="1181" w:type="dxa"/>
            <w:tcBorders>
              <w:top w:val="single" w:sz="4" w:space="0" w:color="FFFFFF" w:themeColor="background1"/>
            </w:tcBorders>
          </w:tcPr>
          <w:p w14:paraId="1C748BE8"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1.740.190</w:t>
            </w:r>
          </w:p>
        </w:tc>
        <w:tc>
          <w:tcPr>
            <w:tcW w:w="1014" w:type="dxa"/>
            <w:tcBorders>
              <w:top w:val="single" w:sz="4" w:space="0" w:color="FFFFFF" w:themeColor="background1"/>
            </w:tcBorders>
          </w:tcPr>
          <w:p w14:paraId="3E280239" w14:textId="77777777" w:rsidR="008B7CE9" w:rsidRPr="004A3653" w:rsidRDefault="008B7CE9" w:rsidP="008B7CE9">
            <w:pPr>
              <w:jc w:val="center"/>
              <w:rPr>
                <w:rFonts w:asciiTheme="majorHAnsi" w:hAnsiTheme="majorHAnsi"/>
                <w:sz w:val="16"/>
                <w:szCs w:val="16"/>
                <w:lang w:val="lt-LT"/>
              </w:rPr>
            </w:pPr>
            <w:r w:rsidRPr="004A3653">
              <w:rPr>
                <w:rFonts w:asciiTheme="majorHAnsi" w:hAnsiTheme="majorHAnsi"/>
                <w:sz w:val="16"/>
                <w:szCs w:val="16"/>
                <w:lang w:val="lt-LT"/>
              </w:rPr>
              <w:t>95,88</w:t>
            </w:r>
          </w:p>
        </w:tc>
        <w:tc>
          <w:tcPr>
            <w:tcW w:w="1038" w:type="dxa"/>
            <w:gridSpan w:val="2"/>
            <w:vMerge/>
            <w:tcBorders>
              <w:top w:val="single" w:sz="4" w:space="0" w:color="FFFFFF" w:themeColor="background1"/>
            </w:tcBorders>
          </w:tcPr>
          <w:p w14:paraId="1FEA0E5D" w14:textId="77777777" w:rsidR="008B7CE9" w:rsidRPr="004A3653" w:rsidRDefault="008B7CE9" w:rsidP="002C59D3">
            <w:pPr>
              <w:jc w:val="center"/>
              <w:rPr>
                <w:rFonts w:ascii="Cambria" w:hAnsi="Cambria"/>
                <w:i/>
                <w:iCs/>
                <w:sz w:val="16"/>
                <w:szCs w:val="16"/>
                <w:lang w:val="lt-LT"/>
              </w:rPr>
            </w:pPr>
          </w:p>
        </w:tc>
        <w:tc>
          <w:tcPr>
            <w:tcW w:w="1565" w:type="dxa"/>
            <w:vMerge/>
            <w:tcBorders>
              <w:top w:val="single" w:sz="4" w:space="0" w:color="FFFFFF" w:themeColor="background1"/>
            </w:tcBorders>
          </w:tcPr>
          <w:p w14:paraId="7135CE77" w14:textId="77777777" w:rsidR="008B7CE9" w:rsidRPr="004A3653" w:rsidRDefault="008B7CE9" w:rsidP="002C59D3">
            <w:pPr>
              <w:jc w:val="center"/>
              <w:rPr>
                <w:rFonts w:asciiTheme="majorHAnsi" w:hAnsiTheme="majorHAnsi"/>
                <w:sz w:val="16"/>
                <w:szCs w:val="16"/>
                <w:lang w:val="lt-LT"/>
              </w:rPr>
            </w:pPr>
          </w:p>
        </w:tc>
      </w:tr>
      <w:tr w:rsidR="00692500" w:rsidRPr="004A3653" w14:paraId="34D45592" w14:textId="77777777" w:rsidTr="000070B9">
        <w:trPr>
          <w:gridAfter w:val="1"/>
          <w:wAfter w:w="7" w:type="dxa"/>
        </w:trPr>
        <w:tc>
          <w:tcPr>
            <w:tcW w:w="1044" w:type="dxa"/>
            <w:vMerge/>
          </w:tcPr>
          <w:p w14:paraId="529D889C" w14:textId="77777777" w:rsidR="00692500" w:rsidRPr="004A3653" w:rsidRDefault="00692500" w:rsidP="00692500">
            <w:pPr>
              <w:jc w:val="both"/>
              <w:rPr>
                <w:rFonts w:ascii="Cambria" w:hAnsi="Cambria"/>
                <w:sz w:val="16"/>
                <w:szCs w:val="16"/>
                <w:lang w:val="lt-LT"/>
              </w:rPr>
            </w:pPr>
          </w:p>
        </w:tc>
        <w:tc>
          <w:tcPr>
            <w:tcW w:w="1115" w:type="dxa"/>
            <w:vMerge/>
          </w:tcPr>
          <w:p w14:paraId="008EBB2B" w14:textId="77777777" w:rsidR="00692500" w:rsidRPr="004A3653" w:rsidRDefault="00692500" w:rsidP="00692500">
            <w:pPr>
              <w:jc w:val="both"/>
              <w:rPr>
                <w:rFonts w:asciiTheme="majorHAnsi" w:hAnsiTheme="majorHAnsi"/>
                <w:sz w:val="16"/>
                <w:szCs w:val="16"/>
                <w:lang w:val="lt-LT"/>
              </w:rPr>
            </w:pPr>
          </w:p>
        </w:tc>
        <w:tc>
          <w:tcPr>
            <w:tcW w:w="1302" w:type="dxa"/>
            <w:vMerge/>
          </w:tcPr>
          <w:p w14:paraId="7EAF02B6" w14:textId="77777777" w:rsidR="00692500" w:rsidRPr="004A3653" w:rsidRDefault="00692500" w:rsidP="00692500">
            <w:pPr>
              <w:jc w:val="both"/>
              <w:rPr>
                <w:rFonts w:asciiTheme="majorHAnsi" w:hAnsiTheme="majorHAnsi"/>
                <w:sz w:val="16"/>
                <w:szCs w:val="16"/>
                <w:lang w:val="lt-LT"/>
              </w:rPr>
            </w:pPr>
          </w:p>
        </w:tc>
        <w:tc>
          <w:tcPr>
            <w:tcW w:w="1076" w:type="dxa"/>
            <w:tcBorders>
              <w:top w:val="single" w:sz="4" w:space="0" w:color="FFFFFF" w:themeColor="background1"/>
            </w:tcBorders>
            <w:shd w:val="clear" w:color="auto" w:fill="DBE5F1" w:themeFill="accent1" w:themeFillTint="33"/>
          </w:tcPr>
          <w:p w14:paraId="1B07F2C3"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3.815.000</w:t>
            </w:r>
          </w:p>
        </w:tc>
        <w:tc>
          <w:tcPr>
            <w:tcW w:w="1128" w:type="dxa"/>
            <w:tcBorders>
              <w:top w:val="single" w:sz="4" w:space="0" w:color="FFFFFF" w:themeColor="background1"/>
            </w:tcBorders>
            <w:shd w:val="clear" w:color="auto" w:fill="DBE5F1" w:themeFill="accent1" w:themeFillTint="33"/>
          </w:tcPr>
          <w:p w14:paraId="1AF8DE69"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200.000</w:t>
            </w:r>
          </w:p>
        </w:tc>
        <w:tc>
          <w:tcPr>
            <w:tcW w:w="1144" w:type="dxa"/>
            <w:tcBorders>
              <w:top w:val="single" w:sz="4" w:space="0" w:color="FFFFFF" w:themeColor="background1"/>
            </w:tcBorders>
          </w:tcPr>
          <w:p w14:paraId="58792521"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4.015.000</w:t>
            </w:r>
          </w:p>
        </w:tc>
        <w:tc>
          <w:tcPr>
            <w:tcW w:w="1086" w:type="dxa"/>
            <w:gridSpan w:val="2"/>
            <w:tcBorders>
              <w:top w:val="single" w:sz="4" w:space="0" w:color="FFFFFF" w:themeColor="background1"/>
            </w:tcBorders>
            <w:shd w:val="clear" w:color="auto" w:fill="DBE5F1" w:themeFill="accent1" w:themeFillTint="33"/>
          </w:tcPr>
          <w:p w14:paraId="3A924BAA" w14:textId="77777777" w:rsidR="00692500" w:rsidRPr="004A3653" w:rsidRDefault="00692500" w:rsidP="00692500">
            <w:pPr>
              <w:jc w:val="center"/>
              <w:rPr>
                <w:rFonts w:asciiTheme="majorHAnsi" w:hAnsiTheme="majorHAnsi"/>
                <w:sz w:val="16"/>
                <w:szCs w:val="16"/>
                <w:lang w:val="lt-LT"/>
              </w:rPr>
            </w:pPr>
          </w:p>
        </w:tc>
        <w:tc>
          <w:tcPr>
            <w:tcW w:w="1134" w:type="dxa"/>
            <w:gridSpan w:val="2"/>
            <w:tcBorders>
              <w:top w:val="single" w:sz="4" w:space="0" w:color="FFFFFF" w:themeColor="background1"/>
            </w:tcBorders>
            <w:shd w:val="clear" w:color="auto" w:fill="DBE5F1" w:themeFill="accent1" w:themeFillTint="33"/>
          </w:tcPr>
          <w:p w14:paraId="196D8915" w14:textId="77777777" w:rsidR="00692500" w:rsidRPr="004A3653" w:rsidRDefault="00692500" w:rsidP="00692500">
            <w:pPr>
              <w:jc w:val="center"/>
              <w:rPr>
                <w:rFonts w:asciiTheme="majorHAnsi" w:hAnsiTheme="majorHAnsi"/>
                <w:sz w:val="16"/>
                <w:szCs w:val="16"/>
                <w:lang w:val="lt-LT"/>
              </w:rPr>
            </w:pPr>
          </w:p>
        </w:tc>
        <w:tc>
          <w:tcPr>
            <w:tcW w:w="774" w:type="dxa"/>
            <w:gridSpan w:val="2"/>
            <w:tcBorders>
              <w:top w:val="single" w:sz="4" w:space="0" w:color="FFFFFF" w:themeColor="background1"/>
            </w:tcBorders>
            <w:shd w:val="clear" w:color="auto" w:fill="auto"/>
          </w:tcPr>
          <w:p w14:paraId="1A30B9AE"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60</w:t>
            </w:r>
          </w:p>
        </w:tc>
        <w:tc>
          <w:tcPr>
            <w:tcW w:w="1181" w:type="dxa"/>
            <w:tcBorders>
              <w:top w:val="single" w:sz="4" w:space="0" w:color="FFFFFF" w:themeColor="background1"/>
            </w:tcBorders>
          </w:tcPr>
          <w:p w14:paraId="5A5013E3"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2.940.676</w:t>
            </w:r>
          </w:p>
        </w:tc>
        <w:tc>
          <w:tcPr>
            <w:tcW w:w="1014" w:type="dxa"/>
            <w:tcBorders>
              <w:top w:val="single" w:sz="4" w:space="0" w:color="FFFFFF" w:themeColor="background1"/>
            </w:tcBorders>
          </w:tcPr>
          <w:p w14:paraId="4D17D6D6"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73,24</w:t>
            </w:r>
          </w:p>
        </w:tc>
        <w:tc>
          <w:tcPr>
            <w:tcW w:w="1038" w:type="dxa"/>
            <w:gridSpan w:val="2"/>
            <w:vMerge/>
          </w:tcPr>
          <w:p w14:paraId="2699B4BF" w14:textId="77777777" w:rsidR="00692500" w:rsidRPr="004A3653" w:rsidRDefault="00692500" w:rsidP="00692500">
            <w:pPr>
              <w:jc w:val="center"/>
              <w:rPr>
                <w:rFonts w:ascii="Cambria" w:hAnsi="Cambria"/>
                <w:i/>
                <w:iCs/>
                <w:sz w:val="16"/>
                <w:szCs w:val="16"/>
                <w:lang w:val="lt-LT"/>
              </w:rPr>
            </w:pPr>
          </w:p>
        </w:tc>
        <w:tc>
          <w:tcPr>
            <w:tcW w:w="1565" w:type="dxa"/>
            <w:vMerge/>
          </w:tcPr>
          <w:p w14:paraId="71B7D787" w14:textId="77777777" w:rsidR="00692500" w:rsidRPr="004A3653" w:rsidRDefault="00692500" w:rsidP="00692500">
            <w:pPr>
              <w:jc w:val="center"/>
              <w:rPr>
                <w:rFonts w:asciiTheme="majorHAnsi" w:hAnsiTheme="majorHAnsi"/>
                <w:sz w:val="16"/>
                <w:szCs w:val="16"/>
                <w:lang w:val="lt-LT"/>
              </w:rPr>
            </w:pPr>
          </w:p>
        </w:tc>
      </w:tr>
      <w:tr w:rsidR="00692500" w:rsidRPr="004A3653" w14:paraId="5D865607" w14:textId="77777777" w:rsidTr="002C59D3">
        <w:trPr>
          <w:gridAfter w:val="1"/>
          <w:wAfter w:w="7" w:type="dxa"/>
        </w:trPr>
        <w:tc>
          <w:tcPr>
            <w:tcW w:w="1044" w:type="dxa"/>
            <w:vMerge w:val="restart"/>
          </w:tcPr>
          <w:p w14:paraId="50E3A1DF" w14:textId="77777777" w:rsidR="00692500" w:rsidRPr="004A3653" w:rsidRDefault="00692500" w:rsidP="00692500">
            <w:pPr>
              <w:jc w:val="both"/>
              <w:rPr>
                <w:rFonts w:asciiTheme="majorHAnsi" w:hAnsiTheme="majorHAnsi"/>
                <w:sz w:val="16"/>
                <w:szCs w:val="16"/>
                <w:lang w:val="lt-LT"/>
              </w:rPr>
            </w:pPr>
            <w:r w:rsidRPr="004A3653">
              <w:rPr>
                <w:rFonts w:ascii="Cambria" w:hAnsi="Cambria"/>
                <w:sz w:val="16"/>
                <w:szCs w:val="16"/>
                <w:lang w:val="lt-LT"/>
              </w:rPr>
              <w:t>Žemės ūkio fondas</w:t>
            </w:r>
          </w:p>
        </w:tc>
        <w:tc>
          <w:tcPr>
            <w:tcW w:w="1115" w:type="dxa"/>
            <w:vMerge w:val="restart"/>
          </w:tcPr>
          <w:p w14:paraId="47C5CE10" w14:textId="77777777" w:rsidR="00692500" w:rsidRPr="004A3653" w:rsidRDefault="00692500" w:rsidP="00692500">
            <w:pPr>
              <w:jc w:val="both"/>
              <w:rPr>
                <w:rFonts w:asciiTheme="majorHAnsi" w:hAnsiTheme="majorHAnsi"/>
                <w:sz w:val="16"/>
                <w:szCs w:val="16"/>
                <w:lang w:val="lt-LT"/>
              </w:rPr>
            </w:pPr>
            <w:r w:rsidRPr="004A3653">
              <w:rPr>
                <w:rFonts w:ascii="Cambria" w:hAnsi="Cambria"/>
                <w:sz w:val="16"/>
                <w:szCs w:val="16"/>
                <w:lang w:val="lt-LT"/>
              </w:rPr>
              <w:t>Valstybės biudžetas</w:t>
            </w:r>
          </w:p>
        </w:tc>
        <w:tc>
          <w:tcPr>
            <w:tcW w:w="1302" w:type="dxa"/>
          </w:tcPr>
          <w:p w14:paraId="0A7F24CA"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Paskolos nukentėjusiems nuo nepalankių klimato reiškinių</w:t>
            </w:r>
          </w:p>
        </w:tc>
        <w:tc>
          <w:tcPr>
            <w:tcW w:w="1076" w:type="dxa"/>
          </w:tcPr>
          <w:p w14:paraId="4AB31F37"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2.111.000</w:t>
            </w:r>
          </w:p>
        </w:tc>
        <w:tc>
          <w:tcPr>
            <w:tcW w:w="1128" w:type="dxa"/>
          </w:tcPr>
          <w:p w14:paraId="54C165E8"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633.300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LCKU unijos (10)</w:t>
            </w:r>
          </w:p>
        </w:tc>
        <w:tc>
          <w:tcPr>
            <w:tcW w:w="1144" w:type="dxa"/>
          </w:tcPr>
          <w:p w14:paraId="1A6F68D3"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2.744.300</w:t>
            </w:r>
          </w:p>
        </w:tc>
        <w:tc>
          <w:tcPr>
            <w:tcW w:w="1086" w:type="dxa"/>
            <w:gridSpan w:val="2"/>
          </w:tcPr>
          <w:p w14:paraId="3F151D93"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2020-09-22</w:t>
            </w:r>
          </w:p>
        </w:tc>
        <w:tc>
          <w:tcPr>
            <w:tcW w:w="1134" w:type="dxa"/>
            <w:gridSpan w:val="2"/>
          </w:tcPr>
          <w:p w14:paraId="281C6FB7"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65F674C1"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26</w:t>
            </w:r>
          </w:p>
        </w:tc>
        <w:tc>
          <w:tcPr>
            <w:tcW w:w="1181" w:type="dxa"/>
          </w:tcPr>
          <w:p w14:paraId="3AE9EF93"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627.050</w:t>
            </w:r>
          </w:p>
        </w:tc>
        <w:tc>
          <w:tcPr>
            <w:tcW w:w="1014" w:type="dxa"/>
          </w:tcPr>
          <w:p w14:paraId="3B989D9D"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22,85</w:t>
            </w:r>
          </w:p>
        </w:tc>
        <w:tc>
          <w:tcPr>
            <w:tcW w:w="1038" w:type="dxa"/>
            <w:gridSpan w:val="2"/>
          </w:tcPr>
          <w:p w14:paraId="68E36740"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5</w:t>
            </w:r>
          </w:p>
        </w:tc>
        <w:tc>
          <w:tcPr>
            <w:tcW w:w="1565" w:type="dxa"/>
          </w:tcPr>
          <w:p w14:paraId="76FCEC92"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125.000</w:t>
            </w:r>
          </w:p>
          <w:p w14:paraId="600C9393"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20 proc.</w:t>
            </w:r>
          </w:p>
        </w:tc>
      </w:tr>
      <w:tr w:rsidR="00692500" w:rsidRPr="004A3653" w14:paraId="18D9EBF7" w14:textId="77777777" w:rsidTr="002C59D3">
        <w:trPr>
          <w:gridAfter w:val="1"/>
          <w:wAfter w:w="7" w:type="dxa"/>
        </w:trPr>
        <w:tc>
          <w:tcPr>
            <w:tcW w:w="1044" w:type="dxa"/>
            <w:vMerge/>
          </w:tcPr>
          <w:p w14:paraId="059F2C67" w14:textId="77777777" w:rsidR="00692500" w:rsidRPr="004A3653" w:rsidRDefault="00692500" w:rsidP="00692500">
            <w:pPr>
              <w:jc w:val="both"/>
              <w:rPr>
                <w:rFonts w:asciiTheme="majorHAnsi" w:hAnsiTheme="majorHAnsi"/>
                <w:sz w:val="16"/>
                <w:szCs w:val="16"/>
                <w:lang w:val="lt-LT"/>
              </w:rPr>
            </w:pPr>
          </w:p>
        </w:tc>
        <w:tc>
          <w:tcPr>
            <w:tcW w:w="1115" w:type="dxa"/>
            <w:vMerge/>
          </w:tcPr>
          <w:p w14:paraId="4677276F" w14:textId="77777777" w:rsidR="00692500" w:rsidRPr="004A3653" w:rsidRDefault="00692500" w:rsidP="00692500">
            <w:pPr>
              <w:jc w:val="both"/>
              <w:rPr>
                <w:rFonts w:asciiTheme="majorHAnsi" w:hAnsiTheme="majorHAnsi"/>
                <w:sz w:val="16"/>
                <w:szCs w:val="16"/>
                <w:lang w:val="lt-LT"/>
              </w:rPr>
            </w:pPr>
          </w:p>
        </w:tc>
        <w:tc>
          <w:tcPr>
            <w:tcW w:w="1302" w:type="dxa"/>
            <w:vMerge w:val="restart"/>
          </w:tcPr>
          <w:p w14:paraId="6430BA1E"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Paskolos ūkio subjektų, veikiančių žemės ūkio ir žuvininkystės produktų gamybos, perdirbimo ir prekybos srityse, likvidumui užtikrinti COVID-19 ligos protrūkio laikotarpiu (toliau – COVID-19 paskolos)</w:t>
            </w:r>
          </w:p>
          <w:p w14:paraId="3C610736" w14:textId="77777777" w:rsidR="00692500" w:rsidRPr="004A3653" w:rsidRDefault="00692500" w:rsidP="00692500">
            <w:pPr>
              <w:jc w:val="both"/>
              <w:rPr>
                <w:rFonts w:asciiTheme="majorHAnsi" w:hAnsiTheme="majorHAnsi"/>
                <w:sz w:val="16"/>
                <w:szCs w:val="16"/>
                <w:lang w:val="lt-LT"/>
              </w:rPr>
            </w:pPr>
          </w:p>
          <w:p w14:paraId="715E752F"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 xml:space="preserve">Iš viso: </w:t>
            </w:r>
          </w:p>
        </w:tc>
        <w:tc>
          <w:tcPr>
            <w:tcW w:w="1076" w:type="dxa"/>
          </w:tcPr>
          <w:p w14:paraId="4FC292B8"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15.571.795</w:t>
            </w:r>
          </w:p>
        </w:tc>
        <w:tc>
          <w:tcPr>
            <w:tcW w:w="1128" w:type="dxa"/>
          </w:tcPr>
          <w:p w14:paraId="7683866A"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RATO KU</w:t>
            </w:r>
          </w:p>
        </w:tc>
        <w:tc>
          <w:tcPr>
            <w:tcW w:w="1144" w:type="dxa"/>
          </w:tcPr>
          <w:p w14:paraId="2EC88E17"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15.571.795</w:t>
            </w:r>
          </w:p>
        </w:tc>
        <w:tc>
          <w:tcPr>
            <w:tcW w:w="1086" w:type="dxa"/>
            <w:gridSpan w:val="2"/>
          </w:tcPr>
          <w:p w14:paraId="5EFFCC50"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2020-08-14</w:t>
            </w:r>
          </w:p>
        </w:tc>
        <w:tc>
          <w:tcPr>
            <w:tcW w:w="1134" w:type="dxa"/>
            <w:gridSpan w:val="2"/>
          </w:tcPr>
          <w:p w14:paraId="164E0F9A"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4BB9480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49</w:t>
            </w:r>
          </w:p>
        </w:tc>
        <w:tc>
          <w:tcPr>
            <w:tcW w:w="1181" w:type="dxa"/>
          </w:tcPr>
          <w:p w14:paraId="1E0E3B5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15.187.620</w:t>
            </w:r>
          </w:p>
        </w:tc>
        <w:tc>
          <w:tcPr>
            <w:tcW w:w="1014" w:type="dxa"/>
          </w:tcPr>
          <w:p w14:paraId="23086FC6"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97,53</w:t>
            </w:r>
          </w:p>
        </w:tc>
        <w:tc>
          <w:tcPr>
            <w:tcW w:w="1038" w:type="dxa"/>
            <w:gridSpan w:val="2"/>
            <w:shd w:val="clear" w:color="auto" w:fill="DBE5F1" w:themeFill="accent1" w:themeFillTint="33"/>
          </w:tcPr>
          <w:p w14:paraId="15B4C49E"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52E79207" w14:textId="77777777" w:rsidR="00692500" w:rsidRPr="004A3653" w:rsidRDefault="00692500" w:rsidP="00692500">
            <w:pPr>
              <w:jc w:val="both"/>
              <w:rPr>
                <w:rFonts w:asciiTheme="majorHAnsi" w:hAnsiTheme="majorHAnsi"/>
                <w:sz w:val="16"/>
                <w:szCs w:val="16"/>
                <w:lang w:val="lt-LT"/>
              </w:rPr>
            </w:pPr>
          </w:p>
        </w:tc>
      </w:tr>
      <w:tr w:rsidR="00692500" w:rsidRPr="004A3653" w14:paraId="585E1E6C" w14:textId="77777777" w:rsidTr="002C59D3">
        <w:trPr>
          <w:gridAfter w:val="1"/>
          <w:wAfter w:w="7" w:type="dxa"/>
        </w:trPr>
        <w:tc>
          <w:tcPr>
            <w:tcW w:w="1044" w:type="dxa"/>
            <w:vMerge/>
          </w:tcPr>
          <w:p w14:paraId="7B3E18E6" w14:textId="77777777" w:rsidR="00692500" w:rsidRPr="004A3653" w:rsidRDefault="00692500" w:rsidP="00692500">
            <w:pPr>
              <w:jc w:val="both"/>
              <w:rPr>
                <w:rFonts w:asciiTheme="majorHAnsi" w:hAnsiTheme="majorHAnsi"/>
                <w:sz w:val="16"/>
                <w:szCs w:val="16"/>
                <w:lang w:val="lt-LT"/>
              </w:rPr>
            </w:pPr>
          </w:p>
        </w:tc>
        <w:tc>
          <w:tcPr>
            <w:tcW w:w="1115" w:type="dxa"/>
            <w:vMerge/>
          </w:tcPr>
          <w:p w14:paraId="184E3C46" w14:textId="77777777" w:rsidR="00692500" w:rsidRPr="004A3653" w:rsidRDefault="00692500" w:rsidP="00692500">
            <w:pPr>
              <w:jc w:val="both"/>
              <w:rPr>
                <w:rFonts w:asciiTheme="majorHAnsi" w:hAnsiTheme="majorHAnsi"/>
                <w:sz w:val="16"/>
                <w:szCs w:val="16"/>
                <w:lang w:val="lt-LT"/>
              </w:rPr>
            </w:pPr>
          </w:p>
        </w:tc>
        <w:tc>
          <w:tcPr>
            <w:tcW w:w="1302" w:type="dxa"/>
            <w:vMerge/>
          </w:tcPr>
          <w:p w14:paraId="0C6B01B4" w14:textId="77777777" w:rsidR="00692500" w:rsidRPr="004A3653" w:rsidRDefault="00692500" w:rsidP="00692500">
            <w:pPr>
              <w:jc w:val="both"/>
              <w:rPr>
                <w:rFonts w:asciiTheme="majorHAnsi" w:hAnsiTheme="majorHAnsi"/>
                <w:sz w:val="16"/>
                <w:szCs w:val="16"/>
                <w:lang w:val="lt-LT"/>
              </w:rPr>
            </w:pPr>
          </w:p>
        </w:tc>
        <w:tc>
          <w:tcPr>
            <w:tcW w:w="1076" w:type="dxa"/>
          </w:tcPr>
          <w:p w14:paraId="002D19AE"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23.600.000</w:t>
            </w:r>
          </w:p>
        </w:tc>
        <w:tc>
          <w:tcPr>
            <w:tcW w:w="1128" w:type="dxa"/>
          </w:tcPr>
          <w:p w14:paraId="5D3EE008"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KREDA unijos (7)</w:t>
            </w:r>
          </w:p>
        </w:tc>
        <w:tc>
          <w:tcPr>
            <w:tcW w:w="1144" w:type="dxa"/>
          </w:tcPr>
          <w:p w14:paraId="5025791C"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23.600.000</w:t>
            </w:r>
          </w:p>
        </w:tc>
        <w:tc>
          <w:tcPr>
            <w:tcW w:w="1086" w:type="dxa"/>
            <w:gridSpan w:val="2"/>
          </w:tcPr>
          <w:p w14:paraId="48A4061B"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2020-08-21</w:t>
            </w:r>
          </w:p>
        </w:tc>
        <w:tc>
          <w:tcPr>
            <w:tcW w:w="1134" w:type="dxa"/>
            <w:gridSpan w:val="2"/>
          </w:tcPr>
          <w:p w14:paraId="578B18F7"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0E49AFCC"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409</w:t>
            </w:r>
          </w:p>
        </w:tc>
        <w:tc>
          <w:tcPr>
            <w:tcW w:w="1181" w:type="dxa"/>
          </w:tcPr>
          <w:p w14:paraId="3BE9E673"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23.571.527</w:t>
            </w:r>
          </w:p>
        </w:tc>
        <w:tc>
          <w:tcPr>
            <w:tcW w:w="1014" w:type="dxa"/>
          </w:tcPr>
          <w:p w14:paraId="173A8C3E"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99,88</w:t>
            </w:r>
          </w:p>
        </w:tc>
        <w:tc>
          <w:tcPr>
            <w:tcW w:w="1038" w:type="dxa"/>
            <w:gridSpan w:val="2"/>
            <w:shd w:val="clear" w:color="auto" w:fill="DBE5F1" w:themeFill="accent1" w:themeFillTint="33"/>
          </w:tcPr>
          <w:p w14:paraId="3C22DE6C"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20BB9C0B" w14:textId="77777777" w:rsidR="00692500" w:rsidRPr="004A3653" w:rsidRDefault="00692500" w:rsidP="00692500">
            <w:pPr>
              <w:jc w:val="both"/>
              <w:rPr>
                <w:rFonts w:asciiTheme="majorHAnsi" w:hAnsiTheme="majorHAnsi"/>
                <w:sz w:val="16"/>
                <w:szCs w:val="16"/>
                <w:lang w:val="lt-LT"/>
              </w:rPr>
            </w:pPr>
          </w:p>
        </w:tc>
      </w:tr>
      <w:tr w:rsidR="00692500" w:rsidRPr="004A3653" w14:paraId="443B0644" w14:textId="77777777" w:rsidTr="002C59D3">
        <w:trPr>
          <w:gridAfter w:val="1"/>
          <w:wAfter w:w="7" w:type="dxa"/>
          <w:trHeight w:val="327"/>
        </w:trPr>
        <w:tc>
          <w:tcPr>
            <w:tcW w:w="1044" w:type="dxa"/>
            <w:vMerge/>
          </w:tcPr>
          <w:p w14:paraId="2DC1F991" w14:textId="77777777" w:rsidR="00692500" w:rsidRPr="004A3653" w:rsidRDefault="00692500" w:rsidP="00692500">
            <w:pPr>
              <w:jc w:val="both"/>
              <w:rPr>
                <w:rFonts w:asciiTheme="majorHAnsi" w:hAnsiTheme="majorHAnsi"/>
                <w:sz w:val="16"/>
                <w:szCs w:val="16"/>
                <w:lang w:val="lt-LT"/>
              </w:rPr>
            </w:pPr>
          </w:p>
        </w:tc>
        <w:tc>
          <w:tcPr>
            <w:tcW w:w="1115" w:type="dxa"/>
            <w:vMerge/>
          </w:tcPr>
          <w:p w14:paraId="058FEB79" w14:textId="77777777" w:rsidR="00692500" w:rsidRPr="004A3653" w:rsidRDefault="00692500" w:rsidP="00692500">
            <w:pPr>
              <w:jc w:val="both"/>
              <w:rPr>
                <w:rFonts w:asciiTheme="majorHAnsi" w:hAnsiTheme="majorHAnsi"/>
                <w:sz w:val="16"/>
                <w:szCs w:val="16"/>
                <w:lang w:val="lt-LT"/>
              </w:rPr>
            </w:pPr>
          </w:p>
        </w:tc>
        <w:tc>
          <w:tcPr>
            <w:tcW w:w="1302" w:type="dxa"/>
            <w:vMerge/>
          </w:tcPr>
          <w:p w14:paraId="7D49327B" w14:textId="77777777" w:rsidR="00692500" w:rsidRPr="004A3653" w:rsidRDefault="00692500" w:rsidP="00692500">
            <w:pPr>
              <w:jc w:val="both"/>
              <w:rPr>
                <w:rFonts w:asciiTheme="majorHAnsi" w:hAnsiTheme="majorHAnsi"/>
                <w:sz w:val="16"/>
                <w:szCs w:val="16"/>
                <w:lang w:val="lt-LT"/>
              </w:rPr>
            </w:pPr>
          </w:p>
        </w:tc>
        <w:tc>
          <w:tcPr>
            <w:tcW w:w="1076" w:type="dxa"/>
          </w:tcPr>
          <w:p w14:paraId="7C229B5B"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36.680.000</w:t>
            </w:r>
          </w:p>
        </w:tc>
        <w:tc>
          <w:tcPr>
            <w:tcW w:w="1128" w:type="dxa"/>
          </w:tcPr>
          <w:p w14:paraId="56AEE9DE"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LCKU unijos (17)</w:t>
            </w:r>
          </w:p>
        </w:tc>
        <w:tc>
          <w:tcPr>
            <w:tcW w:w="1144" w:type="dxa"/>
          </w:tcPr>
          <w:p w14:paraId="0F4ED493"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36.680.000</w:t>
            </w:r>
          </w:p>
        </w:tc>
        <w:tc>
          <w:tcPr>
            <w:tcW w:w="1086" w:type="dxa"/>
            <w:gridSpan w:val="2"/>
          </w:tcPr>
          <w:p w14:paraId="5E3DC698"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2020-09-07</w:t>
            </w:r>
          </w:p>
        </w:tc>
        <w:tc>
          <w:tcPr>
            <w:tcW w:w="1134" w:type="dxa"/>
            <w:gridSpan w:val="2"/>
          </w:tcPr>
          <w:p w14:paraId="02F8A218"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176F2346"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370</w:t>
            </w:r>
          </w:p>
        </w:tc>
        <w:tc>
          <w:tcPr>
            <w:tcW w:w="1181" w:type="dxa"/>
          </w:tcPr>
          <w:p w14:paraId="1DA902E2"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36.680.000</w:t>
            </w:r>
          </w:p>
        </w:tc>
        <w:tc>
          <w:tcPr>
            <w:tcW w:w="1014" w:type="dxa"/>
          </w:tcPr>
          <w:p w14:paraId="77E06965"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100</w:t>
            </w:r>
          </w:p>
        </w:tc>
        <w:tc>
          <w:tcPr>
            <w:tcW w:w="1038" w:type="dxa"/>
            <w:gridSpan w:val="2"/>
            <w:shd w:val="clear" w:color="auto" w:fill="DBE5F1" w:themeFill="accent1" w:themeFillTint="33"/>
          </w:tcPr>
          <w:p w14:paraId="77384AF6"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45A0C890" w14:textId="77777777" w:rsidR="00692500" w:rsidRPr="004A3653" w:rsidRDefault="00692500" w:rsidP="00692500">
            <w:pPr>
              <w:jc w:val="both"/>
              <w:rPr>
                <w:rFonts w:asciiTheme="majorHAnsi" w:hAnsiTheme="majorHAnsi"/>
                <w:sz w:val="16"/>
                <w:szCs w:val="16"/>
                <w:lang w:val="lt-LT"/>
              </w:rPr>
            </w:pPr>
          </w:p>
        </w:tc>
      </w:tr>
      <w:tr w:rsidR="00692500" w:rsidRPr="004A3653" w14:paraId="7CAFB3CC" w14:textId="77777777" w:rsidTr="002C59D3">
        <w:trPr>
          <w:gridAfter w:val="1"/>
          <w:wAfter w:w="7" w:type="dxa"/>
        </w:trPr>
        <w:tc>
          <w:tcPr>
            <w:tcW w:w="1044" w:type="dxa"/>
            <w:vMerge/>
          </w:tcPr>
          <w:p w14:paraId="276C4342" w14:textId="77777777" w:rsidR="00692500" w:rsidRPr="004A3653" w:rsidRDefault="00692500" w:rsidP="00692500">
            <w:pPr>
              <w:jc w:val="both"/>
              <w:rPr>
                <w:rFonts w:asciiTheme="majorHAnsi" w:hAnsiTheme="majorHAnsi"/>
                <w:sz w:val="16"/>
                <w:szCs w:val="16"/>
                <w:lang w:val="lt-LT"/>
              </w:rPr>
            </w:pPr>
          </w:p>
        </w:tc>
        <w:tc>
          <w:tcPr>
            <w:tcW w:w="1115" w:type="dxa"/>
            <w:vMerge/>
          </w:tcPr>
          <w:p w14:paraId="7F5D0BAC" w14:textId="77777777" w:rsidR="00692500" w:rsidRPr="004A3653" w:rsidRDefault="00692500" w:rsidP="00692500">
            <w:pPr>
              <w:jc w:val="both"/>
              <w:rPr>
                <w:rFonts w:asciiTheme="majorHAnsi" w:hAnsiTheme="majorHAnsi"/>
                <w:sz w:val="16"/>
                <w:szCs w:val="16"/>
                <w:lang w:val="lt-LT"/>
              </w:rPr>
            </w:pPr>
          </w:p>
        </w:tc>
        <w:tc>
          <w:tcPr>
            <w:tcW w:w="1302" w:type="dxa"/>
            <w:vMerge/>
          </w:tcPr>
          <w:p w14:paraId="2F95B760" w14:textId="77777777" w:rsidR="00692500" w:rsidRPr="004A3653" w:rsidRDefault="00692500" w:rsidP="00692500">
            <w:pPr>
              <w:jc w:val="both"/>
              <w:rPr>
                <w:rFonts w:asciiTheme="majorHAnsi" w:hAnsiTheme="majorHAnsi"/>
                <w:sz w:val="16"/>
                <w:szCs w:val="16"/>
                <w:lang w:val="lt-LT"/>
              </w:rPr>
            </w:pPr>
          </w:p>
        </w:tc>
        <w:tc>
          <w:tcPr>
            <w:tcW w:w="1076" w:type="dxa"/>
          </w:tcPr>
          <w:p w14:paraId="1DA8BB50"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29.111.827</w:t>
            </w:r>
          </w:p>
        </w:tc>
        <w:tc>
          <w:tcPr>
            <w:tcW w:w="1128" w:type="dxa"/>
          </w:tcPr>
          <w:p w14:paraId="6D26B2F1"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SME Finance</w:t>
            </w:r>
          </w:p>
        </w:tc>
        <w:tc>
          <w:tcPr>
            <w:tcW w:w="1144" w:type="dxa"/>
          </w:tcPr>
          <w:p w14:paraId="00ABC150"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29.111.827</w:t>
            </w:r>
          </w:p>
        </w:tc>
        <w:tc>
          <w:tcPr>
            <w:tcW w:w="1086" w:type="dxa"/>
            <w:gridSpan w:val="2"/>
          </w:tcPr>
          <w:p w14:paraId="5823D3FB"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2020-09-08</w:t>
            </w:r>
          </w:p>
        </w:tc>
        <w:tc>
          <w:tcPr>
            <w:tcW w:w="1134" w:type="dxa"/>
            <w:gridSpan w:val="2"/>
          </w:tcPr>
          <w:p w14:paraId="71882DAE"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104D6E4A"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2656</w:t>
            </w:r>
          </w:p>
        </w:tc>
        <w:tc>
          <w:tcPr>
            <w:tcW w:w="1181" w:type="dxa"/>
          </w:tcPr>
          <w:p w14:paraId="058CCCF3"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29.111.827</w:t>
            </w:r>
          </w:p>
        </w:tc>
        <w:tc>
          <w:tcPr>
            <w:tcW w:w="1014" w:type="dxa"/>
          </w:tcPr>
          <w:p w14:paraId="059F455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100</w:t>
            </w:r>
          </w:p>
        </w:tc>
        <w:tc>
          <w:tcPr>
            <w:tcW w:w="1038" w:type="dxa"/>
            <w:gridSpan w:val="2"/>
            <w:shd w:val="clear" w:color="auto" w:fill="DBE5F1" w:themeFill="accent1" w:themeFillTint="33"/>
          </w:tcPr>
          <w:p w14:paraId="4A34FEBD"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6E1D7F76" w14:textId="77777777" w:rsidR="00692500" w:rsidRPr="004A3653" w:rsidRDefault="00692500" w:rsidP="00692500">
            <w:pPr>
              <w:jc w:val="both"/>
              <w:rPr>
                <w:rFonts w:asciiTheme="majorHAnsi" w:hAnsiTheme="majorHAnsi"/>
                <w:sz w:val="16"/>
                <w:szCs w:val="16"/>
                <w:lang w:val="lt-LT"/>
              </w:rPr>
            </w:pPr>
          </w:p>
        </w:tc>
      </w:tr>
      <w:tr w:rsidR="00692500" w:rsidRPr="004A3653" w14:paraId="60F889A1" w14:textId="77777777" w:rsidTr="002C59D3">
        <w:trPr>
          <w:gridAfter w:val="1"/>
          <w:wAfter w:w="7" w:type="dxa"/>
        </w:trPr>
        <w:tc>
          <w:tcPr>
            <w:tcW w:w="1044" w:type="dxa"/>
            <w:vMerge/>
          </w:tcPr>
          <w:p w14:paraId="7B918288" w14:textId="77777777" w:rsidR="00692500" w:rsidRPr="004A3653" w:rsidRDefault="00692500" w:rsidP="00692500">
            <w:pPr>
              <w:jc w:val="both"/>
              <w:rPr>
                <w:rFonts w:asciiTheme="majorHAnsi" w:hAnsiTheme="majorHAnsi"/>
                <w:sz w:val="16"/>
                <w:szCs w:val="16"/>
                <w:lang w:val="lt-LT"/>
              </w:rPr>
            </w:pPr>
          </w:p>
        </w:tc>
        <w:tc>
          <w:tcPr>
            <w:tcW w:w="1115" w:type="dxa"/>
            <w:vMerge/>
          </w:tcPr>
          <w:p w14:paraId="18498B21" w14:textId="77777777" w:rsidR="00692500" w:rsidRPr="004A3653" w:rsidRDefault="00692500" w:rsidP="00692500">
            <w:pPr>
              <w:jc w:val="both"/>
              <w:rPr>
                <w:rFonts w:asciiTheme="majorHAnsi" w:hAnsiTheme="majorHAnsi"/>
                <w:sz w:val="16"/>
                <w:szCs w:val="16"/>
                <w:lang w:val="lt-LT"/>
              </w:rPr>
            </w:pPr>
          </w:p>
        </w:tc>
        <w:tc>
          <w:tcPr>
            <w:tcW w:w="1302" w:type="dxa"/>
            <w:vMerge/>
          </w:tcPr>
          <w:p w14:paraId="586B1DDF" w14:textId="77777777" w:rsidR="00692500" w:rsidRPr="004A3653" w:rsidRDefault="00692500" w:rsidP="00692500">
            <w:pPr>
              <w:jc w:val="both"/>
              <w:rPr>
                <w:rFonts w:asciiTheme="majorHAnsi" w:hAnsiTheme="majorHAnsi"/>
                <w:sz w:val="16"/>
                <w:szCs w:val="16"/>
                <w:lang w:val="lt-LT"/>
              </w:rPr>
            </w:pPr>
          </w:p>
        </w:tc>
        <w:tc>
          <w:tcPr>
            <w:tcW w:w="1076" w:type="dxa"/>
          </w:tcPr>
          <w:p w14:paraId="2065C649"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4.429.380</w:t>
            </w:r>
          </w:p>
        </w:tc>
        <w:tc>
          <w:tcPr>
            <w:tcW w:w="1128" w:type="dxa"/>
          </w:tcPr>
          <w:p w14:paraId="7B74A2ED"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0- Luminor Bank</w:t>
            </w:r>
          </w:p>
        </w:tc>
        <w:tc>
          <w:tcPr>
            <w:tcW w:w="1144" w:type="dxa"/>
          </w:tcPr>
          <w:p w14:paraId="449B5815"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4.429.380</w:t>
            </w:r>
          </w:p>
        </w:tc>
        <w:tc>
          <w:tcPr>
            <w:tcW w:w="1086" w:type="dxa"/>
            <w:gridSpan w:val="2"/>
          </w:tcPr>
          <w:p w14:paraId="168EEC62"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2020-09-15</w:t>
            </w:r>
          </w:p>
        </w:tc>
        <w:tc>
          <w:tcPr>
            <w:tcW w:w="1134" w:type="dxa"/>
            <w:gridSpan w:val="2"/>
          </w:tcPr>
          <w:p w14:paraId="040F1B69"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529B3A46"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34</w:t>
            </w:r>
          </w:p>
        </w:tc>
        <w:tc>
          <w:tcPr>
            <w:tcW w:w="1181" w:type="dxa"/>
          </w:tcPr>
          <w:p w14:paraId="281772F0"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4.429.380</w:t>
            </w:r>
          </w:p>
        </w:tc>
        <w:tc>
          <w:tcPr>
            <w:tcW w:w="1014" w:type="dxa"/>
          </w:tcPr>
          <w:p w14:paraId="26A11D0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100</w:t>
            </w:r>
          </w:p>
        </w:tc>
        <w:tc>
          <w:tcPr>
            <w:tcW w:w="1038" w:type="dxa"/>
            <w:gridSpan w:val="2"/>
            <w:shd w:val="clear" w:color="auto" w:fill="DBE5F1" w:themeFill="accent1" w:themeFillTint="33"/>
          </w:tcPr>
          <w:p w14:paraId="0DE480F3"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12339C1C" w14:textId="77777777" w:rsidR="00692500" w:rsidRPr="004A3653" w:rsidRDefault="00692500" w:rsidP="00692500">
            <w:pPr>
              <w:jc w:val="both"/>
              <w:rPr>
                <w:rFonts w:asciiTheme="majorHAnsi" w:hAnsiTheme="majorHAnsi"/>
                <w:sz w:val="16"/>
                <w:szCs w:val="16"/>
                <w:lang w:val="lt-LT"/>
              </w:rPr>
            </w:pPr>
          </w:p>
        </w:tc>
      </w:tr>
      <w:tr w:rsidR="00692500" w:rsidRPr="004A3653" w14:paraId="630725DF" w14:textId="77777777" w:rsidTr="002C59D3">
        <w:trPr>
          <w:gridAfter w:val="1"/>
          <w:wAfter w:w="7" w:type="dxa"/>
        </w:trPr>
        <w:tc>
          <w:tcPr>
            <w:tcW w:w="1044" w:type="dxa"/>
            <w:vMerge/>
          </w:tcPr>
          <w:p w14:paraId="39C4CCD1" w14:textId="77777777" w:rsidR="00692500" w:rsidRPr="004A3653" w:rsidRDefault="00692500" w:rsidP="00692500">
            <w:pPr>
              <w:jc w:val="both"/>
              <w:rPr>
                <w:rFonts w:asciiTheme="majorHAnsi" w:hAnsiTheme="majorHAnsi"/>
                <w:sz w:val="16"/>
                <w:szCs w:val="16"/>
                <w:lang w:val="lt-LT"/>
              </w:rPr>
            </w:pPr>
          </w:p>
        </w:tc>
        <w:tc>
          <w:tcPr>
            <w:tcW w:w="1115" w:type="dxa"/>
            <w:vMerge/>
          </w:tcPr>
          <w:p w14:paraId="4DF233E9" w14:textId="77777777" w:rsidR="00692500" w:rsidRPr="004A3653" w:rsidRDefault="00692500" w:rsidP="00692500">
            <w:pPr>
              <w:jc w:val="both"/>
              <w:rPr>
                <w:rFonts w:asciiTheme="majorHAnsi" w:hAnsiTheme="majorHAnsi"/>
                <w:sz w:val="16"/>
                <w:szCs w:val="16"/>
                <w:lang w:val="lt-LT"/>
              </w:rPr>
            </w:pPr>
          </w:p>
        </w:tc>
        <w:tc>
          <w:tcPr>
            <w:tcW w:w="1302" w:type="dxa"/>
            <w:vMerge/>
          </w:tcPr>
          <w:p w14:paraId="5FBE3E25" w14:textId="77777777" w:rsidR="00692500" w:rsidRPr="004A3653" w:rsidRDefault="00692500" w:rsidP="00692500">
            <w:pPr>
              <w:jc w:val="both"/>
              <w:rPr>
                <w:rFonts w:asciiTheme="majorHAnsi" w:hAnsiTheme="majorHAnsi"/>
                <w:sz w:val="16"/>
                <w:szCs w:val="16"/>
                <w:lang w:val="lt-LT"/>
              </w:rPr>
            </w:pPr>
          </w:p>
        </w:tc>
        <w:tc>
          <w:tcPr>
            <w:tcW w:w="1076" w:type="dxa"/>
          </w:tcPr>
          <w:p w14:paraId="2062FCBE"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18.249.998</w:t>
            </w:r>
          </w:p>
        </w:tc>
        <w:tc>
          <w:tcPr>
            <w:tcW w:w="1128" w:type="dxa"/>
          </w:tcPr>
          <w:p w14:paraId="1086BCB3"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SEB bankas</w:t>
            </w:r>
          </w:p>
        </w:tc>
        <w:tc>
          <w:tcPr>
            <w:tcW w:w="1144" w:type="dxa"/>
          </w:tcPr>
          <w:p w14:paraId="1C01D0E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18.249.998</w:t>
            </w:r>
          </w:p>
        </w:tc>
        <w:tc>
          <w:tcPr>
            <w:tcW w:w="1086" w:type="dxa"/>
            <w:gridSpan w:val="2"/>
          </w:tcPr>
          <w:p w14:paraId="0CB91341"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2020-11-17</w:t>
            </w:r>
          </w:p>
        </w:tc>
        <w:tc>
          <w:tcPr>
            <w:tcW w:w="1134" w:type="dxa"/>
            <w:gridSpan w:val="2"/>
          </w:tcPr>
          <w:p w14:paraId="33246175"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15BB8BDD"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107</w:t>
            </w:r>
          </w:p>
        </w:tc>
        <w:tc>
          <w:tcPr>
            <w:tcW w:w="1181" w:type="dxa"/>
          </w:tcPr>
          <w:p w14:paraId="56F16644"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16.696.758</w:t>
            </w:r>
          </w:p>
        </w:tc>
        <w:tc>
          <w:tcPr>
            <w:tcW w:w="1014" w:type="dxa"/>
          </w:tcPr>
          <w:p w14:paraId="05ED1566"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91,49</w:t>
            </w:r>
          </w:p>
        </w:tc>
        <w:tc>
          <w:tcPr>
            <w:tcW w:w="1038" w:type="dxa"/>
            <w:gridSpan w:val="2"/>
            <w:shd w:val="clear" w:color="auto" w:fill="DBE5F1" w:themeFill="accent1" w:themeFillTint="33"/>
          </w:tcPr>
          <w:p w14:paraId="735AA399"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7743119A" w14:textId="77777777" w:rsidR="00692500" w:rsidRPr="004A3653" w:rsidRDefault="00692500" w:rsidP="00692500">
            <w:pPr>
              <w:jc w:val="both"/>
              <w:rPr>
                <w:rFonts w:asciiTheme="majorHAnsi" w:hAnsiTheme="majorHAnsi"/>
                <w:sz w:val="16"/>
                <w:szCs w:val="16"/>
                <w:lang w:val="lt-LT"/>
              </w:rPr>
            </w:pPr>
          </w:p>
        </w:tc>
      </w:tr>
      <w:tr w:rsidR="00692500" w:rsidRPr="004A3653" w14:paraId="7CC568B8" w14:textId="77777777" w:rsidTr="002C59D3">
        <w:trPr>
          <w:gridAfter w:val="1"/>
          <w:wAfter w:w="7" w:type="dxa"/>
        </w:trPr>
        <w:tc>
          <w:tcPr>
            <w:tcW w:w="1044" w:type="dxa"/>
            <w:vMerge/>
          </w:tcPr>
          <w:p w14:paraId="2444CFA1" w14:textId="77777777" w:rsidR="00692500" w:rsidRPr="004A3653" w:rsidRDefault="00692500" w:rsidP="00692500">
            <w:pPr>
              <w:jc w:val="both"/>
              <w:rPr>
                <w:rFonts w:asciiTheme="majorHAnsi" w:hAnsiTheme="majorHAnsi"/>
                <w:sz w:val="16"/>
                <w:szCs w:val="16"/>
                <w:lang w:val="lt-LT"/>
              </w:rPr>
            </w:pPr>
          </w:p>
        </w:tc>
        <w:tc>
          <w:tcPr>
            <w:tcW w:w="1115" w:type="dxa"/>
            <w:vMerge/>
          </w:tcPr>
          <w:p w14:paraId="7EDE1160" w14:textId="77777777" w:rsidR="00692500" w:rsidRPr="004A3653" w:rsidRDefault="00692500" w:rsidP="00692500">
            <w:pPr>
              <w:jc w:val="both"/>
              <w:rPr>
                <w:rFonts w:asciiTheme="majorHAnsi" w:hAnsiTheme="majorHAnsi"/>
                <w:sz w:val="16"/>
                <w:szCs w:val="16"/>
                <w:lang w:val="lt-LT"/>
              </w:rPr>
            </w:pPr>
          </w:p>
        </w:tc>
        <w:tc>
          <w:tcPr>
            <w:tcW w:w="1302" w:type="dxa"/>
            <w:vMerge/>
          </w:tcPr>
          <w:p w14:paraId="284D916E" w14:textId="77777777" w:rsidR="00692500" w:rsidRPr="004A3653" w:rsidRDefault="00692500" w:rsidP="00692500">
            <w:pPr>
              <w:jc w:val="both"/>
              <w:rPr>
                <w:rFonts w:asciiTheme="majorHAnsi" w:hAnsiTheme="majorHAnsi"/>
                <w:sz w:val="16"/>
                <w:szCs w:val="16"/>
                <w:lang w:val="lt-LT"/>
              </w:rPr>
            </w:pPr>
          </w:p>
        </w:tc>
        <w:tc>
          <w:tcPr>
            <w:tcW w:w="1076" w:type="dxa"/>
          </w:tcPr>
          <w:p w14:paraId="42D0DEA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5.500.000</w:t>
            </w:r>
          </w:p>
          <w:p w14:paraId="61FBC27A" w14:textId="77777777" w:rsidR="00692500" w:rsidRPr="004A3653" w:rsidRDefault="00692500" w:rsidP="00692500">
            <w:pPr>
              <w:jc w:val="center"/>
              <w:rPr>
                <w:rFonts w:asciiTheme="majorHAnsi" w:hAnsiTheme="majorHAnsi"/>
                <w:sz w:val="16"/>
                <w:szCs w:val="16"/>
                <w:lang w:val="lt-LT"/>
              </w:rPr>
            </w:pPr>
          </w:p>
          <w:p w14:paraId="1260B989" w14:textId="77777777" w:rsidR="00692500" w:rsidRPr="004A3653" w:rsidRDefault="00692500" w:rsidP="00692500">
            <w:pPr>
              <w:jc w:val="center"/>
              <w:rPr>
                <w:rFonts w:asciiTheme="majorHAnsi" w:hAnsiTheme="majorHAnsi"/>
                <w:sz w:val="16"/>
                <w:szCs w:val="16"/>
                <w:lang w:val="lt-LT"/>
              </w:rPr>
            </w:pPr>
          </w:p>
          <w:p w14:paraId="23BA6FDF" w14:textId="77777777" w:rsidR="00692500" w:rsidRPr="004A3653" w:rsidRDefault="00692500" w:rsidP="00692500">
            <w:pPr>
              <w:jc w:val="center"/>
              <w:rPr>
                <w:rFonts w:asciiTheme="majorHAnsi" w:hAnsiTheme="majorHAnsi"/>
                <w:sz w:val="16"/>
                <w:szCs w:val="16"/>
                <w:lang w:val="lt-LT"/>
              </w:rPr>
            </w:pPr>
          </w:p>
          <w:p w14:paraId="42629335" w14:textId="77777777" w:rsidR="00692500" w:rsidRPr="004A3653" w:rsidRDefault="00692500" w:rsidP="00692500">
            <w:pPr>
              <w:jc w:val="center"/>
              <w:rPr>
                <w:rFonts w:asciiTheme="majorHAnsi" w:hAnsiTheme="majorHAnsi"/>
                <w:sz w:val="16"/>
                <w:szCs w:val="16"/>
                <w:lang w:val="lt-LT"/>
              </w:rPr>
            </w:pPr>
          </w:p>
          <w:p w14:paraId="5AB61FE2" w14:textId="77777777" w:rsidR="00692500" w:rsidRPr="004A3653" w:rsidRDefault="00692500" w:rsidP="00692500">
            <w:pPr>
              <w:jc w:val="center"/>
              <w:rPr>
                <w:rFonts w:asciiTheme="majorHAnsi" w:hAnsiTheme="majorHAnsi"/>
                <w:sz w:val="16"/>
                <w:szCs w:val="16"/>
                <w:lang w:val="lt-LT"/>
              </w:rPr>
            </w:pPr>
          </w:p>
          <w:p w14:paraId="17F213D2" w14:textId="77777777" w:rsidR="00692500" w:rsidRPr="004A3653" w:rsidRDefault="00692500" w:rsidP="00692500">
            <w:pPr>
              <w:jc w:val="center"/>
              <w:rPr>
                <w:rFonts w:asciiTheme="majorHAnsi" w:hAnsiTheme="majorHAnsi"/>
                <w:sz w:val="16"/>
                <w:szCs w:val="16"/>
                <w:lang w:val="lt-LT"/>
              </w:rPr>
            </w:pPr>
          </w:p>
        </w:tc>
        <w:tc>
          <w:tcPr>
            <w:tcW w:w="1128" w:type="dxa"/>
          </w:tcPr>
          <w:p w14:paraId="3CEF1649"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PayRay Bank</w:t>
            </w:r>
          </w:p>
        </w:tc>
        <w:tc>
          <w:tcPr>
            <w:tcW w:w="1144" w:type="dxa"/>
          </w:tcPr>
          <w:p w14:paraId="3B36D4CC"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5.500.000</w:t>
            </w:r>
          </w:p>
        </w:tc>
        <w:tc>
          <w:tcPr>
            <w:tcW w:w="1086" w:type="dxa"/>
            <w:gridSpan w:val="2"/>
          </w:tcPr>
          <w:p w14:paraId="418E6DA0"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2021-02-02</w:t>
            </w:r>
          </w:p>
        </w:tc>
        <w:tc>
          <w:tcPr>
            <w:tcW w:w="1134" w:type="dxa"/>
            <w:gridSpan w:val="2"/>
          </w:tcPr>
          <w:p w14:paraId="101072F6"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2021-12-31</w:t>
            </w:r>
          </w:p>
        </w:tc>
        <w:tc>
          <w:tcPr>
            <w:tcW w:w="774" w:type="dxa"/>
            <w:gridSpan w:val="2"/>
          </w:tcPr>
          <w:p w14:paraId="6217070E"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80</w:t>
            </w:r>
          </w:p>
        </w:tc>
        <w:tc>
          <w:tcPr>
            <w:tcW w:w="1181" w:type="dxa"/>
          </w:tcPr>
          <w:p w14:paraId="28768D10"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5.493.702</w:t>
            </w:r>
          </w:p>
        </w:tc>
        <w:tc>
          <w:tcPr>
            <w:tcW w:w="1014" w:type="dxa"/>
          </w:tcPr>
          <w:p w14:paraId="670E64A5"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99,89</w:t>
            </w:r>
          </w:p>
        </w:tc>
        <w:tc>
          <w:tcPr>
            <w:tcW w:w="1038" w:type="dxa"/>
            <w:gridSpan w:val="2"/>
            <w:shd w:val="clear" w:color="auto" w:fill="DBE5F1" w:themeFill="accent1" w:themeFillTint="33"/>
          </w:tcPr>
          <w:p w14:paraId="2E37F2DF"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336D2230" w14:textId="77777777" w:rsidR="00692500" w:rsidRPr="004A3653" w:rsidRDefault="00692500" w:rsidP="00692500">
            <w:pPr>
              <w:jc w:val="both"/>
              <w:rPr>
                <w:rFonts w:asciiTheme="majorHAnsi" w:hAnsiTheme="majorHAnsi"/>
                <w:sz w:val="16"/>
                <w:szCs w:val="16"/>
                <w:lang w:val="lt-LT"/>
              </w:rPr>
            </w:pPr>
          </w:p>
        </w:tc>
      </w:tr>
      <w:tr w:rsidR="00692500" w:rsidRPr="004A3653" w14:paraId="0455B386" w14:textId="77777777" w:rsidTr="00692500">
        <w:trPr>
          <w:gridAfter w:val="1"/>
          <w:wAfter w:w="7" w:type="dxa"/>
        </w:trPr>
        <w:tc>
          <w:tcPr>
            <w:tcW w:w="1044" w:type="dxa"/>
            <w:vMerge/>
          </w:tcPr>
          <w:p w14:paraId="3C4F6084" w14:textId="77777777" w:rsidR="00692500" w:rsidRPr="004A3653" w:rsidRDefault="00692500" w:rsidP="00692500">
            <w:pPr>
              <w:jc w:val="both"/>
              <w:rPr>
                <w:rFonts w:asciiTheme="majorHAnsi" w:hAnsiTheme="majorHAnsi"/>
                <w:sz w:val="16"/>
                <w:szCs w:val="16"/>
                <w:lang w:val="lt-LT"/>
              </w:rPr>
            </w:pPr>
          </w:p>
        </w:tc>
        <w:tc>
          <w:tcPr>
            <w:tcW w:w="1115" w:type="dxa"/>
            <w:vMerge/>
          </w:tcPr>
          <w:p w14:paraId="4C368397" w14:textId="77777777" w:rsidR="00692500" w:rsidRPr="004A3653" w:rsidRDefault="00692500" w:rsidP="00692500">
            <w:pPr>
              <w:jc w:val="both"/>
              <w:rPr>
                <w:rFonts w:asciiTheme="majorHAnsi" w:hAnsiTheme="majorHAnsi"/>
                <w:sz w:val="16"/>
                <w:szCs w:val="16"/>
                <w:lang w:val="lt-LT"/>
              </w:rPr>
            </w:pPr>
          </w:p>
        </w:tc>
        <w:tc>
          <w:tcPr>
            <w:tcW w:w="1302" w:type="dxa"/>
            <w:vMerge/>
          </w:tcPr>
          <w:p w14:paraId="62631750" w14:textId="77777777" w:rsidR="00692500" w:rsidRPr="004A3653" w:rsidRDefault="00692500" w:rsidP="00692500">
            <w:pPr>
              <w:jc w:val="both"/>
              <w:rPr>
                <w:rFonts w:asciiTheme="majorHAnsi" w:hAnsiTheme="majorHAnsi"/>
                <w:sz w:val="16"/>
                <w:szCs w:val="16"/>
                <w:lang w:val="lt-LT"/>
              </w:rPr>
            </w:pPr>
          </w:p>
        </w:tc>
        <w:tc>
          <w:tcPr>
            <w:tcW w:w="1076" w:type="dxa"/>
            <w:shd w:val="clear" w:color="auto" w:fill="auto"/>
          </w:tcPr>
          <w:p w14:paraId="0E8241A4"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b/>
                <w:bCs/>
                <w:sz w:val="16"/>
                <w:szCs w:val="16"/>
                <w:lang w:val="lt-LT"/>
              </w:rPr>
              <w:t>133.143.000</w:t>
            </w:r>
          </w:p>
        </w:tc>
        <w:tc>
          <w:tcPr>
            <w:tcW w:w="1128" w:type="dxa"/>
            <w:shd w:val="clear" w:color="auto" w:fill="auto"/>
          </w:tcPr>
          <w:p w14:paraId="361CE16F"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0</w:t>
            </w:r>
          </w:p>
        </w:tc>
        <w:tc>
          <w:tcPr>
            <w:tcW w:w="1144" w:type="dxa"/>
          </w:tcPr>
          <w:p w14:paraId="0D01234A"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133.143.000</w:t>
            </w:r>
          </w:p>
        </w:tc>
        <w:tc>
          <w:tcPr>
            <w:tcW w:w="1086" w:type="dxa"/>
            <w:gridSpan w:val="2"/>
            <w:shd w:val="clear" w:color="auto" w:fill="DBE5F1" w:themeFill="accent1" w:themeFillTint="33"/>
          </w:tcPr>
          <w:p w14:paraId="7FB377B0" w14:textId="77777777" w:rsidR="00692500" w:rsidRPr="004A3653" w:rsidRDefault="00692500" w:rsidP="00692500">
            <w:pPr>
              <w:jc w:val="center"/>
              <w:rPr>
                <w:rFonts w:asciiTheme="majorHAnsi" w:hAnsiTheme="majorHAnsi"/>
                <w:b/>
                <w:bCs/>
                <w:sz w:val="16"/>
                <w:szCs w:val="16"/>
                <w:lang w:val="lt-LT"/>
              </w:rPr>
            </w:pPr>
          </w:p>
        </w:tc>
        <w:tc>
          <w:tcPr>
            <w:tcW w:w="1134" w:type="dxa"/>
            <w:gridSpan w:val="2"/>
            <w:shd w:val="clear" w:color="auto" w:fill="DBE5F1" w:themeFill="accent1" w:themeFillTint="33"/>
          </w:tcPr>
          <w:p w14:paraId="2303A8C7" w14:textId="77777777" w:rsidR="00692500" w:rsidRPr="004A3653" w:rsidRDefault="00692500" w:rsidP="00692500">
            <w:pPr>
              <w:jc w:val="center"/>
              <w:rPr>
                <w:rFonts w:asciiTheme="majorHAnsi" w:hAnsiTheme="majorHAnsi"/>
                <w:b/>
                <w:bCs/>
                <w:sz w:val="16"/>
                <w:szCs w:val="16"/>
                <w:lang w:val="lt-LT"/>
              </w:rPr>
            </w:pPr>
          </w:p>
        </w:tc>
        <w:tc>
          <w:tcPr>
            <w:tcW w:w="774" w:type="dxa"/>
            <w:gridSpan w:val="2"/>
          </w:tcPr>
          <w:p w14:paraId="5E6EAE49"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1314</w:t>
            </w:r>
          </w:p>
        </w:tc>
        <w:tc>
          <w:tcPr>
            <w:tcW w:w="1181" w:type="dxa"/>
          </w:tcPr>
          <w:p w14:paraId="5721181C"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131.170.814</w:t>
            </w:r>
          </w:p>
        </w:tc>
        <w:tc>
          <w:tcPr>
            <w:tcW w:w="1014" w:type="dxa"/>
          </w:tcPr>
          <w:p w14:paraId="2BA6D219"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98,52</w:t>
            </w:r>
          </w:p>
        </w:tc>
        <w:tc>
          <w:tcPr>
            <w:tcW w:w="1038" w:type="dxa"/>
            <w:gridSpan w:val="2"/>
          </w:tcPr>
          <w:p w14:paraId="39D6E073"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419</w:t>
            </w:r>
          </w:p>
        </w:tc>
        <w:tc>
          <w:tcPr>
            <w:tcW w:w="1565" w:type="dxa"/>
          </w:tcPr>
          <w:p w14:paraId="036D6DAE"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19.856.876</w:t>
            </w:r>
          </w:p>
          <w:p w14:paraId="18154DC8"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29 proc.</w:t>
            </w:r>
          </w:p>
        </w:tc>
      </w:tr>
      <w:tr w:rsidR="00692500" w:rsidRPr="004A3653" w14:paraId="6C3F4315" w14:textId="77777777" w:rsidTr="002C59D3">
        <w:trPr>
          <w:gridAfter w:val="1"/>
          <w:wAfter w:w="7" w:type="dxa"/>
        </w:trPr>
        <w:tc>
          <w:tcPr>
            <w:tcW w:w="1044" w:type="dxa"/>
          </w:tcPr>
          <w:p w14:paraId="66D4C231" w14:textId="77777777" w:rsidR="00692500" w:rsidRPr="004A3653" w:rsidRDefault="00692500" w:rsidP="00692500">
            <w:pPr>
              <w:jc w:val="both"/>
              <w:rPr>
                <w:rFonts w:asciiTheme="majorHAnsi" w:hAnsiTheme="majorHAnsi"/>
                <w:sz w:val="16"/>
                <w:szCs w:val="16"/>
                <w:lang w:val="lt-LT"/>
              </w:rPr>
            </w:pPr>
            <w:r w:rsidRPr="004A3653">
              <w:rPr>
                <w:rFonts w:ascii="Cambria" w:hAnsi="Cambria"/>
                <w:sz w:val="16"/>
                <w:szCs w:val="16"/>
                <w:lang w:val="lt-LT"/>
              </w:rPr>
              <w:t>KPP finansinių priemonių fondas</w:t>
            </w:r>
          </w:p>
        </w:tc>
        <w:tc>
          <w:tcPr>
            <w:tcW w:w="1115" w:type="dxa"/>
          </w:tcPr>
          <w:p w14:paraId="0B2AB994" w14:textId="77777777" w:rsidR="00692500" w:rsidRPr="004A3653" w:rsidRDefault="00692500" w:rsidP="00692500">
            <w:pPr>
              <w:jc w:val="both"/>
              <w:rPr>
                <w:rFonts w:asciiTheme="majorHAnsi" w:hAnsiTheme="majorHAnsi"/>
                <w:sz w:val="16"/>
                <w:szCs w:val="16"/>
                <w:lang w:val="lt-LT"/>
              </w:rPr>
            </w:pPr>
            <w:r w:rsidRPr="004A3653">
              <w:rPr>
                <w:rFonts w:ascii="Cambria" w:hAnsi="Cambria"/>
                <w:sz w:val="16"/>
                <w:szCs w:val="16"/>
                <w:lang w:val="lt-LT"/>
              </w:rPr>
              <w:t>2014-2020 KPP lėšos</w:t>
            </w:r>
          </w:p>
        </w:tc>
        <w:tc>
          <w:tcPr>
            <w:tcW w:w="1302" w:type="dxa"/>
          </w:tcPr>
          <w:p w14:paraId="011E2C33" w14:textId="77777777" w:rsidR="00692500" w:rsidRPr="004A3653" w:rsidRDefault="00692500" w:rsidP="00692500">
            <w:pPr>
              <w:jc w:val="both"/>
              <w:rPr>
                <w:rFonts w:asciiTheme="majorHAnsi" w:hAnsiTheme="majorHAnsi"/>
                <w:sz w:val="16"/>
                <w:szCs w:val="16"/>
                <w:lang w:val="lt-LT"/>
              </w:rPr>
            </w:pPr>
            <w:r w:rsidRPr="004A3653">
              <w:rPr>
                <w:rFonts w:ascii="Cambria" w:hAnsi="Cambria"/>
                <w:sz w:val="16"/>
                <w:szCs w:val="16"/>
                <w:lang w:val="lt-LT"/>
              </w:rPr>
              <w:t>Pasidalytos rizikos paskolos</w:t>
            </w:r>
          </w:p>
        </w:tc>
        <w:tc>
          <w:tcPr>
            <w:tcW w:w="1076" w:type="dxa"/>
          </w:tcPr>
          <w:p w14:paraId="7D92544D"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7.598.000</w:t>
            </w:r>
          </w:p>
        </w:tc>
        <w:tc>
          <w:tcPr>
            <w:tcW w:w="1128" w:type="dxa"/>
          </w:tcPr>
          <w:p w14:paraId="71B8FB84"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 xml:space="preserve">7.598.000 </w:t>
            </w:r>
            <w:r w:rsidR="009A209A" w:rsidRPr="004A3653">
              <w:rPr>
                <w:rFonts w:asciiTheme="majorHAnsi" w:hAnsiTheme="majorHAnsi"/>
                <w:sz w:val="16"/>
                <w:szCs w:val="16"/>
                <w:lang w:val="lt-LT"/>
              </w:rPr>
              <w:t>–</w:t>
            </w:r>
            <w:r w:rsidRPr="004A3653">
              <w:rPr>
                <w:rFonts w:asciiTheme="majorHAnsi" w:hAnsiTheme="majorHAnsi"/>
                <w:sz w:val="16"/>
                <w:szCs w:val="16"/>
                <w:lang w:val="lt-LT"/>
              </w:rPr>
              <w:t xml:space="preserve"> Medicinos bankas</w:t>
            </w:r>
          </w:p>
        </w:tc>
        <w:tc>
          <w:tcPr>
            <w:tcW w:w="1144" w:type="dxa"/>
          </w:tcPr>
          <w:p w14:paraId="6095F1C2" w14:textId="77777777" w:rsidR="00692500" w:rsidRPr="004A3653" w:rsidRDefault="00692500" w:rsidP="00692500">
            <w:pPr>
              <w:jc w:val="center"/>
              <w:rPr>
                <w:rFonts w:asciiTheme="majorHAnsi" w:hAnsiTheme="majorHAnsi"/>
                <w:b/>
                <w:bCs/>
                <w:sz w:val="16"/>
                <w:szCs w:val="16"/>
                <w:lang w:val="lt-LT"/>
              </w:rPr>
            </w:pPr>
            <w:r w:rsidRPr="004A3653">
              <w:rPr>
                <w:rFonts w:asciiTheme="majorHAnsi" w:hAnsiTheme="majorHAnsi"/>
                <w:b/>
                <w:bCs/>
                <w:sz w:val="16"/>
                <w:szCs w:val="16"/>
                <w:lang w:val="lt-LT"/>
              </w:rPr>
              <w:t>15.196.000</w:t>
            </w:r>
          </w:p>
        </w:tc>
        <w:tc>
          <w:tcPr>
            <w:tcW w:w="1086" w:type="dxa"/>
            <w:gridSpan w:val="2"/>
          </w:tcPr>
          <w:p w14:paraId="73689496" w14:textId="77777777" w:rsidR="00692500" w:rsidRPr="004A3653" w:rsidRDefault="00692500" w:rsidP="00692500">
            <w:pPr>
              <w:jc w:val="center"/>
              <w:rPr>
                <w:rFonts w:asciiTheme="majorHAnsi" w:hAnsiTheme="majorHAnsi"/>
                <w:sz w:val="16"/>
                <w:szCs w:val="16"/>
                <w:lang w:val="lt-LT"/>
              </w:rPr>
            </w:pPr>
            <w:r w:rsidRPr="004A3653">
              <w:rPr>
                <w:rFonts w:asciiTheme="majorHAnsi" w:hAnsiTheme="majorHAnsi"/>
                <w:sz w:val="16"/>
                <w:szCs w:val="16"/>
                <w:lang w:val="lt-LT"/>
              </w:rPr>
              <w:t>2021-10-15</w:t>
            </w:r>
          </w:p>
        </w:tc>
        <w:tc>
          <w:tcPr>
            <w:tcW w:w="1134" w:type="dxa"/>
            <w:gridSpan w:val="2"/>
          </w:tcPr>
          <w:p w14:paraId="0E193B07"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2023-10-14</w:t>
            </w:r>
          </w:p>
        </w:tc>
        <w:tc>
          <w:tcPr>
            <w:tcW w:w="2969" w:type="dxa"/>
            <w:gridSpan w:val="4"/>
          </w:tcPr>
          <w:p w14:paraId="78FA2AD2" w14:textId="77777777" w:rsidR="00692500" w:rsidRPr="004A3653" w:rsidRDefault="00692500" w:rsidP="00692500">
            <w:pPr>
              <w:jc w:val="both"/>
              <w:rPr>
                <w:rFonts w:asciiTheme="majorHAnsi" w:hAnsiTheme="majorHAnsi"/>
                <w:sz w:val="16"/>
                <w:szCs w:val="16"/>
                <w:lang w:val="lt-LT"/>
              </w:rPr>
            </w:pPr>
            <w:r w:rsidRPr="004A3653">
              <w:rPr>
                <w:rFonts w:asciiTheme="majorHAnsi" w:hAnsiTheme="majorHAnsi"/>
                <w:sz w:val="16"/>
                <w:szCs w:val="16"/>
                <w:lang w:val="lt-LT"/>
              </w:rPr>
              <w:t>Priemonės įgyvendinimas prasidėjo 2021-10-15, paskolų sutarčių kol kas nesudaryta</w:t>
            </w:r>
          </w:p>
        </w:tc>
        <w:tc>
          <w:tcPr>
            <w:tcW w:w="1038" w:type="dxa"/>
            <w:gridSpan w:val="2"/>
            <w:shd w:val="clear" w:color="auto" w:fill="DBE5F1" w:themeFill="accent1" w:themeFillTint="33"/>
          </w:tcPr>
          <w:p w14:paraId="3049ABBB" w14:textId="77777777" w:rsidR="00692500" w:rsidRPr="004A3653" w:rsidRDefault="00692500" w:rsidP="00692500">
            <w:pPr>
              <w:jc w:val="both"/>
              <w:rPr>
                <w:rFonts w:asciiTheme="majorHAnsi" w:hAnsiTheme="majorHAnsi"/>
                <w:sz w:val="16"/>
                <w:szCs w:val="16"/>
                <w:lang w:val="lt-LT"/>
              </w:rPr>
            </w:pPr>
          </w:p>
        </w:tc>
        <w:tc>
          <w:tcPr>
            <w:tcW w:w="1565" w:type="dxa"/>
            <w:shd w:val="clear" w:color="auto" w:fill="DBE5F1" w:themeFill="accent1" w:themeFillTint="33"/>
          </w:tcPr>
          <w:p w14:paraId="154DFF13" w14:textId="77777777" w:rsidR="00692500" w:rsidRPr="004A3653" w:rsidRDefault="00692500" w:rsidP="00692500">
            <w:pPr>
              <w:jc w:val="both"/>
              <w:rPr>
                <w:rFonts w:asciiTheme="majorHAnsi" w:hAnsiTheme="majorHAnsi"/>
                <w:sz w:val="16"/>
                <w:szCs w:val="16"/>
                <w:lang w:val="lt-LT"/>
              </w:rPr>
            </w:pPr>
          </w:p>
        </w:tc>
      </w:tr>
    </w:tbl>
    <w:p w14:paraId="51FD6BE6" w14:textId="77777777" w:rsidR="005359EF" w:rsidRPr="004A3653" w:rsidRDefault="005359EF" w:rsidP="005359EF">
      <w:pPr>
        <w:pStyle w:val="Pagrindinispaprastastekstas"/>
        <w:rPr>
          <w:lang w:val="lt-LT" w:eastAsia="lt-LT"/>
        </w:rPr>
      </w:pPr>
      <w:r w:rsidRPr="004A3653">
        <w:rPr>
          <w:i/>
          <w:iCs/>
          <w:color w:val="1F497D" w:themeColor="text2"/>
          <w:sz w:val="18"/>
          <w:szCs w:val="18"/>
          <w:lang w:val="lt-LT"/>
        </w:rPr>
        <w:t xml:space="preserve">Šaltinis: ŽŪPGF informacija. </w:t>
      </w:r>
    </w:p>
    <w:p w14:paraId="0221265B" w14:textId="77777777" w:rsidR="002C59D3" w:rsidRPr="004A3653" w:rsidRDefault="002C59D3" w:rsidP="002C59D3">
      <w:pPr>
        <w:jc w:val="both"/>
        <w:rPr>
          <w:rFonts w:ascii="Cambria" w:hAnsi="Cambria"/>
          <w:b/>
          <w:bCs/>
          <w:color w:val="365F91" w:themeColor="accent1" w:themeShade="BF"/>
          <w:sz w:val="20"/>
          <w:szCs w:val="20"/>
          <w:lang w:val="lt-LT" w:eastAsia="lt-LT"/>
        </w:rPr>
      </w:pPr>
      <w:r w:rsidRPr="004A3653">
        <w:rPr>
          <w:rFonts w:ascii="Cambria" w:hAnsi="Cambria"/>
          <w:b/>
          <w:bCs/>
          <w:color w:val="365F91" w:themeColor="accent1" w:themeShade="BF"/>
          <w:sz w:val="20"/>
          <w:szCs w:val="20"/>
          <w:lang w:val="lt-LT" w:eastAsia="lt-LT"/>
        </w:rPr>
        <w:fldChar w:fldCharType="begin"/>
      </w:r>
      <w:r w:rsidRPr="004A3653">
        <w:rPr>
          <w:rFonts w:ascii="Cambria" w:hAnsi="Cambria"/>
          <w:b/>
          <w:bCs/>
          <w:color w:val="365F91" w:themeColor="accent1" w:themeShade="BF"/>
          <w:sz w:val="20"/>
          <w:szCs w:val="20"/>
          <w:lang w:val="lt-LT" w:eastAsia="lt-LT"/>
        </w:rPr>
        <w:instrText xml:space="preserve"> SEQ lentelė \* ARABIC </w:instrText>
      </w:r>
      <w:r w:rsidRPr="004A3653">
        <w:rPr>
          <w:rFonts w:ascii="Cambria" w:hAnsi="Cambria"/>
          <w:b/>
          <w:bCs/>
          <w:color w:val="365F91" w:themeColor="accent1" w:themeShade="BF"/>
          <w:sz w:val="20"/>
          <w:szCs w:val="20"/>
          <w:lang w:val="lt-LT" w:eastAsia="lt-LT"/>
        </w:rPr>
        <w:fldChar w:fldCharType="separate"/>
      </w:r>
      <w:bookmarkStart w:id="95" w:name="_Toc156409481"/>
      <w:r w:rsidR="00F91F28">
        <w:rPr>
          <w:rFonts w:ascii="Cambria" w:hAnsi="Cambria"/>
          <w:b/>
          <w:bCs/>
          <w:noProof/>
          <w:color w:val="365F91" w:themeColor="accent1" w:themeShade="BF"/>
          <w:sz w:val="20"/>
          <w:szCs w:val="20"/>
          <w:lang w:val="lt-LT" w:eastAsia="lt-LT"/>
        </w:rPr>
        <w:t>10</w:t>
      </w:r>
      <w:r w:rsidRPr="004A3653">
        <w:rPr>
          <w:rFonts w:ascii="Cambria" w:hAnsi="Cambria"/>
          <w:b/>
          <w:bCs/>
          <w:color w:val="365F91" w:themeColor="accent1" w:themeShade="BF"/>
          <w:sz w:val="20"/>
          <w:szCs w:val="20"/>
          <w:lang w:val="lt-LT" w:eastAsia="lt-LT"/>
        </w:rPr>
        <w:fldChar w:fldCharType="end"/>
      </w:r>
      <w:r w:rsidRPr="004A3653">
        <w:rPr>
          <w:rFonts w:ascii="Cambria" w:hAnsi="Cambria"/>
          <w:b/>
          <w:bCs/>
          <w:color w:val="365F91" w:themeColor="accent1" w:themeShade="BF"/>
          <w:sz w:val="20"/>
          <w:szCs w:val="20"/>
          <w:lang w:val="lt-LT" w:eastAsia="lt-LT"/>
        </w:rPr>
        <w:t xml:space="preserve"> lentelė. Į ŽŪPGF valdomus fondų fondus grįžusios lėšos ir grįžtančių lėšų prognozė</w:t>
      </w:r>
      <w:bookmarkEnd w:id="95"/>
      <w:r w:rsidR="003A428B" w:rsidRPr="004A3653">
        <w:rPr>
          <w:rFonts w:ascii="Cambria" w:hAnsi="Cambria"/>
          <w:b/>
          <w:bCs/>
          <w:color w:val="365F91" w:themeColor="accent1" w:themeShade="BF"/>
          <w:sz w:val="20"/>
          <w:szCs w:val="20"/>
          <w:lang w:val="lt-LT" w:eastAsia="lt-LT"/>
        </w:rPr>
        <w:t>, 2021-09-30.</w:t>
      </w:r>
    </w:p>
    <w:tbl>
      <w:tblPr>
        <w:tblStyle w:val="TableGrid1"/>
        <w:tblW w:w="147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555"/>
        <w:gridCol w:w="1417"/>
        <w:gridCol w:w="845"/>
        <w:gridCol w:w="1139"/>
        <w:gridCol w:w="1276"/>
        <w:gridCol w:w="1276"/>
        <w:gridCol w:w="1276"/>
        <w:gridCol w:w="1275"/>
        <w:gridCol w:w="1134"/>
        <w:gridCol w:w="1134"/>
        <w:gridCol w:w="1134"/>
        <w:gridCol w:w="1276"/>
      </w:tblGrid>
      <w:tr w:rsidR="00463D38" w:rsidRPr="004A3653" w14:paraId="3315ED01" w14:textId="77777777" w:rsidTr="00D157A6">
        <w:trPr>
          <w:tblHeader/>
        </w:trPr>
        <w:tc>
          <w:tcPr>
            <w:tcW w:w="1555" w:type="dxa"/>
            <w:shd w:val="clear" w:color="auto" w:fill="4F81BD" w:themeFill="accent1"/>
            <w:vAlign w:val="center"/>
          </w:tcPr>
          <w:p w14:paraId="4CC935B1" w14:textId="77777777" w:rsidR="00463D38" w:rsidRPr="004A3653" w:rsidRDefault="00463D38" w:rsidP="00711282">
            <w:pPr>
              <w:jc w:val="both"/>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Finansinė priemonė</w:t>
            </w:r>
          </w:p>
        </w:tc>
        <w:tc>
          <w:tcPr>
            <w:tcW w:w="1417" w:type="dxa"/>
            <w:shd w:val="clear" w:color="auto" w:fill="4F81BD" w:themeFill="accent1"/>
          </w:tcPr>
          <w:p w14:paraId="5E1DAFD4"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 xml:space="preserve">Finansavimo šaltinis </w:t>
            </w:r>
          </w:p>
        </w:tc>
        <w:tc>
          <w:tcPr>
            <w:tcW w:w="845" w:type="dxa"/>
            <w:shd w:val="clear" w:color="auto" w:fill="4F81BD" w:themeFill="accent1"/>
            <w:vAlign w:val="center"/>
          </w:tcPr>
          <w:p w14:paraId="33EF3168"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2020</w:t>
            </w:r>
          </w:p>
        </w:tc>
        <w:tc>
          <w:tcPr>
            <w:tcW w:w="1139" w:type="dxa"/>
            <w:shd w:val="clear" w:color="auto" w:fill="4F81BD" w:themeFill="accent1"/>
            <w:vAlign w:val="center"/>
          </w:tcPr>
          <w:p w14:paraId="7A473101"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2021</w:t>
            </w:r>
          </w:p>
        </w:tc>
        <w:tc>
          <w:tcPr>
            <w:tcW w:w="1276" w:type="dxa"/>
            <w:shd w:val="clear" w:color="auto" w:fill="4F81BD" w:themeFill="accent1"/>
            <w:vAlign w:val="center"/>
          </w:tcPr>
          <w:p w14:paraId="182FE57B"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2022*</w:t>
            </w:r>
          </w:p>
        </w:tc>
        <w:tc>
          <w:tcPr>
            <w:tcW w:w="1276" w:type="dxa"/>
            <w:shd w:val="clear" w:color="auto" w:fill="4F81BD" w:themeFill="accent1"/>
            <w:vAlign w:val="center"/>
          </w:tcPr>
          <w:p w14:paraId="00836BBD"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2023*</w:t>
            </w:r>
          </w:p>
        </w:tc>
        <w:tc>
          <w:tcPr>
            <w:tcW w:w="1276" w:type="dxa"/>
            <w:shd w:val="clear" w:color="auto" w:fill="4F81BD" w:themeFill="accent1"/>
            <w:vAlign w:val="center"/>
          </w:tcPr>
          <w:p w14:paraId="4CC8F326"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2024*</w:t>
            </w:r>
          </w:p>
        </w:tc>
        <w:tc>
          <w:tcPr>
            <w:tcW w:w="1275" w:type="dxa"/>
            <w:shd w:val="clear" w:color="auto" w:fill="4F81BD" w:themeFill="accent1"/>
            <w:vAlign w:val="center"/>
          </w:tcPr>
          <w:p w14:paraId="5424C934"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2025*</w:t>
            </w:r>
          </w:p>
        </w:tc>
        <w:tc>
          <w:tcPr>
            <w:tcW w:w="1134" w:type="dxa"/>
            <w:shd w:val="clear" w:color="auto" w:fill="4F81BD" w:themeFill="accent1"/>
            <w:vAlign w:val="center"/>
          </w:tcPr>
          <w:p w14:paraId="2247B160"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2026*</w:t>
            </w:r>
          </w:p>
        </w:tc>
        <w:tc>
          <w:tcPr>
            <w:tcW w:w="1134" w:type="dxa"/>
            <w:shd w:val="clear" w:color="auto" w:fill="4F81BD" w:themeFill="accent1"/>
            <w:vAlign w:val="center"/>
          </w:tcPr>
          <w:p w14:paraId="336C6F6A"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2027*</w:t>
            </w:r>
          </w:p>
        </w:tc>
        <w:tc>
          <w:tcPr>
            <w:tcW w:w="1134" w:type="dxa"/>
            <w:shd w:val="clear" w:color="auto" w:fill="4F81BD" w:themeFill="accent1"/>
            <w:vAlign w:val="center"/>
          </w:tcPr>
          <w:p w14:paraId="61FB108B"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2028*</w:t>
            </w:r>
          </w:p>
        </w:tc>
        <w:tc>
          <w:tcPr>
            <w:tcW w:w="1276" w:type="dxa"/>
            <w:shd w:val="clear" w:color="auto" w:fill="4F81BD" w:themeFill="accent1"/>
            <w:vAlign w:val="center"/>
          </w:tcPr>
          <w:p w14:paraId="77B698EE" w14:textId="77777777" w:rsidR="00463D38" w:rsidRPr="004A3653" w:rsidRDefault="00463D38" w:rsidP="00711282">
            <w:pPr>
              <w:jc w:val="center"/>
              <w:rPr>
                <w:rFonts w:ascii="Cambria" w:hAnsi="Cambria"/>
                <w:b/>
                <w:bCs/>
                <w:color w:val="FFFFFF" w:themeColor="background1"/>
                <w:sz w:val="18"/>
                <w:szCs w:val="18"/>
                <w:lang w:val="lt-LT"/>
              </w:rPr>
            </w:pPr>
            <w:r w:rsidRPr="004A3653">
              <w:rPr>
                <w:rFonts w:ascii="Cambria" w:hAnsi="Cambria"/>
                <w:b/>
                <w:bCs/>
                <w:color w:val="FFFFFF" w:themeColor="background1"/>
                <w:sz w:val="18"/>
                <w:szCs w:val="18"/>
                <w:lang w:val="lt-LT"/>
              </w:rPr>
              <w:t>Iš viso</w:t>
            </w:r>
          </w:p>
        </w:tc>
      </w:tr>
      <w:tr w:rsidR="00463D38" w:rsidRPr="004A3653" w14:paraId="38928320" w14:textId="77777777" w:rsidTr="00D157A6">
        <w:tc>
          <w:tcPr>
            <w:tcW w:w="1555" w:type="dxa"/>
            <w:vAlign w:val="center"/>
          </w:tcPr>
          <w:p w14:paraId="6B3213A8" w14:textId="77777777" w:rsidR="00463D38" w:rsidRPr="004A3653" w:rsidRDefault="00463D38" w:rsidP="00711282">
            <w:pPr>
              <w:jc w:val="both"/>
              <w:rPr>
                <w:rFonts w:ascii="Cambria" w:hAnsi="Cambria"/>
                <w:iCs/>
                <w:sz w:val="18"/>
                <w:szCs w:val="18"/>
                <w:lang w:val="lt-LT"/>
              </w:rPr>
            </w:pPr>
            <w:r w:rsidRPr="004A3653">
              <w:rPr>
                <w:rFonts w:ascii="Cambria" w:hAnsi="Cambria"/>
                <w:iCs/>
                <w:sz w:val="18"/>
                <w:szCs w:val="18"/>
                <w:lang w:val="lt-LT"/>
              </w:rPr>
              <w:t>COVID-19 paskolos (2020)</w:t>
            </w:r>
          </w:p>
        </w:tc>
        <w:tc>
          <w:tcPr>
            <w:tcW w:w="1417" w:type="dxa"/>
          </w:tcPr>
          <w:p w14:paraId="7B28FB21"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Valstybės biudžetas</w:t>
            </w:r>
          </w:p>
        </w:tc>
        <w:tc>
          <w:tcPr>
            <w:tcW w:w="845" w:type="dxa"/>
            <w:vAlign w:val="center"/>
          </w:tcPr>
          <w:p w14:paraId="6E371ECA"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21.528</w:t>
            </w:r>
          </w:p>
        </w:tc>
        <w:tc>
          <w:tcPr>
            <w:tcW w:w="1139" w:type="dxa"/>
            <w:vAlign w:val="center"/>
          </w:tcPr>
          <w:p w14:paraId="53A52AAF"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4.354.204</w:t>
            </w:r>
          </w:p>
        </w:tc>
        <w:tc>
          <w:tcPr>
            <w:tcW w:w="1276" w:type="dxa"/>
            <w:vAlign w:val="center"/>
          </w:tcPr>
          <w:p w14:paraId="02636CCC"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46.606.550</w:t>
            </w:r>
          </w:p>
        </w:tc>
        <w:tc>
          <w:tcPr>
            <w:tcW w:w="1276" w:type="dxa"/>
            <w:vAlign w:val="center"/>
          </w:tcPr>
          <w:p w14:paraId="3B516CD5"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57.553.918</w:t>
            </w:r>
          </w:p>
        </w:tc>
        <w:tc>
          <w:tcPr>
            <w:tcW w:w="1276" w:type="dxa"/>
            <w:vAlign w:val="center"/>
          </w:tcPr>
          <w:p w14:paraId="3DC8ECFD"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23.425.846</w:t>
            </w:r>
          </w:p>
        </w:tc>
        <w:tc>
          <w:tcPr>
            <w:tcW w:w="1275" w:type="dxa"/>
            <w:vAlign w:val="center"/>
          </w:tcPr>
          <w:p w14:paraId="60388CEF"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281.861</w:t>
            </w:r>
          </w:p>
        </w:tc>
        <w:tc>
          <w:tcPr>
            <w:tcW w:w="1134" w:type="dxa"/>
            <w:vAlign w:val="center"/>
          </w:tcPr>
          <w:p w14:paraId="7483A3A8" w14:textId="77777777" w:rsidR="00463D38" w:rsidRPr="004A3653" w:rsidRDefault="00463D38" w:rsidP="00711282">
            <w:pPr>
              <w:jc w:val="center"/>
              <w:rPr>
                <w:rFonts w:ascii="Cambria" w:hAnsi="Cambria"/>
                <w:iCs/>
                <w:sz w:val="18"/>
                <w:szCs w:val="18"/>
                <w:lang w:val="lt-LT"/>
              </w:rPr>
            </w:pPr>
          </w:p>
        </w:tc>
        <w:tc>
          <w:tcPr>
            <w:tcW w:w="1134" w:type="dxa"/>
            <w:vAlign w:val="center"/>
          </w:tcPr>
          <w:p w14:paraId="792A6761" w14:textId="77777777" w:rsidR="00463D38" w:rsidRPr="004A3653" w:rsidRDefault="00463D38" w:rsidP="00711282">
            <w:pPr>
              <w:jc w:val="center"/>
              <w:rPr>
                <w:rFonts w:ascii="Cambria" w:hAnsi="Cambria"/>
                <w:iCs/>
                <w:sz w:val="18"/>
                <w:szCs w:val="18"/>
                <w:lang w:val="lt-LT"/>
              </w:rPr>
            </w:pPr>
          </w:p>
        </w:tc>
        <w:tc>
          <w:tcPr>
            <w:tcW w:w="1134" w:type="dxa"/>
            <w:vAlign w:val="center"/>
          </w:tcPr>
          <w:p w14:paraId="6ACCDE1C" w14:textId="77777777" w:rsidR="00463D38" w:rsidRPr="004A3653" w:rsidRDefault="00463D38" w:rsidP="00711282">
            <w:pPr>
              <w:jc w:val="center"/>
              <w:rPr>
                <w:rFonts w:ascii="Cambria" w:hAnsi="Cambria"/>
                <w:iCs/>
                <w:sz w:val="18"/>
                <w:szCs w:val="18"/>
                <w:lang w:val="lt-LT"/>
              </w:rPr>
            </w:pPr>
          </w:p>
        </w:tc>
        <w:tc>
          <w:tcPr>
            <w:tcW w:w="1276" w:type="dxa"/>
            <w:vAlign w:val="center"/>
          </w:tcPr>
          <w:p w14:paraId="5071CB56"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132.243.908</w:t>
            </w:r>
          </w:p>
        </w:tc>
      </w:tr>
      <w:tr w:rsidR="00463D38" w:rsidRPr="004A3653" w14:paraId="413ECBFD" w14:textId="77777777" w:rsidTr="00D157A6">
        <w:tc>
          <w:tcPr>
            <w:tcW w:w="1555" w:type="dxa"/>
            <w:vAlign w:val="center"/>
          </w:tcPr>
          <w:p w14:paraId="67BD3724" w14:textId="77777777" w:rsidR="00463D38" w:rsidRPr="004A3653" w:rsidRDefault="00463D38" w:rsidP="00711282">
            <w:pPr>
              <w:jc w:val="both"/>
              <w:rPr>
                <w:rFonts w:ascii="Cambria" w:hAnsi="Cambria"/>
                <w:iCs/>
                <w:sz w:val="18"/>
                <w:szCs w:val="18"/>
                <w:lang w:val="lt-LT"/>
              </w:rPr>
            </w:pPr>
            <w:r w:rsidRPr="004A3653">
              <w:rPr>
                <w:rFonts w:ascii="Cambria" w:hAnsi="Cambria"/>
                <w:iCs/>
                <w:sz w:val="18"/>
                <w:szCs w:val="18"/>
                <w:lang w:val="lt-LT"/>
              </w:rPr>
              <w:t>Paskolos nukentėjusiems nuo nepalankių klimato reiškinių (2020)</w:t>
            </w:r>
          </w:p>
        </w:tc>
        <w:tc>
          <w:tcPr>
            <w:tcW w:w="1417" w:type="dxa"/>
          </w:tcPr>
          <w:p w14:paraId="60F95C15"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Valstybės biudžetas</w:t>
            </w:r>
          </w:p>
        </w:tc>
        <w:tc>
          <w:tcPr>
            <w:tcW w:w="845" w:type="dxa"/>
            <w:vAlign w:val="center"/>
          </w:tcPr>
          <w:p w14:paraId="594E8312" w14:textId="77777777" w:rsidR="00463D38" w:rsidRPr="004A3653" w:rsidRDefault="00463D38" w:rsidP="00711282">
            <w:pPr>
              <w:jc w:val="center"/>
              <w:rPr>
                <w:rFonts w:ascii="Cambria" w:hAnsi="Cambria"/>
                <w:iCs/>
                <w:sz w:val="18"/>
                <w:szCs w:val="18"/>
                <w:lang w:val="lt-LT"/>
              </w:rPr>
            </w:pPr>
          </w:p>
        </w:tc>
        <w:tc>
          <w:tcPr>
            <w:tcW w:w="1139" w:type="dxa"/>
            <w:vAlign w:val="center"/>
          </w:tcPr>
          <w:p w14:paraId="34072387"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35.240</w:t>
            </w:r>
          </w:p>
        </w:tc>
        <w:tc>
          <w:tcPr>
            <w:tcW w:w="1276" w:type="dxa"/>
            <w:vAlign w:val="center"/>
          </w:tcPr>
          <w:p w14:paraId="10EAD1A8"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239.513</w:t>
            </w:r>
          </w:p>
        </w:tc>
        <w:tc>
          <w:tcPr>
            <w:tcW w:w="1276" w:type="dxa"/>
            <w:vAlign w:val="center"/>
          </w:tcPr>
          <w:p w14:paraId="1B79C4D1"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230.978</w:t>
            </w:r>
          </w:p>
        </w:tc>
        <w:tc>
          <w:tcPr>
            <w:tcW w:w="1276" w:type="dxa"/>
            <w:vAlign w:val="center"/>
          </w:tcPr>
          <w:p w14:paraId="298054E7"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196.319</w:t>
            </w:r>
          </w:p>
        </w:tc>
        <w:tc>
          <w:tcPr>
            <w:tcW w:w="1275" w:type="dxa"/>
            <w:vAlign w:val="center"/>
          </w:tcPr>
          <w:p w14:paraId="3B45E6A1" w14:textId="77777777" w:rsidR="00463D38" w:rsidRPr="004A3653" w:rsidRDefault="00463D38" w:rsidP="00711282">
            <w:pPr>
              <w:jc w:val="center"/>
              <w:rPr>
                <w:rFonts w:ascii="Cambria" w:hAnsi="Cambria"/>
                <w:iCs/>
                <w:sz w:val="18"/>
                <w:szCs w:val="18"/>
                <w:lang w:val="lt-LT"/>
              </w:rPr>
            </w:pPr>
          </w:p>
        </w:tc>
        <w:tc>
          <w:tcPr>
            <w:tcW w:w="1134" w:type="dxa"/>
            <w:vAlign w:val="center"/>
          </w:tcPr>
          <w:p w14:paraId="03AD779F" w14:textId="77777777" w:rsidR="00463D38" w:rsidRPr="004A3653" w:rsidRDefault="00463D38" w:rsidP="00711282">
            <w:pPr>
              <w:jc w:val="center"/>
              <w:rPr>
                <w:rFonts w:ascii="Cambria" w:hAnsi="Cambria"/>
                <w:iCs/>
                <w:sz w:val="18"/>
                <w:szCs w:val="18"/>
                <w:lang w:val="lt-LT"/>
              </w:rPr>
            </w:pPr>
          </w:p>
        </w:tc>
        <w:tc>
          <w:tcPr>
            <w:tcW w:w="1134" w:type="dxa"/>
            <w:vAlign w:val="center"/>
          </w:tcPr>
          <w:p w14:paraId="30D2CD07" w14:textId="77777777" w:rsidR="00463D38" w:rsidRPr="004A3653" w:rsidRDefault="00463D38" w:rsidP="00711282">
            <w:pPr>
              <w:jc w:val="center"/>
              <w:rPr>
                <w:rFonts w:ascii="Cambria" w:hAnsi="Cambria"/>
                <w:iCs/>
                <w:sz w:val="18"/>
                <w:szCs w:val="18"/>
                <w:lang w:val="lt-LT"/>
              </w:rPr>
            </w:pPr>
          </w:p>
        </w:tc>
        <w:tc>
          <w:tcPr>
            <w:tcW w:w="1134" w:type="dxa"/>
            <w:vAlign w:val="center"/>
          </w:tcPr>
          <w:p w14:paraId="22105D36" w14:textId="77777777" w:rsidR="00463D38" w:rsidRPr="004A3653" w:rsidRDefault="00463D38" w:rsidP="00711282">
            <w:pPr>
              <w:jc w:val="center"/>
              <w:rPr>
                <w:rFonts w:ascii="Cambria" w:hAnsi="Cambria"/>
                <w:iCs/>
                <w:sz w:val="18"/>
                <w:szCs w:val="18"/>
                <w:lang w:val="lt-LT"/>
              </w:rPr>
            </w:pPr>
          </w:p>
        </w:tc>
        <w:tc>
          <w:tcPr>
            <w:tcW w:w="1276" w:type="dxa"/>
            <w:vAlign w:val="center"/>
          </w:tcPr>
          <w:p w14:paraId="68D4A806"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702.050</w:t>
            </w:r>
          </w:p>
        </w:tc>
      </w:tr>
      <w:tr w:rsidR="00463D38" w:rsidRPr="004A3653" w14:paraId="4CB13C47" w14:textId="77777777" w:rsidTr="00D157A6">
        <w:tc>
          <w:tcPr>
            <w:tcW w:w="1555" w:type="dxa"/>
            <w:vAlign w:val="center"/>
          </w:tcPr>
          <w:p w14:paraId="212492A3" w14:textId="77777777" w:rsidR="00463D38" w:rsidRPr="004A3653" w:rsidRDefault="00463D38" w:rsidP="00711282">
            <w:pPr>
              <w:jc w:val="both"/>
              <w:rPr>
                <w:rFonts w:ascii="Cambria" w:hAnsi="Cambria"/>
                <w:iCs/>
                <w:sz w:val="18"/>
                <w:szCs w:val="18"/>
                <w:lang w:val="lt-LT"/>
              </w:rPr>
            </w:pPr>
            <w:r w:rsidRPr="004A3653">
              <w:rPr>
                <w:rFonts w:ascii="Cambria" w:hAnsi="Cambria"/>
                <w:iCs/>
                <w:sz w:val="18"/>
                <w:szCs w:val="18"/>
                <w:lang w:val="lt-LT"/>
              </w:rPr>
              <w:t>Paskolų teikimas pirmine gamyba užsiimantiems ūkio subjektams (2020)</w:t>
            </w:r>
          </w:p>
        </w:tc>
        <w:tc>
          <w:tcPr>
            <w:tcW w:w="1417" w:type="dxa"/>
          </w:tcPr>
          <w:p w14:paraId="131A3602"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Grįžusios 2007-2013 KPP lėšos</w:t>
            </w:r>
          </w:p>
        </w:tc>
        <w:tc>
          <w:tcPr>
            <w:tcW w:w="845" w:type="dxa"/>
            <w:vAlign w:val="center"/>
          </w:tcPr>
          <w:p w14:paraId="6F96A671" w14:textId="77777777" w:rsidR="00463D38" w:rsidRPr="004A3653" w:rsidRDefault="00463D38" w:rsidP="00711282">
            <w:pPr>
              <w:jc w:val="center"/>
              <w:rPr>
                <w:rFonts w:ascii="Cambria" w:hAnsi="Cambria"/>
                <w:iCs/>
                <w:sz w:val="18"/>
                <w:szCs w:val="18"/>
                <w:lang w:val="lt-LT"/>
              </w:rPr>
            </w:pPr>
          </w:p>
        </w:tc>
        <w:tc>
          <w:tcPr>
            <w:tcW w:w="1139" w:type="dxa"/>
            <w:vAlign w:val="center"/>
          </w:tcPr>
          <w:p w14:paraId="017C3457"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126.810</w:t>
            </w:r>
          </w:p>
        </w:tc>
        <w:tc>
          <w:tcPr>
            <w:tcW w:w="1276" w:type="dxa"/>
            <w:vAlign w:val="center"/>
          </w:tcPr>
          <w:p w14:paraId="14F0A7AE"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465.515</w:t>
            </w:r>
          </w:p>
        </w:tc>
        <w:tc>
          <w:tcPr>
            <w:tcW w:w="1276" w:type="dxa"/>
            <w:vAlign w:val="center"/>
          </w:tcPr>
          <w:p w14:paraId="6F5D68EB"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497.516</w:t>
            </w:r>
          </w:p>
        </w:tc>
        <w:tc>
          <w:tcPr>
            <w:tcW w:w="1276" w:type="dxa"/>
            <w:vAlign w:val="center"/>
          </w:tcPr>
          <w:p w14:paraId="6D8EF93D"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482.378</w:t>
            </w:r>
          </w:p>
        </w:tc>
        <w:tc>
          <w:tcPr>
            <w:tcW w:w="1275" w:type="dxa"/>
            <w:vAlign w:val="center"/>
          </w:tcPr>
          <w:p w14:paraId="20FC971E"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497.640</w:t>
            </w:r>
          </w:p>
        </w:tc>
        <w:tc>
          <w:tcPr>
            <w:tcW w:w="1134" w:type="dxa"/>
            <w:vAlign w:val="center"/>
          </w:tcPr>
          <w:p w14:paraId="153E1A6A"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446.580</w:t>
            </w:r>
          </w:p>
        </w:tc>
        <w:tc>
          <w:tcPr>
            <w:tcW w:w="1134" w:type="dxa"/>
            <w:vAlign w:val="center"/>
          </w:tcPr>
          <w:p w14:paraId="0A88170C"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264.220</w:t>
            </w:r>
          </w:p>
        </w:tc>
        <w:tc>
          <w:tcPr>
            <w:tcW w:w="1134" w:type="dxa"/>
            <w:vAlign w:val="center"/>
          </w:tcPr>
          <w:p w14:paraId="21E8E63A"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234.826</w:t>
            </w:r>
          </w:p>
        </w:tc>
        <w:tc>
          <w:tcPr>
            <w:tcW w:w="1276" w:type="dxa"/>
            <w:vAlign w:val="center"/>
          </w:tcPr>
          <w:p w14:paraId="7ED501C1"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3.015.486</w:t>
            </w:r>
          </w:p>
        </w:tc>
      </w:tr>
      <w:tr w:rsidR="00463D38" w:rsidRPr="004A3653" w14:paraId="1F0C218E" w14:textId="77777777" w:rsidTr="00D157A6">
        <w:tc>
          <w:tcPr>
            <w:tcW w:w="1555" w:type="dxa"/>
            <w:vAlign w:val="center"/>
          </w:tcPr>
          <w:p w14:paraId="466250AD" w14:textId="77777777" w:rsidR="00463D38" w:rsidRPr="004A3653" w:rsidRDefault="00463D38" w:rsidP="00711282">
            <w:pPr>
              <w:jc w:val="both"/>
              <w:rPr>
                <w:rFonts w:ascii="Cambria" w:hAnsi="Cambria"/>
                <w:iCs/>
                <w:sz w:val="18"/>
                <w:szCs w:val="18"/>
                <w:lang w:val="lt-LT"/>
              </w:rPr>
            </w:pPr>
            <w:r w:rsidRPr="004A3653">
              <w:rPr>
                <w:rFonts w:ascii="Cambria" w:hAnsi="Cambria"/>
                <w:iCs/>
                <w:sz w:val="18"/>
                <w:szCs w:val="18"/>
                <w:lang w:val="lt-LT"/>
              </w:rPr>
              <w:t>Paskolos žemės ūkio technikai ir įrangai (2019)</w:t>
            </w:r>
          </w:p>
        </w:tc>
        <w:tc>
          <w:tcPr>
            <w:tcW w:w="1417" w:type="dxa"/>
          </w:tcPr>
          <w:p w14:paraId="44BDD15E"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Grįžusios 2007-2013 KPP lėšos</w:t>
            </w:r>
          </w:p>
        </w:tc>
        <w:tc>
          <w:tcPr>
            <w:tcW w:w="845" w:type="dxa"/>
            <w:vAlign w:val="center"/>
          </w:tcPr>
          <w:p w14:paraId="4115D8CB"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58.383</w:t>
            </w:r>
          </w:p>
        </w:tc>
        <w:tc>
          <w:tcPr>
            <w:tcW w:w="1139" w:type="dxa"/>
            <w:vAlign w:val="center"/>
          </w:tcPr>
          <w:p w14:paraId="7E2AAED2"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418.410</w:t>
            </w:r>
          </w:p>
        </w:tc>
        <w:tc>
          <w:tcPr>
            <w:tcW w:w="1276" w:type="dxa"/>
            <w:vAlign w:val="center"/>
          </w:tcPr>
          <w:p w14:paraId="4681AEA4"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542.445</w:t>
            </w:r>
          </w:p>
        </w:tc>
        <w:tc>
          <w:tcPr>
            <w:tcW w:w="1276" w:type="dxa"/>
            <w:vAlign w:val="center"/>
          </w:tcPr>
          <w:p w14:paraId="7815A942"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533.449</w:t>
            </w:r>
          </w:p>
        </w:tc>
        <w:tc>
          <w:tcPr>
            <w:tcW w:w="1276" w:type="dxa"/>
            <w:vAlign w:val="center"/>
          </w:tcPr>
          <w:p w14:paraId="720B4774"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482.646</w:t>
            </w:r>
          </w:p>
        </w:tc>
        <w:tc>
          <w:tcPr>
            <w:tcW w:w="1275" w:type="dxa"/>
            <w:tcBorders>
              <w:bottom w:val="single" w:sz="4" w:space="0" w:color="auto"/>
            </w:tcBorders>
            <w:vAlign w:val="center"/>
          </w:tcPr>
          <w:p w14:paraId="35C11E5C"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441.658</w:t>
            </w:r>
          </w:p>
        </w:tc>
        <w:tc>
          <w:tcPr>
            <w:tcW w:w="1134" w:type="dxa"/>
            <w:tcBorders>
              <w:bottom w:val="single" w:sz="4" w:space="0" w:color="auto"/>
            </w:tcBorders>
            <w:vAlign w:val="center"/>
          </w:tcPr>
          <w:p w14:paraId="4CB67495" w14:textId="77777777" w:rsidR="00463D38" w:rsidRPr="004A3653" w:rsidRDefault="00463D38" w:rsidP="00711282">
            <w:pPr>
              <w:jc w:val="center"/>
              <w:rPr>
                <w:rFonts w:ascii="Cambria" w:hAnsi="Cambria"/>
                <w:iCs/>
                <w:sz w:val="18"/>
                <w:szCs w:val="18"/>
                <w:lang w:val="lt-LT"/>
              </w:rPr>
            </w:pPr>
            <w:r w:rsidRPr="004A3653">
              <w:rPr>
                <w:rFonts w:ascii="Cambria" w:hAnsi="Cambria"/>
                <w:iCs/>
                <w:sz w:val="18"/>
                <w:szCs w:val="18"/>
                <w:lang w:val="lt-LT"/>
              </w:rPr>
              <w:t>201.108</w:t>
            </w:r>
          </w:p>
        </w:tc>
        <w:tc>
          <w:tcPr>
            <w:tcW w:w="1134" w:type="dxa"/>
            <w:tcBorders>
              <w:bottom w:val="single" w:sz="4" w:space="0" w:color="auto"/>
            </w:tcBorders>
            <w:vAlign w:val="center"/>
          </w:tcPr>
          <w:p w14:paraId="0EA344B5" w14:textId="77777777" w:rsidR="00463D38" w:rsidRPr="004A3653" w:rsidRDefault="00463D38" w:rsidP="00711282">
            <w:pPr>
              <w:jc w:val="center"/>
              <w:rPr>
                <w:rFonts w:ascii="Cambria" w:hAnsi="Cambria"/>
                <w:iCs/>
                <w:sz w:val="18"/>
                <w:szCs w:val="18"/>
                <w:lang w:val="lt-LT"/>
              </w:rPr>
            </w:pPr>
          </w:p>
        </w:tc>
        <w:tc>
          <w:tcPr>
            <w:tcW w:w="1134" w:type="dxa"/>
            <w:tcBorders>
              <w:bottom w:val="single" w:sz="4" w:space="0" w:color="auto"/>
            </w:tcBorders>
            <w:vAlign w:val="center"/>
          </w:tcPr>
          <w:p w14:paraId="288F9FA8" w14:textId="77777777" w:rsidR="00463D38" w:rsidRPr="004A3653" w:rsidRDefault="00463D38" w:rsidP="00711282">
            <w:pPr>
              <w:jc w:val="center"/>
              <w:rPr>
                <w:rFonts w:ascii="Cambria" w:hAnsi="Cambria"/>
                <w:iCs/>
                <w:sz w:val="18"/>
                <w:szCs w:val="18"/>
                <w:lang w:val="lt-LT"/>
              </w:rPr>
            </w:pPr>
          </w:p>
        </w:tc>
        <w:tc>
          <w:tcPr>
            <w:tcW w:w="1276" w:type="dxa"/>
            <w:tcBorders>
              <w:bottom w:val="single" w:sz="4" w:space="0" w:color="auto"/>
            </w:tcBorders>
            <w:vAlign w:val="center"/>
          </w:tcPr>
          <w:p w14:paraId="28ECC9F2"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2.678.100</w:t>
            </w:r>
          </w:p>
        </w:tc>
      </w:tr>
      <w:tr w:rsidR="00463D38" w:rsidRPr="004A3653" w14:paraId="0F7CAE82" w14:textId="77777777" w:rsidTr="00D157A6">
        <w:tc>
          <w:tcPr>
            <w:tcW w:w="1555" w:type="dxa"/>
            <w:shd w:val="clear" w:color="auto" w:fill="DBE5F1" w:themeFill="accent1" w:themeFillTint="33"/>
            <w:vAlign w:val="center"/>
          </w:tcPr>
          <w:p w14:paraId="2F7019DB" w14:textId="77777777" w:rsidR="00463D38" w:rsidRPr="004A3653" w:rsidRDefault="00463D38" w:rsidP="00711282">
            <w:pPr>
              <w:jc w:val="both"/>
              <w:rPr>
                <w:rFonts w:ascii="Cambria" w:hAnsi="Cambria"/>
                <w:b/>
                <w:bCs/>
                <w:iCs/>
                <w:sz w:val="18"/>
                <w:szCs w:val="18"/>
                <w:lang w:val="lt-LT"/>
              </w:rPr>
            </w:pPr>
            <w:r w:rsidRPr="004A3653">
              <w:rPr>
                <w:rFonts w:ascii="Cambria" w:hAnsi="Cambria"/>
                <w:b/>
                <w:bCs/>
                <w:iCs/>
                <w:sz w:val="18"/>
                <w:szCs w:val="18"/>
                <w:lang w:val="lt-LT"/>
              </w:rPr>
              <w:t>Iš viso</w:t>
            </w:r>
          </w:p>
        </w:tc>
        <w:tc>
          <w:tcPr>
            <w:tcW w:w="1417" w:type="dxa"/>
            <w:shd w:val="clear" w:color="auto" w:fill="DBE5F1" w:themeFill="accent1" w:themeFillTint="33"/>
          </w:tcPr>
          <w:p w14:paraId="7A9CB528" w14:textId="77777777" w:rsidR="00463D38" w:rsidRPr="004A3653" w:rsidRDefault="00463D38" w:rsidP="00711282">
            <w:pPr>
              <w:jc w:val="center"/>
              <w:rPr>
                <w:rFonts w:ascii="Cambria" w:hAnsi="Cambria"/>
                <w:b/>
                <w:bCs/>
                <w:iCs/>
                <w:sz w:val="18"/>
                <w:szCs w:val="18"/>
                <w:lang w:val="lt-LT"/>
              </w:rPr>
            </w:pPr>
          </w:p>
        </w:tc>
        <w:tc>
          <w:tcPr>
            <w:tcW w:w="845" w:type="dxa"/>
            <w:shd w:val="clear" w:color="auto" w:fill="DBE5F1" w:themeFill="accent1" w:themeFillTint="33"/>
            <w:vAlign w:val="center"/>
          </w:tcPr>
          <w:p w14:paraId="68DEAE20"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79.911</w:t>
            </w:r>
          </w:p>
        </w:tc>
        <w:tc>
          <w:tcPr>
            <w:tcW w:w="1139" w:type="dxa"/>
            <w:shd w:val="clear" w:color="auto" w:fill="DBE5F1" w:themeFill="accent1" w:themeFillTint="33"/>
            <w:vAlign w:val="center"/>
          </w:tcPr>
          <w:p w14:paraId="41CADF5C"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4.934.664</w:t>
            </w:r>
          </w:p>
        </w:tc>
        <w:tc>
          <w:tcPr>
            <w:tcW w:w="1276" w:type="dxa"/>
            <w:shd w:val="clear" w:color="auto" w:fill="DBE5F1" w:themeFill="accent1" w:themeFillTint="33"/>
            <w:vAlign w:val="center"/>
          </w:tcPr>
          <w:p w14:paraId="1EE7AF2E"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47.854.024</w:t>
            </w:r>
          </w:p>
        </w:tc>
        <w:tc>
          <w:tcPr>
            <w:tcW w:w="1276" w:type="dxa"/>
            <w:shd w:val="clear" w:color="auto" w:fill="DBE5F1" w:themeFill="accent1" w:themeFillTint="33"/>
            <w:vAlign w:val="center"/>
          </w:tcPr>
          <w:p w14:paraId="39383A9F"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58.815.862</w:t>
            </w:r>
          </w:p>
        </w:tc>
        <w:tc>
          <w:tcPr>
            <w:tcW w:w="1276" w:type="dxa"/>
            <w:tcBorders>
              <w:right w:val="single" w:sz="4" w:space="0" w:color="auto"/>
            </w:tcBorders>
            <w:shd w:val="clear" w:color="auto" w:fill="DBE5F1" w:themeFill="accent1" w:themeFillTint="33"/>
            <w:vAlign w:val="center"/>
          </w:tcPr>
          <w:p w14:paraId="3D2DC778"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24.587.188</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A1B0A"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1.221.159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C1D4E"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647.688</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D2EE6"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264.220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D072B"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234.826</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8DFC1" w14:textId="77777777" w:rsidR="00463D38" w:rsidRPr="004A3653" w:rsidRDefault="00463D38" w:rsidP="00711282">
            <w:pPr>
              <w:jc w:val="center"/>
              <w:rPr>
                <w:rFonts w:ascii="Cambria" w:hAnsi="Cambria"/>
                <w:b/>
                <w:bCs/>
                <w:iCs/>
                <w:sz w:val="18"/>
                <w:szCs w:val="18"/>
                <w:lang w:val="lt-LT"/>
              </w:rPr>
            </w:pPr>
            <w:r w:rsidRPr="004A3653">
              <w:rPr>
                <w:rFonts w:ascii="Cambria" w:hAnsi="Cambria"/>
                <w:b/>
                <w:bCs/>
                <w:iCs/>
                <w:sz w:val="18"/>
                <w:szCs w:val="18"/>
                <w:lang w:val="lt-LT"/>
              </w:rPr>
              <w:t>138.639.544</w:t>
            </w:r>
          </w:p>
        </w:tc>
      </w:tr>
    </w:tbl>
    <w:p w14:paraId="3D3F57F7" w14:textId="77777777" w:rsidR="002C59D3" w:rsidRPr="004A3653" w:rsidRDefault="002C59D3" w:rsidP="002C59D3">
      <w:pPr>
        <w:jc w:val="both"/>
        <w:rPr>
          <w:rFonts w:asciiTheme="majorHAnsi" w:eastAsia="Times New Roman" w:hAnsiTheme="majorHAnsi"/>
          <w:i/>
          <w:iCs/>
          <w:color w:val="1F497D" w:themeColor="text2"/>
          <w:sz w:val="18"/>
          <w:szCs w:val="18"/>
          <w:lang w:val="lt-LT"/>
        </w:rPr>
      </w:pPr>
      <w:r w:rsidRPr="004A3653">
        <w:rPr>
          <w:rFonts w:asciiTheme="majorHAnsi" w:eastAsia="Times New Roman" w:hAnsiTheme="majorHAnsi"/>
          <w:i/>
          <w:iCs/>
          <w:color w:val="1F497D" w:themeColor="text2"/>
          <w:sz w:val="18"/>
          <w:szCs w:val="18"/>
          <w:lang w:val="lt-LT"/>
        </w:rPr>
        <w:t>Šaltinis: ŽŪPGF informacija.</w:t>
      </w:r>
    </w:p>
    <w:p w14:paraId="421E750C" w14:textId="77777777" w:rsidR="002C59D3" w:rsidRPr="004A3653" w:rsidRDefault="002C59D3" w:rsidP="002C59D3">
      <w:pPr>
        <w:jc w:val="both"/>
        <w:rPr>
          <w:rFonts w:asciiTheme="majorHAnsi" w:eastAsia="Times New Roman" w:hAnsiTheme="majorHAnsi"/>
          <w:i/>
          <w:iCs/>
          <w:color w:val="1F497D" w:themeColor="text2"/>
          <w:sz w:val="18"/>
          <w:szCs w:val="18"/>
          <w:lang w:val="lt-LT"/>
        </w:rPr>
      </w:pPr>
      <w:r w:rsidRPr="004A3653">
        <w:rPr>
          <w:rFonts w:asciiTheme="majorHAnsi" w:eastAsia="Times New Roman" w:hAnsiTheme="majorHAnsi"/>
          <w:i/>
          <w:iCs/>
          <w:color w:val="1F497D" w:themeColor="text2"/>
          <w:sz w:val="18"/>
          <w:szCs w:val="18"/>
          <w:lang w:val="lt-LT"/>
        </w:rPr>
        <w:t>* pateikiama finansinių srautų prognozė.</w:t>
      </w:r>
    </w:p>
    <w:p w14:paraId="257D30CB" w14:textId="77777777" w:rsidR="00A20E5B" w:rsidRPr="004A3653" w:rsidRDefault="00A20E5B" w:rsidP="00A20E5B">
      <w:pPr>
        <w:jc w:val="both"/>
        <w:rPr>
          <w:rFonts w:asciiTheme="majorHAnsi" w:eastAsia="Times New Roman" w:hAnsiTheme="majorHAnsi"/>
          <w:sz w:val="22"/>
          <w:lang w:val="lt-LT" w:eastAsia="lt-LT"/>
        </w:rPr>
      </w:pPr>
    </w:p>
    <w:p w14:paraId="4EC590A5" w14:textId="77777777" w:rsidR="00E23694" w:rsidRPr="004A3653" w:rsidRDefault="00E23694" w:rsidP="00B43EDC">
      <w:pPr>
        <w:jc w:val="both"/>
        <w:rPr>
          <w:rFonts w:asciiTheme="majorHAnsi" w:eastAsia="Times New Roman" w:hAnsiTheme="majorHAnsi"/>
          <w:sz w:val="22"/>
          <w:lang w:val="lt-LT" w:eastAsia="lt-LT"/>
        </w:rPr>
      </w:pPr>
    </w:p>
    <w:p w14:paraId="0C4AECED" w14:textId="77777777" w:rsidR="00FA5E31" w:rsidRPr="004A3653" w:rsidRDefault="00FA5E31" w:rsidP="00B43EDC">
      <w:pPr>
        <w:jc w:val="both"/>
        <w:rPr>
          <w:rFonts w:asciiTheme="majorHAnsi" w:eastAsia="Times New Roman" w:hAnsiTheme="majorHAnsi"/>
          <w:sz w:val="22"/>
          <w:lang w:val="lt-LT" w:eastAsia="lt-LT"/>
        </w:rPr>
      </w:pPr>
    </w:p>
    <w:p w14:paraId="316FF18D" w14:textId="77777777" w:rsidR="008B7CE9" w:rsidRPr="004A3653" w:rsidRDefault="008B7CE9" w:rsidP="00B43EDC">
      <w:pPr>
        <w:jc w:val="both"/>
        <w:rPr>
          <w:rFonts w:asciiTheme="majorHAnsi" w:eastAsia="Times New Roman" w:hAnsiTheme="majorHAnsi"/>
          <w:sz w:val="22"/>
          <w:lang w:val="lt-LT" w:eastAsia="lt-LT"/>
        </w:rPr>
        <w:sectPr w:rsidR="008B7CE9" w:rsidRPr="004A3653" w:rsidSect="00A4413B">
          <w:footerReference w:type="first" r:id="rId33"/>
          <w:pgSz w:w="16838" w:h="11906" w:orient="landscape"/>
          <w:pgMar w:top="1418" w:right="1134" w:bottom="1276" w:left="1134" w:header="567" w:footer="567" w:gutter="0"/>
          <w:cols w:space="1296"/>
          <w:docGrid w:linePitch="360"/>
        </w:sectPr>
      </w:pPr>
    </w:p>
    <w:p w14:paraId="2E928391" w14:textId="77777777" w:rsidR="00C92CBB" w:rsidRPr="004A3653" w:rsidRDefault="00C92CBB" w:rsidP="00D56D5C">
      <w:pPr>
        <w:jc w:val="both"/>
        <w:rPr>
          <w:rFonts w:asciiTheme="majorHAnsi" w:eastAsia="Times New Roman" w:hAnsiTheme="majorHAnsi"/>
          <w:sz w:val="22"/>
          <w:lang w:val="lt-LT" w:eastAsia="lt-LT"/>
        </w:rPr>
      </w:pPr>
      <w:bookmarkStart w:id="96" w:name="_Hlk85030143"/>
    </w:p>
    <w:p w14:paraId="45CE273E" w14:textId="77777777" w:rsidR="00A954F7" w:rsidRPr="004A3653" w:rsidRDefault="00A954F7" w:rsidP="00C92CBB">
      <w:pPr>
        <w:jc w:val="both"/>
        <w:rPr>
          <w:rFonts w:asciiTheme="majorHAnsi" w:eastAsia="Times New Roman" w:hAnsiTheme="majorHAnsi"/>
          <w:sz w:val="22"/>
          <w:lang w:val="lt-LT" w:eastAsia="lt-LT"/>
        </w:rPr>
      </w:pPr>
      <w:bookmarkStart w:id="97" w:name="_Hlk86156547"/>
      <w:r w:rsidRPr="004A3653">
        <w:rPr>
          <w:rFonts w:asciiTheme="majorHAnsi" w:eastAsia="Times New Roman" w:hAnsiTheme="majorHAnsi"/>
          <w:sz w:val="22"/>
          <w:lang w:val="lt-LT" w:eastAsia="lt-LT"/>
        </w:rPr>
        <w:t>Viešojo finansavimo pasiūla lengvatinių paskolų forma žemės ūkio veikla užsiimantiems ūkio subjektams gali būti padidinta priėmus sprendimą įgyvendinti naujas priemones iš grįžusių ir grįžtančių lėšų pagal priemones, finansuojamas per Paskolų fondą ir Žemės ūkio fondą. 10 lentelėje pateikiami duomenys apie į minėtus ŽŪPGF valdomus fondus grįžusias lėšas ir grįžtančių lėšų prognozė rodo, kad</w:t>
      </w:r>
      <w:r w:rsidR="001C38A0" w:rsidRPr="004A3653">
        <w:rPr>
          <w:rFonts w:asciiTheme="majorHAnsi" w:eastAsia="Times New Roman" w:hAnsiTheme="majorHAnsi"/>
          <w:sz w:val="22"/>
          <w:lang w:val="lt-LT" w:eastAsia="lt-LT"/>
        </w:rPr>
        <w:t xml:space="preserve"> per artimiausią 3 metų laikotarpį (2022</w:t>
      </w:r>
      <w:r w:rsidR="009B451E" w:rsidRPr="004A3653">
        <w:rPr>
          <w:rFonts w:asciiTheme="majorHAnsi" w:eastAsia="Times New Roman" w:hAnsiTheme="majorHAnsi"/>
          <w:sz w:val="22"/>
          <w:lang w:val="lt-LT" w:eastAsia="lt-LT"/>
        </w:rPr>
        <w:t>–</w:t>
      </w:r>
      <w:r w:rsidR="001C38A0" w:rsidRPr="004A3653">
        <w:rPr>
          <w:rFonts w:asciiTheme="majorHAnsi" w:eastAsia="Times New Roman" w:hAnsiTheme="majorHAnsi"/>
          <w:sz w:val="22"/>
          <w:lang w:val="lt-LT" w:eastAsia="lt-LT"/>
        </w:rPr>
        <w:t xml:space="preserve">2024 m.) į fondus sugrįš virš 131 mln. Eur. Žemės ūkio ministerijos sprendimu šios lėšos toliau galės būti naudojamos tiems patiems tikslams </w:t>
      </w:r>
      <w:r w:rsidR="00C24240" w:rsidRPr="004A3653">
        <w:rPr>
          <w:rFonts w:asciiTheme="majorHAnsi" w:eastAsia="Times New Roman" w:hAnsiTheme="majorHAnsi"/>
          <w:sz w:val="22"/>
          <w:lang w:val="lt-LT" w:eastAsia="lt-LT"/>
        </w:rPr>
        <w:t xml:space="preserve">– žemės ūkio veikla užsiimančių ūkio subjektų finansavimo sąlygų gerinimui – įgyvendinant </w:t>
      </w:r>
      <w:r w:rsidR="001C38A0" w:rsidRPr="004A3653">
        <w:rPr>
          <w:rFonts w:asciiTheme="majorHAnsi" w:eastAsia="Times New Roman" w:hAnsiTheme="majorHAnsi"/>
          <w:sz w:val="22"/>
          <w:lang w:val="lt-LT" w:eastAsia="lt-LT"/>
        </w:rPr>
        <w:t>nauj</w:t>
      </w:r>
      <w:r w:rsidR="00C24240" w:rsidRPr="004A3653">
        <w:rPr>
          <w:rFonts w:asciiTheme="majorHAnsi" w:eastAsia="Times New Roman" w:hAnsiTheme="majorHAnsi"/>
          <w:sz w:val="22"/>
          <w:lang w:val="lt-LT" w:eastAsia="lt-LT"/>
        </w:rPr>
        <w:t>as</w:t>
      </w:r>
      <w:r w:rsidR="001C38A0" w:rsidRPr="004A3653">
        <w:rPr>
          <w:rFonts w:asciiTheme="majorHAnsi" w:eastAsia="Times New Roman" w:hAnsiTheme="majorHAnsi"/>
          <w:sz w:val="22"/>
          <w:lang w:val="lt-LT" w:eastAsia="lt-LT"/>
        </w:rPr>
        <w:t xml:space="preserve"> finansin</w:t>
      </w:r>
      <w:r w:rsidR="00C24240" w:rsidRPr="004A3653">
        <w:rPr>
          <w:rFonts w:asciiTheme="majorHAnsi" w:eastAsia="Times New Roman" w:hAnsiTheme="majorHAnsi"/>
          <w:sz w:val="22"/>
          <w:lang w:val="lt-LT" w:eastAsia="lt-LT"/>
        </w:rPr>
        <w:t xml:space="preserve">es priemones. </w:t>
      </w:r>
      <w:r w:rsidR="001C38A0" w:rsidRPr="004A3653">
        <w:rPr>
          <w:rFonts w:asciiTheme="majorHAnsi" w:eastAsia="Times New Roman" w:hAnsiTheme="majorHAnsi"/>
          <w:sz w:val="22"/>
          <w:lang w:val="lt-LT" w:eastAsia="lt-LT"/>
        </w:rPr>
        <w:t xml:space="preserve"> </w:t>
      </w:r>
      <w:bookmarkEnd w:id="97"/>
    </w:p>
    <w:p w14:paraId="10C46000" w14:textId="77777777" w:rsidR="000070B9" w:rsidRPr="004A3653" w:rsidRDefault="000070B9" w:rsidP="00C92CBB">
      <w:pPr>
        <w:jc w:val="both"/>
        <w:rPr>
          <w:rFonts w:asciiTheme="majorHAnsi" w:eastAsia="Times New Roman" w:hAnsiTheme="majorHAnsi"/>
          <w:sz w:val="22"/>
          <w:lang w:val="lt-LT" w:eastAsia="lt-LT"/>
        </w:rPr>
      </w:pPr>
    </w:p>
    <w:p w14:paraId="58A397BF" w14:textId="77777777" w:rsidR="00C92CBB" w:rsidRPr="004A3653" w:rsidRDefault="00C92CBB" w:rsidP="00C92CBB">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Vykdant jaunųjų ūkininkų apklausą buvo siekiama, sužinoti, ar </w:t>
      </w:r>
      <w:r w:rsidR="00E453D0" w:rsidRPr="004A3653">
        <w:rPr>
          <w:rFonts w:asciiTheme="majorHAnsi" w:eastAsia="Times New Roman" w:hAnsiTheme="majorHAnsi"/>
          <w:sz w:val="22"/>
          <w:lang w:val="lt-LT" w:eastAsia="lt-LT"/>
        </w:rPr>
        <w:t xml:space="preserve">BŽŪP </w:t>
      </w:r>
      <w:r w:rsidRPr="004A3653">
        <w:rPr>
          <w:rFonts w:asciiTheme="majorHAnsi" w:eastAsia="Times New Roman" w:hAnsiTheme="majorHAnsi"/>
          <w:sz w:val="22"/>
          <w:lang w:val="lt-LT" w:eastAsia="lt-LT"/>
        </w:rPr>
        <w:t xml:space="preserve">paramos teikimas finansinių priemonių forma būtų patrauklus šiai tikslinei grupei. </w:t>
      </w:r>
      <w:bookmarkStart w:id="98" w:name="_Hlk85093677"/>
      <w:r w:rsidRPr="004A3653">
        <w:rPr>
          <w:rFonts w:asciiTheme="majorHAnsi" w:eastAsia="Times New Roman" w:hAnsiTheme="majorHAnsi"/>
          <w:sz w:val="22"/>
          <w:lang w:val="lt-LT" w:eastAsia="lt-LT"/>
        </w:rPr>
        <w:t xml:space="preserve">Net </w:t>
      </w:r>
      <w:r w:rsidRPr="004A3653">
        <w:rPr>
          <w:rFonts w:asciiTheme="majorHAnsi" w:eastAsia="Times New Roman" w:hAnsiTheme="majorHAnsi"/>
          <w:b/>
          <w:bCs/>
          <w:sz w:val="22"/>
          <w:lang w:val="lt-LT" w:eastAsia="lt-LT"/>
        </w:rPr>
        <w:t>50 proc. respondentų, paklausti, ar veiklos pradžiai ar plėtrai kreiptųsi lengvatinės paskolos, atsakė, kad būtinai kreiptųsi, dar 45 proc. greičiausiai kreiptųsi</w:t>
      </w:r>
      <w:bookmarkEnd w:id="98"/>
      <w:r w:rsidRPr="004A3653">
        <w:rPr>
          <w:rFonts w:asciiTheme="majorHAnsi" w:eastAsia="Times New Roman" w:hAnsiTheme="majorHAnsi"/>
          <w:sz w:val="22"/>
          <w:lang w:val="lt-LT" w:eastAsia="lt-LT"/>
        </w:rPr>
        <w:t>, o galutinį sprendimą priimtų atsižvelg</w:t>
      </w:r>
      <w:r w:rsidR="00E453D0" w:rsidRPr="004A3653">
        <w:rPr>
          <w:rFonts w:asciiTheme="majorHAnsi" w:eastAsia="Times New Roman" w:hAnsiTheme="majorHAnsi"/>
          <w:sz w:val="22"/>
          <w:lang w:val="lt-LT" w:eastAsia="lt-LT"/>
        </w:rPr>
        <w:t>dami</w:t>
      </w:r>
      <w:r w:rsidRPr="004A3653">
        <w:rPr>
          <w:rFonts w:asciiTheme="majorHAnsi" w:eastAsia="Times New Roman" w:hAnsiTheme="majorHAnsi"/>
          <w:sz w:val="22"/>
          <w:lang w:val="lt-LT" w:eastAsia="lt-LT"/>
        </w:rPr>
        <w:t xml:space="preserve"> į konkrečias finansinio produkto sąlygas. Vos 1,25 proc. kol kas neplanuoja kreiptis paskolos, ir tik 3,75 proc. nurodė patys turintys pakankamai nuosavų finansinių išteklių. Tai rodo didelę lengvatinių paskolų paklausą jaunųjų ūkininkų tarpe.</w:t>
      </w:r>
    </w:p>
    <w:p w14:paraId="170159A0" w14:textId="77777777" w:rsidR="00C92CBB" w:rsidRPr="004A3653" w:rsidRDefault="00C92CBB" w:rsidP="00C92CBB">
      <w:pPr>
        <w:jc w:val="both"/>
        <w:rPr>
          <w:rFonts w:asciiTheme="majorHAnsi" w:eastAsia="Times New Roman" w:hAnsiTheme="majorHAnsi"/>
          <w:sz w:val="22"/>
          <w:lang w:val="lt-LT" w:eastAsia="lt-LT"/>
        </w:rPr>
      </w:pPr>
    </w:p>
    <w:p w14:paraId="29D7FD6F" w14:textId="77777777" w:rsidR="00C92CBB" w:rsidRPr="004A3653" w:rsidRDefault="00C92CBB" w:rsidP="00C92CBB">
      <w:pPr>
        <w:jc w:val="both"/>
        <w:rPr>
          <w:rFonts w:asciiTheme="majorHAnsi" w:eastAsia="Times New Roman" w:hAnsiTheme="majorHAnsi"/>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99" w:name="_Toc156409520"/>
      <w:r w:rsidR="00F91F28">
        <w:rPr>
          <w:rFonts w:asciiTheme="majorHAnsi" w:eastAsia="Times New Roman" w:hAnsiTheme="majorHAnsi"/>
          <w:b/>
          <w:bCs/>
          <w:noProof/>
          <w:color w:val="365F91" w:themeColor="accent1" w:themeShade="BF"/>
          <w:sz w:val="20"/>
          <w:szCs w:val="20"/>
          <w:lang w:val="lt-LT" w:eastAsia="lt-LT"/>
        </w:rPr>
        <w:t>7</w:t>
      </w:r>
      <w:r w:rsidRPr="004A3653">
        <w:rPr>
          <w:rFonts w:asciiTheme="majorHAnsi" w:eastAsia="Times New Roman" w:hAnsiTheme="majorHAnsi"/>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Jaunųjų ūkininkų ketinimai kreiptis lengvatinės paskolos veiklos pradžiai ar plėtrai</w:t>
      </w:r>
      <w:bookmarkEnd w:id="99"/>
    </w:p>
    <w:p w14:paraId="5E22488A" w14:textId="77777777" w:rsidR="00C92CBB" w:rsidRPr="004A3653" w:rsidRDefault="00C92CBB" w:rsidP="65A8FF1E">
      <w:pPr>
        <w:jc w:val="both"/>
        <w:rPr>
          <w:rFonts w:asciiTheme="majorHAnsi" w:eastAsia="Times New Roman" w:hAnsiTheme="majorHAnsi"/>
          <w:sz w:val="22"/>
          <w:szCs w:val="22"/>
          <w:lang w:val="lt-LT" w:eastAsia="lt-LT"/>
        </w:rPr>
      </w:pPr>
      <w:r w:rsidRPr="004A3653">
        <w:rPr>
          <w:noProof/>
          <w:lang w:val="lt-LT"/>
        </w:rPr>
        <w:drawing>
          <wp:inline distT="0" distB="0" distL="0" distR="0" wp14:anchorId="429F35C4" wp14:editId="70DE885A">
            <wp:extent cx="5343099" cy="1480782"/>
            <wp:effectExtent l="0" t="0" r="1016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45BF55" w14:textId="77777777" w:rsidR="00C92CBB" w:rsidRPr="004A3653" w:rsidRDefault="00C92CBB" w:rsidP="00C92CBB">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Šaltinis: Jaunųjų ūkininkų apklausa, ESTEP, 2021 m. birželis</w:t>
      </w:r>
    </w:p>
    <w:p w14:paraId="62C9FA9E" w14:textId="77777777" w:rsidR="00C92CBB" w:rsidRPr="004A3653" w:rsidRDefault="00C92CBB" w:rsidP="00C92CBB">
      <w:pPr>
        <w:jc w:val="both"/>
        <w:rPr>
          <w:rFonts w:asciiTheme="majorHAnsi" w:eastAsia="Times New Roman" w:hAnsiTheme="majorHAnsi"/>
          <w:sz w:val="22"/>
          <w:lang w:val="lt-LT" w:eastAsia="lt-LT"/>
        </w:rPr>
      </w:pPr>
    </w:p>
    <w:p w14:paraId="79A057F6" w14:textId="77777777" w:rsidR="00C92CBB" w:rsidRPr="004A3653" w:rsidRDefault="00C92CBB" w:rsidP="00C92CBB">
      <w:pPr>
        <w:jc w:val="both"/>
        <w:rPr>
          <w:rFonts w:asciiTheme="majorHAnsi" w:eastAsia="Times New Roman" w:hAnsiTheme="majorHAnsi"/>
          <w:sz w:val="22"/>
          <w:lang w:val="lt-LT" w:eastAsia="lt-LT"/>
        </w:rPr>
      </w:pPr>
      <w:bookmarkStart w:id="100" w:name="_Hlk85093695"/>
      <w:r w:rsidRPr="004A3653">
        <w:rPr>
          <w:rFonts w:asciiTheme="majorHAnsi" w:eastAsia="Times New Roman" w:hAnsiTheme="majorHAnsi"/>
          <w:b/>
          <w:bCs/>
          <w:sz w:val="22"/>
          <w:lang w:val="lt-LT" w:eastAsia="lt-LT"/>
        </w:rPr>
        <w:t>Kaip</w:t>
      </w:r>
      <w:r w:rsidRPr="004A3653">
        <w:rPr>
          <w:rFonts w:asciiTheme="majorHAnsi" w:eastAsia="Times New Roman" w:hAnsiTheme="majorHAnsi"/>
          <w:sz w:val="22"/>
          <w:lang w:val="lt-LT" w:eastAsia="lt-LT"/>
        </w:rPr>
        <w:t xml:space="preserve"> veiklos pradžiai ir plėtrai </w:t>
      </w:r>
      <w:r w:rsidRPr="004A3653">
        <w:rPr>
          <w:rFonts w:asciiTheme="majorHAnsi" w:eastAsia="Times New Roman" w:hAnsiTheme="majorHAnsi"/>
          <w:b/>
          <w:bCs/>
          <w:sz w:val="22"/>
          <w:lang w:val="lt-LT" w:eastAsia="lt-LT"/>
        </w:rPr>
        <w:t>aktualiausius finansinius produktus</w:t>
      </w:r>
      <w:r w:rsidRPr="004A3653">
        <w:rPr>
          <w:rFonts w:asciiTheme="majorHAnsi" w:eastAsia="Times New Roman" w:hAnsiTheme="majorHAnsi"/>
          <w:sz w:val="22"/>
          <w:lang w:val="lt-LT" w:eastAsia="lt-LT"/>
        </w:rPr>
        <w:t xml:space="preserve"> respondentai </w:t>
      </w:r>
      <w:r w:rsidRPr="004A3653">
        <w:rPr>
          <w:rFonts w:asciiTheme="majorHAnsi" w:eastAsia="Times New Roman" w:hAnsiTheme="majorHAnsi"/>
          <w:b/>
          <w:bCs/>
          <w:sz w:val="22"/>
          <w:lang w:val="lt-LT" w:eastAsia="lt-LT"/>
        </w:rPr>
        <w:t>nurodė valstybės garantiją</w:t>
      </w:r>
      <w:r w:rsidRPr="004A3653">
        <w:rPr>
          <w:rFonts w:asciiTheme="majorHAnsi" w:eastAsia="Times New Roman" w:hAnsiTheme="majorHAnsi"/>
          <w:sz w:val="22"/>
          <w:lang w:val="lt-LT" w:eastAsia="lt-LT"/>
        </w:rPr>
        <w:t xml:space="preserve"> finansų įstaigos teikiamai paskolai/lizingui tam, kad sumažėtų reikalaujamo užstato sąlygos (37 proc.) </w:t>
      </w:r>
      <w:r w:rsidRPr="004A3653">
        <w:rPr>
          <w:rFonts w:asciiTheme="majorHAnsi" w:eastAsia="Times New Roman" w:hAnsiTheme="majorHAnsi"/>
          <w:b/>
          <w:bCs/>
          <w:sz w:val="22"/>
          <w:lang w:val="lt-LT" w:eastAsia="lt-LT"/>
        </w:rPr>
        <w:t>ir lengvatinę paskolą</w:t>
      </w:r>
      <w:r w:rsidRPr="004A3653">
        <w:rPr>
          <w:rFonts w:asciiTheme="majorHAnsi" w:eastAsia="Times New Roman" w:hAnsiTheme="majorHAnsi"/>
          <w:sz w:val="22"/>
          <w:lang w:val="lt-LT" w:eastAsia="lt-LT"/>
        </w:rPr>
        <w:t xml:space="preserve"> (35 proc.). </w:t>
      </w:r>
    </w:p>
    <w:bookmarkEnd w:id="100"/>
    <w:p w14:paraId="175B6D09" w14:textId="77777777" w:rsidR="00C92CBB" w:rsidRPr="004A3653" w:rsidRDefault="00C92CBB" w:rsidP="00C92CBB">
      <w:pPr>
        <w:jc w:val="both"/>
        <w:rPr>
          <w:rFonts w:asciiTheme="majorHAnsi" w:eastAsia="Times New Roman" w:hAnsiTheme="majorHAnsi"/>
          <w:sz w:val="22"/>
          <w:lang w:val="lt-LT" w:eastAsia="lt-LT"/>
        </w:rPr>
      </w:pPr>
    </w:p>
    <w:p w14:paraId="29729EB4" w14:textId="77777777" w:rsidR="00C92CBB" w:rsidRPr="004A3653" w:rsidRDefault="00C92CBB" w:rsidP="00C92CBB">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101" w:name="_Toc156409521"/>
      <w:r w:rsidR="00F91F28">
        <w:rPr>
          <w:rFonts w:asciiTheme="majorHAnsi" w:eastAsia="Times New Roman" w:hAnsiTheme="majorHAnsi"/>
          <w:b/>
          <w:bCs/>
          <w:noProof/>
          <w:color w:val="365F91" w:themeColor="accent1" w:themeShade="BF"/>
          <w:sz w:val="20"/>
          <w:szCs w:val="20"/>
          <w:lang w:val="lt-LT" w:eastAsia="lt-LT"/>
        </w:rPr>
        <w:t>8</w:t>
      </w:r>
      <w:r w:rsidRPr="004A3653">
        <w:rPr>
          <w:rFonts w:asciiTheme="majorHAnsi" w:eastAsia="Times New Roman" w:hAnsiTheme="majorHAnsi"/>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Veiklos pradžiai ar plėtrai aktualiausi finansiniai produktai</w:t>
      </w:r>
      <w:bookmarkEnd w:id="101"/>
    </w:p>
    <w:p w14:paraId="2D3F2E37" w14:textId="77777777" w:rsidR="00C92CBB" w:rsidRPr="004A3653" w:rsidRDefault="00C92CBB" w:rsidP="65A8FF1E">
      <w:pPr>
        <w:jc w:val="both"/>
        <w:rPr>
          <w:rFonts w:asciiTheme="majorHAnsi" w:eastAsia="Times New Roman" w:hAnsiTheme="majorHAnsi"/>
          <w:b/>
          <w:bCs/>
          <w:color w:val="365F91" w:themeColor="accent1" w:themeShade="BF"/>
          <w:sz w:val="20"/>
          <w:szCs w:val="20"/>
          <w:lang w:val="lt-LT" w:eastAsia="lt-LT"/>
        </w:rPr>
      </w:pPr>
      <w:r w:rsidRPr="004A3653">
        <w:rPr>
          <w:noProof/>
          <w:lang w:val="lt-LT"/>
        </w:rPr>
        <w:drawing>
          <wp:inline distT="0" distB="0" distL="0" distR="0" wp14:anchorId="2421D0F8" wp14:editId="405A7FB4">
            <wp:extent cx="4055423" cy="1217221"/>
            <wp:effectExtent l="0" t="0" r="2540" b="2540"/>
            <wp:docPr id="33" name="Chart 33">
              <a:extLst xmlns:a="http://schemas.openxmlformats.org/drawingml/2006/main">
                <a:ext uri="{FF2B5EF4-FFF2-40B4-BE49-F238E27FC236}">
                  <a16:creationId xmlns:a16="http://schemas.microsoft.com/office/drawing/2014/main" id="{2D0A30FE-90CA-4E37-9ACB-1B6989727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DCD11D" w14:textId="77777777" w:rsidR="00C92CBB" w:rsidRPr="004A3653" w:rsidRDefault="00C92CBB" w:rsidP="00C92CBB">
      <w:pPr>
        <w:jc w:val="both"/>
        <w:rPr>
          <w:rFonts w:asciiTheme="majorHAnsi" w:eastAsia="Times New Roman" w:hAnsiTheme="majorHAnsi"/>
          <w:i/>
          <w:iCs/>
          <w:color w:val="00478A"/>
          <w:sz w:val="18"/>
          <w:szCs w:val="18"/>
          <w:lang w:val="lt-LT"/>
        </w:rPr>
      </w:pPr>
      <w:bookmarkStart w:id="102" w:name="_Hlk85048124"/>
      <w:r w:rsidRPr="004A3653">
        <w:rPr>
          <w:rFonts w:asciiTheme="majorHAnsi" w:eastAsia="Times New Roman" w:hAnsiTheme="majorHAnsi"/>
          <w:i/>
          <w:iCs/>
          <w:color w:val="00478A"/>
          <w:sz w:val="18"/>
          <w:szCs w:val="18"/>
          <w:lang w:val="lt-LT"/>
        </w:rPr>
        <w:t>Šaltinis: Jaunųjų ūkininkų apklausa, ESTEP, 2021 m. birželis</w:t>
      </w:r>
      <w:bookmarkEnd w:id="102"/>
    </w:p>
    <w:p w14:paraId="114F3D46" w14:textId="77777777" w:rsidR="00C92CBB" w:rsidRPr="004A3653" w:rsidRDefault="00C92CBB" w:rsidP="00C92CBB">
      <w:pPr>
        <w:jc w:val="both"/>
        <w:rPr>
          <w:rFonts w:asciiTheme="majorHAnsi" w:eastAsia="Times New Roman" w:hAnsiTheme="majorHAnsi"/>
          <w:color w:val="00478A"/>
          <w:sz w:val="20"/>
          <w:szCs w:val="22"/>
          <w:lang w:val="lt-LT"/>
        </w:rPr>
      </w:pPr>
    </w:p>
    <w:p w14:paraId="27EE6419" w14:textId="77777777" w:rsidR="00C92CBB" w:rsidRPr="004A3653" w:rsidRDefault="00C92CBB" w:rsidP="00C92CBB">
      <w:pPr>
        <w:jc w:val="both"/>
        <w:rPr>
          <w:rFonts w:asciiTheme="majorHAnsi" w:eastAsia="Times New Roman" w:hAnsiTheme="majorHAnsi"/>
          <w:sz w:val="22"/>
          <w:lang w:val="lt-LT" w:eastAsia="lt-LT"/>
        </w:rPr>
      </w:pPr>
      <w:bookmarkStart w:id="103" w:name="_Hlk85093711"/>
      <w:r w:rsidRPr="004A3653">
        <w:rPr>
          <w:rFonts w:asciiTheme="majorHAnsi" w:eastAsia="Times New Roman" w:hAnsiTheme="majorHAnsi"/>
          <w:sz w:val="22"/>
          <w:lang w:val="lt-LT" w:eastAsia="lt-LT"/>
        </w:rPr>
        <w:t xml:space="preserve">Respondentams </w:t>
      </w:r>
      <w:r w:rsidRPr="004A3653">
        <w:rPr>
          <w:rFonts w:asciiTheme="majorHAnsi" w:eastAsia="Times New Roman" w:hAnsiTheme="majorHAnsi"/>
          <w:b/>
          <w:bCs/>
          <w:sz w:val="22"/>
          <w:lang w:val="lt-LT" w:eastAsia="lt-LT"/>
        </w:rPr>
        <w:t xml:space="preserve">aktualiausia </w:t>
      </w:r>
      <w:r w:rsidRPr="004A3653">
        <w:rPr>
          <w:rFonts w:asciiTheme="majorHAnsi" w:eastAsia="Times New Roman" w:hAnsiTheme="majorHAnsi"/>
          <w:sz w:val="22"/>
          <w:lang w:val="lt-LT" w:eastAsia="lt-LT"/>
        </w:rPr>
        <w:t>būtų</w:t>
      </w:r>
      <w:r w:rsidRPr="004A3653">
        <w:rPr>
          <w:rFonts w:asciiTheme="majorHAnsi" w:eastAsia="Times New Roman" w:hAnsiTheme="majorHAnsi"/>
          <w:b/>
          <w:bCs/>
          <w:sz w:val="22"/>
          <w:lang w:val="lt-LT" w:eastAsia="lt-LT"/>
        </w:rPr>
        <w:t xml:space="preserve"> iki 100 tūkst. Eur dydžio paskola</w:t>
      </w:r>
      <w:r w:rsidRPr="004A3653">
        <w:rPr>
          <w:rFonts w:asciiTheme="majorHAnsi" w:eastAsia="Times New Roman" w:hAnsiTheme="majorHAnsi"/>
          <w:sz w:val="22"/>
          <w:lang w:val="lt-LT" w:eastAsia="lt-LT"/>
        </w:rPr>
        <w:t xml:space="preserve"> </w:t>
      </w:r>
      <w:bookmarkEnd w:id="103"/>
      <w:r w:rsidRPr="004A3653">
        <w:rPr>
          <w:rFonts w:asciiTheme="majorHAnsi" w:eastAsia="Times New Roman" w:hAnsiTheme="majorHAnsi"/>
          <w:sz w:val="22"/>
          <w:lang w:val="lt-LT" w:eastAsia="lt-LT"/>
        </w:rPr>
        <w:t>(36,8 proc.), taip pat būtų paklausios iki 50 tūkst. Eur bei iki 250 tūkst. Eur dydžio paskolos (po 18,4 proc.). Iki 10 tūkst. Eur skolintųsi tik 3,9 proc. jaunųjų ūkininkų (</w:t>
      </w:r>
      <w:r w:rsidR="001D0516" w:rsidRPr="004A3653">
        <w:rPr>
          <w:rFonts w:asciiTheme="majorHAnsi" w:eastAsia="Times New Roman" w:hAnsiTheme="majorHAnsi"/>
          <w:sz w:val="22"/>
          <w:lang w:val="lt-LT" w:eastAsia="lt-LT"/>
        </w:rPr>
        <w:t>9</w:t>
      </w:r>
      <w:r w:rsidRPr="004A3653">
        <w:rPr>
          <w:rFonts w:asciiTheme="majorHAnsi" w:eastAsia="Times New Roman" w:hAnsiTheme="majorHAnsi"/>
          <w:sz w:val="22"/>
          <w:lang w:val="lt-LT" w:eastAsia="lt-LT"/>
        </w:rPr>
        <w:t xml:space="preserve"> pav.). Paskola iki 100 tūkst. Eur aktualiausia dideliems ūkiams (daugiau nei 100 ha), taip pat jos dažnai kreiptųsi ūkininkai, valdantys nuo 20 iki 50 ha žemės. Paskolos iki 250 tūkst. Eur aktualiausios nuo 50 iki 100 ha ūkiams. Paskolų iki 50 tūkst. Eur dažniausiai kreiptųsi ūkių iki 10 ha savininkai. Kita vertus, iš apklausos duomenų matyti, kad paskola iki 100 tūkst. Eur aktuali ir labai mažiems – iki 5 ha – ūkiams, tarp kurių daugiausiai iki 1 metų veikiančių, t. y. naujai įsteigtų, ūkių. Tai dar kartą parodo, kad naujai įsisteigusiems jaunųjų ūkininkų ūkiams finansavimas verslo pradžiai ir/ar ūkio plėtrai yra itin aktualus.</w:t>
      </w:r>
    </w:p>
    <w:p w14:paraId="7F82D95C" w14:textId="77777777" w:rsidR="000070B9" w:rsidRPr="004A3653" w:rsidRDefault="000070B9" w:rsidP="00C92CBB">
      <w:pPr>
        <w:jc w:val="both"/>
        <w:rPr>
          <w:rFonts w:asciiTheme="majorHAnsi" w:eastAsia="Times New Roman" w:hAnsiTheme="majorHAnsi"/>
          <w:sz w:val="22"/>
          <w:lang w:val="lt-LT" w:eastAsia="lt-LT"/>
        </w:rPr>
      </w:pPr>
    </w:p>
    <w:p w14:paraId="59D9AD29" w14:textId="77777777" w:rsidR="000070B9" w:rsidRPr="004A3653" w:rsidRDefault="000070B9" w:rsidP="00C92CBB">
      <w:pPr>
        <w:jc w:val="both"/>
        <w:rPr>
          <w:rFonts w:asciiTheme="majorHAnsi" w:eastAsia="Times New Roman" w:hAnsiTheme="majorHAnsi"/>
          <w:sz w:val="22"/>
          <w:lang w:val="lt-LT" w:eastAsia="lt-LT"/>
        </w:rPr>
      </w:pPr>
    </w:p>
    <w:p w14:paraId="0ED4D8C9" w14:textId="77777777" w:rsidR="00C92CBB" w:rsidRPr="004A3653" w:rsidRDefault="00C92CBB" w:rsidP="00C92CBB">
      <w:pPr>
        <w:jc w:val="both"/>
        <w:rPr>
          <w:rFonts w:asciiTheme="majorHAnsi" w:eastAsia="Times New Roman" w:hAnsiTheme="majorHAnsi"/>
          <w:sz w:val="22"/>
          <w:lang w:val="lt-LT" w:eastAsia="lt-LT"/>
        </w:rPr>
      </w:pPr>
    </w:p>
    <w:p w14:paraId="168D5729" w14:textId="77777777" w:rsidR="00C92CBB" w:rsidRPr="004A3653" w:rsidRDefault="00C92CBB" w:rsidP="00C92CBB">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104" w:name="_Toc156409522"/>
      <w:r w:rsidR="00F91F28">
        <w:rPr>
          <w:rFonts w:asciiTheme="majorHAnsi" w:eastAsia="Times New Roman" w:hAnsiTheme="majorHAnsi"/>
          <w:b/>
          <w:bCs/>
          <w:noProof/>
          <w:color w:val="365F91" w:themeColor="accent1" w:themeShade="BF"/>
          <w:sz w:val="20"/>
          <w:szCs w:val="20"/>
          <w:lang w:val="lt-LT" w:eastAsia="lt-LT"/>
        </w:rPr>
        <w:t>9</w:t>
      </w:r>
      <w:r w:rsidRPr="004A3653">
        <w:rPr>
          <w:rFonts w:asciiTheme="majorHAnsi" w:eastAsia="Times New Roman" w:hAnsiTheme="majorHAnsi"/>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Aktualiausias paskolos dydis</w:t>
      </w:r>
      <w:bookmarkEnd w:id="104"/>
    </w:p>
    <w:p w14:paraId="475585F4" w14:textId="77777777" w:rsidR="00C92CBB" w:rsidRPr="004A3653" w:rsidRDefault="00C92CBB" w:rsidP="65A8FF1E">
      <w:pPr>
        <w:jc w:val="both"/>
        <w:rPr>
          <w:rFonts w:asciiTheme="majorHAnsi" w:eastAsia="Times New Roman" w:hAnsiTheme="majorHAnsi"/>
          <w:sz w:val="22"/>
          <w:szCs w:val="22"/>
          <w:lang w:val="lt-LT" w:eastAsia="lt-LT"/>
        </w:rPr>
      </w:pPr>
      <w:r w:rsidRPr="004A3653">
        <w:rPr>
          <w:noProof/>
          <w:lang w:val="lt-LT"/>
        </w:rPr>
        <w:drawing>
          <wp:inline distT="0" distB="0" distL="0" distR="0" wp14:anchorId="6AE1EC69" wp14:editId="7837780B">
            <wp:extent cx="4271749" cy="1452880"/>
            <wp:effectExtent l="0" t="0" r="14605"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00B51D" w14:textId="77777777" w:rsidR="00C92CBB" w:rsidRPr="004A3653" w:rsidRDefault="00C92CBB" w:rsidP="00C92CBB">
      <w:pPr>
        <w:jc w:val="both"/>
        <w:rPr>
          <w:rFonts w:asciiTheme="majorHAnsi" w:eastAsia="Times New Roman" w:hAnsiTheme="majorHAnsi"/>
          <w:color w:val="00478A"/>
          <w:sz w:val="20"/>
          <w:szCs w:val="22"/>
          <w:lang w:val="lt-LT"/>
        </w:rPr>
      </w:pPr>
      <w:bookmarkStart w:id="105" w:name="_Hlk85050766"/>
      <w:r w:rsidRPr="004A3653">
        <w:rPr>
          <w:rFonts w:asciiTheme="majorHAnsi" w:eastAsia="Times New Roman" w:hAnsiTheme="majorHAnsi"/>
          <w:i/>
          <w:iCs/>
          <w:color w:val="00478A"/>
          <w:sz w:val="18"/>
          <w:szCs w:val="18"/>
          <w:lang w:val="lt-LT"/>
        </w:rPr>
        <w:t>Šaltinis: Jaunųjų ūkininkų apklausa, ESTEP, 2021 m. birželis</w:t>
      </w:r>
      <w:bookmarkEnd w:id="105"/>
    </w:p>
    <w:p w14:paraId="3130DA59" w14:textId="77777777" w:rsidR="00C92CBB" w:rsidRPr="004A3653" w:rsidRDefault="00C92CBB" w:rsidP="00C92CBB">
      <w:pPr>
        <w:jc w:val="both"/>
        <w:rPr>
          <w:rFonts w:asciiTheme="majorHAnsi" w:eastAsia="Times New Roman" w:hAnsiTheme="majorHAnsi"/>
          <w:b/>
          <w:bCs/>
          <w:sz w:val="22"/>
          <w:lang w:val="lt-LT" w:eastAsia="lt-LT"/>
        </w:rPr>
      </w:pPr>
    </w:p>
    <w:p w14:paraId="3A3566BE" w14:textId="77777777" w:rsidR="00C92CBB" w:rsidRPr="004A3653" w:rsidRDefault="00C92CBB" w:rsidP="00C92CBB">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Respondentams </w:t>
      </w:r>
      <w:bookmarkStart w:id="106" w:name="_Hlk85093739"/>
      <w:r w:rsidRPr="004A3653">
        <w:rPr>
          <w:rFonts w:asciiTheme="majorHAnsi" w:eastAsia="Times New Roman" w:hAnsiTheme="majorHAnsi"/>
          <w:b/>
          <w:bCs/>
          <w:sz w:val="22"/>
          <w:lang w:val="lt-LT" w:eastAsia="lt-LT"/>
        </w:rPr>
        <w:t>aktualiausia vidutinės trukmės (nuo 18 mėnesių iki 5 metų) paskola (65,8 proc.)</w:t>
      </w:r>
      <w:bookmarkEnd w:id="106"/>
      <w:r w:rsidRPr="004A3653">
        <w:rPr>
          <w:rFonts w:asciiTheme="majorHAnsi" w:eastAsia="Times New Roman" w:hAnsiTheme="majorHAnsi"/>
          <w:sz w:val="22"/>
          <w:lang w:val="lt-LT" w:eastAsia="lt-LT"/>
        </w:rPr>
        <w:t>, taip pat ilgalaikė paskola (daugiau nei 5 metų trukmės), kurios kreiptųsi 31,6 proc. jaunųjų ūkininkų. Tik 2,6 proc. kreiptųsi trumpalaikės (iki 18 mėnesių) paskolos (</w:t>
      </w:r>
      <w:r w:rsidR="00BF49AD" w:rsidRPr="004A3653">
        <w:rPr>
          <w:rFonts w:asciiTheme="majorHAnsi" w:eastAsia="Times New Roman" w:hAnsiTheme="majorHAnsi"/>
          <w:sz w:val="22"/>
          <w:lang w:val="lt-LT" w:eastAsia="lt-LT"/>
        </w:rPr>
        <w:t>10</w:t>
      </w:r>
      <w:r w:rsidRPr="004A3653">
        <w:rPr>
          <w:rFonts w:asciiTheme="majorHAnsi" w:eastAsia="Times New Roman" w:hAnsiTheme="majorHAnsi"/>
          <w:sz w:val="22"/>
          <w:lang w:val="lt-LT" w:eastAsia="lt-LT"/>
        </w:rPr>
        <w:t xml:space="preserve"> pav.). Apklausos duomenys rodo, kad trumpalaikės (iki 18 mėnesių) paskolos kreiptųsi tik labai maži ūkiai (iki  5 ha, nuo 5 iki 10 ha, VED iki 8000 Eur).</w:t>
      </w:r>
    </w:p>
    <w:p w14:paraId="2DB35BC5" w14:textId="77777777" w:rsidR="00C92CBB" w:rsidRPr="004A3653" w:rsidRDefault="00C92CBB" w:rsidP="00C92CBB">
      <w:pPr>
        <w:jc w:val="both"/>
        <w:rPr>
          <w:rFonts w:asciiTheme="majorHAnsi" w:eastAsia="Times New Roman" w:hAnsiTheme="majorHAnsi"/>
          <w:sz w:val="22"/>
          <w:lang w:val="lt-LT" w:eastAsia="lt-LT"/>
        </w:rPr>
      </w:pPr>
    </w:p>
    <w:p w14:paraId="54D458C0" w14:textId="77777777" w:rsidR="00C92CBB" w:rsidRPr="004A3653" w:rsidRDefault="00C92CBB" w:rsidP="00C92CBB">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107" w:name="_Toc156409523"/>
      <w:r w:rsidR="00F91F28">
        <w:rPr>
          <w:rFonts w:asciiTheme="majorHAnsi" w:eastAsia="Times New Roman" w:hAnsiTheme="majorHAnsi"/>
          <w:b/>
          <w:bCs/>
          <w:noProof/>
          <w:color w:val="365F91" w:themeColor="accent1" w:themeShade="BF"/>
          <w:sz w:val="20"/>
          <w:szCs w:val="20"/>
          <w:lang w:val="lt-LT" w:eastAsia="lt-LT"/>
        </w:rPr>
        <w:t>10</w:t>
      </w:r>
      <w:r w:rsidRPr="004A3653">
        <w:rPr>
          <w:rFonts w:asciiTheme="majorHAnsi" w:eastAsia="Times New Roman" w:hAnsiTheme="majorHAnsi"/>
          <w:b/>
          <w:bCs/>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Aktualiausia paskolos trukmė</w:t>
      </w:r>
      <w:bookmarkEnd w:id="107"/>
    </w:p>
    <w:p w14:paraId="715DA2D3" w14:textId="77777777" w:rsidR="00C92CBB" w:rsidRPr="004A3653" w:rsidRDefault="00C92CBB" w:rsidP="65A8FF1E">
      <w:pPr>
        <w:jc w:val="both"/>
        <w:rPr>
          <w:rFonts w:asciiTheme="majorHAnsi" w:eastAsia="Times New Roman" w:hAnsiTheme="majorHAnsi"/>
          <w:sz w:val="22"/>
          <w:szCs w:val="22"/>
          <w:lang w:val="lt-LT" w:eastAsia="lt-LT"/>
        </w:rPr>
      </w:pPr>
      <w:r w:rsidRPr="004A3653">
        <w:rPr>
          <w:noProof/>
          <w:lang w:val="lt-LT"/>
        </w:rPr>
        <w:drawing>
          <wp:inline distT="0" distB="0" distL="0" distR="0" wp14:anchorId="0305409A" wp14:editId="7B8BF822">
            <wp:extent cx="4310743" cy="1270660"/>
            <wp:effectExtent l="0" t="0" r="1397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3C7A21" w14:textId="77777777" w:rsidR="00C92CBB" w:rsidRPr="004A3653" w:rsidRDefault="00C92CBB" w:rsidP="00C92CBB">
      <w:pPr>
        <w:jc w:val="both"/>
        <w:rPr>
          <w:rFonts w:asciiTheme="majorHAnsi" w:eastAsia="Times New Roman" w:hAnsiTheme="majorHAnsi"/>
          <w:sz w:val="22"/>
          <w:lang w:val="lt-LT" w:eastAsia="lt-LT"/>
        </w:rPr>
      </w:pPr>
      <w:r w:rsidRPr="004A3653">
        <w:rPr>
          <w:rFonts w:asciiTheme="majorHAnsi" w:eastAsia="Times New Roman" w:hAnsiTheme="majorHAnsi"/>
          <w:i/>
          <w:iCs/>
          <w:color w:val="00478A"/>
          <w:sz w:val="18"/>
          <w:szCs w:val="18"/>
          <w:lang w:val="lt-LT"/>
        </w:rPr>
        <w:t>Šaltinis: Jaunųjų ūkininkų apklausa, ESTEP, 2021 m. birželis</w:t>
      </w:r>
    </w:p>
    <w:p w14:paraId="1B261909" w14:textId="77777777" w:rsidR="00C92CBB" w:rsidRPr="004A3653" w:rsidRDefault="00C92CBB" w:rsidP="00C92CBB">
      <w:pPr>
        <w:jc w:val="both"/>
        <w:rPr>
          <w:rFonts w:asciiTheme="majorHAnsi" w:eastAsia="Times New Roman" w:hAnsiTheme="majorHAnsi"/>
          <w:sz w:val="22"/>
          <w:lang w:val="lt-LT" w:eastAsia="lt-LT"/>
        </w:rPr>
      </w:pPr>
    </w:p>
    <w:p w14:paraId="1F9B27F7" w14:textId="77777777" w:rsidR="00C92CBB" w:rsidRPr="004A3653" w:rsidRDefault="00C92CBB" w:rsidP="00C92CBB">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Kaip matyti iš </w:t>
      </w:r>
      <w:r w:rsidR="00BF49AD" w:rsidRPr="004A3653">
        <w:rPr>
          <w:rFonts w:asciiTheme="majorHAnsi" w:eastAsia="Times New Roman" w:hAnsiTheme="majorHAnsi"/>
          <w:sz w:val="22"/>
          <w:lang w:val="lt-LT" w:eastAsia="lt-LT"/>
        </w:rPr>
        <w:t>1</w:t>
      </w:r>
      <w:r w:rsidR="002C59D3" w:rsidRPr="004A3653">
        <w:rPr>
          <w:rFonts w:asciiTheme="majorHAnsi" w:eastAsia="Times New Roman" w:hAnsiTheme="majorHAnsi"/>
          <w:sz w:val="22"/>
          <w:lang w:val="lt-LT" w:eastAsia="lt-LT"/>
        </w:rPr>
        <w:t>1</w:t>
      </w:r>
      <w:r w:rsidRPr="004A3653">
        <w:rPr>
          <w:rFonts w:asciiTheme="majorHAnsi" w:eastAsia="Times New Roman" w:hAnsiTheme="majorHAnsi"/>
          <w:sz w:val="22"/>
          <w:lang w:val="lt-LT" w:eastAsia="lt-LT"/>
        </w:rPr>
        <w:t xml:space="preserve"> lentelėje pateiktų duomenų, </w:t>
      </w:r>
      <w:r w:rsidRPr="004A3653">
        <w:rPr>
          <w:rFonts w:asciiTheme="majorHAnsi" w:eastAsia="Times New Roman" w:hAnsiTheme="majorHAnsi"/>
          <w:b/>
          <w:bCs/>
          <w:sz w:val="22"/>
          <w:lang w:val="lt-LT" w:eastAsia="lt-LT"/>
        </w:rPr>
        <w:t>respondentams ypač aktualios lėšos apyvartiniam kapitalui</w:t>
      </w:r>
      <w:r w:rsidRPr="004A3653">
        <w:rPr>
          <w:rFonts w:asciiTheme="majorHAnsi" w:eastAsia="Times New Roman" w:hAnsiTheme="majorHAnsi"/>
          <w:sz w:val="22"/>
          <w:lang w:val="lt-LT" w:eastAsia="lt-LT"/>
        </w:rPr>
        <w:t xml:space="preserve"> (28 proc.), o vertinant poreikį investicijoms – jaunieji ūkininkai planuotų investuoti į biologinį turtą (15 proc.), žemės ūkio paskirties techniką (14 proc.) ir žemės ūkio paskirties žemę (14 proc.). </w:t>
      </w:r>
      <w:r w:rsidRPr="004A3653">
        <w:rPr>
          <w:rFonts w:asciiTheme="majorHAnsi" w:eastAsia="Times New Roman" w:hAnsiTheme="majorHAnsi"/>
          <w:b/>
          <w:bCs/>
          <w:sz w:val="22"/>
          <w:lang w:val="lt-LT" w:eastAsia="lt-LT"/>
        </w:rPr>
        <w:t>13 proc. respondentų nurodė, kad paskolos lėšomis ketintų įsigyti visą veikiantį ūkį</w:t>
      </w:r>
      <w:r w:rsidRPr="004A3653">
        <w:rPr>
          <w:rFonts w:asciiTheme="majorHAnsi" w:eastAsia="Times New Roman" w:hAnsiTheme="majorHAnsi"/>
          <w:sz w:val="22"/>
          <w:lang w:val="lt-LT" w:eastAsia="lt-LT"/>
        </w:rPr>
        <w:t>, o tam reikalinga paskolos suma varijuoja nuo 10 tūkst. iki daugiau nei 1 mln. Eur. Respondentai planuoja, kad projektai, kuriems imtų paskolas, atsipirktų per 5 metus (62,5 proc.), per 10 metų (25 proc.) ar per daugiau nei 10 metų (12,5 proc.). Ilgesnis investicijų atsipirkimo laikotarpis būdingas didesnių ūkių (daugiau nei 100 ha; nuo 50 iki 100 ha) plėtros projektams, kurie planuoja investuoti ir didesnes sumas.</w:t>
      </w:r>
    </w:p>
    <w:p w14:paraId="1E590354" w14:textId="77777777" w:rsidR="00C92CBB" w:rsidRPr="004A3653" w:rsidRDefault="00C92CBB" w:rsidP="00C92CBB">
      <w:pPr>
        <w:jc w:val="both"/>
        <w:rPr>
          <w:rFonts w:asciiTheme="majorHAnsi" w:eastAsia="Times New Roman" w:hAnsiTheme="majorHAnsi"/>
          <w:sz w:val="22"/>
          <w:lang w:val="lt-LT" w:eastAsia="lt-LT"/>
        </w:rPr>
      </w:pPr>
    </w:p>
    <w:p w14:paraId="57E163C3" w14:textId="77777777" w:rsidR="00C92CBB" w:rsidRPr="004A3653" w:rsidRDefault="00C92CBB" w:rsidP="00C92CBB">
      <w:pPr>
        <w:spacing w:after="60"/>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lentelė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108" w:name="_Toc156409482"/>
      <w:r w:rsidR="00F91F28">
        <w:rPr>
          <w:rFonts w:asciiTheme="majorHAnsi" w:eastAsia="Times New Roman" w:hAnsiTheme="majorHAnsi"/>
          <w:b/>
          <w:bCs/>
          <w:noProof/>
          <w:color w:val="365F91" w:themeColor="accent1" w:themeShade="BF"/>
          <w:sz w:val="20"/>
          <w:szCs w:val="20"/>
          <w:lang w:val="lt-LT" w:eastAsia="lt-LT"/>
        </w:rPr>
        <w:t>11</w:t>
      </w:r>
      <w:r w:rsidRPr="004A3653">
        <w:rPr>
          <w:rFonts w:asciiTheme="majorHAnsi" w:eastAsia="Times New Roman" w:hAnsiTheme="majorHAnsi"/>
          <w:b/>
          <w:bCs/>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lentelė. Paskolos investicijoms: išlaidų tipas ir paskolos dydis</w:t>
      </w:r>
      <w:bookmarkEnd w:id="108"/>
    </w:p>
    <w:tbl>
      <w:tblPr>
        <w:tblStyle w:val="TableGrid1"/>
        <w:tblW w:w="9214"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ayout w:type="fixed"/>
        <w:tblLook w:val="04A0" w:firstRow="1" w:lastRow="0" w:firstColumn="1" w:lastColumn="0" w:noHBand="0" w:noVBand="1"/>
      </w:tblPr>
      <w:tblGrid>
        <w:gridCol w:w="2268"/>
        <w:gridCol w:w="850"/>
        <w:gridCol w:w="710"/>
        <w:gridCol w:w="992"/>
        <w:gridCol w:w="992"/>
        <w:gridCol w:w="1134"/>
        <w:gridCol w:w="993"/>
        <w:gridCol w:w="567"/>
        <w:gridCol w:w="708"/>
      </w:tblGrid>
      <w:tr w:rsidR="00C92CBB" w:rsidRPr="004A3653" w14:paraId="0DE88EBA" w14:textId="77777777" w:rsidTr="00D9777E">
        <w:trPr>
          <w:tblHeader/>
        </w:trPr>
        <w:tc>
          <w:tcPr>
            <w:tcW w:w="2268" w:type="dxa"/>
            <w:shd w:val="clear" w:color="auto" w:fill="4F81BD" w:themeFill="accent1"/>
          </w:tcPr>
          <w:p w14:paraId="7CBD1D28" w14:textId="77777777" w:rsidR="00C92CBB" w:rsidRPr="004A3653" w:rsidRDefault="00C92CBB" w:rsidP="00744C0B">
            <w:pPr>
              <w:rPr>
                <w:rFonts w:asciiTheme="majorHAnsi" w:hAnsiTheme="majorHAnsi"/>
                <w:b/>
                <w:bCs/>
                <w:color w:val="FFFFFF" w:themeColor="background1"/>
                <w:sz w:val="18"/>
                <w:szCs w:val="18"/>
                <w:lang w:val="lt-LT"/>
              </w:rPr>
            </w:pPr>
          </w:p>
        </w:tc>
        <w:tc>
          <w:tcPr>
            <w:tcW w:w="850" w:type="dxa"/>
            <w:shd w:val="clear" w:color="auto" w:fill="4F81BD" w:themeFill="accent1"/>
          </w:tcPr>
          <w:p w14:paraId="7E148841"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Biolo-giniam turtui</w:t>
            </w:r>
          </w:p>
        </w:tc>
        <w:tc>
          <w:tcPr>
            <w:tcW w:w="710" w:type="dxa"/>
            <w:shd w:val="clear" w:color="auto" w:fill="4F81BD" w:themeFill="accent1"/>
          </w:tcPr>
          <w:p w14:paraId="74BC2836"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Pasta</w:t>
            </w:r>
            <w:r w:rsidR="00D9777E" w:rsidRPr="004A3653">
              <w:rPr>
                <w:rFonts w:asciiTheme="majorHAnsi" w:hAnsiTheme="majorHAnsi"/>
                <w:b/>
                <w:bCs/>
                <w:color w:val="FFFFFF" w:themeColor="background1"/>
                <w:sz w:val="16"/>
                <w:szCs w:val="16"/>
                <w:lang w:val="lt-LT"/>
              </w:rPr>
              <w:t>-</w:t>
            </w:r>
            <w:r w:rsidRPr="004A3653">
              <w:rPr>
                <w:rFonts w:asciiTheme="majorHAnsi" w:hAnsiTheme="majorHAnsi"/>
                <w:b/>
                <w:bCs/>
                <w:color w:val="FFFFFF" w:themeColor="background1"/>
                <w:sz w:val="16"/>
                <w:szCs w:val="16"/>
                <w:lang w:val="lt-LT"/>
              </w:rPr>
              <w:t>tams</w:t>
            </w:r>
          </w:p>
        </w:tc>
        <w:tc>
          <w:tcPr>
            <w:tcW w:w="992" w:type="dxa"/>
            <w:shd w:val="clear" w:color="auto" w:fill="4F81BD" w:themeFill="accent1"/>
          </w:tcPr>
          <w:p w14:paraId="715F9088"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ŽŪ technikai</w:t>
            </w:r>
          </w:p>
        </w:tc>
        <w:tc>
          <w:tcPr>
            <w:tcW w:w="992" w:type="dxa"/>
            <w:shd w:val="clear" w:color="auto" w:fill="4F81BD" w:themeFill="accent1"/>
          </w:tcPr>
          <w:p w14:paraId="7A38A76A"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ŽŪ paskirties žemei</w:t>
            </w:r>
          </w:p>
        </w:tc>
        <w:tc>
          <w:tcPr>
            <w:tcW w:w="1134" w:type="dxa"/>
            <w:shd w:val="clear" w:color="auto" w:fill="4F81BD" w:themeFill="accent1"/>
          </w:tcPr>
          <w:p w14:paraId="6A7B9101"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Visam veikiančiam ūkiui</w:t>
            </w:r>
          </w:p>
        </w:tc>
        <w:tc>
          <w:tcPr>
            <w:tcW w:w="993" w:type="dxa"/>
            <w:shd w:val="clear" w:color="auto" w:fill="4F81BD" w:themeFill="accent1"/>
          </w:tcPr>
          <w:p w14:paraId="2176CB2D"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Apyvarti-nėms lėšoms</w:t>
            </w:r>
          </w:p>
        </w:tc>
        <w:tc>
          <w:tcPr>
            <w:tcW w:w="567" w:type="dxa"/>
            <w:shd w:val="clear" w:color="auto" w:fill="4F81BD" w:themeFill="accent1"/>
          </w:tcPr>
          <w:p w14:paraId="655D41D5"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Kita</w:t>
            </w:r>
          </w:p>
        </w:tc>
        <w:tc>
          <w:tcPr>
            <w:tcW w:w="708" w:type="dxa"/>
            <w:shd w:val="clear" w:color="auto" w:fill="4F81BD" w:themeFill="accent1"/>
          </w:tcPr>
          <w:p w14:paraId="45B362F8" w14:textId="77777777" w:rsidR="00C92CBB" w:rsidRPr="004A3653" w:rsidRDefault="00C92CBB" w:rsidP="00744C0B">
            <w:pPr>
              <w:rPr>
                <w:rFonts w:asciiTheme="majorHAnsi" w:hAnsiTheme="majorHAnsi"/>
                <w:b/>
                <w:bCs/>
                <w:color w:val="FFFFFF" w:themeColor="background1"/>
                <w:sz w:val="16"/>
                <w:szCs w:val="16"/>
                <w:lang w:val="lt-LT"/>
              </w:rPr>
            </w:pPr>
            <w:r w:rsidRPr="004A3653">
              <w:rPr>
                <w:rFonts w:asciiTheme="majorHAnsi" w:hAnsiTheme="majorHAnsi"/>
                <w:b/>
                <w:bCs/>
                <w:color w:val="FFFFFF" w:themeColor="background1"/>
                <w:sz w:val="16"/>
                <w:szCs w:val="16"/>
                <w:lang w:val="lt-LT"/>
              </w:rPr>
              <w:t>Viso atsa</w:t>
            </w:r>
            <w:r w:rsidR="00D9777E" w:rsidRPr="004A3653">
              <w:rPr>
                <w:rFonts w:asciiTheme="majorHAnsi" w:hAnsiTheme="majorHAnsi"/>
                <w:b/>
                <w:bCs/>
                <w:color w:val="FFFFFF" w:themeColor="background1"/>
                <w:sz w:val="16"/>
                <w:szCs w:val="16"/>
                <w:lang w:val="lt-LT"/>
              </w:rPr>
              <w:t>-</w:t>
            </w:r>
            <w:r w:rsidRPr="004A3653">
              <w:rPr>
                <w:rFonts w:asciiTheme="majorHAnsi" w:hAnsiTheme="majorHAnsi"/>
                <w:b/>
                <w:bCs/>
                <w:color w:val="FFFFFF" w:themeColor="background1"/>
                <w:sz w:val="16"/>
                <w:szCs w:val="16"/>
                <w:lang w:val="lt-LT"/>
              </w:rPr>
              <w:t>kymų:</w:t>
            </w:r>
          </w:p>
        </w:tc>
      </w:tr>
      <w:tr w:rsidR="00C92CBB" w:rsidRPr="004A3653" w14:paraId="4B56E5A3" w14:textId="77777777" w:rsidTr="00D9777E">
        <w:tc>
          <w:tcPr>
            <w:tcW w:w="2268" w:type="dxa"/>
          </w:tcPr>
          <w:p w14:paraId="2DB825C0" w14:textId="77777777" w:rsidR="00C92CBB" w:rsidRPr="004A3653" w:rsidRDefault="00C92CBB" w:rsidP="00744C0B">
            <w:pPr>
              <w:rPr>
                <w:rFonts w:asciiTheme="majorHAnsi" w:hAnsiTheme="majorHAnsi"/>
                <w:iCs/>
                <w:sz w:val="18"/>
                <w:szCs w:val="18"/>
                <w:lang w:val="lt-LT"/>
              </w:rPr>
            </w:pPr>
            <w:r w:rsidRPr="004A3653">
              <w:rPr>
                <w:rFonts w:asciiTheme="majorHAnsi" w:hAnsiTheme="majorHAnsi"/>
                <w:sz w:val="18"/>
                <w:szCs w:val="18"/>
                <w:lang w:val="lt-LT"/>
              </w:rPr>
              <w:t xml:space="preserve">iki 10.000 Eur </w:t>
            </w:r>
          </w:p>
        </w:tc>
        <w:tc>
          <w:tcPr>
            <w:tcW w:w="850" w:type="dxa"/>
          </w:tcPr>
          <w:p w14:paraId="0C8D08BA"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9</w:t>
            </w:r>
          </w:p>
        </w:tc>
        <w:tc>
          <w:tcPr>
            <w:tcW w:w="710" w:type="dxa"/>
          </w:tcPr>
          <w:p w14:paraId="1994701C"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3</w:t>
            </w:r>
          </w:p>
        </w:tc>
        <w:tc>
          <w:tcPr>
            <w:tcW w:w="992" w:type="dxa"/>
          </w:tcPr>
          <w:p w14:paraId="6E9D9FE9"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1</w:t>
            </w:r>
          </w:p>
        </w:tc>
        <w:tc>
          <w:tcPr>
            <w:tcW w:w="992" w:type="dxa"/>
          </w:tcPr>
          <w:p w14:paraId="300CA143"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1</w:t>
            </w:r>
          </w:p>
        </w:tc>
        <w:tc>
          <w:tcPr>
            <w:tcW w:w="1134" w:type="dxa"/>
          </w:tcPr>
          <w:p w14:paraId="6F93454E"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w:t>
            </w:r>
          </w:p>
        </w:tc>
        <w:tc>
          <w:tcPr>
            <w:tcW w:w="993" w:type="dxa"/>
          </w:tcPr>
          <w:p w14:paraId="7FD6A37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14</w:t>
            </w:r>
          </w:p>
        </w:tc>
        <w:tc>
          <w:tcPr>
            <w:tcW w:w="567" w:type="dxa"/>
          </w:tcPr>
          <w:p w14:paraId="684AF0D0"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4</w:t>
            </w:r>
          </w:p>
        </w:tc>
        <w:tc>
          <w:tcPr>
            <w:tcW w:w="708" w:type="dxa"/>
          </w:tcPr>
          <w:p w14:paraId="1E0545E3"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34</w:t>
            </w:r>
          </w:p>
        </w:tc>
      </w:tr>
      <w:tr w:rsidR="00C92CBB" w:rsidRPr="004A3653" w14:paraId="7747C840" w14:textId="77777777" w:rsidTr="00D9777E">
        <w:tc>
          <w:tcPr>
            <w:tcW w:w="2268" w:type="dxa"/>
          </w:tcPr>
          <w:p w14:paraId="5FB485B0" w14:textId="77777777" w:rsidR="00C92CBB" w:rsidRPr="004A3653" w:rsidRDefault="00C92CBB" w:rsidP="00744C0B">
            <w:pPr>
              <w:rPr>
                <w:rFonts w:asciiTheme="majorHAnsi" w:hAnsiTheme="majorHAnsi"/>
                <w:iCs/>
                <w:sz w:val="18"/>
                <w:szCs w:val="18"/>
                <w:lang w:val="lt-LT"/>
              </w:rPr>
            </w:pPr>
            <w:r w:rsidRPr="004A3653">
              <w:rPr>
                <w:rFonts w:asciiTheme="majorHAnsi" w:hAnsiTheme="majorHAnsi"/>
                <w:sz w:val="18"/>
                <w:szCs w:val="18"/>
                <w:lang w:val="lt-LT"/>
              </w:rPr>
              <w:t xml:space="preserve">iki 25.000 Eur </w:t>
            </w:r>
          </w:p>
        </w:tc>
        <w:tc>
          <w:tcPr>
            <w:tcW w:w="850" w:type="dxa"/>
          </w:tcPr>
          <w:p w14:paraId="2B79AB39"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5</w:t>
            </w:r>
          </w:p>
        </w:tc>
        <w:tc>
          <w:tcPr>
            <w:tcW w:w="710" w:type="dxa"/>
          </w:tcPr>
          <w:p w14:paraId="75AA6DF7"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3</w:t>
            </w:r>
          </w:p>
        </w:tc>
        <w:tc>
          <w:tcPr>
            <w:tcW w:w="992" w:type="dxa"/>
          </w:tcPr>
          <w:p w14:paraId="264988C7"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3</w:t>
            </w:r>
          </w:p>
        </w:tc>
        <w:tc>
          <w:tcPr>
            <w:tcW w:w="992" w:type="dxa"/>
          </w:tcPr>
          <w:p w14:paraId="6E11116F"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5</w:t>
            </w:r>
          </w:p>
        </w:tc>
        <w:tc>
          <w:tcPr>
            <w:tcW w:w="1134" w:type="dxa"/>
          </w:tcPr>
          <w:p w14:paraId="1FD6B2AE"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3</w:t>
            </w:r>
          </w:p>
        </w:tc>
        <w:tc>
          <w:tcPr>
            <w:tcW w:w="993" w:type="dxa"/>
          </w:tcPr>
          <w:p w14:paraId="0A9191A9"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9</w:t>
            </w:r>
          </w:p>
        </w:tc>
        <w:tc>
          <w:tcPr>
            <w:tcW w:w="567" w:type="dxa"/>
          </w:tcPr>
          <w:p w14:paraId="0D8DA8B6"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08" w:type="dxa"/>
          </w:tcPr>
          <w:p w14:paraId="0E8DF6F5"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28</w:t>
            </w:r>
          </w:p>
        </w:tc>
      </w:tr>
      <w:tr w:rsidR="00C92CBB" w:rsidRPr="004A3653" w14:paraId="052C2112" w14:textId="77777777" w:rsidTr="00D9777E">
        <w:tc>
          <w:tcPr>
            <w:tcW w:w="2268" w:type="dxa"/>
          </w:tcPr>
          <w:p w14:paraId="17DA48BF" w14:textId="77777777" w:rsidR="00C92CBB" w:rsidRPr="004A3653" w:rsidRDefault="00C92CBB" w:rsidP="00744C0B">
            <w:pPr>
              <w:rPr>
                <w:rFonts w:asciiTheme="majorHAnsi" w:hAnsiTheme="majorHAnsi"/>
                <w:iCs/>
                <w:sz w:val="18"/>
                <w:szCs w:val="18"/>
                <w:lang w:val="lt-LT"/>
              </w:rPr>
            </w:pPr>
            <w:r w:rsidRPr="004A3653">
              <w:rPr>
                <w:rFonts w:asciiTheme="majorHAnsi" w:hAnsiTheme="majorHAnsi"/>
                <w:sz w:val="18"/>
                <w:szCs w:val="18"/>
                <w:lang w:val="lt-LT"/>
              </w:rPr>
              <w:t>iki 50.000 Eur</w:t>
            </w:r>
          </w:p>
        </w:tc>
        <w:tc>
          <w:tcPr>
            <w:tcW w:w="850" w:type="dxa"/>
          </w:tcPr>
          <w:p w14:paraId="2C2586DA"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3</w:t>
            </w:r>
          </w:p>
        </w:tc>
        <w:tc>
          <w:tcPr>
            <w:tcW w:w="710" w:type="dxa"/>
          </w:tcPr>
          <w:p w14:paraId="36B32D44"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5</w:t>
            </w:r>
          </w:p>
        </w:tc>
        <w:tc>
          <w:tcPr>
            <w:tcW w:w="992" w:type="dxa"/>
          </w:tcPr>
          <w:p w14:paraId="12DC5BE7"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8</w:t>
            </w:r>
          </w:p>
        </w:tc>
        <w:tc>
          <w:tcPr>
            <w:tcW w:w="992" w:type="dxa"/>
          </w:tcPr>
          <w:p w14:paraId="2ABE6A5C"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5</w:t>
            </w:r>
          </w:p>
        </w:tc>
        <w:tc>
          <w:tcPr>
            <w:tcW w:w="1134" w:type="dxa"/>
          </w:tcPr>
          <w:p w14:paraId="66032329"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w:t>
            </w:r>
          </w:p>
        </w:tc>
        <w:tc>
          <w:tcPr>
            <w:tcW w:w="993" w:type="dxa"/>
          </w:tcPr>
          <w:p w14:paraId="2168D0A3"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6</w:t>
            </w:r>
          </w:p>
        </w:tc>
        <w:tc>
          <w:tcPr>
            <w:tcW w:w="567" w:type="dxa"/>
          </w:tcPr>
          <w:p w14:paraId="4D18B08A"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c>
          <w:tcPr>
            <w:tcW w:w="708" w:type="dxa"/>
          </w:tcPr>
          <w:p w14:paraId="4739883B"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30</w:t>
            </w:r>
          </w:p>
        </w:tc>
      </w:tr>
      <w:tr w:rsidR="00C92CBB" w:rsidRPr="004A3653" w14:paraId="5023432F" w14:textId="77777777" w:rsidTr="00D9777E">
        <w:tc>
          <w:tcPr>
            <w:tcW w:w="2268" w:type="dxa"/>
          </w:tcPr>
          <w:p w14:paraId="08FD56A8" w14:textId="77777777" w:rsidR="00C92CBB" w:rsidRPr="004A3653" w:rsidRDefault="00C92CBB" w:rsidP="00744C0B">
            <w:pPr>
              <w:rPr>
                <w:rFonts w:asciiTheme="majorHAnsi" w:hAnsiTheme="majorHAnsi"/>
                <w:sz w:val="18"/>
                <w:szCs w:val="18"/>
                <w:lang w:val="lt-LT"/>
              </w:rPr>
            </w:pPr>
            <w:r w:rsidRPr="004A3653">
              <w:rPr>
                <w:rFonts w:asciiTheme="majorHAnsi" w:hAnsiTheme="majorHAnsi"/>
                <w:sz w:val="18"/>
                <w:szCs w:val="18"/>
                <w:lang w:val="lt-LT"/>
              </w:rPr>
              <w:t>iki 100.000 Eur</w:t>
            </w:r>
          </w:p>
        </w:tc>
        <w:tc>
          <w:tcPr>
            <w:tcW w:w="850" w:type="dxa"/>
          </w:tcPr>
          <w:p w14:paraId="79F21776"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c>
          <w:tcPr>
            <w:tcW w:w="710" w:type="dxa"/>
          </w:tcPr>
          <w:p w14:paraId="577AFF0E"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24979939"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3</w:t>
            </w:r>
          </w:p>
        </w:tc>
        <w:tc>
          <w:tcPr>
            <w:tcW w:w="992" w:type="dxa"/>
          </w:tcPr>
          <w:p w14:paraId="66DDF114"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4</w:t>
            </w:r>
          </w:p>
        </w:tc>
        <w:tc>
          <w:tcPr>
            <w:tcW w:w="1134" w:type="dxa"/>
          </w:tcPr>
          <w:p w14:paraId="6B767025"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4</w:t>
            </w:r>
          </w:p>
        </w:tc>
        <w:tc>
          <w:tcPr>
            <w:tcW w:w="993" w:type="dxa"/>
          </w:tcPr>
          <w:p w14:paraId="39B91A27"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5</w:t>
            </w:r>
          </w:p>
        </w:tc>
        <w:tc>
          <w:tcPr>
            <w:tcW w:w="567" w:type="dxa"/>
          </w:tcPr>
          <w:p w14:paraId="0D2D146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08" w:type="dxa"/>
          </w:tcPr>
          <w:p w14:paraId="15754D4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17</w:t>
            </w:r>
          </w:p>
        </w:tc>
      </w:tr>
      <w:tr w:rsidR="00C92CBB" w:rsidRPr="004A3653" w14:paraId="0AD56858" w14:textId="77777777" w:rsidTr="00D9777E">
        <w:tc>
          <w:tcPr>
            <w:tcW w:w="2268" w:type="dxa"/>
          </w:tcPr>
          <w:p w14:paraId="73D55576" w14:textId="77777777" w:rsidR="00C92CBB" w:rsidRPr="004A3653" w:rsidRDefault="00C92CBB" w:rsidP="00744C0B">
            <w:pPr>
              <w:rPr>
                <w:rFonts w:asciiTheme="majorHAnsi" w:hAnsiTheme="majorHAnsi"/>
                <w:sz w:val="18"/>
                <w:szCs w:val="18"/>
                <w:lang w:val="lt-LT"/>
              </w:rPr>
            </w:pPr>
            <w:r w:rsidRPr="004A3653">
              <w:rPr>
                <w:rFonts w:asciiTheme="majorHAnsi" w:hAnsiTheme="majorHAnsi"/>
                <w:sz w:val="18"/>
                <w:szCs w:val="18"/>
                <w:lang w:val="lt-LT"/>
              </w:rPr>
              <w:t>iki 250.000 Eur</w:t>
            </w:r>
          </w:p>
        </w:tc>
        <w:tc>
          <w:tcPr>
            <w:tcW w:w="850" w:type="dxa"/>
          </w:tcPr>
          <w:p w14:paraId="5A3C8594"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c>
          <w:tcPr>
            <w:tcW w:w="710" w:type="dxa"/>
          </w:tcPr>
          <w:p w14:paraId="5EDD6664"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4</w:t>
            </w:r>
          </w:p>
        </w:tc>
        <w:tc>
          <w:tcPr>
            <w:tcW w:w="992" w:type="dxa"/>
          </w:tcPr>
          <w:p w14:paraId="6EADEC2F"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3</w:t>
            </w:r>
          </w:p>
        </w:tc>
        <w:tc>
          <w:tcPr>
            <w:tcW w:w="992" w:type="dxa"/>
          </w:tcPr>
          <w:p w14:paraId="214AA975"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c>
          <w:tcPr>
            <w:tcW w:w="1134" w:type="dxa"/>
          </w:tcPr>
          <w:p w14:paraId="4853B403"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3" w:type="dxa"/>
          </w:tcPr>
          <w:p w14:paraId="4E2DAE02"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c>
          <w:tcPr>
            <w:tcW w:w="567" w:type="dxa"/>
          </w:tcPr>
          <w:p w14:paraId="4979512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08" w:type="dxa"/>
          </w:tcPr>
          <w:p w14:paraId="4E2C0C01"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10</w:t>
            </w:r>
          </w:p>
        </w:tc>
      </w:tr>
      <w:tr w:rsidR="00C92CBB" w:rsidRPr="004A3653" w14:paraId="78B779B7" w14:textId="77777777" w:rsidTr="00D9777E">
        <w:tc>
          <w:tcPr>
            <w:tcW w:w="2268" w:type="dxa"/>
          </w:tcPr>
          <w:p w14:paraId="3810B39D" w14:textId="77777777" w:rsidR="00C92CBB" w:rsidRPr="004A3653" w:rsidRDefault="00C92CBB" w:rsidP="00744C0B">
            <w:pPr>
              <w:rPr>
                <w:rFonts w:asciiTheme="majorHAnsi" w:hAnsiTheme="majorHAnsi"/>
                <w:sz w:val="18"/>
                <w:szCs w:val="18"/>
                <w:lang w:val="lt-LT"/>
              </w:rPr>
            </w:pPr>
            <w:r w:rsidRPr="004A3653">
              <w:rPr>
                <w:rFonts w:asciiTheme="majorHAnsi" w:hAnsiTheme="majorHAnsi"/>
                <w:sz w:val="18"/>
                <w:szCs w:val="18"/>
                <w:lang w:val="lt-LT"/>
              </w:rPr>
              <w:t>iki 500.000 Eur</w:t>
            </w:r>
          </w:p>
        </w:tc>
        <w:tc>
          <w:tcPr>
            <w:tcW w:w="850" w:type="dxa"/>
          </w:tcPr>
          <w:p w14:paraId="73C757F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10" w:type="dxa"/>
          </w:tcPr>
          <w:p w14:paraId="41876977"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02E5CB15"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44AC97BB"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w:t>
            </w:r>
          </w:p>
        </w:tc>
        <w:tc>
          <w:tcPr>
            <w:tcW w:w="1134" w:type="dxa"/>
          </w:tcPr>
          <w:p w14:paraId="2C45B622"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w:t>
            </w:r>
          </w:p>
        </w:tc>
        <w:tc>
          <w:tcPr>
            <w:tcW w:w="993" w:type="dxa"/>
          </w:tcPr>
          <w:p w14:paraId="0968EEA0"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567" w:type="dxa"/>
          </w:tcPr>
          <w:p w14:paraId="1997336A"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08" w:type="dxa"/>
          </w:tcPr>
          <w:p w14:paraId="589C2154"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4</w:t>
            </w:r>
          </w:p>
        </w:tc>
      </w:tr>
      <w:tr w:rsidR="00C92CBB" w:rsidRPr="004A3653" w14:paraId="4D9F9A7C" w14:textId="77777777" w:rsidTr="00D9777E">
        <w:tc>
          <w:tcPr>
            <w:tcW w:w="2268" w:type="dxa"/>
          </w:tcPr>
          <w:p w14:paraId="31C55865" w14:textId="77777777" w:rsidR="00C92CBB" w:rsidRPr="004A3653" w:rsidRDefault="00C92CBB" w:rsidP="00744C0B">
            <w:pPr>
              <w:rPr>
                <w:rFonts w:asciiTheme="majorHAnsi" w:hAnsiTheme="majorHAnsi"/>
                <w:sz w:val="18"/>
                <w:szCs w:val="18"/>
                <w:lang w:val="lt-LT"/>
              </w:rPr>
            </w:pPr>
            <w:r w:rsidRPr="004A3653">
              <w:rPr>
                <w:rFonts w:asciiTheme="majorHAnsi" w:hAnsiTheme="majorHAnsi"/>
                <w:sz w:val="18"/>
                <w:szCs w:val="18"/>
                <w:lang w:val="lt-LT"/>
              </w:rPr>
              <w:t>iki 1.000.000 Eur</w:t>
            </w:r>
          </w:p>
        </w:tc>
        <w:tc>
          <w:tcPr>
            <w:tcW w:w="850" w:type="dxa"/>
          </w:tcPr>
          <w:p w14:paraId="7ADCD85B"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10" w:type="dxa"/>
          </w:tcPr>
          <w:p w14:paraId="056507B5"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0FE56CEB"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6F9035C1"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1134" w:type="dxa"/>
          </w:tcPr>
          <w:p w14:paraId="0A6B2AC6"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w:t>
            </w:r>
          </w:p>
        </w:tc>
        <w:tc>
          <w:tcPr>
            <w:tcW w:w="993" w:type="dxa"/>
          </w:tcPr>
          <w:p w14:paraId="4C549292"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567" w:type="dxa"/>
          </w:tcPr>
          <w:p w14:paraId="6387BE0F"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08" w:type="dxa"/>
          </w:tcPr>
          <w:p w14:paraId="6993292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2</w:t>
            </w:r>
          </w:p>
        </w:tc>
      </w:tr>
      <w:tr w:rsidR="00C92CBB" w:rsidRPr="004A3653" w14:paraId="2B9BAABD" w14:textId="77777777" w:rsidTr="00D9777E">
        <w:tc>
          <w:tcPr>
            <w:tcW w:w="2268" w:type="dxa"/>
          </w:tcPr>
          <w:p w14:paraId="7EF6598A" w14:textId="77777777" w:rsidR="00C92CBB" w:rsidRPr="004A3653" w:rsidRDefault="00C92CBB" w:rsidP="00744C0B">
            <w:pPr>
              <w:rPr>
                <w:rFonts w:asciiTheme="majorHAnsi" w:hAnsiTheme="majorHAnsi"/>
                <w:sz w:val="18"/>
                <w:szCs w:val="18"/>
                <w:lang w:val="lt-LT"/>
              </w:rPr>
            </w:pPr>
            <w:r w:rsidRPr="004A3653">
              <w:rPr>
                <w:rFonts w:asciiTheme="majorHAnsi" w:hAnsiTheme="majorHAnsi"/>
                <w:sz w:val="18"/>
                <w:szCs w:val="18"/>
                <w:lang w:val="lt-LT"/>
              </w:rPr>
              <w:t>daugiau nei 1.000.000 Eur</w:t>
            </w:r>
          </w:p>
        </w:tc>
        <w:tc>
          <w:tcPr>
            <w:tcW w:w="850" w:type="dxa"/>
          </w:tcPr>
          <w:p w14:paraId="4BD602CF"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10" w:type="dxa"/>
          </w:tcPr>
          <w:p w14:paraId="6C36ACD1"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0890C42B"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992" w:type="dxa"/>
          </w:tcPr>
          <w:p w14:paraId="34C24B03"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1134" w:type="dxa"/>
          </w:tcPr>
          <w:p w14:paraId="1CC47E12"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c>
          <w:tcPr>
            <w:tcW w:w="993" w:type="dxa"/>
          </w:tcPr>
          <w:p w14:paraId="3925330F"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567" w:type="dxa"/>
          </w:tcPr>
          <w:p w14:paraId="63249AF7"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0</w:t>
            </w:r>
          </w:p>
        </w:tc>
        <w:tc>
          <w:tcPr>
            <w:tcW w:w="708" w:type="dxa"/>
          </w:tcPr>
          <w:p w14:paraId="0E59F1B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w:t>
            </w:r>
          </w:p>
        </w:tc>
      </w:tr>
      <w:tr w:rsidR="00C92CBB" w:rsidRPr="004A3653" w14:paraId="0A1921F2" w14:textId="77777777" w:rsidTr="00D9777E">
        <w:tc>
          <w:tcPr>
            <w:tcW w:w="2268" w:type="dxa"/>
          </w:tcPr>
          <w:p w14:paraId="0DF1EEA7" w14:textId="77777777" w:rsidR="00C92CBB" w:rsidRPr="004A3653" w:rsidRDefault="00C92CBB" w:rsidP="00744C0B">
            <w:pPr>
              <w:rPr>
                <w:rFonts w:asciiTheme="majorHAnsi" w:hAnsiTheme="majorHAnsi"/>
                <w:iCs/>
                <w:sz w:val="18"/>
                <w:szCs w:val="18"/>
                <w:lang w:val="lt-LT"/>
              </w:rPr>
            </w:pPr>
            <w:r w:rsidRPr="004A3653">
              <w:rPr>
                <w:rFonts w:asciiTheme="majorHAnsi" w:hAnsiTheme="majorHAnsi"/>
                <w:sz w:val="18"/>
                <w:szCs w:val="18"/>
                <w:lang w:val="lt-LT"/>
              </w:rPr>
              <w:t>Viso atsakymų:</w:t>
            </w:r>
          </w:p>
        </w:tc>
        <w:tc>
          <w:tcPr>
            <w:tcW w:w="850" w:type="dxa"/>
          </w:tcPr>
          <w:p w14:paraId="155D35EB"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19</w:t>
            </w:r>
          </w:p>
        </w:tc>
        <w:tc>
          <w:tcPr>
            <w:tcW w:w="710" w:type="dxa"/>
          </w:tcPr>
          <w:p w14:paraId="33EA2328"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15</w:t>
            </w:r>
          </w:p>
        </w:tc>
        <w:tc>
          <w:tcPr>
            <w:tcW w:w="992" w:type="dxa"/>
          </w:tcPr>
          <w:p w14:paraId="38538482"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18</w:t>
            </w:r>
          </w:p>
        </w:tc>
        <w:tc>
          <w:tcPr>
            <w:tcW w:w="992" w:type="dxa"/>
          </w:tcPr>
          <w:p w14:paraId="770F33EF" w14:textId="77777777" w:rsidR="00C92CBB" w:rsidRPr="004A3653" w:rsidRDefault="00C92CBB" w:rsidP="00744C0B">
            <w:pPr>
              <w:jc w:val="center"/>
              <w:rPr>
                <w:rFonts w:asciiTheme="majorHAnsi" w:hAnsiTheme="majorHAnsi"/>
                <w:iCs/>
                <w:sz w:val="18"/>
                <w:szCs w:val="18"/>
                <w:lang w:val="lt-LT"/>
              </w:rPr>
            </w:pPr>
            <w:r w:rsidRPr="004A3653">
              <w:rPr>
                <w:rFonts w:asciiTheme="majorHAnsi" w:hAnsiTheme="majorHAnsi"/>
                <w:sz w:val="18"/>
                <w:szCs w:val="18"/>
                <w:lang w:val="lt-LT"/>
              </w:rPr>
              <w:t>18</w:t>
            </w:r>
          </w:p>
        </w:tc>
        <w:tc>
          <w:tcPr>
            <w:tcW w:w="1134" w:type="dxa"/>
          </w:tcPr>
          <w:p w14:paraId="1D484752"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16</w:t>
            </w:r>
          </w:p>
        </w:tc>
        <w:tc>
          <w:tcPr>
            <w:tcW w:w="993" w:type="dxa"/>
          </w:tcPr>
          <w:p w14:paraId="78E4D30D"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35</w:t>
            </w:r>
          </w:p>
        </w:tc>
        <w:tc>
          <w:tcPr>
            <w:tcW w:w="567" w:type="dxa"/>
          </w:tcPr>
          <w:p w14:paraId="7D8197C0" w14:textId="77777777" w:rsidR="00C92CBB" w:rsidRPr="004A3653" w:rsidRDefault="00C92CBB" w:rsidP="00744C0B">
            <w:pPr>
              <w:jc w:val="center"/>
              <w:rPr>
                <w:rFonts w:asciiTheme="majorHAnsi" w:hAnsiTheme="majorHAnsi"/>
                <w:sz w:val="18"/>
                <w:szCs w:val="18"/>
                <w:lang w:val="lt-LT"/>
              </w:rPr>
            </w:pPr>
            <w:r w:rsidRPr="004A3653">
              <w:rPr>
                <w:rFonts w:asciiTheme="majorHAnsi" w:hAnsiTheme="majorHAnsi"/>
                <w:sz w:val="18"/>
                <w:szCs w:val="18"/>
                <w:lang w:val="lt-LT"/>
              </w:rPr>
              <w:t>5</w:t>
            </w:r>
          </w:p>
        </w:tc>
        <w:tc>
          <w:tcPr>
            <w:tcW w:w="708" w:type="dxa"/>
          </w:tcPr>
          <w:p w14:paraId="6FA78EAB" w14:textId="77777777" w:rsidR="00C92CBB" w:rsidRPr="004A3653" w:rsidRDefault="00C92CBB" w:rsidP="00744C0B">
            <w:pPr>
              <w:jc w:val="center"/>
              <w:rPr>
                <w:rFonts w:asciiTheme="majorHAnsi" w:hAnsiTheme="majorHAnsi"/>
                <w:sz w:val="18"/>
                <w:szCs w:val="18"/>
                <w:lang w:val="lt-LT"/>
              </w:rPr>
            </w:pPr>
          </w:p>
        </w:tc>
      </w:tr>
      <w:tr w:rsidR="00C92CBB" w:rsidRPr="004A3653" w14:paraId="6F144218" w14:textId="77777777" w:rsidTr="00D9777E">
        <w:tc>
          <w:tcPr>
            <w:tcW w:w="2268" w:type="dxa"/>
          </w:tcPr>
          <w:p w14:paraId="01380314" w14:textId="77777777" w:rsidR="00C92CBB" w:rsidRPr="004A3653" w:rsidRDefault="00C92CBB" w:rsidP="00744C0B">
            <w:pPr>
              <w:rPr>
                <w:rFonts w:asciiTheme="majorHAnsi" w:hAnsiTheme="majorHAnsi"/>
                <w:b/>
                <w:bCs/>
                <w:sz w:val="18"/>
                <w:szCs w:val="18"/>
                <w:lang w:val="lt-LT"/>
              </w:rPr>
            </w:pPr>
            <w:r w:rsidRPr="004A3653">
              <w:rPr>
                <w:rFonts w:asciiTheme="majorHAnsi" w:hAnsiTheme="majorHAnsi"/>
                <w:b/>
                <w:bCs/>
                <w:sz w:val="18"/>
                <w:szCs w:val="18"/>
                <w:lang w:val="lt-LT"/>
              </w:rPr>
              <w:t>Dalis nuo visų atsakymų</w:t>
            </w:r>
          </w:p>
        </w:tc>
        <w:tc>
          <w:tcPr>
            <w:tcW w:w="850" w:type="dxa"/>
          </w:tcPr>
          <w:p w14:paraId="5CDAD8A7"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15%</w:t>
            </w:r>
          </w:p>
        </w:tc>
        <w:tc>
          <w:tcPr>
            <w:tcW w:w="710" w:type="dxa"/>
          </w:tcPr>
          <w:p w14:paraId="52B655F6"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12%</w:t>
            </w:r>
          </w:p>
        </w:tc>
        <w:tc>
          <w:tcPr>
            <w:tcW w:w="992" w:type="dxa"/>
          </w:tcPr>
          <w:p w14:paraId="380C94C3"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14%</w:t>
            </w:r>
          </w:p>
        </w:tc>
        <w:tc>
          <w:tcPr>
            <w:tcW w:w="992" w:type="dxa"/>
          </w:tcPr>
          <w:p w14:paraId="55B3C0E0"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14%</w:t>
            </w:r>
          </w:p>
        </w:tc>
        <w:tc>
          <w:tcPr>
            <w:tcW w:w="1134" w:type="dxa"/>
          </w:tcPr>
          <w:p w14:paraId="6BFB2884"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13%</w:t>
            </w:r>
          </w:p>
        </w:tc>
        <w:tc>
          <w:tcPr>
            <w:tcW w:w="993" w:type="dxa"/>
          </w:tcPr>
          <w:p w14:paraId="1D4E334F"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28%</w:t>
            </w:r>
          </w:p>
        </w:tc>
        <w:tc>
          <w:tcPr>
            <w:tcW w:w="567" w:type="dxa"/>
          </w:tcPr>
          <w:p w14:paraId="5C133224" w14:textId="77777777" w:rsidR="00C92CBB" w:rsidRPr="004A3653" w:rsidRDefault="00C92CBB" w:rsidP="00744C0B">
            <w:pPr>
              <w:jc w:val="center"/>
              <w:rPr>
                <w:rFonts w:asciiTheme="majorHAnsi" w:hAnsiTheme="majorHAnsi"/>
                <w:b/>
                <w:bCs/>
                <w:sz w:val="18"/>
                <w:szCs w:val="18"/>
                <w:lang w:val="lt-LT"/>
              </w:rPr>
            </w:pPr>
            <w:r w:rsidRPr="004A3653">
              <w:rPr>
                <w:rFonts w:asciiTheme="majorHAnsi" w:hAnsiTheme="majorHAnsi"/>
                <w:b/>
                <w:bCs/>
                <w:sz w:val="18"/>
                <w:szCs w:val="18"/>
                <w:lang w:val="lt-LT"/>
              </w:rPr>
              <w:t>4%</w:t>
            </w:r>
          </w:p>
        </w:tc>
        <w:tc>
          <w:tcPr>
            <w:tcW w:w="708" w:type="dxa"/>
          </w:tcPr>
          <w:p w14:paraId="6777841D" w14:textId="77777777" w:rsidR="00C92CBB" w:rsidRPr="004A3653" w:rsidRDefault="00C92CBB" w:rsidP="00744C0B">
            <w:pPr>
              <w:jc w:val="center"/>
              <w:rPr>
                <w:rFonts w:asciiTheme="majorHAnsi" w:hAnsiTheme="majorHAnsi"/>
                <w:sz w:val="18"/>
                <w:szCs w:val="18"/>
                <w:lang w:val="lt-LT"/>
              </w:rPr>
            </w:pPr>
          </w:p>
        </w:tc>
      </w:tr>
    </w:tbl>
    <w:p w14:paraId="773892B1" w14:textId="77777777" w:rsidR="00C92CBB" w:rsidRPr="004A3653" w:rsidRDefault="00C92CBB" w:rsidP="00C92CBB">
      <w:pPr>
        <w:jc w:val="both"/>
        <w:rPr>
          <w:rFonts w:asciiTheme="majorHAnsi" w:eastAsia="Times New Roman" w:hAnsiTheme="majorHAnsi"/>
          <w:sz w:val="22"/>
          <w:lang w:val="lt-LT" w:eastAsia="lt-LT"/>
        </w:rPr>
      </w:pPr>
      <w:r w:rsidRPr="004A3653">
        <w:rPr>
          <w:rFonts w:asciiTheme="majorHAnsi" w:eastAsia="Times New Roman" w:hAnsiTheme="majorHAnsi"/>
          <w:i/>
          <w:iCs/>
          <w:color w:val="00478A"/>
          <w:sz w:val="18"/>
          <w:szCs w:val="18"/>
          <w:lang w:val="lt-LT"/>
        </w:rPr>
        <w:t>Šaltinis: Jaunųjų ūkininkų apklausa, ESTEP, 2021 m. birželis</w:t>
      </w:r>
    </w:p>
    <w:p w14:paraId="506099CB" w14:textId="77777777" w:rsidR="00C92CBB" w:rsidRPr="004A3653" w:rsidRDefault="00C92CBB" w:rsidP="00D56D5C">
      <w:pPr>
        <w:jc w:val="both"/>
        <w:rPr>
          <w:rFonts w:asciiTheme="majorHAnsi" w:eastAsia="Times New Roman" w:hAnsiTheme="majorHAnsi"/>
          <w:sz w:val="22"/>
          <w:lang w:val="lt-LT" w:eastAsia="lt-LT"/>
        </w:rPr>
      </w:pPr>
    </w:p>
    <w:p w14:paraId="24F8E693" w14:textId="77777777" w:rsidR="00C0178B" w:rsidRPr="004A3653" w:rsidRDefault="007A51B9" w:rsidP="00D56D5C">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Naujajame finansavimo periode bus daugiau galimybių viename projekte derinti subsidiją investicijoms ir f</w:t>
      </w:r>
      <w:r w:rsidR="00CD526D" w:rsidRPr="004A3653">
        <w:rPr>
          <w:rFonts w:asciiTheme="majorHAnsi" w:eastAsia="Times New Roman" w:hAnsiTheme="majorHAnsi"/>
          <w:sz w:val="22"/>
          <w:lang w:val="lt-LT" w:eastAsia="lt-LT"/>
        </w:rPr>
        <w:t>inansines priemones, pastarųjų lėšomis finansuoj</w:t>
      </w:r>
      <w:r w:rsidRPr="004A3653">
        <w:rPr>
          <w:rFonts w:asciiTheme="majorHAnsi" w:eastAsia="Times New Roman" w:hAnsiTheme="majorHAnsi"/>
          <w:sz w:val="22"/>
          <w:lang w:val="lt-LT" w:eastAsia="lt-LT"/>
        </w:rPr>
        <w:t xml:space="preserve">ant išlaidas, kurios yra netinkamos finansavimui subsidijų forma (pavyzdžiui, žemės ūkio paskirties žemės įsigijimą, </w:t>
      </w:r>
      <w:r w:rsidR="00AF4EC2" w:rsidRPr="004A3653">
        <w:rPr>
          <w:rFonts w:asciiTheme="majorHAnsi" w:eastAsia="Times New Roman" w:hAnsiTheme="majorHAnsi"/>
          <w:sz w:val="22"/>
          <w:lang w:val="lt-LT" w:eastAsia="lt-LT"/>
        </w:rPr>
        <w:t xml:space="preserve">naudotos </w:t>
      </w:r>
      <w:r w:rsidR="00E453D0" w:rsidRPr="004A3653">
        <w:rPr>
          <w:rFonts w:asciiTheme="majorHAnsi" w:eastAsia="Times New Roman" w:hAnsiTheme="majorHAnsi"/>
          <w:sz w:val="22"/>
          <w:lang w:val="lt-LT" w:eastAsia="lt-LT"/>
        </w:rPr>
        <w:t xml:space="preserve">žemės ūkio </w:t>
      </w:r>
      <w:r w:rsidR="00AF4EC2" w:rsidRPr="004A3653">
        <w:rPr>
          <w:rFonts w:asciiTheme="majorHAnsi" w:eastAsia="Times New Roman" w:hAnsiTheme="majorHAnsi"/>
          <w:sz w:val="22"/>
          <w:lang w:val="lt-LT" w:eastAsia="lt-LT"/>
        </w:rPr>
        <w:t xml:space="preserve">technikos įsigijimą, </w:t>
      </w:r>
      <w:r w:rsidRPr="004A3653">
        <w:rPr>
          <w:rFonts w:asciiTheme="majorHAnsi" w:eastAsia="Times New Roman" w:hAnsiTheme="majorHAnsi"/>
          <w:sz w:val="22"/>
          <w:lang w:val="lt-LT" w:eastAsia="lt-LT"/>
        </w:rPr>
        <w:t>a</w:t>
      </w:r>
      <w:r w:rsidR="00303009" w:rsidRPr="004A3653">
        <w:rPr>
          <w:rFonts w:asciiTheme="majorHAnsi" w:eastAsia="Times New Roman" w:hAnsiTheme="majorHAnsi"/>
          <w:sz w:val="22"/>
          <w:lang w:val="lt-LT" w:eastAsia="lt-LT"/>
        </w:rPr>
        <w:t>pyvartinio kapitalo išlaidas), t</w:t>
      </w:r>
      <w:r w:rsidRPr="004A3653">
        <w:rPr>
          <w:rFonts w:asciiTheme="majorHAnsi" w:eastAsia="Times New Roman" w:hAnsiTheme="majorHAnsi"/>
          <w:sz w:val="22"/>
          <w:lang w:val="lt-LT" w:eastAsia="lt-LT"/>
        </w:rPr>
        <w:t>ačiau pagal ES reglamentus</w:t>
      </w:r>
      <w:r w:rsidR="00303009"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 kai ūkio subjektas kreipsis ir subsidijos, ir paskolos, projektui bus perskaičiuojamas paramos intensyvumas ir paramos, teikiamos subsidijos forma, intensyvumas bus </w:t>
      </w:r>
      <w:r w:rsidR="009E183E" w:rsidRPr="004A3653">
        <w:rPr>
          <w:rFonts w:asciiTheme="majorHAnsi" w:eastAsia="Times New Roman" w:hAnsiTheme="majorHAnsi"/>
          <w:sz w:val="22"/>
          <w:lang w:val="lt-LT" w:eastAsia="lt-LT"/>
        </w:rPr>
        <w:t xml:space="preserve">mažesnis. Todėl </w:t>
      </w:r>
      <w:r w:rsidR="00BF49AD" w:rsidRPr="004A3653">
        <w:rPr>
          <w:rFonts w:asciiTheme="majorHAnsi" w:eastAsia="Times New Roman" w:hAnsiTheme="majorHAnsi"/>
          <w:sz w:val="22"/>
          <w:lang w:val="lt-LT" w:eastAsia="lt-LT"/>
        </w:rPr>
        <w:t xml:space="preserve">vykdant jaunųjų ūkininkų apklausą </w:t>
      </w:r>
      <w:r w:rsidR="009E183E" w:rsidRPr="004A3653">
        <w:rPr>
          <w:rFonts w:asciiTheme="majorHAnsi" w:eastAsia="Times New Roman" w:hAnsiTheme="majorHAnsi"/>
          <w:sz w:val="22"/>
          <w:lang w:val="lt-LT" w:eastAsia="lt-LT"/>
        </w:rPr>
        <w:t>r</w:t>
      </w:r>
      <w:r w:rsidR="00CD526D" w:rsidRPr="004A3653">
        <w:rPr>
          <w:rFonts w:asciiTheme="majorHAnsi" w:eastAsia="Times New Roman" w:hAnsiTheme="majorHAnsi"/>
          <w:sz w:val="22"/>
          <w:lang w:val="lt-LT" w:eastAsia="lt-LT"/>
        </w:rPr>
        <w:t>espondentų buvo klausiama, k</w:t>
      </w:r>
      <w:r w:rsidRPr="004A3653">
        <w:rPr>
          <w:rFonts w:asciiTheme="majorHAnsi" w:eastAsia="Times New Roman" w:hAnsiTheme="majorHAnsi"/>
          <w:sz w:val="22"/>
          <w:lang w:val="lt-LT" w:eastAsia="lt-LT"/>
        </w:rPr>
        <w:t xml:space="preserve">ą </w:t>
      </w:r>
      <w:r w:rsidR="00CD526D" w:rsidRPr="004A3653">
        <w:rPr>
          <w:rFonts w:asciiTheme="majorHAnsi" w:eastAsia="Times New Roman" w:hAnsiTheme="majorHAnsi"/>
          <w:sz w:val="22"/>
          <w:lang w:val="lt-LT" w:eastAsia="lt-LT"/>
        </w:rPr>
        <w:t>jie tokiu atveju pasirinktų</w:t>
      </w:r>
      <w:r w:rsidR="00AF4EC2" w:rsidRPr="004A3653">
        <w:rPr>
          <w:rFonts w:asciiTheme="majorHAnsi" w:eastAsia="Times New Roman" w:hAnsiTheme="majorHAnsi"/>
          <w:sz w:val="22"/>
          <w:lang w:val="lt-LT" w:eastAsia="lt-LT"/>
        </w:rPr>
        <w:t xml:space="preserve"> (</w:t>
      </w:r>
      <w:r w:rsidR="00BF49AD" w:rsidRPr="004A3653">
        <w:rPr>
          <w:rFonts w:asciiTheme="majorHAnsi" w:eastAsia="Times New Roman" w:hAnsiTheme="majorHAnsi"/>
          <w:sz w:val="22"/>
          <w:lang w:val="lt-LT" w:eastAsia="lt-LT"/>
        </w:rPr>
        <w:t>11</w:t>
      </w:r>
      <w:r w:rsidR="00AF4EC2" w:rsidRPr="004A3653">
        <w:rPr>
          <w:rFonts w:asciiTheme="majorHAnsi" w:eastAsia="Times New Roman" w:hAnsiTheme="majorHAnsi"/>
          <w:sz w:val="22"/>
          <w:lang w:val="lt-LT" w:eastAsia="lt-LT"/>
        </w:rPr>
        <w:t xml:space="preserve"> pav.)</w:t>
      </w:r>
      <w:r w:rsidR="00CD526D" w:rsidRPr="004A3653">
        <w:rPr>
          <w:rFonts w:asciiTheme="majorHAnsi" w:eastAsia="Times New Roman" w:hAnsiTheme="majorHAnsi"/>
          <w:sz w:val="22"/>
          <w:lang w:val="lt-LT" w:eastAsia="lt-LT"/>
        </w:rPr>
        <w:t xml:space="preserve">. </w:t>
      </w:r>
      <w:r w:rsidR="00171931" w:rsidRPr="004A3653">
        <w:rPr>
          <w:rFonts w:asciiTheme="majorHAnsi" w:eastAsia="Times New Roman" w:hAnsiTheme="majorHAnsi"/>
          <w:sz w:val="22"/>
          <w:lang w:val="lt-LT" w:eastAsia="lt-LT"/>
        </w:rPr>
        <w:t>Dauguma respondentų atsakė, kad jų pasirinkimas priklausys nuo planuojamų investicijų (56,3 proc.)</w:t>
      </w:r>
      <w:r w:rsidR="00D56D5C" w:rsidRPr="004A3653">
        <w:rPr>
          <w:rFonts w:asciiTheme="majorHAnsi" w:eastAsia="Times New Roman" w:hAnsiTheme="majorHAnsi"/>
          <w:sz w:val="22"/>
          <w:lang w:val="lt-LT" w:eastAsia="lt-LT"/>
        </w:rPr>
        <w:t>.</w:t>
      </w:r>
      <w:r w:rsidR="00171931" w:rsidRPr="004A3653">
        <w:rPr>
          <w:rFonts w:asciiTheme="majorHAnsi" w:eastAsia="Times New Roman" w:hAnsiTheme="majorHAnsi"/>
          <w:sz w:val="22"/>
          <w:lang w:val="lt-LT" w:eastAsia="lt-LT"/>
        </w:rPr>
        <w:t xml:space="preserve"> </w:t>
      </w:r>
      <w:r w:rsidR="00171931" w:rsidRPr="004A3653">
        <w:rPr>
          <w:rFonts w:asciiTheme="majorHAnsi" w:eastAsia="Times New Roman" w:hAnsiTheme="majorHAnsi"/>
          <w:b/>
          <w:bCs/>
          <w:sz w:val="22"/>
          <w:lang w:val="lt-LT" w:eastAsia="lt-LT"/>
        </w:rPr>
        <w:t>18,8 proc. rinktųsi lengvatinę paskolą ir subsidiją, ne</w:t>
      </w:r>
      <w:r w:rsidR="00AF4EC2" w:rsidRPr="004A3653">
        <w:rPr>
          <w:rFonts w:asciiTheme="majorHAnsi" w:eastAsia="Times New Roman" w:hAnsiTheme="majorHAnsi"/>
          <w:b/>
          <w:bCs/>
          <w:sz w:val="22"/>
          <w:lang w:val="lt-LT" w:eastAsia="lt-LT"/>
        </w:rPr>
        <w:t>t</w:t>
      </w:r>
      <w:r w:rsidR="00171931" w:rsidRPr="004A3653">
        <w:rPr>
          <w:rFonts w:asciiTheme="majorHAnsi" w:eastAsia="Times New Roman" w:hAnsiTheme="majorHAnsi"/>
          <w:b/>
          <w:bCs/>
          <w:sz w:val="22"/>
          <w:lang w:val="lt-LT" w:eastAsia="lt-LT"/>
        </w:rPr>
        <w:t xml:space="preserve"> jei dėl to sumažėtų paramos intensyvumas</w:t>
      </w:r>
      <w:r w:rsidR="009E183E" w:rsidRPr="004A3653">
        <w:rPr>
          <w:rFonts w:asciiTheme="majorHAnsi" w:eastAsia="Times New Roman" w:hAnsiTheme="majorHAnsi"/>
          <w:b/>
          <w:bCs/>
          <w:sz w:val="22"/>
          <w:lang w:val="lt-LT" w:eastAsia="lt-LT"/>
        </w:rPr>
        <w:t xml:space="preserve"> (subsidij</w:t>
      </w:r>
      <w:r w:rsidR="00C0178B" w:rsidRPr="004A3653">
        <w:rPr>
          <w:rFonts w:asciiTheme="majorHAnsi" w:eastAsia="Times New Roman" w:hAnsiTheme="majorHAnsi"/>
          <w:b/>
          <w:bCs/>
          <w:sz w:val="22"/>
          <w:lang w:val="lt-LT" w:eastAsia="lt-LT"/>
        </w:rPr>
        <w:t>os dalis</w:t>
      </w:r>
      <w:r w:rsidR="009E183E" w:rsidRPr="004A3653">
        <w:rPr>
          <w:rFonts w:asciiTheme="majorHAnsi" w:eastAsia="Times New Roman" w:hAnsiTheme="majorHAnsi"/>
          <w:b/>
          <w:bCs/>
          <w:sz w:val="22"/>
          <w:lang w:val="lt-LT" w:eastAsia="lt-LT"/>
        </w:rPr>
        <w:t>)</w:t>
      </w:r>
      <w:r w:rsidR="00D56D5C" w:rsidRPr="004A3653">
        <w:rPr>
          <w:rFonts w:asciiTheme="majorHAnsi" w:eastAsia="Times New Roman" w:hAnsiTheme="majorHAnsi"/>
          <w:sz w:val="22"/>
          <w:lang w:val="lt-LT" w:eastAsia="lt-LT"/>
        </w:rPr>
        <w:t xml:space="preserve">. 6,3 proc. respondentų </w:t>
      </w:r>
      <w:r w:rsidR="00C0178B" w:rsidRPr="004A3653">
        <w:rPr>
          <w:rFonts w:asciiTheme="majorHAnsi" w:eastAsia="Times New Roman" w:hAnsiTheme="majorHAnsi"/>
          <w:sz w:val="22"/>
          <w:lang w:val="lt-LT" w:eastAsia="lt-LT"/>
        </w:rPr>
        <w:t xml:space="preserve">rinktųsi tik lengvatinę paskolą, ir lygiai tiek pat – dar 6,3 proc. – rinktųsi </w:t>
      </w:r>
      <w:r w:rsidR="00D56D5C" w:rsidRPr="004A3653">
        <w:rPr>
          <w:rFonts w:asciiTheme="majorHAnsi" w:eastAsia="Times New Roman" w:hAnsiTheme="majorHAnsi"/>
          <w:sz w:val="22"/>
          <w:lang w:val="lt-LT" w:eastAsia="lt-LT"/>
        </w:rPr>
        <w:t>tik subsidiją, o likusią investicijų dalį finansuotų nuosavomis arba skolintomis lėšomis</w:t>
      </w:r>
      <w:r w:rsidR="00C0178B" w:rsidRPr="004A3653">
        <w:rPr>
          <w:rFonts w:asciiTheme="majorHAnsi" w:eastAsia="Times New Roman" w:hAnsiTheme="majorHAnsi"/>
          <w:sz w:val="22"/>
          <w:lang w:val="lt-LT" w:eastAsia="lt-LT"/>
        </w:rPr>
        <w:t xml:space="preserve">, todėl galima preziumuoti, kad </w:t>
      </w:r>
      <w:r w:rsidR="00AF4EC2" w:rsidRPr="004A3653">
        <w:rPr>
          <w:rFonts w:asciiTheme="majorHAnsi" w:eastAsia="Times New Roman" w:hAnsiTheme="majorHAnsi"/>
          <w:sz w:val="22"/>
          <w:lang w:val="lt-LT" w:eastAsia="lt-LT"/>
        </w:rPr>
        <w:t>pastarajai</w:t>
      </w:r>
      <w:r w:rsidR="00C0178B" w:rsidRPr="004A3653">
        <w:rPr>
          <w:rFonts w:asciiTheme="majorHAnsi" w:eastAsia="Times New Roman" w:hAnsiTheme="majorHAnsi"/>
          <w:sz w:val="22"/>
          <w:lang w:val="lt-LT" w:eastAsia="lt-LT"/>
        </w:rPr>
        <w:t xml:space="preserve"> respondentų grupei nekyla sunkumų skolinantis lėšų, atitinkamai, kvestionuotinas ir poreikis subsidijai. </w:t>
      </w:r>
    </w:p>
    <w:p w14:paraId="7BB26978" w14:textId="77777777" w:rsidR="00171931" w:rsidRPr="004A3653" w:rsidRDefault="00171931" w:rsidP="007A51B9">
      <w:pPr>
        <w:jc w:val="both"/>
        <w:rPr>
          <w:rFonts w:asciiTheme="majorHAnsi" w:eastAsia="Times New Roman" w:hAnsiTheme="majorHAnsi"/>
          <w:sz w:val="22"/>
          <w:lang w:val="lt-LT" w:eastAsia="lt-LT"/>
        </w:rPr>
      </w:pPr>
    </w:p>
    <w:bookmarkStart w:id="109" w:name="_Hlk85114195"/>
    <w:p w14:paraId="06851928" w14:textId="77777777" w:rsidR="00171931" w:rsidRPr="004A3653" w:rsidRDefault="00171931" w:rsidP="007A51B9">
      <w:pPr>
        <w:jc w:val="both"/>
        <w:rPr>
          <w:rFonts w:asciiTheme="majorHAnsi" w:eastAsia="Times New Roman" w:hAnsiTheme="majorHAnsi"/>
          <w:sz w:val="22"/>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110" w:name="_Toc156409524"/>
      <w:r w:rsidR="00F91F28">
        <w:rPr>
          <w:rFonts w:asciiTheme="majorHAnsi" w:eastAsia="Times New Roman" w:hAnsiTheme="majorHAnsi"/>
          <w:b/>
          <w:bCs/>
          <w:noProof/>
          <w:color w:val="365F91" w:themeColor="accent1" w:themeShade="BF"/>
          <w:sz w:val="20"/>
          <w:szCs w:val="20"/>
          <w:lang w:val="lt-LT" w:eastAsia="lt-LT"/>
        </w:rPr>
        <w:t>11</w:t>
      </w:r>
      <w:r w:rsidRPr="004A3653">
        <w:rPr>
          <w:rFonts w:asciiTheme="majorHAnsi" w:eastAsia="Times New Roman" w:hAnsiTheme="majorHAnsi"/>
          <w:b/>
          <w:bCs/>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w:t>
      </w:r>
      <w:r w:rsidR="00E132EF" w:rsidRPr="004A3653">
        <w:rPr>
          <w:rFonts w:asciiTheme="majorHAnsi" w:eastAsia="Times New Roman" w:hAnsiTheme="majorHAnsi"/>
          <w:b/>
          <w:bCs/>
          <w:color w:val="365F91" w:themeColor="accent1" w:themeShade="BF"/>
          <w:sz w:val="20"/>
          <w:szCs w:val="20"/>
          <w:lang w:val="lt-LT" w:eastAsia="lt-LT"/>
        </w:rPr>
        <w:t>Respondentų nuomonė apie subsidijų ir finansinių</w:t>
      </w:r>
      <w:r w:rsidR="00303009" w:rsidRPr="004A3653">
        <w:rPr>
          <w:rFonts w:asciiTheme="majorHAnsi" w:eastAsia="Times New Roman" w:hAnsiTheme="majorHAnsi"/>
          <w:b/>
          <w:bCs/>
          <w:color w:val="365F91" w:themeColor="accent1" w:themeShade="BF"/>
          <w:sz w:val="20"/>
          <w:szCs w:val="20"/>
          <w:lang w:val="lt-LT" w:eastAsia="lt-LT"/>
        </w:rPr>
        <w:t xml:space="preserve"> pr</w:t>
      </w:r>
      <w:r w:rsidR="00E132EF" w:rsidRPr="004A3653">
        <w:rPr>
          <w:rFonts w:asciiTheme="majorHAnsi" w:eastAsia="Times New Roman" w:hAnsiTheme="majorHAnsi"/>
          <w:b/>
          <w:bCs/>
          <w:color w:val="365F91" w:themeColor="accent1" w:themeShade="BF"/>
          <w:sz w:val="20"/>
          <w:szCs w:val="20"/>
          <w:lang w:val="lt-LT" w:eastAsia="lt-LT"/>
        </w:rPr>
        <w:t>iemonių derinimą</w:t>
      </w:r>
      <w:bookmarkEnd w:id="110"/>
    </w:p>
    <w:bookmarkEnd w:id="109"/>
    <w:p w14:paraId="3B22D10C" w14:textId="77777777" w:rsidR="00171931" w:rsidRPr="004A3653" w:rsidRDefault="00171931" w:rsidP="65A8FF1E">
      <w:pPr>
        <w:jc w:val="both"/>
        <w:rPr>
          <w:rFonts w:asciiTheme="majorHAnsi" w:eastAsia="Times New Roman" w:hAnsiTheme="majorHAnsi"/>
          <w:sz w:val="22"/>
          <w:szCs w:val="22"/>
          <w:lang w:val="lt-LT" w:eastAsia="lt-LT"/>
        </w:rPr>
      </w:pPr>
      <w:r w:rsidRPr="004A3653">
        <w:rPr>
          <w:noProof/>
          <w:lang w:val="lt-LT"/>
        </w:rPr>
        <w:drawing>
          <wp:inline distT="0" distB="0" distL="0" distR="0" wp14:anchorId="43BB264B" wp14:editId="7DB8D20D">
            <wp:extent cx="5705475" cy="17240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BA9812" w14:textId="77777777" w:rsidR="00171931" w:rsidRPr="004A3653" w:rsidRDefault="00C0178B" w:rsidP="007A51B9">
      <w:pPr>
        <w:jc w:val="both"/>
        <w:rPr>
          <w:rFonts w:asciiTheme="majorHAnsi" w:eastAsia="Times New Roman" w:hAnsiTheme="majorHAnsi"/>
          <w:sz w:val="18"/>
          <w:szCs w:val="18"/>
          <w:lang w:val="lt-LT" w:eastAsia="lt-LT"/>
        </w:rPr>
      </w:pPr>
      <w:bookmarkStart w:id="111" w:name="_Hlk85377481"/>
      <w:r w:rsidRPr="004A3653">
        <w:rPr>
          <w:rFonts w:asciiTheme="majorHAnsi" w:eastAsia="Times New Roman" w:hAnsiTheme="majorHAnsi"/>
          <w:i/>
          <w:iCs/>
          <w:color w:val="00478A"/>
          <w:sz w:val="18"/>
          <w:szCs w:val="18"/>
          <w:lang w:val="lt-LT"/>
        </w:rPr>
        <w:t>Šaltinis: Jaunųjų ūkininkų apklausa, ESTEP, 2021 m. birželis</w:t>
      </w:r>
      <w:bookmarkEnd w:id="111"/>
    </w:p>
    <w:p w14:paraId="2E68B4CB" w14:textId="77777777" w:rsidR="007F19F3" w:rsidRPr="004A3653" w:rsidRDefault="007F19F3" w:rsidP="007F19F3">
      <w:pPr>
        <w:pStyle w:val="Pagrindinispaprastastekstas"/>
        <w:rPr>
          <w:lang w:val="lt-LT" w:eastAsia="lt-LT"/>
        </w:rPr>
      </w:pPr>
    </w:p>
    <w:p w14:paraId="01ECA9D0" w14:textId="77777777" w:rsidR="00CD7F50" w:rsidRPr="004A3653" w:rsidRDefault="00CD7F50" w:rsidP="00C0178B">
      <w:pPr>
        <w:pStyle w:val="Pagrindinispaprastastekstas"/>
        <w:rPr>
          <w:lang w:val="lt-LT" w:eastAsia="lt-LT"/>
        </w:rPr>
      </w:pPr>
      <w:r w:rsidRPr="004A3653">
        <w:rPr>
          <w:b/>
          <w:bCs/>
          <w:lang w:val="lt-LT" w:eastAsia="lt-LT"/>
        </w:rPr>
        <w:t>Apibendrinant rinkos trūkumų analizę ir jaunųjų ūkininkų finansavimo veiklos pradžiai ir plėtrai poreikius, galima daryti šias išvadas</w:t>
      </w:r>
      <w:r w:rsidR="00BE18DF" w:rsidRPr="004A3653">
        <w:rPr>
          <w:b/>
          <w:bCs/>
          <w:lang w:val="lt-LT" w:eastAsia="lt-LT"/>
        </w:rPr>
        <w:t xml:space="preserve"> ir </w:t>
      </w:r>
      <w:r w:rsidR="00133B0B" w:rsidRPr="004A3653">
        <w:rPr>
          <w:b/>
          <w:bCs/>
          <w:lang w:val="lt-LT" w:eastAsia="lt-LT"/>
        </w:rPr>
        <w:t xml:space="preserve">teikti </w:t>
      </w:r>
      <w:r w:rsidR="00BE18DF" w:rsidRPr="004A3653">
        <w:rPr>
          <w:b/>
          <w:bCs/>
          <w:lang w:val="lt-LT" w:eastAsia="lt-LT"/>
        </w:rPr>
        <w:t>rekomendacijas</w:t>
      </w:r>
      <w:r w:rsidRPr="004A3653">
        <w:rPr>
          <w:lang w:val="lt-LT" w:eastAsia="lt-LT"/>
        </w:rPr>
        <w:t xml:space="preserve">: </w:t>
      </w:r>
    </w:p>
    <w:p w14:paraId="6F3B50C6" w14:textId="77777777" w:rsidR="00CD7F50" w:rsidRPr="004A3653" w:rsidRDefault="00CD7F50" w:rsidP="00C0178B">
      <w:pPr>
        <w:pStyle w:val="Pagrindinispaprastastekstas"/>
        <w:rPr>
          <w:lang w:val="lt-LT" w:eastAsia="lt-LT"/>
        </w:rPr>
      </w:pPr>
    </w:p>
    <w:p w14:paraId="5196AF52" w14:textId="77777777" w:rsidR="00527C62" w:rsidRPr="004A3653" w:rsidRDefault="00527C62" w:rsidP="00721D37">
      <w:pPr>
        <w:pStyle w:val="Pagrindinispaprastastekstas"/>
        <w:numPr>
          <w:ilvl w:val="0"/>
          <w:numId w:val="38"/>
        </w:numPr>
        <w:rPr>
          <w:lang w:val="lt-LT" w:eastAsia="lt-LT"/>
        </w:rPr>
      </w:pPr>
      <w:r w:rsidRPr="004A3653">
        <w:rPr>
          <w:lang w:val="lt-LT" w:eastAsia="lt-LT"/>
        </w:rPr>
        <w:t>Lietuvoje išlieka didelis nepatenkintas paramos jaunųjų ūkininkų įsikūrimui ir veiklos plėtrai poreikis</w:t>
      </w:r>
      <w:r w:rsidR="00FE3034" w:rsidRPr="004A3653">
        <w:rPr>
          <w:lang w:val="lt-LT" w:eastAsia="lt-LT"/>
        </w:rPr>
        <w:t>, įskaitant galimybes įsigyti žemės ūkio paskirties žemę</w:t>
      </w:r>
      <w:r w:rsidRPr="004A3653">
        <w:rPr>
          <w:lang w:val="lt-LT" w:eastAsia="lt-LT"/>
        </w:rPr>
        <w:t xml:space="preserve">. Jauniesiems ūkininkams kreipiantis finansavimo į finansų įstaigas – vidutinė nepatvirtintų paraiškų paskoloms dalis sudaro </w:t>
      </w:r>
      <w:r w:rsidR="000E3551" w:rsidRPr="004A3653">
        <w:rPr>
          <w:lang w:val="lt-LT" w:eastAsia="lt-LT"/>
        </w:rPr>
        <w:t>37</w:t>
      </w:r>
      <w:r w:rsidRPr="004A3653">
        <w:rPr>
          <w:lang w:val="lt-LT" w:eastAsia="lt-LT"/>
        </w:rPr>
        <w:t xml:space="preserve"> proc., o pagrindinės finansavimo nesuteikimo priežastys susijusios su užstato, kredito istorijos ir verslo istorijos trūkum</w:t>
      </w:r>
      <w:r w:rsidR="007A608D" w:rsidRPr="004A3653">
        <w:rPr>
          <w:lang w:val="lt-LT" w:eastAsia="lt-LT"/>
        </w:rPr>
        <w:t>u</w:t>
      </w:r>
      <w:r w:rsidRPr="004A3653">
        <w:rPr>
          <w:lang w:val="lt-LT" w:eastAsia="lt-LT"/>
        </w:rPr>
        <w:t>.</w:t>
      </w:r>
      <w:r w:rsidRPr="004A3653">
        <w:rPr>
          <w:rFonts w:ascii="Times New Roman" w:eastAsiaTheme="minorHAnsi" w:hAnsi="Times New Roman"/>
          <w:sz w:val="16"/>
          <w:szCs w:val="16"/>
          <w:lang w:val="lt-LT"/>
        </w:rPr>
        <w:t xml:space="preserve"> </w:t>
      </w:r>
      <w:r w:rsidRPr="004A3653">
        <w:rPr>
          <w:lang w:val="lt-LT" w:eastAsia="lt-LT"/>
        </w:rPr>
        <w:t xml:space="preserve">Finansavimo </w:t>
      </w:r>
      <w:r w:rsidR="00FE62FD" w:rsidRPr="004A3653">
        <w:rPr>
          <w:lang w:val="lt-LT" w:eastAsia="lt-LT"/>
        </w:rPr>
        <w:t xml:space="preserve">rinkos sąlygomis </w:t>
      </w:r>
      <w:r w:rsidRPr="004A3653">
        <w:rPr>
          <w:lang w:val="lt-LT" w:eastAsia="lt-LT"/>
        </w:rPr>
        <w:t>trūkumas jaunųjų ūkininkų investicijoms artimiausi</w:t>
      </w:r>
      <w:r w:rsidR="001928B8" w:rsidRPr="004A3653">
        <w:rPr>
          <w:lang w:val="lt-LT" w:eastAsia="lt-LT"/>
        </w:rPr>
        <w:t>u</w:t>
      </w:r>
      <w:r w:rsidRPr="004A3653">
        <w:rPr>
          <w:lang w:val="lt-LT" w:eastAsia="lt-LT"/>
        </w:rPr>
        <w:t xml:space="preserve"> penkerių metų laikotarpiui sudaro </w:t>
      </w:r>
      <w:r w:rsidR="00FE62FD" w:rsidRPr="004A3653">
        <w:rPr>
          <w:lang w:val="lt-LT" w:eastAsia="lt-LT"/>
        </w:rPr>
        <w:t xml:space="preserve">apie </w:t>
      </w:r>
      <w:r w:rsidR="000E3551" w:rsidRPr="004A3653">
        <w:rPr>
          <w:lang w:val="lt-LT" w:eastAsia="lt-LT"/>
        </w:rPr>
        <w:t>411</w:t>
      </w:r>
      <w:r w:rsidR="00FE62FD" w:rsidRPr="004A3653">
        <w:rPr>
          <w:lang w:val="lt-LT" w:eastAsia="lt-LT"/>
        </w:rPr>
        <w:t xml:space="preserve"> mln. Eur, šioje sumoje finansavimo trūkumas investicijoms – apie </w:t>
      </w:r>
      <w:r w:rsidR="000E3551" w:rsidRPr="004A3653">
        <w:rPr>
          <w:lang w:val="lt-LT" w:eastAsia="lt-LT"/>
        </w:rPr>
        <w:t>332</w:t>
      </w:r>
      <w:r w:rsidR="00FE62FD" w:rsidRPr="004A3653">
        <w:rPr>
          <w:lang w:val="lt-LT" w:eastAsia="lt-LT"/>
        </w:rPr>
        <w:t xml:space="preserve"> mln. Eur, o apyvartiniam kapitalui – apie </w:t>
      </w:r>
      <w:r w:rsidR="000E3551" w:rsidRPr="004A3653">
        <w:rPr>
          <w:lang w:val="lt-LT" w:eastAsia="lt-LT"/>
        </w:rPr>
        <w:t>79</w:t>
      </w:r>
      <w:r w:rsidR="00FE62FD" w:rsidRPr="004A3653">
        <w:rPr>
          <w:lang w:val="lt-LT" w:eastAsia="lt-LT"/>
        </w:rPr>
        <w:t xml:space="preserve"> mln. Eur. Įvertinant pagal </w:t>
      </w:r>
      <w:r w:rsidR="001D6CCB" w:rsidRPr="004A3653">
        <w:rPr>
          <w:lang w:val="lt-LT" w:eastAsia="lt-LT"/>
        </w:rPr>
        <w:t>SP</w:t>
      </w:r>
      <w:r w:rsidR="00FE62FD" w:rsidRPr="004A3653">
        <w:rPr>
          <w:lang w:val="lt-LT" w:eastAsia="lt-LT"/>
        </w:rPr>
        <w:t xml:space="preserve"> priemonę „Jaunųjų ūkininkų </w:t>
      </w:r>
      <w:r w:rsidR="00B87A0F" w:rsidRPr="004A3653">
        <w:rPr>
          <w:lang w:val="lt-LT" w:eastAsia="lt-LT"/>
        </w:rPr>
        <w:t>įsikūrimas</w:t>
      </w:r>
      <w:r w:rsidR="00FE62FD" w:rsidRPr="004A3653">
        <w:rPr>
          <w:lang w:val="lt-LT" w:eastAsia="lt-LT"/>
        </w:rPr>
        <w:t>“ planuojamos skirti paramos sumą</w:t>
      </w:r>
      <w:r w:rsidR="007A608D" w:rsidRPr="004A3653">
        <w:rPr>
          <w:lang w:val="lt-LT" w:eastAsia="lt-LT"/>
        </w:rPr>
        <w:t xml:space="preserve"> (</w:t>
      </w:r>
      <w:r w:rsidR="00696830" w:rsidRPr="004A3653">
        <w:rPr>
          <w:lang w:val="lt-LT" w:eastAsia="lt-LT"/>
        </w:rPr>
        <w:t>9</w:t>
      </w:r>
      <w:r w:rsidR="007A608D" w:rsidRPr="004A3653">
        <w:rPr>
          <w:lang w:val="lt-LT" w:eastAsia="lt-LT"/>
        </w:rPr>
        <w:t>5 mln. Eur)</w:t>
      </w:r>
      <w:r w:rsidR="00FE62FD" w:rsidRPr="004A3653">
        <w:rPr>
          <w:lang w:val="lt-LT" w:eastAsia="lt-LT"/>
        </w:rPr>
        <w:t xml:space="preserve">, nepatenkinto finansavimo poreikis sudaro apie </w:t>
      </w:r>
      <w:r w:rsidR="000E3551" w:rsidRPr="004A3653">
        <w:rPr>
          <w:lang w:val="lt-LT" w:eastAsia="lt-LT"/>
        </w:rPr>
        <w:t>3</w:t>
      </w:r>
      <w:r w:rsidR="00696830" w:rsidRPr="004A3653">
        <w:rPr>
          <w:lang w:val="lt-LT" w:eastAsia="lt-LT"/>
        </w:rPr>
        <w:t>1</w:t>
      </w:r>
      <w:r w:rsidR="000E3551" w:rsidRPr="004A3653">
        <w:rPr>
          <w:lang w:val="lt-LT" w:eastAsia="lt-LT"/>
        </w:rPr>
        <w:t>6</w:t>
      </w:r>
      <w:r w:rsidR="00FE62FD" w:rsidRPr="004A3653">
        <w:rPr>
          <w:lang w:val="lt-LT" w:eastAsia="lt-LT"/>
        </w:rPr>
        <w:t xml:space="preserve"> mln. Eur</w:t>
      </w:r>
      <w:r w:rsidR="00BE18DF" w:rsidRPr="004A3653">
        <w:rPr>
          <w:lang w:val="lt-LT" w:eastAsia="lt-LT"/>
        </w:rPr>
        <w:t>.</w:t>
      </w:r>
      <w:r w:rsidR="007A608D" w:rsidRPr="004A3653">
        <w:rPr>
          <w:lang w:val="lt-LT" w:eastAsia="lt-LT"/>
        </w:rPr>
        <w:t xml:space="preserve"> </w:t>
      </w:r>
    </w:p>
    <w:p w14:paraId="1CD0C338" w14:textId="77777777" w:rsidR="001928B8" w:rsidRPr="004A3653" w:rsidRDefault="005F15F0" w:rsidP="00721D37">
      <w:pPr>
        <w:pStyle w:val="Pagrindinispaprastastekstas"/>
        <w:numPr>
          <w:ilvl w:val="0"/>
          <w:numId w:val="38"/>
        </w:numPr>
        <w:rPr>
          <w:lang w:val="lt-LT" w:eastAsia="lt-LT"/>
        </w:rPr>
      </w:pPr>
      <w:r w:rsidRPr="004A3653">
        <w:rPr>
          <w:lang w:val="lt-LT" w:eastAsia="lt-LT"/>
        </w:rPr>
        <w:t>Ribota viešoji parama, augančios veiklos sąnaudos ir finansavimo rinkos trūkumai, su kuriais susiduria jaunieji ūkininkai, mažina galimybes Lietuvos žemės ūkio sektoriuje siekti sklandžios kaitų karto</w:t>
      </w:r>
      <w:r w:rsidR="00151262" w:rsidRPr="004A3653">
        <w:rPr>
          <w:lang w:val="lt-LT" w:eastAsia="lt-LT"/>
        </w:rPr>
        <w:t>s</w:t>
      </w:r>
      <w:r w:rsidR="00BE18DF" w:rsidRPr="004A3653">
        <w:rPr>
          <w:lang w:val="lt-LT" w:eastAsia="lt-LT"/>
        </w:rPr>
        <w:t>.</w:t>
      </w:r>
      <w:r w:rsidR="001928B8" w:rsidRPr="004A3653">
        <w:rPr>
          <w:lang w:val="lt-LT" w:eastAsia="lt-LT"/>
        </w:rPr>
        <w:t xml:space="preserve"> Siekiant paskatinti kartų kaitą ir padėti jauniesiems ūkininkams sėkmingiau įsitvirtinti žemės ūkio sektoriuje tikslinga išplėsti finansinių priemonių pasiūlą</w:t>
      </w:r>
      <w:r w:rsidR="00462E58" w:rsidRPr="004A3653">
        <w:rPr>
          <w:lang w:val="lt-LT" w:eastAsia="lt-LT"/>
        </w:rPr>
        <w:t>, remiantis SPR 73 ir 75 str. nuostatomis,</w:t>
      </w:r>
      <w:r w:rsidR="00312B79" w:rsidRPr="004A3653">
        <w:rPr>
          <w:lang w:val="lt-LT" w:eastAsia="lt-LT"/>
        </w:rPr>
        <w:t xml:space="preserve"> ir užtikrinti </w:t>
      </w:r>
      <w:r w:rsidR="001D6CCB" w:rsidRPr="004A3653">
        <w:rPr>
          <w:lang w:val="lt-LT" w:eastAsia="lt-LT"/>
        </w:rPr>
        <w:t>SP</w:t>
      </w:r>
      <w:r w:rsidR="00312B79" w:rsidRPr="004A3653">
        <w:rPr>
          <w:lang w:val="lt-LT" w:eastAsia="lt-LT"/>
        </w:rPr>
        <w:t xml:space="preserve"> paramos prieinamumą didesniam jaunųjų ūkininkų skaičiui. </w:t>
      </w:r>
    </w:p>
    <w:p w14:paraId="0FDDFA70" w14:textId="77777777" w:rsidR="00FE62FD" w:rsidRPr="004A3653" w:rsidRDefault="00FE62FD" w:rsidP="00721D37">
      <w:pPr>
        <w:pStyle w:val="Pagrindinispaprastastekstas"/>
        <w:numPr>
          <w:ilvl w:val="0"/>
          <w:numId w:val="38"/>
        </w:numPr>
        <w:rPr>
          <w:lang w:val="lt-LT" w:eastAsia="lt-LT"/>
        </w:rPr>
      </w:pPr>
      <w:r w:rsidRPr="004A3653">
        <w:rPr>
          <w:lang w:val="lt-LT" w:eastAsia="lt-LT"/>
        </w:rPr>
        <w:t xml:space="preserve">Jaunieji ūkininkai palankiai vertina galimybę kurti specialias finansines priemones, skirtas </w:t>
      </w:r>
      <w:r w:rsidR="005172E3" w:rsidRPr="004A3653">
        <w:rPr>
          <w:lang w:val="lt-LT" w:eastAsia="lt-LT"/>
        </w:rPr>
        <w:t xml:space="preserve">remti </w:t>
      </w:r>
      <w:r w:rsidR="00133B0B" w:rsidRPr="004A3653">
        <w:rPr>
          <w:lang w:val="lt-LT" w:eastAsia="lt-LT"/>
        </w:rPr>
        <w:t xml:space="preserve">jų </w:t>
      </w:r>
      <w:r w:rsidRPr="004A3653">
        <w:rPr>
          <w:lang w:val="lt-LT" w:eastAsia="lt-LT"/>
        </w:rPr>
        <w:t>veiklos pradži</w:t>
      </w:r>
      <w:r w:rsidR="005172E3" w:rsidRPr="004A3653">
        <w:rPr>
          <w:lang w:val="lt-LT" w:eastAsia="lt-LT"/>
        </w:rPr>
        <w:t>ą</w:t>
      </w:r>
      <w:r w:rsidRPr="004A3653">
        <w:rPr>
          <w:lang w:val="lt-LT" w:eastAsia="lt-LT"/>
        </w:rPr>
        <w:t xml:space="preserve"> ir plėtr</w:t>
      </w:r>
      <w:r w:rsidR="005172E3" w:rsidRPr="004A3653">
        <w:rPr>
          <w:lang w:val="lt-LT" w:eastAsia="lt-LT"/>
        </w:rPr>
        <w:t>ą</w:t>
      </w:r>
      <w:r w:rsidRPr="004A3653">
        <w:rPr>
          <w:lang w:val="lt-LT" w:eastAsia="lt-LT"/>
        </w:rPr>
        <w:t xml:space="preserve">. </w:t>
      </w:r>
      <w:r w:rsidR="00133B0B" w:rsidRPr="004A3653">
        <w:rPr>
          <w:lang w:val="lt-LT" w:eastAsia="lt-LT"/>
        </w:rPr>
        <w:t>Jauniesiems ūkininkams a</w:t>
      </w:r>
      <w:r w:rsidRPr="004A3653">
        <w:rPr>
          <w:lang w:val="lt-LT" w:eastAsia="lt-LT"/>
        </w:rPr>
        <w:t>ktualiausi finansiniai produktai, reikalingi veiklos pradžiai ir plėtrai, yra valstybės garantija</w:t>
      </w:r>
      <w:r w:rsidRPr="004A3653">
        <w:rPr>
          <w:color w:val="FF0000"/>
          <w:lang w:val="lt-LT" w:eastAsia="lt-LT"/>
        </w:rPr>
        <w:t xml:space="preserve"> </w:t>
      </w:r>
      <w:r w:rsidRPr="004A3653">
        <w:rPr>
          <w:lang w:val="lt-LT" w:eastAsia="lt-LT"/>
        </w:rPr>
        <w:t>ir lengvatinė paskola. Reikalingiausi</w:t>
      </w:r>
      <w:r w:rsidR="00610378" w:rsidRPr="004A3653">
        <w:rPr>
          <w:lang w:val="lt-LT" w:eastAsia="lt-LT"/>
        </w:rPr>
        <w:t>os</w:t>
      </w:r>
      <w:r w:rsidRPr="004A3653">
        <w:rPr>
          <w:lang w:val="lt-LT" w:eastAsia="lt-LT"/>
        </w:rPr>
        <w:t xml:space="preserve"> būtų vidutinės trukmės paskol</w:t>
      </w:r>
      <w:r w:rsidR="00696830" w:rsidRPr="004A3653">
        <w:rPr>
          <w:lang w:val="lt-LT" w:eastAsia="lt-LT"/>
        </w:rPr>
        <w:t>os</w:t>
      </w:r>
      <w:r w:rsidRPr="004A3653">
        <w:rPr>
          <w:lang w:val="lt-LT" w:eastAsia="lt-LT"/>
        </w:rPr>
        <w:t xml:space="preserve"> (nuo 18 mėnesių iki 5 metų) </w:t>
      </w:r>
      <w:r w:rsidR="00610378" w:rsidRPr="004A3653">
        <w:rPr>
          <w:lang w:val="lt-LT" w:eastAsia="lt-LT"/>
        </w:rPr>
        <w:t>ir ilgalaik</w:t>
      </w:r>
      <w:r w:rsidR="004F41BA" w:rsidRPr="004A3653">
        <w:rPr>
          <w:lang w:val="lt-LT" w:eastAsia="lt-LT"/>
        </w:rPr>
        <w:t>ė</w:t>
      </w:r>
      <w:r w:rsidR="00696830" w:rsidRPr="004A3653">
        <w:rPr>
          <w:lang w:val="lt-LT" w:eastAsia="lt-LT"/>
        </w:rPr>
        <w:t>s</w:t>
      </w:r>
      <w:r w:rsidR="00610378" w:rsidRPr="004A3653">
        <w:rPr>
          <w:lang w:val="lt-LT" w:eastAsia="lt-LT"/>
        </w:rPr>
        <w:t xml:space="preserve"> paskol</w:t>
      </w:r>
      <w:r w:rsidR="00696830" w:rsidRPr="004A3653">
        <w:rPr>
          <w:lang w:val="lt-LT" w:eastAsia="lt-LT"/>
        </w:rPr>
        <w:t>os</w:t>
      </w:r>
      <w:r w:rsidR="004F41BA" w:rsidRPr="004A3653">
        <w:rPr>
          <w:lang w:val="lt-LT" w:eastAsia="lt-LT"/>
        </w:rPr>
        <w:t xml:space="preserve"> (ilgesnė</w:t>
      </w:r>
      <w:r w:rsidR="00696830" w:rsidRPr="004A3653">
        <w:rPr>
          <w:lang w:val="lt-LT" w:eastAsia="lt-LT"/>
        </w:rPr>
        <w:t>s</w:t>
      </w:r>
      <w:r w:rsidR="004F41BA" w:rsidRPr="004A3653">
        <w:rPr>
          <w:lang w:val="lt-LT" w:eastAsia="lt-LT"/>
        </w:rPr>
        <w:t xml:space="preserve"> nei 5 metų)</w:t>
      </w:r>
      <w:r w:rsidR="00610378" w:rsidRPr="004A3653">
        <w:rPr>
          <w:lang w:val="lt-LT" w:eastAsia="lt-LT"/>
        </w:rPr>
        <w:t xml:space="preserve"> </w:t>
      </w:r>
      <w:r w:rsidRPr="004A3653">
        <w:rPr>
          <w:lang w:val="lt-LT" w:eastAsia="lt-LT"/>
        </w:rPr>
        <w:t>iki 100 </w:t>
      </w:r>
      <w:r w:rsidR="000E3551" w:rsidRPr="004A3653">
        <w:rPr>
          <w:lang w:val="lt-LT" w:eastAsia="lt-LT"/>
        </w:rPr>
        <w:t>tūkst.</w:t>
      </w:r>
      <w:r w:rsidRPr="004A3653">
        <w:rPr>
          <w:lang w:val="lt-LT" w:eastAsia="lt-LT"/>
        </w:rPr>
        <w:t xml:space="preserve"> Eur dydžio, neribojant išlaidų tinkamumo. Lengvatine paskola investicijoms ir apyvartinėms lėšoms ketintų pasinaudoti 50 proc. apklausų respondentų, dar 45 proc. greičiausiai kreiptųsi tokio finansavimo</w:t>
      </w:r>
      <w:r w:rsidR="00BE18DF" w:rsidRPr="004A3653">
        <w:rPr>
          <w:lang w:val="lt-LT" w:eastAsia="lt-LT"/>
        </w:rPr>
        <w:t>.</w:t>
      </w:r>
    </w:p>
    <w:p w14:paraId="51DD4BEA" w14:textId="77777777" w:rsidR="00D9777E" w:rsidRPr="004A3653" w:rsidRDefault="00D9777E" w:rsidP="00D9777E">
      <w:pPr>
        <w:pStyle w:val="Pagrindinispaprastastekstas"/>
        <w:ind w:left="720"/>
        <w:rPr>
          <w:color w:val="FF0000"/>
          <w:lang w:val="lt-LT" w:eastAsia="lt-LT"/>
        </w:rPr>
      </w:pPr>
    </w:p>
    <w:p w14:paraId="31B636D0" w14:textId="77777777" w:rsidR="009B451E" w:rsidRPr="004A3653" w:rsidRDefault="009B451E" w:rsidP="00D9777E">
      <w:pPr>
        <w:pStyle w:val="Pagrindinispaprastastekstas"/>
        <w:ind w:left="720"/>
        <w:rPr>
          <w:color w:val="FF0000"/>
          <w:lang w:val="lt-LT" w:eastAsia="lt-LT"/>
        </w:rPr>
      </w:pPr>
    </w:p>
    <w:p w14:paraId="36618522" w14:textId="77777777" w:rsidR="009B451E" w:rsidRPr="004A3653" w:rsidRDefault="009B451E" w:rsidP="00D9777E">
      <w:pPr>
        <w:pStyle w:val="Pagrindinispaprastastekstas"/>
        <w:ind w:left="720"/>
        <w:rPr>
          <w:lang w:val="lt-LT" w:eastAsia="lt-LT"/>
        </w:rPr>
      </w:pPr>
    </w:p>
    <w:p w14:paraId="563D2C56" w14:textId="77777777" w:rsidR="001E7457" w:rsidRPr="004A3653" w:rsidRDefault="001E7457" w:rsidP="001E7457">
      <w:pPr>
        <w:pStyle w:val="Pagrindinispaprastastekstas"/>
        <w:ind w:left="720"/>
        <w:rPr>
          <w:lang w:val="lt-LT" w:eastAsia="lt-LT"/>
        </w:rPr>
      </w:pPr>
    </w:p>
    <w:p w14:paraId="03DAC7EC" w14:textId="77777777" w:rsidR="008B2D09" w:rsidRPr="004A3653" w:rsidRDefault="75F28E86" w:rsidP="75F28E86">
      <w:pPr>
        <w:pStyle w:val="Antrastes2"/>
      </w:pPr>
      <w:bookmarkStart w:id="112" w:name="_Toc200044723"/>
      <w:bookmarkEnd w:id="96"/>
      <w:r w:rsidRPr="004A3653">
        <w:t>Finansavimo poreikių ir prieinamumo žemės ūkio ir maisto sektorių produktyvumui didinti įvertinimas</w:t>
      </w:r>
      <w:bookmarkEnd w:id="112"/>
    </w:p>
    <w:p w14:paraId="7B3452B1" w14:textId="77777777" w:rsidR="001679EA" w:rsidRPr="004A3653" w:rsidRDefault="001679EA" w:rsidP="674A7CE1">
      <w:pPr>
        <w:jc w:val="both"/>
        <w:rPr>
          <w:rFonts w:asciiTheme="majorHAnsi" w:eastAsia="Times New Roman" w:hAnsiTheme="majorHAnsi"/>
          <w:sz w:val="22"/>
          <w:szCs w:val="22"/>
          <w:lang w:val="lt-LT" w:eastAsia="lt-LT"/>
        </w:rPr>
      </w:pPr>
      <w:r w:rsidRPr="004A3653">
        <w:rPr>
          <w:rFonts w:asciiTheme="majorHAnsi" w:eastAsia="Times New Roman" w:hAnsiTheme="majorHAnsi"/>
          <w:sz w:val="22"/>
          <w:szCs w:val="22"/>
          <w:lang w:val="lt-LT" w:eastAsia="lt-LT"/>
        </w:rPr>
        <w:t xml:space="preserve">Finansavimo rinkos sąlygomis nepakankamumas </w:t>
      </w:r>
      <w:r w:rsidR="00CD6AF5" w:rsidRPr="004A3653">
        <w:rPr>
          <w:rFonts w:asciiTheme="majorHAnsi" w:eastAsia="Times New Roman" w:hAnsiTheme="majorHAnsi"/>
          <w:sz w:val="22"/>
          <w:szCs w:val="22"/>
          <w:lang w:val="lt-LT" w:eastAsia="lt-LT"/>
        </w:rPr>
        <w:t>ir poreikis taikyti finansines priemones įgyvendinant 2014</w:t>
      </w:r>
      <w:r w:rsidR="009B451E" w:rsidRPr="004A3653">
        <w:rPr>
          <w:rFonts w:asciiTheme="majorHAnsi" w:eastAsia="Times New Roman" w:hAnsiTheme="majorHAnsi"/>
          <w:sz w:val="22"/>
          <w:szCs w:val="22"/>
          <w:lang w:val="lt-LT" w:eastAsia="lt-LT"/>
        </w:rPr>
        <w:t>–</w:t>
      </w:r>
      <w:r w:rsidR="00CD6AF5" w:rsidRPr="004A3653">
        <w:rPr>
          <w:rFonts w:asciiTheme="majorHAnsi" w:eastAsia="Times New Roman" w:hAnsiTheme="majorHAnsi"/>
          <w:sz w:val="22"/>
          <w:szCs w:val="22"/>
          <w:lang w:val="lt-LT" w:eastAsia="lt-LT"/>
        </w:rPr>
        <w:t>2020</w:t>
      </w:r>
      <w:r w:rsidR="00E77145" w:rsidRPr="004A3653">
        <w:rPr>
          <w:rFonts w:asciiTheme="majorHAnsi" w:eastAsia="Times New Roman" w:hAnsiTheme="majorHAnsi"/>
          <w:sz w:val="22"/>
          <w:szCs w:val="22"/>
          <w:lang w:val="lt-LT" w:eastAsia="lt-LT"/>
        </w:rPr>
        <w:t xml:space="preserve"> </w:t>
      </w:r>
      <w:r w:rsidR="00CD6AF5" w:rsidRPr="004A3653">
        <w:rPr>
          <w:rFonts w:asciiTheme="majorHAnsi" w:eastAsia="Times New Roman" w:hAnsiTheme="majorHAnsi"/>
          <w:sz w:val="22"/>
          <w:szCs w:val="22"/>
          <w:lang w:val="lt-LT" w:eastAsia="lt-LT"/>
        </w:rPr>
        <w:t xml:space="preserve">KPP </w:t>
      </w:r>
      <w:r w:rsidRPr="004A3653">
        <w:rPr>
          <w:rFonts w:asciiTheme="majorHAnsi" w:eastAsia="Times New Roman" w:hAnsiTheme="majorHAnsi"/>
          <w:sz w:val="22"/>
          <w:szCs w:val="22"/>
          <w:lang w:val="lt-LT" w:eastAsia="lt-LT"/>
        </w:rPr>
        <w:t>buvo įvertintas 201</w:t>
      </w:r>
      <w:r w:rsidR="00CD6AF5" w:rsidRPr="004A3653">
        <w:rPr>
          <w:rFonts w:asciiTheme="majorHAnsi" w:eastAsia="Times New Roman" w:hAnsiTheme="majorHAnsi"/>
          <w:sz w:val="22"/>
          <w:szCs w:val="22"/>
          <w:lang w:val="lt-LT" w:eastAsia="lt-LT"/>
        </w:rPr>
        <w:t>4</w:t>
      </w:r>
      <w:r w:rsidR="009B451E" w:rsidRPr="004A3653">
        <w:rPr>
          <w:rFonts w:asciiTheme="majorHAnsi" w:eastAsia="Times New Roman" w:hAnsiTheme="majorHAnsi"/>
          <w:sz w:val="22"/>
          <w:szCs w:val="22"/>
          <w:lang w:val="lt-LT" w:eastAsia="lt-LT"/>
        </w:rPr>
        <w:t>–</w:t>
      </w:r>
      <w:r w:rsidR="00D10EC2" w:rsidRPr="004A3653">
        <w:rPr>
          <w:rFonts w:asciiTheme="majorHAnsi" w:eastAsia="Times New Roman" w:hAnsiTheme="majorHAnsi"/>
          <w:sz w:val="22"/>
          <w:szCs w:val="22"/>
          <w:lang w:val="lt-LT" w:eastAsia="lt-LT"/>
        </w:rPr>
        <w:t>2015</w:t>
      </w:r>
      <w:r w:rsidRPr="004A3653">
        <w:rPr>
          <w:rFonts w:asciiTheme="majorHAnsi" w:eastAsia="Times New Roman" w:hAnsiTheme="majorHAnsi"/>
          <w:sz w:val="22"/>
          <w:szCs w:val="22"/>
          <w:lang w:val="lt-LT" w:eastAsia="lt-LT"/>
        </w:rPr>
        <w:t xml:space="preserve"> m. parengus </w:t>
      </w:r>
      <w:r w:rsidRPr="004A3653">
        <w:rPr>
          <w:rFonts w:asciiTheme="majorHAnsi" w:eastAsia="Times New Roman" w:hAnsiTheme="majorHAnsi"/>
          <w:i/>
          <w:iCs/>
          <w:sz w:val="22"/>
          <w:szCs w:val="22"/>
          <w:lang w:val="lt-LT" w:eastAsia="lt-LT"/>
        </w:rPr>
        <w:t>ex-ante</w:t>
      </w:r>
      <w:r w:rsidRPr="004A3653">
        <w:rPr>
          <w:rFonts w:asciiTheme="majorHAnsi" w:eastAsia="Times New Roman" w:hAnsiTheme="majorHAnsi"/>
          <w:sz w:val="22"/>
          <w:szCs w:val="22"/>
          <w:lang w:val="lt-LT" w:eastAsia="lt-LT"/>
        </w:rPr>
        <w:t xml:space="preserve"> vertinimą, kurio </w:t>
      </w:r>
      <w:r w:rsidR="00944215" w:rsidRPr="004A3653">
        <w:rPr>
          <w:rFonts w:asciiTheme="majorHAnsi" w:eastAsia="Times New Roman" w:hAnsiTheme="majorHAnsi"/>
          <w:sz w:val="22"/>
          <w:szCs w:val="22"/>
          <w:lang w:val="lt-LT" w:eastAsia="lt-LT"/>
        </w:rPr>
        <w:t xml:space="preserve">buvo </w:t>
      </w:r>
      <w:r w:rsidRPr="004A3653">
        <w:rPr>
          <w:rFonts w:asciiTheme="majorHAnsi" w:eastAsia="Times New Roman" w:hAnsiTheme="majorHAnsi"/>
          <w:sz w:val="22"/>
          <w:szCs w:val="22"/>
          <w:lang w:val="lt-LT" w:eastAsia="lt-LT"/>
        </w:rPr>
        <w:t>reikalaujama pagal Reglamento (ES) Nr. 1303/2013 37 straipsnį</w:t>
      </w:r>
      <w:r w:rsidR="00CD6AF5" w:rsidRPr="004A3653">
        <w:rPr>
          <w:rStyle w:val="Puslapioinaosnuoroda"/>
          <w:rFonts w:eastAsia="Times New Roman"/>
          <w:lang w:val="en-GB" w:eastAsia="lt-LT"/>
        </w:rPr>
        <w:footnoteReference w:id="72"/>
      </w:r>
      <w:r w:rsidRPr="004A3653">
        <w:rPr>
          <w:rFonts w:asciiTheme="majorHAnsi" w:eastAsia="Times New Roman" w:hAnsiTheme="majorHAnsi"/>
          <w:sz w:val="22"/>
          <w:szCs w:val="22"/>
          <w:lang w:val="lt-LT" w:eastAsia="lt-LT"/>
        </w:rPr>
        <w:t xml:space="preserve">. Siekiant veiksmingai reaguoti į COVID-19 viruso sukeltas neigiamas pasekmes ekonomikai 2020 m. </w:t>
      </w:r>
      <w:r w:rsidR="00D10EC2" w:rsidRPr="004A3653">
        <w:rPr>
          <w:rFonts w:asciiTheme="majorHAnsi" w:eastAsia="Times New Roman" w:hAnsiTheme="majorHAnsi"/>
          <w:sz w:val="22"/>
          <w:szCs w:val="22"/>
          <w:lang w:val="lt-LT" w:eastAsia="lt-LT"/>
        </w:rPr>
        <w:t>gegužės-</w:t>
      </w:r>
      <w:r w:rsidR="00CD6AF5" w:rsidRPr="004A3653">
        <w:rPr>
          <w:rFonts w:asciiTheme="majorHAnsi" w:eastAsia="Times New Roman" w:hAnsiTheme="majorHAnsi"/>
          <w:sz w:val="22"/>
          <w:szCs w:val="22"/>
          <w:lang w:val="lt-LT" w:eastAsia="lt-LT"/>
        </w:rPr>
        <w:t>liepos</w:t>
      </w:r>
      <w:r w:rsidRPr="004A3653">
        <w:rPr>
          <w:rFonts w:asciiTheme="majorHAnsi" w:eastAsia="Times New Roman" w:hAnsiTheme="majorHAnsi"/>
          <w:sz w:val="22"/>
          <w:szCs w:val="22"/>
          <w:lang w:val="lt-LT" w:eastAsia="lt-LT"/>
        </w:rPr>
        <w:t xml:space="preserve"> mėn. šis </w:t>
      </w:r>
      <w:r w:rsidRPr="004A3653">
        <w:rPr>
          <w:rFonts w:asciiTheme="majorHAnsi" w:eastAsia="Times New Roman" w:hAnsiTheme="majorHAnsi"/>
          <w:i/>
          <w:iCs/>
          <w:sz w:val="22"/>
          <w:szCs w:val="22"/>
          <w:lang w:val="lt-LT" w:eastAsia="lt-LT"/>
        </w:rPr>
        <w:t>ex-ante</w:t>
      </w:r>
      <w:r w:rsidRPr="004A3653">
        <w:rPr>
          <w:rFonts w:asciiTheme="majorHAnsi" w:eastAsia="Times New Roman" w:hAnsiTheme="majorHAnsi"/>
          <w:sz w:val="22"/>
          <w:szCs w:val="22"/>
          <w:lang w:val="lt-LT" w:eastAsia="lt-LT"/>
        </w:rPr>
        <w:t xml:space="preserve"> vertinimas buvo atnaujintas</w:t>
      </w:r>
      <w:r w:rsidRPr="004A3653">
        <w:rPr>
          <w:rStyle w:val="Puslapioinaosnuoroda"/>
          <w:rFonts w:eastAsia="Times New Roman"/>
          <w:lang w:val="en-GB" w:eastAsia="lt-LT"/>
        </w:rPr>
        <w:footnoteReference w:id="73"/>
      </w:r>
      <w:r w:rsidRPr="004A3653">
        <w:rPr>
          <w:rFonts w:asciiTheme="majorHAnsi" w:eastAsia="Times New Roman" w:hAnsiTheme="majorHAnsi"/>
          <w:sz w:val="22"/>
          <w:szCs w:val="22"/>
          <w:lang w:val="lt-LT" w:eastAsia="lt-LT"/>
        </w:rPr>
        <w:t xml:space="preserve">. Atnaujinto </w:t>
      </w:r>
      <w:r w:rsidRPr="004A3653">
        <w:rPr>
          <w:rFonts w:asciiTheme="majorHAnsi" w:eastAsia="Times New Roman" w:hAnsiTheme="majorHAnsi"/>
          <w:i/>
          <w:iCs/>
          <w:sz w:val="22"/>
          <w:szCs w:val="22"/>
          <w:lang w:val="lt-LT" w:eastAsia="lt-LT"/>
        </w:rPr>
        <w:t>ex-ante</w:t>
      </w:r>
      <w:r w:rsidRPr="004A3653">
        <w:rPr>
          <w:rFonts w:asciiTheme="majorHAnsi" w:eastAsia="Times New Roman" w:hAnsiTheme="majorHAnsi"/>
          <w:sz w:val="22"/>
          <w:szCs w:val="22"/>
          <w:lang w:val="lt-LT" w:eastAsia="lt-LT"/>
        </w:rPr>
        <w:t xml:space="preserve"> vertinimo investavimo strategijos dalyje buvo konstatuota, kad dėl COVID-19 </w:t>
      </w:r>
      <w:r w:rsidR="00944215" w:rsidRPr="004A3653">
        <w:rPr>
          <w:rFonts w:asciiTheme="majorHAnsi" w:eastAsia="Times New Roman" w:hAnsiTheme="majorHAnsi"/>
          <w:sz w:val="22"/>
          <w:szCs w:val="22"/>
          <w:lang w:val="lt-LT" w:eastAsia="lt-LT"/>
        </w:rPr>
        <w:t xml:space="preserve">pandemijos </w:t>
      </w:r>
      <w:r w:rsidRPr="004A3653">
        <w:rPr>
          <w:rFonts w:asciiTheme="majorHAnsi" w:eastAsia="Times New Roman" w:hAnsiTheme="majorHAnsi"/>
          <w:sz w:val="22"/>
          <w:szCs w:val="22"/>
          <w:lang w:val="lt-LT" w:eastAsia="lt-LT"/>
        </w:rPr>
        <w:t xml:space="preserve">sukeltų neigiamų pasekmių ūkininkams ir žemės ūkio bendrovėms didėja poreikis pasiskolinti lėšų apyvartiniam kapitalui, tampa sunkiau įgyvendinti </w:t>
      </w:r>
      <w:r w:rsidR="00E77145" w:rsidRPr="004A3653">
        <w:rPr>
          <w:rFonts w:asciiTheme="majorHAnsi" w:eastAsia="Times New Roman" w:hAnsiTheme="majorHAnsi"/>
          <w:sz w:val="22"/>
          <w:szCs w:val="22"/>
          <w:lang w:val="lt-LT" w:eastAsia="lt-LT"/>
        </w:rPr>
        <w:t xml:space="preserve">2014-2020 </w:t>
      </w:r>
      <w:r w:rsidRPr="004A3653">
        <w:rPr>
          <w:rFonts w:asciiTheme="majorHAnsi" w:eastAsia="Times New Roman" w:hAnsiTheme="majorHAnsi"/>
          <w:sz w:val="22"/>
          <w:szCs w:val="22"/>
          <w:lang w:val="lt-LT" w:eastAsia="lt-LT"/>
        </w:rPr>
        <w:t>KPP lėšomis remiamuose investiciniuose projektuose prisiimtus finansinius įsipareigojimus</w:t>
      </w:r>
      <w:r w:rsidR="00CD6AF5" w:rsidRPr="004A3653">
        <w:rPr>
          <w:rFonts w:asciiTheme="majorHAnsi" w:eastAsia="Times New Roman" w:hAnsiTheme="majorHAnsi"/>
          <w:sz w:val="22"/>
          <w:szCs w:val="22"/>
          <w:lang w:val="lt-LT" w:eastAsia="lt-LT"/>
        </w:rPr>
        <w:t>, o d</w:t>
      </w:r>
      <w:r w:rsidRPr="004A3653">
        <w:rPr>
          <w:rFonts w:asciiTheme="majorHAnsi" w:eastAsia="Times New Roman" w:hAnsiTheme="majorHAnsi"/>
          <w:sz w:val="22"/>
          <w:szCs w:val="22"/>
          <w:lang w:val="lt-LT" w:eastAsia="lt-LT"/>
        </w:rPr>
        <w:t xml:space="preserve">idžiausias finansavimo trūkumas, kuris negali būti patenkintas rinkos sąlygomis, </w:t>
      </w:r>
      <w:r w:rsidR="00CD6AF5" w:rsidRPr="004A3653">
        <w:rPr>
          <w:rFonts w:asciiTheme="majorHAnsi" w:eastAsia="Times New Roman" w:hAnsiTheme="majorHAnsi"/>
          <w:sz w:val="22"/>
          <w:szCs w:val="22"/>
          <w:lang w:val="lt-LT" w:eastAsia="lt-LT"/>
        </w:rPr>
        <w:t>yra</w:t>
      </w:r>
      <w:r w:rsidRPr="004A3653">
        <w:rPr>
          <w:rFonts w:asciiTheme="majorHAnsi" w:eastAsia="Times New Roman" w:hAnsiTheme="majorHAnsi"/>
          <w:sz w:val="22"/>
          <w:szCs w:val="22"/>
          <w:lang w:val="lt-LT" w:eastAsia="lt-LT"/>
        </w:rPr>
        <w:t xml:space="preserve"> pagal </w:t>
      </w:r>
      <w:r w:rsidR="00E77145" w:rsidRPr="004A3653">
        <w:rPr>
          <w:rFonts w:asciiTheme="majorHAnsi" w:eastAsia="Times New Roman" w:hAnsiTheme="majorHAnsi"/>
          <w:sz w:val="22"/>
          <w:szCs w:val="22"/>
          <w:lang w:val="lt-LT" w:eastAsia="lt-LT"/>
        </w:rPr>
        <w:t xml:space="preserve">2014-2020 </w:t>
      </w:r>
      <w:r w:rsidRPr="004A3653">
        <w:rPr>
          <w:rFonts w:asciiTheme="majorHAnsi" w:eastAsia="Times New Roman" w:hAnsiTheme="majorHAnsi"/>
          <w:sz w:val="22"/>
          <w:szCs w:val="22"/>
          <w:lang w:val="lt-LT" w:eastAsia="lt-LT"/>
        </w:rPr>
        <w:t xml:space="preserve">KPP priemonės 4.1. „Parama investicijoms į žemės ūkio valdas“ remtinas veiklas. Investavimo trūkumui spręsti rekomenduota 2020 m. pradėti įgyvendinti </w:t>
      </w:r>
      <w:r w:rsidR="00C5026A" w:rsidRPr="004A3653">
        <w:rPr>
          <w:rFonts w:asciiTheme="majorHAnsi" w:eastAsia="Times New Roman" w:hAnsiTheme="majorHAnsi"/>
          <w:sz w:val="22"/>
          <w:szCs w:val="22"/>
          <w:lang w:val="lt-LT" w:eastAsia="lt-LT"/>
        </w:rPr>
        <w:t>PRP finansinę</w:t>
      </w:r>
      <w:r w:rsidRPr="004A3653">
        <w:rPr>
          <w:rFonts w:asciiTheme="majorHAnsi" w:eastAsia="Times New Roman" w:hAnsiTheme="majorHAnsi"/>
          <w:sz w:val="22"/>
          <w:szCs w:val="22"/>
          <w:lang w:val="lt-LT" w:eastAsia="lt-LT"/>
        </w:rPr>
        <w:t xml:space="preserve"> priemonę</w:t>
      </w:r>
      <w:r w:rsidR="00CB3891" w:rsidRPr="004A3653">
        <w:rPr>
          <w:rFonts w:asciiTheme="majorHAnsi" w:eastAsia="Times New Roman" w:hAnsiTheme="majorHAnsi"/>
          <w:sz w:val="22"/>
          <w:szCs w:val="22"/>
          <w:lang w:val="lt-LT" w:eastAsia="lt-LT"/>
        </w:rPr>
        <w:t>, skirtą prisidėti prie 4.1 priemonės tikslų</w:t>
      </w:r>
      <w:r w:rsidRPr="004A3653">
        <w:rPr>
          <w:rFonts w:asciiTheme="majorHAnsi" w:eastAsia="Times New Roman" w:hAnsiTheme="majorHAnsi"/>
          <w:sz w:val="22"/>
          <w:szCs w:val="22"/>
          <w:lang w:val="lt-LT" w:eastAsia="lt-LT"/>
        </w:rPr>
        <w:t xml:space="preserve">.  </w:t>
      </w:r>
    </w:p>
    <w:p w14:paraId="215545B7" w14:textId="77777777" w:rsidR="001679EA" w:rsidRPr="004A3653" w:rsidRDefault="001679EA" w:rsidP="008B2D09">
      <w:pPr>
        <w:jc w:val="both"/>
        <w:rPr>
          <w:rFonts w:asciiTheme="majorHAnsi" w:eastAsia="Times New Roman" w:hAnsiTheme="majorHAnsi"/>
          <w:sz w:val="22"/>
          <w:lang w:val="lt-LT" w:eastAsia="lt-LT"/>
        </w:rPr>
      </w:pPr>
    </w:p>
    <w:p w14:paraId="5F60493B" w14:textId="77777777" w:rsidR="008B2D09" w:rsidRPr="004A3653" w:rsidRDefault="008B2D09"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2020 m. </w:t>
      </w:r>
      <w:r w:rsidR="007C1414" w:rsidRPr="004A3653">
        <w:rPr>
          <w:rFonts w:asciiTheme="majorHAnsi" w:eastAsia="Times New Roman" w:hAnsiTheme="majorHAnsi"/>
          <w:sz w:val="22"/>
          <w:lang w:val="lt-LT" w:eastAsia="lt-LT"/>
        </w:rPr>
        <w:t>vasarą</w:t>
      </w:r>
      <w:r w:rsidRPr="004A3653">
        <w:rPr>
          <w:rFonts w:asciiTheme="majorHAnsi" w:eastAsia="Times New Roman" w:hAnsiTheme="majorHAnsi"/>
          <w:sz w:val="22"/>
          <w:lang w:val="lt-LT" w:eastAsia="lt-LT"/>
        </w:rPr>
        <w:t xml:space="preserve"> </w:t>
      </w:r>
      <w:r w:rsidRPr="004A3653">
        <w:rPr>
          <w:rFonts w:asciiTheme="majorHAnsi" w:eastAsia="Times New Roman" w:hAnsiTheme="majorHAnsi"/>
          <w:i/>
          <w:sz w:val="22"/>
          <w:lang w:val="lt-LT" w:eastAsia="lt-LT"/>
        </w:rPr>
        <w:t>FI-compass</w:t>
      </w:r>
      <w:r w:rsidRPr="004A3653">
        <w:rPr>
          <w:rFonts w:asciiTheme="majorHAnsi" w:eastAsia="Times New Roman" w:hAnsiTheme="majorHAnsi"/>
          <w:sz w:val="22"/>
          <w:lang w:val="lt-LT" w:eastAsia="lt-LT"/>
        </w:rPr>
        <w:t xml:space="preserve"> atliko </w:t>
      </w:r>
      <w:r w:rsidRPr="004A3653">
        <w:rPr>
          <w:rFonts w:asciiTheme="majorHAnsi" w:hAnsiTheme="majorHAnsi"/>
          <w:sz w:val="22"/>
          <w:lang w:val="lt-LT"/>
        </w:rPr>
        <w:t>24</w:t>
      </w:r>
      <w:r w:rsidRPr="004A3653">
        <w:rPr>
          <w:rFonts w:asciiTheme="majorHAnsi" w:eastAsia="Times New Roman" w:hAnsiTheme="majorHAnsi"/>
          <w:sz w:val="22"/>
          <w:lang w:val="lt-LT" w:eastAsia="lt-LT"/>
        </w:rPr>
        <w:t xml:space="preserve"> ES šalių narių finansavimo poreikių žemės ūkio ir žemės ūkio maisto sektoriuose analizę, tame tarpe ir Lietuvos</w:t>
      </w:r>
      <w:r w:rsidRPr="004A3653">
        <w:rPr>
          <w:rFonts w:asciiTheme="majorHAnsi" w:eastAsia="Times New Roman" w:hAnsiTheme="majorHAnsi"/>
          <w:sz w:val="22"/>
          <w:vertAlign w:val="superscript"/>
          <w:lang w:val="lt-LT" w:eastAsia="lt-LT"/>
        </w:rPr>
        <w:footnoteReference w:id="74"/>
      </w:r>
      <w:r w:rsidRPr="004A3653">
        <w:rPr>
          <w:rFonts w:asciiTheme="majorHAnsi" w:eastAsia="Times New Roman" w:hAnsiTheme="majorHAnsi"/>
          <w:sz w:val="22"/>
          <w:lang w:val="lt-LT" w:eastAsia="lt-LT"/>
        </w:rPr>
        <w:t xml:space="preserve">. Šiame dokumente pateiktas finansavimo trūkumo vertinimas Lietuvoje dviejuose – žemės ūkio ir </w:t>
      </w:r>
      <w:r w:rsidR="00132D49" w:rsidRPr="004A3653">
        <w:rPr>
          <w:rFonts w:asciiTheme="majorHAnsi" w:eastAsia="Times New Roman" w:hAnsiTheme="majorHAnsi"/>
          <w:sz w:val="22"/>
          <w:lang w:val="lt-LT" w:eastAsia="lt-LT"/>
        </w:rPr>
        <w:t xml:space="preserve">žemės ūkio </w:t>
      </w:r>
      <w:r w:rsidRPr="004A3653">
        <w:rPr>
          <w:rFonts w:asciiTheme="majorHAnsi" w:eastAsia="Times New Roman" w:hAnsiTheme="majorHAnsi"/>
          <w:sz w:val="22"/>
          <w:lang w:val="lt-LT" w:eastAsia="lt-LT"/>
        </w:rPr>
        <w:t xml:space="preserve">maisto gamybos – sektoriuose: atlikta rinkos analizė, išanalizuota dabartinė finansavimo pasiūla ir paklausa ir kiekybiškai įvertinta nepatenkinta kreditavimo paklausa (finansavimo trūkumas). </w:t>
      </w:r>
      <w:r w:rsidR="00151262" w:rsidRPr="004A3653">
        <w:rPr>
          <w:rFonts w:asciiTheme="majorHAnsi" w:eastAsia="Times New Roman" w:hAnsiTheme="majorHAnsi"/>
          <w:sz w:val="22"/>
          <w:lang w:val="lt-LT" w:eastAsia="lt-LT"/>
        </w:rPr>
        <w:t>A</w:t>
      </w:r>
      <w:r w:rsidRPr="004A3653">
        <w:rPr>
          <w:rFonts w:asciiTheme="majorHAnsi" w:eastAsia="Times New Roman" w:hAnsiTheme="majorHAnsi"/>
          <w:sz w:val="22"/>
          <w:lang w:val="lt-LT" w:eastAsia="lt-LT"/>
        </w:rPr>
        <w:t>nalize siekiama padėti EŽŪFKP vadovaujanči</w:t>
      </w:r>
      <w:r w:rsidR="00944215" w:rsidRPr="004A3653">
        <w:rPr>
          <w:rFonts w:asciiTheme="majorHAnsi" w:eastAsia="Times New Roman" w:hAnsiTheme="majorHAnsi"/>
          <w:sz w:val="22"/>
          <w:lang w:val="lt-LT" w:eastAsia="lt-LT"/>
        </w:rPr>
        <w:t xml:space="preserve">ai </w:t>
      </w:r>
      <w:r w:rsidRPr="004A3653">
        <w:rPr>
          <w:rFonts w:asciiTheme="majorHAnsi" w:eastAsia="Times New Roman" w:hAnsiTheme="majorHAnsi"/>
          <w:sz w:val="22"/>
          <w:lang w:val="lt-LT" w:eastAsia="lt-LT"/>
        </w:rPr>
        <w:t>institucij</w:t>
      </w:r>
      <w:r w:rsidR="00944215" w:rsidRPr="004A3653">
        <w:rPr>
          <w:rFonts w:asciiTheme="majorHAnsi" w:eastAsia="Times New Roman" w:hAnsiTheme="majorHAnsi"/>
          <w:sz w:val="22"/>
          <w:lang w:val="lt-LT" w:eastAsia="lt-LT"/>
        </w:rPr>
        <w:t>ai</w:t>
      </w:r>
      <w:r w:rsidRPr="004A3653">
        <w:rPr>
          <w:rFonts w:asciiTheme="majorHAnsi" w:eastAsia="Times New Roman" w:hAnsiTheme="majorHAnsi"/>
          <w:sz w:val="22"/>
          <w:lang w:val="lt-LT" w:eastAsia="lt-LT"/>
        </w:rPr>
        <w:t xml:space="preserve"> planuoti ir programuoti finansinių priemonių naudojimą </w:t>
      </w:r>
      <w:r w:rsidR="001D6CCB" w:rsidRPr="004A3653">
        <w:rPr>
          <w:rFonts w:asciiTheme="majorHAnsi" w:eastAsia="Times New Roman" w:hAnsiTheme="majorHAnsi"/>
          <w:sz w:val="22"/>
          <w:lang w:val="lt-LT" w:eastAsia="lt-LT"/>
        </w:rPr>
        <w:t>SP</w:t>
      </w:r>
      <w:r w:rsidRPr="004A3653">
        <w:rPr>
          <w:rFonts w:asciiTheme="majorHAnsi" w:eastAsia="Times New Roman" w:hAnsiTheme="majorHAnsi"/>
          <w:sz w:val="22"/>
          <w:lang w:val="lt-LT" w:eastAsia="lt-LT"/>
        </w:rPr>
        <w:t xml:space="preserve"> 202</w:t>
      </w:r>
      <w:r w:rsidR="00151262" w:rsidRPr="004A3653">
        <w:rPr>
          <w:rFonts w:asciiTheme="majorHAnsi" w:eastAsia="Times New Roman" w:hAnsiTheme="majorHAnsi"/>
          <w:sz w:val="22"/>
          <w:lang w:val="lt-LT" w:eastAsia="lt-LT"/>
        </w:rPr>
        <w:t>3</w:t>
      </w:r>
      <w:r w:rsidRPr="004A3653">
        <w:rPr>
          <w:rFonts w:asciiTheme="majorHAnsi" w:eastAsia="Times New Roman" w:hAnsiTheme="majorHAnsi"/>
          <w:sz w:val="22"/>
          <w:lang w:val="lt-LT" w:eastAsia="lt-LT"/>
        </w:rPr>
        <w:t>–2027 m. programavimo laikotarpiu.</w:t>
      </w:r>
      <w:r w:rsidR="00CD6AF5" w:rsidRPr="004A3653">
        <w:rPr>
          <w:rFonts w:asciiTheme="majorHAnsi" w:eastAsia="Times New Roman" w:hAnsiTheme="majorHAnsi"/>
          <w:sz w:val="22"/>
          <w:lang w:val="lt-LT" w:eastAsia="lt-LT"/>
        </w:rPr>
        <w:t xml:space="preserve"> </w:t>
      </w:r>
      <w:r w:rsidRPr="004A3653">
        <w:rPr>
          <w:rFonts w:asciiTheme="majorHAnsi" w:eastAsia="Times New Roman" w:hAnsiTheme="majorHAnsi"/>
          <w:i/>
          <w:sz w:val="22"/>
          <w:lang w:val="lt-LT" w:eastAsia="lt-LT"/>
        </w:rPr>
        <w:t>FI-compass</w:t>
      </w:r>
      <w:r w:rsidRPr="004A3653">
        <w:rPr>
          <w:rFonts w:asciiTheme="majorHAnsi" w:eastAsia="Times New Roman" w:hAnsiTheme="majorHAnsi"/>
          <w:sz w:val="22"/>
          <w:lang w:val="lt-LT" w:eastAsia="lt-LT"/>
        </w:rPr>
        <w:t xml:space="preserve"> analizė remiasi dviejų išsamių ir reprezentatyvių ES lygmens tyrimų, atliktų 2018 ir 2019 m., rezultatais. Atliekant galimo finansavimo trūkumo žemės ūkio ir maisto gamybos sektoriuose analizę, tyrimas apėmė tris etapus:</w:t>
      </w:r>
    </w:p>
    <w:p w14:paraId="0BE64EC7" w14:textId="77777777" w:rsidR="00E453D0" w:rsidRPr="004A3653" w:rsidRDefault="00E453D0" w:rsidP="008B2D09">
      <w:pPr>
        <w:jc w:val="both"/>
        <w:rPr>
          <w:rFonts w:asciiTheme="majorHAnsi" w:eastAsia="Times New Roman" w:hAnsiTheme="majorHAnsi"/>
          <w:sz w:val="22"/>
          <w:lang w:val="lt-LT" w:eastAsia="lt-LT"/>
        </w:rPr>
      </w:pPr>
    </w:p>
    <w:p w14:paraId="1D68E2D0" w14:textId="77777777" w:rsidR="008B2D09" w:rsidRPr="004A3653" w:rsidRDefault="008B2D09" w:rsidP="00721D37">
      <w:pPr>
        <w:numPr>
          <w:ilvl w:val="0"/>
          <w:numId w:val="39"/>
        </w:numPr>
        <w:ind w:left="851" w:hanging="284"/>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kreditų rinkoje dalyvaujančių ūkių / įmonių skaičiaus įvertinimas ir jų paklausos dinamikos analizė;</w:t>
      </w:r>
    </w:p>
    <w:p w14:paraId="5BD21A15" w14:textId="77777777" w:rsidR="008B2D09" w:rsidRPr="004A3653" w:rsidRDefault="008B2D09" w:rsidP="00721D37">
      <w:pPr>
        <w:numPr>
          <w:ilvl w:val="0"/>
          <w:numId w:val="39"/>
        </w:numPr>
        <w:ind w:left="851" w:hanging="284"/>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finansavimo šaltinių nustatymas ir kreditų pasiūlos dinamikos tyrimas;</w:t>
      </w:r>
    </w:p>
    <w:p w14:paraId="263F6D46" w14:textId="77777777" w:rsidR="008B2D09" w:rsidRPr="004A3653" w:rsidRDefault="008B2D09" w:rsidP="00721D37">
      <w:pPr>
        <w:numPr>
          <w:ilvl w:val="0"/>
          <w:numId w:val="39"/>
        </w:numPr>
        <w:ind w:left="851" w:hanging="284"/>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galimo finansavimo trūkumo įvertinimas, pagal kurį paklausa, kuri negali būti patenkinta esama pasiūla, galėtų būti padengta finansinėmis priemonėmis.</w:t>
      </w:r>
    </w:p>
    <w:p w14:paraId="6A4FE181" w14:textId="77777777" w:rsidR="008B2D09" w:rsidRPr="004A3653" w:rsidRDefault="008B2D09" w:rsidP="008B2D09">
      <w:pPr>
        <w:jc w:val="both"/>
        <w:rPr>
          <w:rFonts w:asciiTheme="majorHAnsi" w:eastAsia="Times New Roman" w:hAnsiTheme="majorHAnsi"/>
          <w:sz w:val="22"/>
          <w:lang w:val="lt-LT" w:eastAsia="lt-LT"/>
        </w:rPr>
      </w:pPr>
    </w:p>
    <w:p w14:paraId="158B1238" w14:textId="77777777" w:rsidR="00151262" w:rsidRPr="004A3653" w:rsidRDefault="008B2D09"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Kiekvieno iš dviejų sektorių finansavimo trūkumas apskaičiuotas naudojant minėtų tyrimų duomenis ir papildomus Eurostato duomenis bei statistinius rodiklius. Ataskaitoje taip pat nurodomi nepatenkinto finansavimo poreikio veiksniai, kurie nustatyti atlikus tyrimus ir interviu su pagrindinėmis žemės ūkio ir žemės ūkio maisto produktų gamybos sektoriaus suinteresuotomis šalimis, vyriausybės atstovais ir finansų institucijomis. Informacija apie finansavimo pasiūlą gauta iš interviu su Lietuvoje veikiančiomis finansų įstaigomis.</w:t>
      </w:r>
      <w:r w:rsidR="00151262" w:rsidRPr="004A3653">
        <w:rPr>
          <w:rFonts w:asciiTheme="majorHAnsi" w:eastAsia="Times New Roman" w:hAnsiTheme="majorHAnsi"/>
          <w:sz w:val="22"/>
          <w:lang w:val="lt-LT" w:eastAsia="lt-LT"/>
        </w:rPr>
        <w:t xml:space="preserve"> </w:t>
      </w:r>
    </w:p>
    <w:p w14:paraId="1346A798" w14:textId="77777777" w:rsidR="00151262" w:rsidRPr="004A3653" w:rsidRDefault="00151262" w:rsidP="008B2D09">
      <w:pPr>
        <w:jc w:val="both"/>
        <w:rPr>
          <w:rFonts w:asciiTheme="majorHAnsi" w:eastAsia="Times New Roman" w:hAnsiTheme="majorHAnsi"/>
          <w:sz w:val="22"/>
          <w:lang w:val="lt-LT" w:eastAsia="lt-LT"/>
        </w:rPr>
      </w:pPr>
    </w:p>
    <w:p w14:paraId="18981D01" w14:textId="77777777" w:rsidR="008B2D09" w:rsidRPr="004A3653" w:rsidRDefault="00151262"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Toliau šioje </w:t>
      </w:r>
      <w:r w:rsidRPr="004A3653">
        <w:rPr>
          <w:rFonts w:asciiTheme="majorHAnsi" w:eastAsia="Times New Roman" w:hAnsiTheme="majorHAnsi"/>
          <w:i/>
          <w:iCs/>
          <w:sz w:val="22"/>
          <w:lang w:val="lt-LT" w:eastAsia="lt-LT"/>
        </w:rPr>
        <w:t>ex-ante</w:t>
      </w:r>
      <w:r w:rsidRPr="004A3653">
        <w:rPr>
          <w:rFonts w:asciiTheme="majorHAnsi" w:eastAsia="Times New Roman" w:hAnsiTheme="majorHAnsi"/>
          <w:sz w:val="22"/>
          <w:lang w:val="lt-LT" w:eastAsia="lt-LT"/>
        </w:rPr>
        <w:t xml:space="preserve"> vertinimo ataskaitoje</w:t>
      </w:r>
      <w:r w:rsidR="00132D49"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 aptariant finansavimo poreikius ir prieinamumą </w:t>
      </w:r>
      <w:r w:rsidR="00CD6AF5" w:rsidRPr="004A3653">
        <w:rPr>
          <w:rFonts w:asciiTheme="majorHAnsi" w:eastAsia="Times New Roman" w:hAnsiTheme="majorHAnsi"/>
          <w:sz w:val="22"/>
          <w:lang w:val="lt-LT" w:eastAsia="lt-LT"/>
        </w:rPr>
        <w:t xml:space="preserve">žemės ūkio </w:t>
      </w:r>
      <w:r w:rsidR="00AD37E4" w:rsidRPr="004A3653">
        <w:rPr>
          <w:rFonts w:asciiTheme="majorHAnsi" w:eastAsia="Times New Roman" w:hAnsiTheme="majorHAnsi"/>
          <w:sz w:val="22"/>
          <w:lang w:val="lt-LT" w:eastAsia="lt-LT"/>
        </w:rPr>
        <w:t xml:space="preserve">veiklos, žemės ūkio produktų gamybos ir </w:t>
      </w:r>
      <w:r w:rsidR="00CD6AF5" w:rsidRPr="004A3653">
        <w:rPr>
          <w:rFonts w:asciiTheme="majorHAnsi" w:eastAsia="Times New Roman" w:hAnsiTheme="majorHAnsi"/>
          <w:sz w:val="22"/>
          <w:lang w:val="lt-LT" w:eastAsia="lt-LT"/>
        </w:rPr>
        <w:t>perdirbimo srityse</w:t>
      </w:r>
      <w:r w:rsidR="00132D49" w:rsidRPr="004A3653">
        <w:rPr>
          <w:rFonts w:asciiTheme="majorHAnsi" w:eastAsia="Times New Roman" w:hAnsiTheme="majorHAnsi"/>
          <w:sz w:val="22"/>
          <w:lang w:val="lt-LT" w:eastAsia="lt-LT"/>
        </w:rPr>
        <w:t>,</w:t>
      </w:r>
      <w:r w:rsidR="00CD6AF5" w:rsidRPr="004A3653">
        <w:rPr>
          <w:rFonts w:asciiTheme="majorHAnsi" w:eastAsia="Times New Roman" w:hAnsiTheme="majorHAnsi"/>
          <w:sz w:val="22"/>
          <w:lang w:val="lt-LT" w:eastAsia="lt-LT"/>
        </w:rPr>
        <w:t xml:space="preserve"> yra </w:t>
      </w:r>
      <w:r w:rsidRPr="004A3653">
        <w:rPr>
          <w:rFonts w:asciiTheme="majorHAnsi" w:eastAsia="Times New Roman" w:hAnsiTheme="majorHAnsi"/>
          <w:sz w:val="22"/>
          <w:lang w:val="lt-LT" w:eastAsia="lt-LT"/>
        </w:rPr>
        <w:t>remiamasi</w:t>
      </w:r>
      <w:r w:rsidR="00CD6AF5" w:rsidRPr="004A3653">
        <w:rPr>
          <w:rFonts w:asciiTheme="majorHAnsi" w:eastAsia="Times New Roman" w:hAnsiTheme="majorHAnsi"/>
          <w:sz w:val="22"/>
          <w:lang w:val="lt-LT" w:eastAsia="lt-LT"/>
        </w:rPr>
        <w:t xml:space="preserve"> ankstesnių finansinių priemonių </w:t>
      </w:r>
      <w:r w:rsidR="00CD6AF5" w:rsidRPr="004A3653">
        <w:rPr>
          <w:rFonts w:asciiTheme="majorHAnsi" w:eastAsia="Times New Roman" w:hAnsiTheme="majorHAnsi"/>
          <w:i/>
          <w:iCs/>
          <w:sz w:val="22"/>
          <w:lang w:val="lt-LT" w:eastAsia="lt-LT"/>
        </w:rPr>
        <w:t>ex-ante</w:t>
      </w:r>
      <w:r w:rsidR="00CD6AF5" w:rsidRPr="004A3653">
        <w:rPr>
          <w:rFonts w:asciiTheme="majorHAnsi" w:eastAsia="Times New Roman" w:hAnsiTheme="majorHAnsi"/>
          <w:sz w:val="22"/>
          <w:lang w:val="lt-LT" w:eastAsia="lt-LT"/>
        </w:rPr>
        <w:t xml:space="preserve"> vertinimų ir </w:t>
      </w:r>
      <w:r w:rsidRPr="004A3653">
        <w:rPr>
          <w:rFonts w:asciiTheme="majorHAnsi" w:eastAsia="Times New Roman" w:hAnsiTheme="majorHAnsi"/>
          <w:sz w:val="22"/>
          <w:lang w:val="lt-LT" w:eastAsia="lt-LT"/>
        </w:rPr>
        <w:t xml:space="preserve"> </w:t>
      </w:r>
      <w:r w:rsidRPr="004A3653">
        <w:rPr>
          <w:rFonts w:asciiTheme="majorHAnsi" w:eastAsia="Times New Roman" w:hAnsiTheme="majorHAnsi"/>
          <w:i/>
          <w:iCs/>
          <w:sz w:val="22"/>
          <w:lang w:val="lt-LT" w:eastAsia="lt-LT"/>
        </w:rPr>
        <w:t>FI-compass</w:t>
      </w:r>
      <w:r w:rsidRPr="004A3653">
        <w:rPr>
          <w:rFonts w:asciiTheme="majorHAnsi" w:eastAsia="Times New Roman" w:hAnsiTheme="majorHAnsi"/>
          <w:sz w:val="22"/>
          <w:lang w:val="lt-LT" w:eastAsia="lt-LT"/>
        </w:rPr>
        <w:t xml:space="preserve"> </w:t>
      </w:r>
      <w:r w:rsidR="00314842" w:rsidRPr="004A3653">
        <w:rPr>
          <w:rFonts w:asciiTheme="majorHAnsi" w:eastAsia="Times New Roman" w:hAnsiTheme="majorHAnsi"/>
          <w:sz w:val="22"/>
          <w:lang w:val="lt-LT" w:eastAsia="lt-LT"/>
        </w:rPr>
        <w:t>(2020</w:t>
      </w:r>
      <w:r w:rsidR="001E1F67" w:rsidRPr="004A3653">
        <w:rPr>
          <w:rFonts w:asciiTheme="majorHAnsi" w:eastAsia="Times New Roman" w:hAnsiTheme="majorHAnsi"/>
          <w:sz w:val="22"/>
          <w:lang w:val="lt-LT" w:eastAsia="lt-LT"/>
        </w:rPr>
        <w:t>, 2023</w:t>
      </w:r>
      <w:r w:rsidR="00314842" w:rsidRPr="004A3653">
        <w:rPr>
          <w:rFonts w:asciiTheme="majorHAnsi" w:eastAsia="Times New Roman" w:hAnsiTheme="majorHAnsi"/>
          <w:sz w:val="22"/>
          <w:lang w:val="lt-LT" w:eastAsia="lt-LT"/>
        </w:rPr>
        <w:t xml:space="preserve">) </w:t>
      </w:r>
      <w:r w:rsidRPr="004A3653">
        <w:rPr>
          <w:rFonts w:asciiTheme="majorHAnsi" w:eastAsia="Times New Roman" w:hAnsiTheme="majorHAnsi"/>
          <w:sz w:val="22"/>
          <w:lang w:val="lt-LT" w:eastAsia="lt-LT"/>
        </w:rPr>
        <w:t xml:space="preserve">analizės rezultatais. </w:t>
      </w:r>
    </w:p>
    <w:p w14:paraId="1E9D7E57" w14:textId="77777777" w:rsidR="00D9777E" w:rsidRPr="004A3653" w:rsidRDefault="00D9777E" w:rsidP="008B2D09">
      <w:pPr>
        <w:jc w:val="both"/>
        <w:rPr>
          <w:rFonts w:asciiTheme="majorHAnsi" w:eastAsia="Times New Roman" w:hAnsiTheme="majorHAnsi"/>
          <w:sz w:val="22"/>
          <w:lang w:val="lt-LT" w:eastAsia="lt-LT"/>
        </w:rPr>
      </w:pPr>
    </w:p>
    <w:p w14:paraId="1B049451" w14:textId="77777777" w:rsidR="00FA4315" w:rsidRPr="004A3653" w:rsidRDefault="75F28E86" w:rsidP="00FB7CC5">
      <w:pPr>
        <w:pStyle w:val="Antrastes3"/>
      </w:pPr>
      <w:bookmarkStart w:id="114" w:name="_Toc200044724"/>
      <w:r w:rsidRPr="004A3653">
        <w:t>Finansavimo poreikiai ir prieinamumas žemės ūkio veiklos produktyvumui didinti</w:t>
      </w:r>
      <w:bookmarkEnd w:id="114"/>
      <w:r w:rsidRPr="004A3653">
        <w:t xml:space="preserve">   </w:t>
      </w:r>
    </w:p>
    <w:p w14:paraId="19BAB08F" w14:textId="77777777" w:rsidR="007833E9" w:rsidRPr="004A3653" w:rsidRDefault="00C94CBF"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Remiantis Ūkininkų ūkių registro duomenimis, 2021 m. sausio 1 d. Lietuvoje buvo 86 318 ūkių, iš kurių 48 proc. buvo mažesni nei 5 ha, ir 83 proc. mažesni nei 20 ha. </w:t>
      </w:r>
      <w:r w:rsidR="00857707" w:rsidRPr="004A3653">
        <w:rPr>
          <w:rFonts w:asciiTheme="majorHAnsi" w:eastAsia="Times New Roman" w:hAnsiTheme="majorHAnsi"/>
          <w:sz w:val="22"/>
          <w:lang w:val="lt-LT" w:eastAsia="lt-LT"/>
        </w:rPr>
        <w:t xml:space="preserve">58 proc. Lietuvos ūkių yra mišrūs ūkiai, 32 proc. specializuojasi augalininkystėje ir 8 proc. – gyvulininkystėje (pienas, kiauliena). Javų gamyba (36 proc. bendrosios žemės ūkio produkcijos) yra pagrindinė žemės ūkio sektoriaus pajamas generuojanti veikla. </w:t>
      </w:r>
    </w:p>
    <w:p w14:paraId="2A141C37" w14:textId="77777777" w:rsidR="007833E9" w:rsidRPr="004A3653" w:rsidRDefault="007833E9" w:rsidP="008B2D09">
      <w:pPr>
        <w:jc w:val="both"/>
        <w:rPr>
          <w:rFonts w:asciiTheme="majorHAnsi" w:eastAsia="Times New Roman" w:hAnsiTheme="majorHAnsi"/>
          <w:sz w:val="22"/>
          <w:lang w:val="lt-LT" w:eastAsia="lt-LT"/>
        </w:rPr>
      </w:pPr>
    </w:p>
    <w:p w14:paraId="608B41A5" w14:textId="77777777" w:rsidR="00857707" w:rsidRPr="004A3653" w:rsidRDefault="00C94CBF"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Bendroji žemės ūkio produkcija 2020 m. sudarė </w:t>
      </w:r>
      <w:r w:rsidR="00857707" w:rsidRPr="004A3653">
        <w:rPr>
          <w:rFonts w:asciiTheme="majorHAnsi" w:eastAsia="Times New Roman" w:hAnsiTheme="majorHAnsi"/>
          <w:sz w:val="22"/>
          <w:lang w:val="lt-LT" w:eastAsia="lt-LT"/>
        </w:rPr>
        <w:t xml:space="preserve">2,9 </w:t>
      </w:r>
      <w:r w:rsidRPr="004A3653">
        <w:rPr>
          <w:rFonts w:asciiTheme="majorHAnsi" w:eastAsia="Times New Roman" w:hAnsiTheme="majorHAnsi"/>
          <w:sz w:val="22"/>
          <w:lang w:val="lt-LT" w:eastAsia="lt-LT"/>
        </w:rPr>
        <w:t xml:space="preserve">mlrd. Eur, o bendra pridėtinė vertė – 1,5 mlrd. Eur. </w:t>
      </w:r>
      <w:r w:rsidR="00857707" w:rsidRPr="004A3653">
        <w:rPr>
          <w:rFonts w:asciiTheme="majorHAnsi" w:eastAsia="Times New Roman" w:hAnsiTheme="majorHAnsi"/>
          <w:sz w:val="22"/>
          <w:lang w:val="lt-LT" w:eastAsia="lt-LT"/>
        </w:rPr>
        <w:t>Nepaisant ženklių investicijų į žemės ūkio valdų modernizavimą, įgyvendintų per kelis ES programinius laikotarpius, bendroji žemės ūkio produkcijos dalis šalies BP</w:t>
      </w:r>
      <w:r w:rsidR="0015154E" w:rsidRPr="004A3653">
        <w:rPr>
          <w:rFonts w:asciiTheme="majorHAnsi" w:eastAsia="Times New Roman" w:hAnsiTheme="majorHAnsi"/>
          <w:sz w:val="22"/>
          <w:lang w:val="lt-LT" w:eastAsia="lt-LT"/>
        </w:rPr>
        <w:t>V</w:t>
      </w:r>
      <w:r w:rsidR="00857707" w:rsidRPr="004A3653">
        <w:rPr>
          <w:rFonts w:asciiTheme="majorHAnsi" w:eastAsia="Times New Roman" w:hAnsiTheme="majorHAnsi"/>
          <w:sz w:val="22"/>
          <w:lang w:val="lt-LT" w:eastAsia="lt-LT"/>
        </w:rPr>
        <w:t xml:space="preserve"> menksta</w:t>
      </w:r>
      <w:r w:rsidR="0062588A" w:rsidRPr="004A3653">
        <w:rPr>
          <w:rFonts w:asciiTheme="majorHAnsi" w:eastAsia="Times New Roman" w:hAnsiTheme="majorHAnsi"/>
          <w:sz w:val="22"/>
          <w:lang w:val="lt-LT" w:eastAsia="lt-LT"/>
        </w:rPr>
        <w:t xml:space="preserve"> (12 pav.)</w:t>
      </w:r>
      <w:r w:rsidR="00857707" w:rsidRPr="004A3653">
        <w:rPr>
          <w:rFonts w:asciiTheme="majorHAnsi" w:eastAsia="Times New Roman" w:hAnsiTheme="majorHAnsi"/>
          <w:sz w:val="22"/>
          <w:lang w:val="lt-LT" w:eastAsia="lt-LT"/>
        </w:rPr>
        <w:t xml:space="preserve">. Geresnis rezultatas 2020 m. matyti dėlto, kad kiti ekonomikos sektoriai reikšmingiau nukentėjo nuo neigiamų COVID-19 pandemijos pasekmių ir taikytų ekonominės veiklos apribojimų. </w:t>
      </w:r>
    </w:p>
    <w:p w14:paraId="596244B6" w14:textId="77777777" w:rsidR="00857707" w:rsidRPr="004A3653" w:rsidRDefault="00857707" w:rsidP="008B2D09">
      <w:pPr>
        <w:jc w:val="both"/>
        <w:rPr>
          <w:rFonts w:asciiTheme="majorHAnsi" w:eastAsia="Times New Roman" w:hAnsiTheme="majorHAnsi"/>
          <w:sz w:val="22"/>
          <w:lang w:val="lt-LT" w:eastAsia="lt-LT"/>
        </w:rPr>
      </w:pPr>
    </w:p>
    <w:p w14:paraId="29F2D7EE" w14:textId="77777777" w:rsidR="00857707" w:rsidRPr="004A3653" w:rsidRDefault="00857707" w:rsidP="00857707">
      <w:pPr>
        <w:jc w:val="both"/>
        <w:rPr>
          <w:rFonts w:asciiTheme="majorHAnsi" w:eastAsia="Times New Roman" w:hAnsiTheme="majorHAnsi"/>
          <w:sz w:val="22"/>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115" w:name="_Toc156409525"/>
      <w:r w:rsidR="00F91F28">
        <w:rPr>
          <w:rFonts w:asciiTheme="majorHAnsi" w:eastAsia="Times New Roman" w:hAnsiTheme="majorHAnsi"/>
          <w:b/>
          <w:bCs/>
          <w:noProof/>
          <w:color w:val="365F91" w:themeColor="accent1" w:themeShade="BF"/>
          <w:sz w:val="20"/>
          <w:szCs w:val="20"/>
          <w:lang w:val="lt-LT" w:eastAsia="lt-LT"/>
        </w:rPr>
        <w:t>12</w:t>
      </w:r>
      <w:r w:rsidRPr="004A3653">
        <w:rPr>
          <w:rFonts w:asciiTheme="majorHAnsi" w:eastAsia="Times New Roman" w:hAnsiTheme="majorHAnsi"/>
          <w:b/>
          <w:bCs/>
          <w:color w:val="365F91" w:themeColor="accent1" w:themeShade="BF"/>
          <w:sz w:val="20"/>
          <w:szCs w:val="20"/>
          <w:lang w:val="lt-LT" w:eastAsia="lt-LT"/>
        </w:rPr>
        <w:fldChar w:fldCharType="end"/>
      </w:r>
      <w:r w:rsidRPr="004A3653">
        <w:rPr>
          <w:rFonts w:asciiTheme="majorHAnsi" w:eastAsia="Times New Roman" w:hAnsiTheme="majorHAnsi"/>
          <w:b/>
          <w:bCs/>
          <w:color w:val="365F91" w:themeColor="accent1" w:themeShade="BF"/>
          <w:sz w:val="20"/>
          <w:szCs w:val="20"/>
          <w:lang w:val="lt-LT" w:eastAsia="lt-LT"/>
        </w:rPr>
        <w:t xml:space="preserve"> pav. Bendroji žemės ūkio produkcija (mln. Eur) ir indėlis į šalies BP</w:t>
      </w:r>
      <w:r w:rsidR="0015154E" w:rsidRPr="004A3653">
        <w:rPr>
          <w:rFonts w:asciiTheme="majorHAnsi" w:eastAsia="Times New Roman" w:hAnsiTheme="majorHAnsi"/>
          <w:b/>
          <w:bCs/>
          <w:color w:val="365F91" w:themeColor="accent1" w:themeShade="BF"/>
          <w:sz w:val="20"/>
          <w:szCs w:val="20"/>
          <w:lang w:val="lt-LT" w:eastAsia="lt-LT"/>
        </w:rPr>
        <w:t>V</w:t>
      </w:r>
      <w:r w:rsidRPr="004A3653">
        <w:rPr>
          <w:rFonts w:asciiTheme="majorHAnsi" w:eastAsia="Times New Roman" w:hAnsiTheme="majorHAnsi"/>
          <w:b/>
          <w:bCs/>
          <w:color w:val="365F91" w:themeColor="accent1" w:themeShade="BF"/>
          <w:sz w:val="20"/>
          <w:szCs w:val="20"/>
          <w:lang w:val="lt-LT" w:eastAsia="lt-LT"/>
        </w:rPr>
        <w:t xml:space="preserve"> (gamybos metodu, proc.)</w:t>
      </w:r>
      <w:bookmarkEnd w:id="115"/>
    </w:p>
    <w:p w14:paraId="645288D2" w14:textId="77777777" w:rsidR="00857707" w:rsidRPr="004A3653" w:rsidRDefault="00857707" w:rsidP="008B2D09">
      <w:pPr>
        <w:jc w:val="both"/>
        <w:rPr>
          <w:rFonts w:asciiTheme="majorHAnsi" w:eastAsia="Times New Roman" w:hAnsiTheme="majorHAnsi"/>
          <w:sz w:val="22"/>
          <w:lang w:val="lt-LT" w:eastAsia="lt-LT"/>
        </w:rPr>
      </w:pPr>
      <w:r w:rsidRPr="004A3653">
        <w:rPr>
          <w:rFonts w:asciiTheme="majorHAnsi" w:eastAsia="Times New Roman" w:hAnsiTheme="majorHAnsi"/>
          <w:noProof/>
          <w:sz w:val="22"/>
          <w:lang w:val="lt-LT"/>
        </w:rPr>
        <w:drawing>
          <wp:inline distT="0" distB="0" distL="0" distR="0" wp14:anchorId="365F2F84" wp14:editId="7CAE98EA">
            <wp:extent cx="5326083" cy="261402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4026" cy="2652276"/>
                    </a:xfrm>
                    <a:prstGeom prst="rect">
                      <a:avLst/>
                    </a:prstGeom>
                    <a:noFill/>
                  </pic:spPr>
                </pic:pic>
              </a:graphicData>
            </a:graphic>
          </wp:inline>
        </w:drawing>
      </w:r>
    </w:p>
    <w:p w14:paraId="4D57C571" w14:textId="77777777" w:rsidR="00857707" w:rsidRPr="004A3653" w:rsidRDefault="00857707" w:rsidP="008B2D09">
      <w:pPr>
        <w:jc w:val="both"/>
        <w:rPr>
          <w:rFonts w:asciiTheme="majorHAnsi" w:eastAsia="Times New Roman" w:hAnsiTheme="majorHAnsi"/>
          <w:sz w:val="22"/>
          <w:lang w:val="lt-LT" w:eastAsia="lt-LT"/>
        </w:rPr>
      </w:pPr>
      <w:r w:rsidRPr="004A3653">
        <w:rPr>
          <w:rFonts w:asciiTheme="majorHAnsi" w:eastAsia="Times New Roman" w:hAnsiTheme="majorHAnsi"/>
          <w:i/>
          <w:iCs/>
          <w:color w:val="00478A"/>
          <w:sz w:val="18"/>
          <w:szCs w:val="18"/>
          <w:lang w:val="lt-LT"/>
        </w:rPr>
        <w:t>Šaltinis: Statistikos departamento rodiklių duomenų bazės: Žemės ūkis, medžioklė, miškininkystė ir žuvininkystė -&gt; Žemės ūkis -&gt; Žemės ūkio produkcija ir žemės ūkio ekonominės sąskaitos -&gt; Bendroji žemės ūkio produkcija to meto kainomis  </w:t>
      </w:r>
    </w:p>
    <w:p w14:paraId="3B3E6222" w14:textId="77777777" w:rsidR="00857707" w:rsidRPr="004A3653" w:rsidRDefault="00857707" w:rsidP="008B2D09">
      <w:pPr>
        <w:jc w:val="both"/>
        <w:rPr>
          <w:rFonts w:asciiTheme="majorHAnsi" w:eastAsia="Times New Roman" w:hAnsiTheme="majorHAnsi"/>
          <w:sz w:val="22"/>
          <w:lang w:val="lt-LT" w:eastAsia="lt-LT"/>
        </w:rPr>
      </w:pPr>
    </w:p>
    <w:p w14:paraId="63478346" w14:textId="77777777" w:rsidR="005E16DC" w:rsidRPr="004A3653" w:rsidRDefault="0062588A" w:rsidP="005E16DC">
      <w:pPr>
        <w:jc w:val="both"/>
        <w:rPr>
          <w:rFonts w:asciiTheme="majorHAnsi" w:eastAsia="Times New Roman" w:hAnsiTheme="majorHAnsi"/>
          <w:b/>
          <w:bCs/>
          <w:sz w:val="22"/>
          <w:lang w:val="lt-LT" w:eastAsia="lt-LT"/>
        </w:rPr>
      </w:pPr>
      <w:r w:rsidRPr="004A3653">
        <w:rPr>
          <w:rFonts w:asciiTheme="majorHAnsi" w:eastAsia="Times New Roman" w:hAnsiTheme="majorHAnsi"/>
          <w:sz w:val="22"/>
          <w:lang w:val="lt-LT" w:eastAsia="lt-LT"/>
        </w:rPr>
        <w:t xml:space="preserve">Spartesnis žemės ūkio produktyvumo didėjimas galimas dviem būdais: (1) įtraukiant į gamybą daugiau gamybos veiksnių (žemės, darbo jėgos, kapitalo), ir (2) skatinant techninę pažangą. </w:t>
      </w:r>
      <w:r w:rsidR="00A556BE" w:rsidRPr="004A3653">
        <w:rPr>
          <w:rFonts w:asciiTheme="majorHAnsi" w:eastAsia="Times New Roman" w:hAnsiTheme="majorHAnsi"/>
          <w:sz w:val="22"/>
          <w:lang w:val="lt-LT" w:eastAsia="lt-LT"/>
        </w:rPr>
        <w:t xml:space="preserve">Abiem </w:t>
      </w:r>
      <w:r w:rsidR="00055586" w:rsidRPr="004A3653">
        <w:rPr>
          <w:rFonts w:asciiTheme="majorHAnsi" w:eastAsia="Times New Roman" w:hAnsiTheme="majorHAnsi"/>
          <w:sz w:val="22"/>
          <w:lang w:val="lt-LT" w:eastAsia="lt-LT"/>
        </w:rPr>
        <w:t>produktyvumo didinimo kryptims</w:t>
      </w:r>
      <w:r w:rsidR="00A556BE" w:rsidRPr="004A3653">
        <w:rPr>
          <w:rFonts w:asciiTheme="majorHAnsi" w:eastAsia="Times New Roman" w:hAnsiTheme="majorHAnsi"/>
          <w:sz w:val="22"/>
          <w:lang w:val="lt-LT" w:eastAsia="lt-LT"/>
        </w:rPr>
        <w:t xml:space="preserve"> yra reikalingas finansavimas, tačiau finansavimo šaltinių prieinamumas žemės ūkio sektoriuose veikiančioms įmonėms paprastai reikalauja didesnių </w:t>
      </w:r>
      <w:r w:rsidR="00DF46CF" w:rsidRPr="004A3653">
        <w:rPr>
          <w:rFonts w:asciiTheme="majorHAnsi" w:eastAsia="Times New Roman" w:hAnsiTheme="majorHAnsi"/>
          <w:sz w:val="22"/>
          <w:lang w:val="lt-LT" w:eastAsia="lt-LT"/>
        </w:rPr>
        <w:t xml:space="preserve">sąnaudų </w:t>
      </w:r>
      <w:r w:rsidR="00A556BE" w:rsidRPr="004A3653">
        <w:rPr>
          <w:rFonts w:asciiTheme="majorHAnsi" w:eastAsia="Times New Roman" w:hAnsiTheme="majorHAnsi"/>
          <w:sz w:val="22"/>
          <w:lang w:val="lt-LT" w:eastAsia="lt-LT"/>
        </w:rPr>
        <w:t xml:space="preserve">ir yra sudėtingesnis. Dėl veiklos sezoniškumo, nepalankių klimatinių reiškinių rizikos šį sektorių kredito įstaigos vertina kaip aukštesnės rizikos sektorių. </w:t>
      </w:r>
      <w:r w:rsidR="00055586" w:rsidRPr="004A3653">
        <w:rPr>
          <w:rFonts w:asciiTheme="majorHAnsi" w:eastAsia="Times New Roman" w:hAnsiTheme="majorHAnsi"/>
          <w:sz w:val="22"/>
          <w:lang w:val="lt-LT" w:eastAsia="lt-LT"/>
        </w:rPr>
        <w:t xml:space="preserve">Šio </w:t>
      </w:r>
      <w:r w:rsidR="00055586" w:rsidRPr="004A3653">
        <w:rPr>
          <w:rFonts w:asciiTheme="majorHAnsi" w:eastAsia="Times New Roman" w:hAnsiTheme="majorHAnsi"/>
          <w:i/>
          <w:iCs/>
          <w:sz w:val="22"/>
          <w:lang w:val="lt-LT" w:eastAsia="lt-LT"/>
        </w:rPr>
        <w:t>ex-ante</w:t>
      </w:r>
      <w:r w:rsidR="00055586" w:rsidRPr="004A3653">
        <w:rPr>
          <w:rFonts w:asciiTheme="majorHAnsi" w:eastAsia="Times New Roman" w:hAnsiTheme="majorHAnsi"/>
          <w:sz w:val="22"/>
          <w:lang w:val="lt-LT" w:eastAsia="lt-LT"/>
        </w:rPr>
        <w:t xml:space="preserve"> vertinimo metu a</w:t>
      </w:r>
      <w:r w:rsidR="008B752E" w:rsidRPr="004A3653">
        <w:rPr>
          <w:rFonts w:asciiTheme="majorHAnsi" w:eastAsia="Times New Roman" w:hAnsiTheme="majorHAnsi"/>
          <w:sz w:val="22"/>
          <w:lang w:val="lt-LT" w:eastAsia="lt-LT"/>
        </w:rPr>
        <w:t xml:space="preserve">pklausti bankų ir žemės ūkio </w:t>
      </w:r>
      <w:r w:rsidR="00055586" w:rsidRPr="004A3653">
        <w:rPr>
          <w:rFonts w:asciiTheme="majorHAnsi" w:eastAsia="Times New Roman" w:hAnsiTheme="majorHAnsi"/>
          <w:sz w:val="22"/>
          <w:lang w:val="lt-LT" w:eastAsia="lt-LT"/>
        </w:rPr>
        <w:t>asociacijų</w:t>
      </w:r>
      <w:r w:rsidR="008B752E" w:rsidRPr="004A3653">
        <w:rPr>
          <w:rFonts w:asciiTheme="majorHAnsi" w:eastAsia="Times New Roman" w:hAnsiTheme="majorHAnsi"/>
          <w:sz w:val="22"/>
          <w:lang w:val="lt-LT" w:eastAsia="lt-LT"/>
        </w:rPr>
        <w:t xml:space="preserve"> atstovai teigia, kad kuo mažesnis ūkis, tuo mažesnės galimybės gauti finansavimą</w:t>
      </w:r>
      <w:r w:rsidR="008B752E" w:rsidRPr="004A3653">
        <w:rPr>
          <w:rFonts w:asciiTheme="majorHAnsi" w:eastAsia="Times New Roman" w:hAnsiTheme="majorHAnsi"/>
          <w:sz w:val="22"/>
          <w:vertAlign w:val="superscript"/>
          <w:lang w:val="lt-LT" w:eastAsia="lt-LT"/>
        </w:rPr>
        <w:footnoteReference w:id="75"/>
      </w:r>
      <w:r w:rsidR="008B752E" w:rsidRPr="004A3653">
        <w:rPr>
          <w:rFonts w:asciiTheme="majorHAnsi" w:eastAsia="Times New Roman" w:hAnsiTheme="majorHAnsi"/>
          <w:sz w:val="22"/>
          <w:lang w:val="lt-LT" w:eastAsia="lt-LT"/>
        </w:rPr>
        <w:t xml:space="preserve">. </w:t>
      </w:r>
      <w:r w:rsidR="005E16DC" w:rsidRPr="004A3653">
        <w:rPr>
          <w:rFonts w:asciiTheme="majorHAnsi" w:eastAsia="Times New Roman" w:hAnsiTheme="majorHAnsi"/>
          <w:sz w:val="22"/>
          <w:lang w:val="lt-LT" w:eastAsia="lt-LT"/>
        </w:rPr>
        <w:t>Lietuvos banko asociacijos (toliau – LBA) teigimu</w:t>
      </w:r>
      <w:r w:rsidR="005E16DC" w:rsidRPr="004A3653">
        <w:rPr>
          <w:rFonts w:asciiTheme="majorHAnsi" w:eastAsia="Times New Roman" w:hAnsiTheme="majorHAnsi"/>
          <w:sz w:val="22"/>
          <w:vertAlign w:val="superscript"/>
          <w:lang w:val="lt-LT" w:eastAsia="lt-LT"/>
        </w:rPr>
        <w:footnoteReference w:id="76"/>
      </w:r>
      <w:r w:rsidR="005E16DC" w:rsidRPr="004A3653">
        <w:rPr>
          <w:rFonts w:asciiTheme="majorHAnsi" w:eastAsia="Times New Roman" w:hAnsiTheme="majorHAnsi"/>
          <w:sz w:val="22"/>
          <w:lang w:val="lt-LT" w:eastAsia="lt-LT"/>
        </w:rPr>
        <w:t xml:space="preserve">, pastaraisiais metais </w:t>
      </w:r>
      <w:bookmarkStart w:id="116" w:name="_Hlk35473208"/>
      <w:r w:rsidR="005E16DC" w:rsidRPr="004A3653">
        <w:rPr>
          <w:rFonts w:asciiTheme="majorHAnsi" w:eastAsia="Times New Roman" w:hAnsiTheme="majorHAnsi"/>
          <w:sz w:val="22"/>
          <w:lang w:val="lt-LT" w:eastAsia="lt-LT"/>
        </w:rPr>
        <w:t>žemės ūkio sektoriaus subjektų finansiniai rodikliai buvo gerokai suprastėję dėl didelio įsiskolinimo ir negautų pajamų (dėl nepalankių klimatinių sąlygų, taikytų prekybos apribojimų su Rusija, gyvulių ligų ir kitų pasireiškusių rizikų)</w:t>
      </w:r>
      <w:bookmarkEnd w:id="116"/>
      <w:r w:rsidR="005E16DC" w:rsidRPr="004A3653">
        <w:rPr>
          <w:rFonts w:asciiTheme="majorHAnsi" w:eastAsia="Times New Roman" w:hAnsiTheme="majorHAnsi"/>
          <w:sz w:val="22"/>
          <w:lang w:val="lt-LT" w:eastAsia="lt-LT"/>
        </w:rPr>
        <w:t>, tačiau ekonomikai susidūrus su COVID-19 pandemija, žemės ūkio sektorius pademonstravo stabilumą ir su papildomomis valstybės injekcijomis apyvartiniam kapitalui užtikrinti</w:t>
      </w:r>
      <w:r w:rsidR="00E65FB8" w:rsidRPr="004A3653">
        <w:rPr>
          <w:rFonts w:asciiTheme="majorHAnsi" w:eastAsia="Times New Roman" w:hAnsiTheme="majorHAnsi"/>
          <w:sz w:val="22"/>
          <w:lang w:val="lt-LT" w:eastAsia="lt-LT"/>
        </w:rPr>
        <w:t>, teiktoms per COVID-19 paskolų priemonę,</w:t>
      </w:r>
      <w:r w:rsidR="005E16DC" w:rsidRPr="004A3653">
        <w:rPr>
          <w:rFonts w:asciiTheme="majorHAnsi" w:eastAsia="Times New Roman" w:hAnsiTheme="majorHAnsi"/>
          <w:sz w:val="22"/>
          <w:lang w:val="lt-LT" w:eastAsia="lt-LT"/>
        </w:rPr>
        <w:t xml:space="preserve"> pademonstravo gerus rezultatus, o kredito įstaigų buvo vertinamas kaip mažiau rizikingas nei dauguma kitų sektorių. Tą rodo ir 2020 m. pakitusi santykinė žemės ūkio įmonių paskolų dalis bendrame Lietuvos ne finansų bendrovėms suteiktų paskolų portfelyje (13 pav.). Kita vertus, </w:t>
      </w:r>
      <w:r w:rsidR="00E65FB8" w:rsidRPr="004A3653">
        <w:rPr>
          <w:rFonts w:asciiTheme="majorHAnsi" w:eastAsia="Times New Roman" w:hAnsiTheme="majorHAnsi"/>
          <w:sz w:val="22"/>
          <w:lang w:val="lt-LT" w:eastAsia="lt-LT"/>
        </w:rPr>
        <w:t xml:space="preserve">žemės ūkio veikla užsiimantiems ūkio subjektams </w:t>
      </w:r>
      <w:r w:rsidR="005E16DC" w:rsidRPr="004A3653">
        <w:rPr>
          <w:rFonts w:asciiTheme="majorHAnsi" w:eastAsia="Times New Roman" w:hAnsiTheme="majorHAnsi"/>
          <w:sz w:val="22"/>
          <w:lang w:val="lt-LT" w:eastAsia="lt-LT"/>
        </w:rPr>
        <w:t xml:space="preserve">išduotų paskolų </w:t>
      </w:r>
      <w:r w:rsidR="00E65FB8" w:rsidRPr="004A3653">
        <w:rPr>
          <w:rFonts w:asciiTheme="majorHAnsi" w:eastAsia="Times New Roman" w:hAnsiTheme="majorHAnsi"/>
          <w:sz w:val="22"/>
          <w:lang w:val="lt-LT" w:eastAsia="lt-LT"/>
        </w:rPr>
        <w:t xml:space="preserve">portfelio </w:t>
      </w:r>
      <w:r w:rsidR="005E16DC" w:rsidRPr="004A3653">
        <w:rPr>
          <w:rFonts w:asciiTheme="majorHAnsi" w:eastAsia="Times New Roman" w:hAnsiTheme="majorHAnsi"/>
          <w:sz w:val="22"/>
          <w:lang w:val="lt-LT" w:eastAsia="lt-LT"/>
        </w:rPr>
        <w:t xml:space="preserve">vertė, lyginant su ankstesniais metais, šiek tiek sumenko ir 2020 m. sudarė 274 mln. Eur.  </w:t>
      </w:r>
    </w:p>
    <w:p w14:paraId="4983F4DD" w14:textId="77777777" w:rsidR="005E16DC" w:rsidRPr="004A3653" w:rsidRDefault="005E16DC" w:rsidP="005E16DC">
      <w:pPr>
        <w:jc w:val="both"/>
        <w:rPr>
          <w:rFonts w:asciiTheme="majorHAnsi" w:eastAsia="Times New Roman" w:hAnsiTheme="majorHAnsi"/>
          <w:b/>
          <w:bCs/>
          <w:sz w:val="22"/>
          <w:lang w:val="lt-LT" w:eastAsia="lt-LT"/>
        </w:rPr>
      </w:pPr>
    </w:p>
    <w:p w14:paraId="6655935B" w14:textId="77777777" w:rsidR="005E16DC" w:rsidRPr="004A3653" w:rsidRDefault="005E16DC" w:rsidP="005E16DC">
      <w:pPr>
        <w:jc w:val="both"/>
        <w:rPr>
          <w:rFonts w:asciiTheme="majorHAnsi" w:eastAsia="Times New Roman" w:hAnsiTheme="majorHAnsi"/>
          <w:color w:val="4F81BD" w:themeColor="accent1"/>
          <w:sz w:val="22"/>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pav.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17" w:name="_Toc156409526"/>
      <w:r w:rsidR="00F91F28">
        <w:rPr>
          <w:rFonts w:asciiTheme="majorHAnsi" w:eastAsia="Times New Roman" w:hAnsiTheme="majorHAnsi"/>
          <w:b/>
          <w:bCs/>
          <w:noProof/>
          <w:color w:val="4F81BD" w:themeColor="accent1"/>
          <w:sz w:val="20"/>
          <w:szCs w:val="20"/>
          <w:lang w:val="lt-LT" w:eastAsia="lt-LT"/>
        </w:rPr>
        <w:t>13</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pav. Finansų įstaigų suteiktų paskolų žemės ūkio įmonėms vertė (mln. Eur) ir dalis bendrame paskolų portfelyje (proc.)</w:t>
      </w:r>
      <w:bookmarkEnd w:id="117"/>
    </w:p>
    <w:p w14:paraId="7C02F86D" w14:textId="77777777" w:rsidR="005E16DC" w:rsidRPr="004A3653" w:rsidRDefault="005E16DC" w:rsidP="005E16DC">
      <w:pPr>
        <w:jc w:val="both"/>
        <w:rPr>
          <w:rFonts w:asciiTheme="majorHAnsi" w:eastAsia="Times New Roman" w:hAnsiTheme="majorHAnsi"/>
          <w:sz w:val="22"/>
          <w:lang w:val="lt-LT" w:eastAsia="lt-LT"/>
        </w:rPr>
      </w:pPr>
      <w:r w:rsidRPr="004A3653">
        <w:rPr>
          <w:rFonts w:asciiTheme="majorHAnsi" w:eastAsia="Times New Roman" w:hAnsiTheme="majorHAnsi"/>
          <w:noProof/>
          <w:sz w:val="22"/>
          <w:lang w:val="lt-LT"/>
        </w:rPr>
        <w:drawing>
          <wp:inline distT="0" distB="0" distL="0" distR="0" wp14:anchorId="512D5187" wp14:editId="42FC3D90">
            <wp:extent cx="5492337" cy="237968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2806" cy="2414553"/>
                    </a:xfrm>
                    <a:prstGeom prst="rect">
                      <a:avLst/>
                    </a:prstGeom>
                    <a:noFill/>
                  </pic:spPr>
                </pic:pic>
              </a:graphicData>
            </a:graphic>
          </wp:inline>
        </w:drawing>
      </w:r>
    </w:p>
    <w:p w14:paraId="19015CCB" w14:textId="77777777" w:rsidR="005E16DC" w:rsidRPr="004A3653" w:rsidRDefault="005E16DC" w:rsidP="005E16DC">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 xml:space="preserve">Šaltinis: Lietuvos banko duomenys apie Lietuvos pinigų finansų įstaigų suteiktų paskolų Lietuvos ne finansų bendrovėms likučius pagal paskolų gavėjų pagrindinę ekonominę veiklą. Duomenys pateikti paskutiniam metų ketvirčiui. </w:t>
      </w:r>
    </w:p>
    <w:p w14:paraId="6451A080" w14:textId="77777777" w:rsidR="005E16DC" w:rsidRPr="004A3653" w:rsidRDefault="005E16DC" w:rsidP="005E16DC">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 xml:space="preserve">Plačiau: </w:t>
      </w:r>
      <w:hyperlink r:id="rId41" w:history="1">
        <w:r w:rsidR="009A209A" w:rsidRPr="004A3653">
          <w:rPr>
            <w:rStyle w:val="Hipersaitas"/>
            <w:rFonts w:asciiTheme="majorHAnsi" w:eastAsia="Times New Roman" w:hAnsiTheme="majorHAnsi"/>
            <w:i/>
            <w:iCs/>
            <w:sz w:val="18"/>
            <w:szCs w:val="18"/>
            <w:lang w:val="lt-LT"/>
          </w:rPr>
          <w:t>https://www</w:t>
        </w:r>
      </w:hyperlink>
      <w:r w:rsidRPr="004A3653">
        <w:rPr>
          <w:rStyle w:val="Hipersaitas"/>
          <w:lang w:val="lt-LT"/>
        </w:rPr>
        <w:t>.</w:t>
      </w:r>
      <w:r w:rsidRPr="004A3653">
        <w:rPr>
          <w:rStyle w:val="Hipersaitas"/>
          <w:rFonts w:asciiTheme="majorHAnsi" w:eastAsia="Times New Roman" w:hAnsiTheme="majorHAnsi"/>
          <w:i/>
          <w:iCs/>
          <w:sz w:val="18"/>
          <w:szCs w:val="18"/>
          <w:lang w:val="lt-LT"/>
        </w:rPr>
        <w:t>lb.lt/lt/paskolos-ne-finansu-bendrovems-pagal-ekonomines-veiklos-rusis</w:t>
      </w:r>
    </w:p>
    <w:p w14:paraId="2A8736A7" w14:textId="77777777" w:rsidR="005E16DC" w:rsidRPr="004A3653" w:rsidRDefault="005E16DC" w:rsidP="00E528E7">
      <w:pPr>
        <w:jc w:val="both"/>
        <w:rPr>
          <w:rFonts w:asciiTheme="majorHAnsi" w:eastAsia="Times New Roman" w:hAnsiTheme="majorHAnsi"/>
          <w:sz w:val="22"/>
          <w:lang w:val="lt-LT" w:eastAsia="lt-LT"/>
        </w:rPr>
      </w:pPr>
    </w:p>
    <w:p w14:paraId="20486A94" w14:textId="77777777" w:rsidR="00A556BE" w:rsidRPr="004A3653" w:rsidRDefault="00A556BE" w:rsidP="005E16DC">
      <w:pPr>
        <w:jc w:val="both"/>
        <w:rPr>
          <w:i/>
          <w:iCs/>
          <w:color w:val="1F497D" w:themeColor="text2"/>
          <w:sz w:val="18"/>
          <w:szCs w:val="18"/>
          <w:lang w:val="lt-LT"/>
        </w:rPr>
      </w:pPr>
      <w:r w:rsidRPr="004A3653">
        <w:rPr>
          <w:rFonts w:asciiTheme="majorHAnsi" w:eastAsia="Times New Roman" w:hAnsiTheme="majorHAnsi"/>
          <w:sz w:val="22"/>
          <w:lang w:val="lt-LT" w:eastAsia="lt-LT"/>
        </w:rPr>
        <w:t xml:space="preserve">Kaip rodo </w:t>
      </w:r>
      <w:r w:rsidRPr="004A3653">
        <w:rPr>
          <w:rFonts w:asciiTheme="majorHAnsi" w:eastAsia="Times New Roman" w:hAnsiTheme="majorHAnsi"/>
          <w:i/>
          <w:iCs/>
          <w:sz w:val="22"/>
          <w:lang w:val="lt-LT" w:eastAsia="lt-LT"/>
        </w:rPr>
        <w:t>F</w:t>
      </w:r>
      <w:r w:rsidR="004A0AAE" w:rsidRPr="004A3653">
        <w:rPr>
          <w:rFonts w:asciiTheme="majorHAnsi" w:eastAsia="Times New Roman" w:hAnsiTheme="majorHAnsi"/>
          <w:i/>
          <w:iCs/>
          <w:sz w:val="22"/>
          <w:lang w:val="lt-LT" w:eastAsia="lt-LT"/>
        </w:rPr>
        <w:t>I</w:t>
      </w:r>
      <w:r w:rsidRPr="004A3653">
        <w:rPr>
          <w:rFonts w:asciiTheme="majorHAnsi" w:eastAsia="Times New Roman" w:hAnsiTheme="majorHAnsi"/>
          <w:i/>
          <w:iCs/>
          <w:sz w:val="22"/>
          <w:lang w:val="lt-LT" w:eastAsia="lt-LT"/>
        </w:rPr>
        <w:t>-compass</w:t>
      </w:r>
      <w:r w:rsidRPr="004A3653">
        <w:rPr>
          <w:rFonts w:asciiTheme="majorHAnsi" w:eastAsia="Times New Roman" w:hAnsiTheme="majorHAnsi"/>
          <w:sz w:val="22"/>
          <w:lang w:val="lt-LT" w:eastAsia="lt-LT"/>
        </w:rPr>
        <w:t xml:space="preserve"> tyrimas (2020), </w:t>
      </w:r>
      <w:r w:rsidRPr="004A3653">
        <w:rPr>
          <w:rFonts w:asciiTheme="majorHAnsi" w:eastAsia="Times New Roman" w:hAnsiTheme="majorHAnsi"/>
          <w:b/>
          <w:bCs/>
          <w:sz w:val="22"/>
          <w:lang w:val="lt-LT" w:eastAsia="lt-LT"/>
        </w:rPr>
        <w:t xml:space="preserve">lyginant su situacija kitose ES šalyse, Lietuvoje yra juntamas didesnis išorinio finansavimo </w:t>
      </w:r>
      <w:r w:rsidR="004A0AAE" w:rsidRPr="004A3653">
        <w:rPr>
          <w:rFonts w:asciiTheme="majorHAnsi" w:eastAsia="Times New Roman" w:hAnsiTheme="majorHAnsi"/>
          <w:b/>
          <w:bCs/>
          <w:sz w:val="22"/>
          <w:lang w:val="lt-LT" w:eastAsia="lt-LT"/>
        </w:rPr>
        <w:t xml:space="preserve">žemės ūkio sektoriuje </w:t>
      </w:r>
      <w:r w:rsidRPr="004A3653">
        <w:rPr>
          <w:rFonts w:asciiTheme="majorHAnsi" w:eastAsia="Times New Roman" w:hAnsiTheme="majorHAnsi"/>
          <w:b/>
          <w:bCs/>
          <w:sz w:val="22"/>
          <w:lang w:val="lt-LT" w:eastAsia="lt-LT"/>
        </w:rPr>
        <w:t>poreikis</w:t>
      </w:r>
      <w:r w:rsidRPr="004A3653">
        <w:rPr>
          <w:rFonts w:asciiTheme="majorHAnsi" w:eastAsia="Times New Roman" w:hAnsiTheme="majorHAnsi"/>
          <w:sz w:val="22"/>
          <w:lang w:val="lt-LT" w:eastAsia="lt-LT"/>
        </w:rPr>
        <w:t xml:space="preserve">. 2017 m. duomenimis Lietuvoje išorinio finansavimo kreipėsi 45 proc. visų ūkininkų, o ES vidurkis buvo 30 proc. </w:t>
      </w:r>
      <w:r w:rsidR="00DF46CF" w:rsidRPr="004A3653">
        <w:rPr>
          <w:rFonts w:asciiTheme="majorHAnsi" w:eastAsia="Times New Roman" w:hAnsiTheme="majorHAnsi"/>
          <w:sz w:val="22"/>
          <w:lang w:val="lt-LT" w:eastAsia="lt-LT"/>
        </w:rPr>
        <w:t>2021 m. spalio mėn. ūkininkų apklausos duomenimis</w:t>
      </w:r>
      <w:r w:rsidR="00DF46CF" w:rsidRPr="004A3653">
        <w:rPr>
          <w:rStyle w:val="Puslapioinaosnuoroda"/>
          <w:rFonts w:eastAsia="Times New Roman"/>
          <w:lang w:eastAsia="lt-LT"/>
        </w:rPr>
        <w:footnoteReference w:id="77"/>
      </w:r>
      <w:r w:rsidR="00DF46CF" w:rsidRPr="004A3653">
        <w:rPr>
          <w:rFonts w:asciiTheme="majorHAnsi" w:eastAsia="Times New Roman" w:hAnsiTheme="majorHAnsi"/>
          <w:sz w:val="22"/>
          <w:lang w:val="lt-LT" w:eastAsia="lt-LT"/>
        </w:rPr>
        <w:t xml:space="preserve">, per pastaruosius 3 metus išorinio finansavimo kreipėsi </w:t>
      </w:r>
      <w:r w:rsidR="004F41BA" w:rsidRPr="004A3653">
        <w:rPr>
          <w:rFonts w:asciiTheme="majorHAnsi" w:eastAsia="Times New Roman" w:hAnsiTheme="majorHAnsi"/>
          <w:sz w:val="22"/>
          <w:lang w:val="lt-LT" w:eastAsia="lt-LT"/>
        </w:rPr>
        <w:t>54</w:t>
      </w:r>
      <w:r w:rsidR="00DF46CF" w:rsidRPr="004A3653">
        <w:rPr>
          <w:rFonts w:asciiTheme="majorHAnsi" w:eastAsia="Times New Roman" w:hAnsiTheme="majorHAnsi"/>
          <w:sz w:val="22"/>
          <w:lang w:val="lt-LT" w:eastAsia="lt-LT"/>
        </w:rPr>
        <w:t xml:space="preserve"> proc. respondentų. </w:t>
      </w:r>
      <w:r w:rsidRPr="004A3653">
        <w:rPr>
          <w:rFonts w:asciiTheme="majorHAnsi" w:eastAsia="Times New Roman" w:hAnsiTheme="majorHAnsi"/>
          <w:sz w:val="22"/>
          <w:lang w:val="lt-LT" w:eastAsia="lt-LT"/>
        </w:rPr>
        <w:t>Be to, Lietuvoje yra matomas ir aukščiausias žemės ūkio veikla užsiimančių subjektų kreditavimo prašymų atmetimo rodiklis – 2018 m. kredito įstaigos nepatenkino 61 proc. paskolų paraiškų</w:t>
      </w:r>
      <w:r w:rsidR="004F41BA" w:rsidRPr="004A3653">
        <w:rPr>
          <w:rFonts w:asciiTheme="majorHAnsi" w:eastAsia="Times New Roman" w:hAnsiTheme="majorHAnsi"/>
          <w:sz w:val="22"/>
          <w:lang w:val="lt-LT" w:eastAsia="lt-LT"/>
        </w:rPr>
        <w:t xml:space="preserve">, 2021 m. spalio mėn. apklausos duomenimis </w:t>
      </w:r>
      <w:r w:rsidR="00D333BF" w:rsidRPr="004A3653">
        <w:rPr>
          <w:rFonts w:asciiTheme="majorHAnsi" w:eastAsia="Times New Roman" w:hAnsiTheme="majorHAnsi"/>
          <w:sz w:val="22"/>
          <w:lang w:val="lt-LT" w:eastAsia="lt-LT"/>
        </w:rPr>
        <w:t xml:space="preserve">šis rodiklis gerokai sumažėjo – iki </w:t>
      </w:r>
      <w:r w:rsidR="004F41BA" w:rsidRPr="004A3653">
        <w:rPr>
          <w:rFonts w:asciiTheme="majorHAnsi" w:eastAsia="Times New Roman" w:hAnsiTheme="majorHAnsi"/>
          <w:sz w:val="22"/>
          <w:lang w:val="lt-LT" w:eastAsia="lt-LT"/>
        </w:rPr>
        <w:t>25 proc</w:t>
      </w:r>
      <w:r w:rsidR="00D333BF" w:rsidRPr="004A3653">
        <w:rPr>
          <w:rFonts w:asciiTheme="majorHAnsi" w:eastAsia="Times New Roman" w:hAnsiTheme="majorHAnsi"/>
          <w:sz w:val="22"/>
          <w:lang w:val="lt-LT" w:eastAsia="lt-LT"/>
        </w:rPr>
        <w:t>., tačiau tai gali būti susiję su aktyvesniu skolinimusi ir lengvesnėmis paskolų suteikimo sąlygomis įgyvendinant COVID-19 paskolų priemonę</w:t>
      </w:r>
      <w:r w:rsidRPr="004A3653">
        <w:rPr>
          <w:rFonts w:asciiTheme="majorHAnsi" w:eastAsia="Times New Roman" w:hAnsiTheme="majorHAnsi"/>
          <w:sz w:val="22"/>
          <w:lang w:val="lt-LT" w:eastAsia="lt-LT"/>
        </w:rPr>
        <w:t xml:space="preserve">. </w:t>
      </w:r>
      <w:r w:rsidR="00D333BF" w:rsidRPr="004A3653">
        <w:rPr>
          <w:rFonts w:asciiTheme="majorHAnsi" w:eastAsia="Times New Roman" w:hAnsiTheme="majorHAnsi"/>
          <w:sz w:val="22"/>
          <w:lang w:val="lt-LT" w:eastAsia="lt-LT"/>
        </w:rPr>
        <w:t>P</w:t>
      </w:r>
      <w:r w:rsidRPr="004A3653">
        <w:rPr>
          <w:rFonts w:asciiTheme="majorHAnsi" w:eastAsia="Times New Roman" w:hAnsiTheme="majorHAnsi"/>
          <w:sz w:val="22"/>
          <w:lang w:val="lt-LT" w:eastAsia="lt-LT"/>
        </w:rPr>
        <w:t>robleminių paskolų, išduotų žemės ūkio veikla užsiimantiems ūkio subjektams, dalis bendrame Lietuvos bankų paskolų portfelyje yra tarp mažiausių, lyginant su kitomis ekonominėmis veiklomis</w:t>
      </w:r>
      <w:r w:rsidR="00E65FB8" w:rsidRPr="004A3653">
        <w:rPr>
          <w:rStyle w:val="Puslapioinaosnuoroda"/>
          <w:rFonts w:eastAsia="Times New Roman"/>
          <w:lang w:eastAsia="lt-LT"/>
        </w:rPr>
        <w:footnoteReference w:id="78"/>
      </w:r>
      <w:r w:rsidRPr="004A3653">
        <w:rPr>
          <w:rFonts w:asciiTheme="majorHAnsi" w:eastAsia="Times New Roman" w:hAnsiTheme="majorHAnsi"/>
          <w:sz w:val="22"/>
          <w:lang w:val="lt-LT" w:eastAsia="lt-LT"/>
        </w:rPr>
        <w:t xml:space="preserve">. Tai patvirtina, kad ūkininkams ir žemės ūkio sektoriaus įmonėms yra keliami aukšti kreditavimo reikalavimai ir rodo nepalankią bankų skolinimo politiką žemės ūkio sektoriaus atžvilgiu. </w:t>
      </w:r>
    </w:p>
    <w:p w14:paraId="152D754D" w14:textId="77777777" w:rsidR="00A556BE" w:rsidRPr="004A3653" w:rsidRDefault="00A556BE" w:rsidP="00A556BE">
      <w:pPr>
        <w:jc w:val="both"/>
        <w:rPr>
          <w:rFonts w:asciiTheme="majorHAnsi" w:eastAsia="Times New Roman" w:hAnsiTheme="majorHAnsi"/>
          <w:sz w:val="22"/>
          <w:lang w:val="lt-LT" w:eastAsia="lt-LT"/>
        </w:rPr>
      </w:pPr>
    </w:p>
    <w:p w14:paraId="0BF9D408" w14:textId="77777777" w:rsidR="000A6405" w:rsidRPr="004A3653" w:rsidRDefault="0062588A" w:rsidP="0062588A">
      <w:pPr>
        <w:jc w:val="both"/>
        <w:rPr>
          <w:rFonts w:asciiTheme="majorHAnsi" w:eastAsia="Times New Roman" w:hAnsiTheme="majorHAnsi"/>
          <w:bCs/>
          <w:sz w:val="22"/>
          <w:lang w:val="lt-LT" w:eastAsia="lt-LT"/>
        </w:rPr>
      </w:pPr>
      <w:r w:rsidRPr="004A3653">
        <w:rPr>
          <w:rFonts w:asciiTheme="majorHAnsi" w:eastAsia="Times New Roman" w:hAnsiTheme="majorHAnsi"/>
          <w:b/>
          <w:bCs/>
          <w:sz w:val="22"/>
          <w:lang w:val="lt-LT" w:eastAsia="lt-LT"/>
        </w:rPr>
        <w:t xml:space="preserve">BŽŪP </w:t>
      </w:r>
      <w:r w:rsidR="00B43DEE" w:rsidRPr="004A3653">
        <w:rPr>
          <w:rFonts w:asciiTheme="majorHAnsi" w:eastAsia="Times New Roman" w:hAnsiTheme="majorHAnsi"/>
          <w:b/>
          <w:bCs/>
          <w:sz w:val="22"/>
          <w:lang w:val="lt-LT" w:eastAsia="lt-LT"/>
        </w:rPr>
        <w:t xml:space="preserve">finansinė parama </w:t>
      </w:r>
      <w:r w:rsidRPr="004A3653">
        <w:rPr>
          <w:rFonts w:asciiTheme="majorHAnsi" w:eastAsia="Times New Roman" w:hAnsiTheme="majorHAnsi"/>
          <w:b/>
          <w:bCs/>
          <w:sz w:val="22"/>
          <w:lang w:val="lt-LT" w:eastAsia="lt-LT"/>
        </w:rPr>
        <w:t>yra svarbi investicijų, skirtų žemės ūkio produktyvumui didinti, užtikrinimo priemonė ir tuo pačiu padidinanti ūkininkų galimybes gauti papildomą finansavimą</w:t>
      </w:r>
      <w:r w:rsidRPr="004A3653">
        <w:rPr>
          <w:rFonts w:asciiTheme="majorHAnsi" w:eastAsia="Times New Roman" w:hAnsiTheme="majorHAnsi"/>
          <w:sz w:val="22"/>
          <w:lang w:val="lt-LT" w:eastAsia="lt-LT"/>
        </w:rPr>
        <w:t xml:space="preserve"> iš kreditų įstaigų. Tiek tiesioginės išmokos, tiek  parama kaimo plėtrai vaidina svarbų vaidmenį užtikrinant Lietuvos ūkių finansinį pajėgumą. Siekiant paskatinti žemės ūkio sektoriaus modernizaciją ir plėtrą 2014-2020 m. laikotarpiu buvo teikiama EŽŪFKP parama pagal</w:t>
      </w:r>
      <w:r w:rsidR="00E77145" w:rsidRPr="004A3653">
        <w:rPr>
          <w:rFonts w:asciiTheme="majorHAnsi" w:eastAsia="Times New Roman" w:hAnsiTheme="majorHAnsi"/>
          <w:sz w:val="22"/>
          <w:lang w:val="lt-LT" w:eastAsia="lt-LT"/>
        </w:rPr>
        <w:t xml:space="preserve"> 2014-2020</w:t>
      </w:r>
      <w:r w:rsidRPr="004A3653">
        <w:rPr>
          <w:rFonts w:asciiTheme="majorHAnsi" w:eastAsia="Times New Roman" w:hAnsiTheme="majorHAnsi"/>
          <w:sz w:val="22"/>
          <w:lang w:val="lt-LT" w:eastAsia="lt-LT"/>
        </w:rPr>
        <w:t xml:space="preserve"> KPP 4.1 priemonę „Investicijos į valdų modernizavimą“. Iš viso per laikotarpį iki 2020 m. pabaigos paramą pagal šią priemonę gavo beveik 6 tūkst. ūkių, kurių veiklos plėtrai buvo skirta daugiau nei 427 mln. Eur. Tačiau </w:t>
      </w:r>
      <w:r w:rsidRPr="004A3653">
        <w:rPr>
          <w:rFonts w:asciiTheme="majorHAnsi" w:eastAsia="Times New Roman" w:hAnsiTheme="majorHAnsi"/>
          <w:b/>
          <w:bCs/>
          <w:sz w:val="22"/>
          <w:lang w:val="lt-LT" w:eastAsia="lt-LT"/>
        </w:rPr>
        <w:t>nepatenkintas viešojo finansavimo poreikis sudar</w:t>
      </w:r>
      <w:r w:rsidR="00DF46CF" w:rsidRPr="004A3653">
        <w:rPr>
          <w:rFonts w:asciiTheme="majorHAnsi" w:eastAsia="Times New Roman" w:hAnsiTheme="majorHAnsi"/>
          <w:b/>
          <w:bCs/>
          <w:sz w:val="22"/>
          <w:lang w:val="lt-LT" w:eastAsia="lt-LT"/>
        </w:rPr>
        <w:t>ė</w:t>
      </w:r>
      <w:r w:rsidRPr="004A3653">
        <w:rPr>
          <w:rFonts w:asciiTheme="majorHAnsi" w:eastAsia="Times New Roman" w:hAnsiTheme="majorHAnsi"/>
          <w:b/>
          <w:bCs/>
          <w:sz w:val="22"/>
          <w:lang w:val="lt-LT" w:eastAsia="lt-LT"/>
        </w:rPr>
        <w:t xml:space="preserve"> 45 proc. ir viršij</w:t>
      </w:r>
      <w:r w:rsidR="00DF46CF" w:rsidRPr="004A3653">
        <w:rPr>
          <w:rFonts w:asciiTheme="majorHAnsi" w:eastAsia="Times New Roman" w:hAnsiTheme="majorHAnsi"/>
          <w:b/>
          <w:bCs/>
          <w:sz w:val="22"/>
          <w:lang w:val="lt-LT" w:eastAsia="lt-LT"/>
        </w:rPr>
        <w:t>o</w:t>
      </w:r>
      <w:r w:rsidRPr="004A3653">
        <w:rPr>
          <w:rFonts w:asciiTheme="majorHAnsi" w:eastAsia="Times New Roman" w:hAnsiTheme="majorHAnsi"/>
          <w:b/>
          <w:bCs/>
          <w:sz w:val="22"/>
          <w:lang w:val="lt-LT" w:eastAsia="lt-LT"/>
        </w:rPr>
        <w:t xml:space="preserve"> 351 mln. Eur</w:t>
      </w:r>
      <w:r w:rsidRPr="004A3653">
        <w:rPr>
          <w:rFonts w:asciiTheme="majorHAnsi" w:eastAsia="Times New Roman" w:hAnsiTheme="majorHAnsi"/>
          <w:sz w:val="22"/>
          <w:lang w:val="lt-LT" w:eastAsia="lt-LT"/>
        </w:rPr>
        <w:t xml:space="preserve">. </w:t>
      </w:r>
      <w:r w:rsidR="000A6405" w:rsidRPr="004A3653">
        <w:rPr>
          <w:rFonts w:asciiTheme="majorHAnsi" w:eastAsia="Times New Roman" w:hAnsiTheme="majorHAnsi"/>
          <w:sz w:val="22"/>
          <w:lang w:val="lt-LT" w:eastAsia="lt-LT"/>
        </w:rPr>
        <w:t xml:space="preserve">Reaguojant į didelį finansavimo poreikį ir dėl COVID-19 </w:t>
      </w:r>
      <w:r w:rsidR="00B43DEE" w:rsidRPr="004A3653">
        <w:rPr>
          <w:rFonts w:asciiTheme="majorHAnsi" w:eastAsia="Times New Roman" w:hAnsiTheme="majorHAnsi"/>
          <w:sz w:val="22"/>
          <w:lang w:val="lt-LT" w:eastAsia="lt-LT"/>
        </w:rPr>
        <w:t xml:space="preserve">pandemijos </w:t>
      </w:r>
      <w:r w:rsidR="000A6405" w:rsidRPr="004A3653">
        <w:rPr>
          <w:rFonts w:asciiTheme="majorHAnsi" w:eastAsia="Times New Roman" w:hAnsiTheme="majorHAnsi"/>
          <w:sz w:val="22"/>
          <w:lang w:val="lt-LT" w:eastAsia="lt-LT"/>
        </w:rPr>
        <w:t xml:space="preserve">pasikeitusią ekonominę situaciją </w:t>
      </w:r>
      <w:r w:rsidR="000A6405" w:rsidRPr="004A3653">
        <w:rPr>
          <w:rFonts w:asciiTheme="majorHAnsi" w:eastAsia="Times New Roman" w:hAnsiTheme="majorHAnsi"/>
          <w:b/>
          <w:bCs/>
          <w:sz w:val="22"/>
          <w:lang w:val="lt-LT" w:eastAsia="lt-LT"/>
        </w:rPr>
        <w:t>2020 m. buvo</w:t>
      </w:r>
      <w:r w:rsidR="000A6405" w:rsidRPr="004A3653">
        <w:rPr>
          <w:rFonts w:asciiTheme="majorHAnsi" w:eastAsia="Times New Roman" w:hAnsiTheme="majorHAnsi"/>
          <w:sz w:val="22"/>
          <w:lang w:val="lt-LT" w:eastAsia="lt-LT"/>
        </w:rPr>
        <w:t xml:space="preserve"> </w:t>
      </w:r>
      <w:r w:rsidR="000A6405" w:rsidRPr="004A3653">
        <w:rPr>
          <w:rFonts w:asciiTheme="majorHAnsi" w:eastAsia="Times New Roman" w:hAnsiTheme="majorHAnsi"/>
          <w:b/>
          <w:bCs/>
          <w:sz w:val="22"/>
          <w:lang w:val="lt-LT" w:eastAsia="lt-LT"/>
        </w:rPr>
        <w:t xml:space="preserve">priimtas sprendimas sukurti </w:t>
      </w:r>
      <w:r w:rsidR="00B43DEE" w:rsidRPr="004A3653">
        <w:rPr>
          <w:rFonts w:asciiTheme="majorHAnsi" w:eastAsia="Times New Roman" w:hAnsiTheme="majorHAnsi"/>
          <w:b/>
          <w:bCs/>
          <w:sz w:val="22"/>
          <w:lang w:val="lt-LT" w:eastAsia="lt-LT"/>
        </w:rPr>
        <w:t>PRP</w:t>
      </w:r>
      <w:r w:rsidR="000A6405" w:rsidRPr="004A3653">
        <w:rPr>
          <w:rFonts w:asciiTheme="majorHAnsi" w:eastAsia="Times New Roman" w:hAnsiTheme="majorHAnsi"/>
          <w:b/>
          <w:bCs/>
          <w:sz w:val="22"/>
          <w:lang w:val="lt-LT" w:eastAsia="lt-LT"/>
        </w:rPr>
        <w:t xml:space="preserve"> </w:t>
      </w:r>
      <w:r w:rsidR="008D6ED2" w:rsidRPr="004A3653">
        <w:rPr>
          <w:rFonts w:asciiTheme="majorHAnsi" w:eastAsia="Times New Roman" w:hAnsiTheme="majorHAnsi"/>
          <w:b/>
          <w:bCs/>
          <w:sz w:val="22"/>
          <w:lang w:val="lt-LT" w:eastAsia="lt-LT"/>
        </w:rPr>
        <w:t xml:space="preserve">finansinę </w:t>
      </w:r>
      <w:r w:rsidR="000A6405" w:rsidRPr="004A3653">
        <w:rPr>
          <w:rFonts w:asciiTheme="majorHAnsi" w:eastAsia="Times New Roman" w:hAnsiTheme="majorHAnsi"/>
          <w:b/>
          <w:bCs/>
          <w:sz w:val="22"/>
          <w:lang w:val="lt-LT" w:eastAsia="lt-LT"/>
        </w:rPr>
        <w:t>priemonę</w:t>
      </w:r>
      <w:r w:rsidR="000A6405" w:rsidRPr="004A3653">
        <w:rPr>
          <w:rFonts w:asciiTheme="majorHAnsi" w:eastAsia="Times New Roman" w:hAnsiTheme="majorHAnsi"/>
          <w:sz w:val="22"/>
          <w:lang w:val="lt-LT" w:eastAsia="lt-LT"/>
        </w:rPr>
        <w:t xml:space="preserve">, skirtą finansuoti paskolas, kuriomis siekiama 4.1 priemonės tikslų. Finansinei priemonei skirta 16 mln. Eur </w:t>
      </w:r>
      <w:r w:rsidR="00B43DEE" w:rsidRPr="004A3653">
        <w:rPr>
          <w:rFonts w:asciiTheme="majorHAnsi" w:eastAsia="Times New Roman" w:hAnsiTheme="majorHAnsi"/>
          <w:sz w:val="22"/>
          <w:lang w:val="lt-LT" w:eastAsia="lt-LT"/>
        </w:rPr>
        <w:t xml:space="preserve">2014-2020 </w:t>
      </w:r>
      <w:r w:rsidR="000A6405" w:rsidRPr="004A3653">
        <w:rPr>
          <w:rFonts w:asciiTheme="majorHAnsi" w:eastAsia="Times New Roman" w:hAnsiTheme="majorHAnsi"/>
          <w:sz w:val="22"/>
          <w:lang w:val="lt-LT" w:eastAsia="lt-LT"/>
        </w:rPr>
        <w:t>KPP lėšų. Finansavimo sąlygose numatyta, kad š</w:t>
      </w:r>
      <w:r w:rsidR="000A6405" w:rsidRPr="004A3653">
        <w:rPr>
          <w:rFonts w:asciiTheme="majorHAnsi" w:eastAsia="Times New Roman" w:hAnsiTheme="majorHAnsi"/>
          <w:bCs/>
          <w:sz w:val="22"/>
          <w:lang w:val="lt-LT" w:eastAsia="lt-LT"/>
        </w:rPr>
        <w:t>ios paskolos, siekiant užtikrinti projekto finansavimo šaltinius, galutinio naudos gavėjo lygmeniu gali būti derinamos su subsidijomis, teikiamomis pagal</w:t>
      </w:r>
      <w:r w:rsidR="00E77145" w:rsidRPr="004A3653">
        <w:rPr>
          <w:rFonts w:asciiTheme="majorHAnsi" w:eastAsia="Times New Roman" w:hAnsiTheme="majorHAnsi"/>
          <w:bCs/>
          <w:sz w:val="22"/>
          <w:lang w:val="lt-LT" w:eastAsia="lt-LT"/>
        </w:rPr>
        <w:t xml:space="preserve"> 2014-2020</w:t>
      </w:r>
      <w:r w:rsidR="000A6405" w:rsidRPr="004A3653">
        <w:rPr>
          <w:rFonts w:asciiTheme="majorHAnsi" w:eastAsia="Times New Roman" w:hAnsiTheme="majorHAnsi"/>
          <w:bCs/>
          <w:sz w:val="22"/>
          <w:lang w:val="lt-LT" w:eastAsia="lt-LT"/>
        </w:rPr>
        <w:t xml:space="preserve"> KPP 4.1 priemon</w:t>
      </w:r>
      <w:r w:rsidR="00B43DEE" w:rsidRPr="004A3653">
        <w:rPr>
          <w:rFonts w:asciiTheme="majorHAnsi" w:eastAsia="Times New Roman" w:hAnsiTheme="majorHAnsi"/>
          <w:bCs/>
          <w:sz w:val="22"/>
          <w:lang w:val="lt-LT" w:eastAsia="lt-LT"/>
        </w:rPr>
        <w:t>ę</w:t>
      </w:r>
      <w:r w:rsidR="000A6405" w:rsidRPr="004A3653">
        <w:rPr>
          <w:rFonts w:asciiTheme="majorHAnsi" w:eastAsia="Times New Roman" w:hAnsiTheme="majorHAnsi"/>
          <w:bCs/>
          <w:sz w:val="22"/>
          <w:lang w:val="lt-LT" w:eastAsia="lt-LT"/>
        </w:rPr>
        <w:t xml:space="preserve">. Per nuo 2021 m. gegužės 3 d. iki birželio 30 d. vykusį paraiškų surinkimą pagal </w:t>
      </w:r>
      <w:r w:rsidR="00E77145" w:rsidRPr="004A3653">
        <w:rPr>
          <w:rFonts w:asciiTheme="majorHAnsi" w:eastAsia="Times New Roman" w:hAnsiTheme="majorHAnsi"/>
          <w:bCs/>
          <w:sz w:val="22"/>
          <w:lang w:val="lt-LT" w:eastAsia="lt-LT"/>
        </w:rPr>
        <w:t xml:space="preserve">2014-2020 </w:t>
      </w:r>
      <w:r w:rsidR="000A6405" w:rsidRPr="004A3653">
        <w:rPr>
          <w:rFonts w:asciiTheme="majorHAnsi" w:eastAsia="Times New Roman" w:hAnsiTheme="majorHAnsi"/>
          <w:bCs/>
          <w:sz w:val="22"/>
          <w:lang w:val="lt-LT" w:eastAsia="lt-LT"/>
        </w:rPr>
        <w:t xml:space="preserve">KPP 4.1 priemonės veiklos sritį ,,Parama investicijoms į žemės ūkio valdas“ NMA buvo </w:t>
      </w:r>
      <w:r w:rsidR="008D6ED2" w:rsidRPr="004A3653">
        <w:rPr>
          <w:rFonts w:asciiTheme="majorHAnsi" w:eastAsia="Times New Roman" w:hAnsiTheme="majorHAnsi"/>
          <w:bCs/>
          <w:sz w:val="22"/>
          <w:lang w:val="lt-LT" w:eastAsia="lt-LT"/>
        </w:rPr>
        <w:t xml:space="preserve">pateiktos </w:t>
      </w:r>
      <w:r w:rsidR="000A6405" w:rsidRPr="004A3653">
        <w:rPr>
          <w:rFonts w:asciiTheme="majorHAnsi" w:eastAsia="Times New Roman" w:hAnsiTheme="majorHAnsi"/>
          <w:bCs/>
          <w:sz w:val="22"/>
          <w:lang w:val="lt-LT" w:eastAsia="lt-LT"/>
        </w:rPr>
        <w:t>138 paraiškos, kurių prašoma paramos suma yra 16 379 134,98 Eur lengvatinėms paskoloms ir 17 067 102,59 Eur investicinei paramai</w:t>
      </w:r>
      <w:r w:rsidR="008D6ED2" w:rsidRPr="004A3653">
        <w:rPr>
          <w:rStyle w:val="Puslapioinaosnuoroda"/>
          <w:rFonts w:eastAsia="Times New Roman"/>
          <w:bCs/>
          <w:lang w:eastAsia="lt-LT"/>
        </w:rPr>
        <w:footnoteReference w:id="79"/>
      </w:r>
      <w:r w:rsidR="000A6405" w:rsidRPr="004A3653">
        <w:rPr>
          <w:rFonts w:asciiTheme="majorHAnsi" w:eastAsia="Times New Roman" w:hAnsiTheme="majorHAnsi"/>
          <w:bCs/>
          <w:sz w:val="22"/>
          <w:lang w:val="lt-LT" w:eastAsia="lt-LT"/>
        </w:rPr>
        <w:t xml:space="preserve">. </w:t>
      </w:r>
      <w:r w:rsidR="008D6ED2" w:rsidRPr="004A3653">
        <w:rPr>
          <w:rFonts w:asciiTheme="majorHAnsi" w:eastAsia="Times New Roman" w:hAnsiTheme="majorHAnsi"/>
          <w:b/>
          <w:sz w:val="22"/>
          <w:lang w:val="lt-LT" w:eastAsia="lt-LT"/>
        </w:rPr>
        <w:t>2021 m. p</w:t>
      </w:r>
      <w:r w:rsidR="000A6405" w:rsidRPr="004A3653">
        <w:rPr>
          <w:rFonts w:asciiTheme="majorHAnsi" w:eastAsia="Times New Roman" w:hAnsiTheme="majorHAnsi"/>
          <w:b/>
          <w:sz w:val="22"/>
          <w:lang w:val="lt-LT" w:eastAsia="lt-LT"/>
        </w:rPr>
        <w:t>araiškų surinkimo rezultatai patvirtino didelę paklausą lengvatinėms paskoloms</w:t>
      </w:r>
      <w:r w:rsidR="000A6405" w:rsidRPr="004A3653">
        <w:rPr>
          <w:rFonts w:asciiTheme="majorHAnsi" w:eastAsia="Times New Roman" w:hAnsiTheme="majorHAnsi"/>
          <w:bCs/>
          <w:sz w:val="22"/>
          <w:lang w:val="lt-LT" w:eastAsia="lt-LT"/>
        </w:rPr>
        <w:t xml:space="preserve">. </w:t>
      </w:r>
    </w:p>
    <w:p w14:paraId="0A47EE35" w14:textId="77777777" w:rsidR="0062588A" w:rsidRPr="004A3653" w:rsidRDefault="0062588A" w:rsidP="0062588A">
      <w:pPr>
        <w:jc w:val="both"/>
        <w:rPr>
          <w:rFonts w:asciiTheme="majorHAnsi" w:eastAsia="Times New Roman" w:hAnsiTheme="majorHAnsi"/>
          <w:sz w:val="22"/>
          <w:lang w:val="lt-LT" w:eastAsia="lt-LT"/>
        </w:rPr>
      </w:pPr>
    </w:p>
    <w:bookmarkStart w:id="118" w:name="_Hlk85396375"/>
    <w:p w14:paraId="048A1CAF" w14:textId="77777777" w:rsidR="0062588A" w:rsidRPr="004A3653" w:rsidRDefault="0062588A" w:rsidP="0062588A">
      <w:pPr>
        <w:pStyle w:val="Antrat"/>
        <w:keepNext/>
        <w:rPr>
          <w:sz w:val="20"/>
          <w:szCs w:val="20"/>
          <w:lang w:val="lt-LT"/>
        </w:rPr>
      </w:pPr>
      <w:r w:rsidRPr="004A3653">
        <w:rPr>
          <w:sz w:val="20"/>
          <w:szCs w:val="20"/>
          <w:lang w:val="lt-LT"/>
        </w:rPr>
        <w:fldChar w:fldCharType="begin"/>
      </w:r>
      <w:r w:rsidRPr="004A3653">
        <w:rPr>
          <w:sz w:val="20"/>
          <w:szCs w:val="20"/>
          <w:lang w:val="lt-LT"/>
        </w:rPr>
        <w:instrText xml:space="preserve"> SEQ lentelė \* ARABIC </w:instrText>
      </w:r>
      <w:r w:rsidRPr="004A3653">
        <w:rPr>
          <w:sz w:val="20"/>
          <w:szCs w:val="20"/>
          <w:lang w:val="lt-LT"/>
        </w:rPr>
        <w:fldChar w:fldCharType="separate"/>
      </w:r>
      <w:bookmarkStart w:id="119" w:name="_Toc156409483"/>
      <w:r w:rsidR="00F91F28">
        <w:rPr>
          <w:noProof/>
          <w:sz w:val="20"/>
          <w:szCs w:val="20"/>
          <w:lang w:val="lt-LT"/>
        </w:rPr>
        <w:t>12</w:t>
      </w:r>
      <w:r w:rsidRPr="004A3653">
        <w:rPr>
          <w:sz w:val="20"/>
          <w:szCs w:val="20"/>
          <w:lang w:val="lt-LT"/>
        </w:rPr>
        <w:fldChar w:fldCharType="end"/>
      </w:r>
      <w:r w:rsidRPr="004A3653">
        <w:rPr>
          <w:sz w:val="20"/>
          <w:szCs w:val="20"/>
          <w:lang w:val="lt-LT"/>
        </w:rPr>
        <w:t xml:space="preserve"> lentelė. Paklausa paramai pagal 2014-2020 KPP 4.1 priemonę „Parama investicijoms į žemės ūkio valdas“</w:t>
      </w:r>
      <w:bookmarkEnd w:id="119"/>
    </w:p>
    <w:tbl>
      <w:tblPr>
        <w:tblW w:w="5237"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541"/>
        <w:gridCol w:w="1127"/>
        <w:gridCol w:w="1158"/>
        <w:gridCol w:w="1135"/>
        <w:gridCol w:w="1133"/>
        <w:gridCol w:w="1135"/>
        <w:gridCol w:w="1135"/>
        <w:gridCol w:w="1274"/>
      </w:tblGrid>
      <w:tr w:rsidR="0062588A" w:rsidRPr="004A3653" w14:paraId="65A905B6" w14:textId="77777777" w:rsidTr="00374C4B">
        <w:trPr>
          <w:trHeight w:val="276"/>
          <w:tblHeader/>
        </w:trPr>
        <w:tc>
          <w:tcPr>
            <w:tcW w:w="799" w:type="pct"/>
            <w:shd w:val="clear" w:color="auto" w:fill="4F81BD" w:themeFill="accent1"/>
            <w:vAlign w:val="center"/>
            <w:hideMark/>
          </w:tcPr>
          <w:p w14:paraId="417B063E" w14:textId="77777777" w:rsidR="0062588A" w:rsidRPr="004A3653" w:rsidRDefault="0062588A" w:rsidP="0097778F">
            <w:pPr>
              <w:jc w:val="center"/>
              <w:rPr>
                <w:rFonts w:ascii="Cambria" w:eastAsia="Times New Roman" w:hAnsi="Cambria" w:cs="Arial"/>
                <w:color w:val="FFFFFF"/>
                <w:sz w:val="16"/>
                <w:szCs w:val="16"/>
                <w:lang w:val="lt-LT"/>
              </w:rPr>
            </w:pPr>
            <w:r w:rsidRPr="004A3653">
              <w:rPr>
                <w:rFonts w:ascii="Cambria" w:eastAsia="Times New Roman" w:hAnsi="Cambria" w:cs="Arial"/>
                <w:color w:val="FFFFFF"/>
                <w:sz w:val="16"/>
                <w:szCs w:val="16"/>
                <w:lang w:val="lt-LT"/>
              </w:rPr>
              <w:t> </w:t>
            </w:r>
          </w:p>
        </w:tc>
        <w:tc>
          <w:tcPr>
            <w:tcW w:w="584" w:type="pct"/>
            <w:shd w:val="clear" w:color="auto" w:fill="4F81BD" w:themeFill="accent1"/>
            <w:vAlign w:val="center"/>
            <w:hideMark/>
          </w:tcPr>
          <w:p w14:paraId="27AB59DB"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2015</w:t>
            </w:r>
          </w:p>
        </w:tc>
        <w:tc>
          <w:tcPr>
            <w:tcW w:w="601" w:type="pct"/>
            <w:shd w:val="clear" w:color="auto" w:fill="4F81BD" w:themeFill="accent1"/>
            <w:vAlign w:val="center"/>
            <w:hideMark/>
          </w:tcPr>
          <w:p w14:paraId="73A2FE86"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2016</w:t>
            </w:r>
          </w:p>
        </w:tc>
        <w:tc>
          <w:tcPr>
            <w:tcW w:w="589" w:type="pct"/>
            <w:shd w:val="clear" w:color="auto" w:fill="4F81BD" w:themeFill="accent1"/>
            <w:vAlign w:val="center"/>
            <w:hideMark/>
          </w:tcPr>
          <w:p w14:paraId="4F0B3DF6"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2017</w:t>
            </w:r>
          </w:p>
        </w:tc>
        <w:tc>
          <w:tcPr>
            <w:tcW w:w="588" w:type="pct"/>
            <w:shd w:val="clear" w:color="auto" w:fill="4F81BD" w:themeFill="accent1"/>
            <w:vAlign w:val="center"/>
            <w:hideMark/>
          </w:tcPr>
          <w:p w14:paraId="7D54D3C4"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2018</w:t>
            </w:r>
          </w:p>
        </w:tc>
        <w:tc>
          <w:tcPr>
            <w:tcW w:w="589" w:type="pct"/>
            <w:shd w:val="clear" w:color="auto" w:fill="4F81BD" w:themeFill="accent1"/>
            <w:vAlign w:val="center"/>
            <w:hideMark/>
          </w:tcPr>
          <w:p w14:paraId="3A4CF865"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2019</w:t>
            </w:r>
          </w:p>
        </w:tc>
        <w:tc>
          <w:tcPr>
            <w:tcW w:w="589" w:type="pct"/>
            <w:shd w:val="clear" w:color="auto" w:fill="4F81BD" w:themeFill="accent1"/>
            <w:vAlign w:val="center"/>
            <w:hideMark/>
          </w:tcPr>
          <w:p w14:paraId="35E20DA3"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2020</w:t>
            </w:r>
          </w:p>
        </w:tc>
        <w:tc>
          <w:tcPr>
            <w:tcW w:w="663" w:type="pct"/>
            <w:shd w:val="clear" w:color="auto" w:fill="4F81BD" w:themeFill="accent1"/>
            <w:vAlign w:val="center"/>
            <w:hideMark/>
          </w:tcPr>
          <w:p w14:paraId="3C3202FA" w14:textId="77777777" w:rsidR="0062588A" w:rsidRPr="004A3653" w:rsidRDefault="0062588A" w:rsidP="0097778F">
            <w:pPr>
              <w:jc w:val="center"/>
              <w:rPr>
                <w:rFonts w:ascii="Cambria" w:eastAsia="Times New Roman" w:hAnsi="Cambria" w:cs="Arial"/>
                <w:b/>
                <w:bCs/>
                <w:color w:val="FFFFFF"/>
                <w:sz w:val="16"/>
                <w:szCs w:val="16"/>
                <w:lang w:val="lt-LT"/>
              </w:rPr>
            </w:pPr>
            <w:r w:rsidRPr="004A3653">
              <w:rPr>
                <w:rFonts w:ascii="Cambria" w:eastAsia="Times New Roman" w:hAnsi="Cambria" w:cs="Arial"/>
                <w:b/>
                <w:bCs/>
                <w:color w:val="FFFFFF"/>
                <w:sz w:val="16"/>
                <w:szCs w:val="16"/>
                <w:lang w:val="lt-LT"/>
              </w:rPr>
              <w:t>2015-2020</w:t>
            </w:r>
          </w:p>
        </w:tc>
      </w:tr>
      <w:tr w:rsidR="0062588A" w:rsidRPr="004A3653" w14:paraId="065AE990" w14:textId="77777777" w:rsidTr="00374C4B">
        <w:trPr>
          <w:trHeight w:val="276"/>
        </w:trPr>
        <w:tc>
          <w:tcPr>
            <w:tcW w:w="799" w:type="pct"/>
            <w:shd w:val="clear" w:color="auto" w:fill="auto"/>
            <w:vAlign w:val="center"/>
            <w:hideMark/>
          </w:tcPr>
          <w:p w14:paraId="204D0F9B" w14:textId="77777777" w:rsidR="0062588A" w:rsidRPr="004A3653" w:rsidRDefault="0062588A" w:rsidP="0097778F">
            <w:pPr>
              <w:rPr>
                <w:rFonts w:ascii="Cambria" w:eastAsia="Times New Roman" w:hAnsi="Cambria" w:cs="Arial"/>
                <w:sz w:val="16"/>
                <w:szCs w:val="16"/>
                <w:lang w:val="lt-LT"/>
              </w:rPr>
            </w:pPr>
            <w:r w:rsidRPr="004A3653">
              <w:rPr>
                <w:rFonts w:ascii="Cambria" w:eastAsia="Times New Roman" w:hAnsi="Cambria" w:cs="Arial"/>
                <w:sz w:val="16"/>
                <w:szCs w:val="16"/>
                <w:lang w:val="lt-LT"/>
              </w:rPr>
              <w:t>Surinkta paraiškų, vnt.</w:t>
            </w:r>
          </w:p>
        </w:tc>
        <w:tc>
          <w:tcPr>
            <w:tcW w:w="584" w:type="pct"/>
            <w:shd w:val="clear" w:color="auto" w:fill="auto"/>
            <w:vAlign w:val="center"/>
            <w:hideMark/>
          </w:tcPr>
          <w:p w14:paraId="475C63C8"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2030</w:t>
            </w:r>
          </w:p>
        </w:tc>
        <w:tc>
          <w:tcPr>
            <w:tcW w:w="601" w:type="pct"/>
            <w:shd w:val="clear" w:color="auto" w:fill="auto"/>
            <w:vAlign w:val="center"/>
            <w:hideMark/>
          </w:tcPr>
          <w:p w14:paraId="3E6CCB85"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1815</w:t>
            </w:r>
          </w:p>
        </w:tc>
        <w:tc>
          <w:tcPr>
            <w:tcW w:w="589" w:type="pct"/>
            <w:shd w:val="clear" w:color="auto" w:fill="auto"/>
            <w:vAlign w:val="center"/>
            <w:hideMark/>
          </w:tcPr>
          <w:p w14:paraId="6EC87B50"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880</w:t>
            </w:r>
          </w:p>
        </w:tc>
        <w:tc>
          <w:tcPr>
            <w:tcW w:w="588" w:type="pct"/>
            <w:shd w:val="clear" w:color="auto" w:fill="auto"/>
            <w:vAlign w:val="center"/>
            <w:hideMark/>
          </w:tcPr>
          <w:p w14:paraId="1C2FAFA4"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483</w:t>
            </w:r>
          </w:p>
        </w:tc>
        <w:tc>
          <w:tcPr>
            <w:tcW w:w="589" w:type="pct"/>
            <w:shd w:val="clear" w:color="auto" w:fill="auto"/>
            <w:vAlign w:val="center"/>
            <w:hideMark/>
          </w:tcPr>
          <w:p w14:paraId="6C71D88E"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2246</w:t>
            </w:r>
          </w:p>
        </w:tc>
        <w:tc>
          <w:tcPr>
            <w:tcW w:w="589" w:type="pct"/>
            <w:shd w:val="clear" w:color="auto" w:fill="auto"/>
            <w:vAlign w:val="center"/>
            <w:hideMark/>
          </w:tcPr>
          <w:p w14:paraId="668D9F58"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1338</w:t>
            </w:r>
          </w:p>
        </w:tc>
        <w:tc>
          <w:tcPr>
            <w:tcW w:w="663" w:type="pct"/>
            <w:shd w:val="clear" w:color="auto" w:fill="auto"/>
            <w:vAlign w:val="center"/>
            <w:hideMark/>
          </w:tcPr>
          <w:p w14:paraId="6226D233" w14:textId="77777777" w:rsidR="0062588A" w:rsidRPr="004A3653" w:rsidRDefault="0062588A" w:rsidP="0097778F">
            <w:pPr>
              <w:jc w:val="center"/>
              <w:rPr>
                <w:rFonts w:ascii="Cambria" w:eastAsia="Times New Roman" w:hAnsi="Cambria" w:cs="Arial"/>
                <w:b/>
                <w:bCs/>
                <w:sz w:val="16"/>
                <w:szCs w:val="16"/>
                <w:lang w:val="lt-LT"/>
              </w:rPr>
            </w:pPr>
            <w:r w:rsidRPr="004A3653">
              <w:rPr>
                <w:rFonts w:ascii="Cambria" w:eastAsia="Times New Roman" w:hAnsi="Cambria" w:cs="Arial"/>
                <w:b/>
                <w:bCs/>
                <w:sz w:val="16"/>
                <w:szCs w:val="16"/>
                <w:lang w:val="lt-LT"/>
              </w:rPr>
              <w:t>9661</w:t>
            </w:r>
          </w:p>
        </w:tc>
      </w:tr>
      <w:tr w:rsidR="0062588A" w:rsidRPr="004A3653" w14:paraId="48661C6C" w14:textId="77777777" w:rsidTr="00374C4B">
        <w:trPr>
          <w:trHeight w:val="276"/>
        </w:trPr>
        <w:tc>
          <w:tcPr>
            <w:tcW w:w="799" w:type="pct"/>
            <w:shd w:val="clear" w:color="auto" w:fill="auto"/>
            <w:vAlign w:val="center"/>
            <w:hideMark/>
          </w:tcPr>
          <w:p w14:paraId="68BEF687" w14:textId="77777777" w:rsidR="0062588A" w:rsidRPr="004A3653" w:rsidRDefault="0062588A" w:rsidP="0097778F">
            <w:pPr>
              <w:rPr>
                <w:rFonts w:ascii="Cambria" w:eastAsia="Times New Roman" w:hAnsi="Cambria" w:cs="Arial"/>
                <w:sz w:val="16"/>
                <w:szCs w:val="16"/>
                <w:lang w:val="lt-LT"/>
              </w:rPr>
            </w:pPr>
            <w:r w:rsidRPr="004A3653">
              <w:rPr>
                <w:rFonts w:ascii="Cambria" w:eastAsia="Times New Roman" w:hAnsi="Cambria" w:cs="Arial"/>
                <w:sz w:val="16"/>
                <w:szCs w:val="16"/>
                <w:lang w:val="lt-LT"/>
              </w:rPr>
              <w:t>Patvirtinta paraiškų, vnt.</w:t>
            </w:r>
          </w:p>
        </w:tc>
        <w:tc>
          <w:tcPr>
            <w:tcW w:w="584" w:type="pct"/>
            <w:shd w:val="clear" w:color="auto" w:fill="auto"/>
            <w:vAlign w:val="center"/>
            <w:hideMark/>
          </w:tcPr>
          <w:p w14:paraId="0104823F"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1102</w:t>
            </w:r>
          </w:p>
        </w:tc>
        <w:tc>
          <w:tcPr>
            <w:tcW w:w="601" w:type="pct"/>
            <w:shd w:val="clear" w:color="auto" w:fill="auto"/>
            <w:vAlign w:val="center"/>
            <w:hideMark/>
          </w:tcPr>
          <w:p w14:paraId="25055F43"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1526</w:t>
            </w:r>
          </w:p>
        </w:tc>
        <w:tc>
          <w:tcPr>
            <w:tcW w:w="589" w:type="pct"/>
            <w:shd w:val="clear" w:color="auto" w:fill="auto"/>
            <w:vAlign w:val="center"/>
            <w:hideMark/>
          </w:tcPr>
          <w:p w14:paraId="5A2465E8"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699</w:t>
            </w:r>
          </w:p>
        </w:tc>
        <w:tc>
          <w:tcPr>
            <w:tcW w:w="588" w:type="pct"/>
            <w:shd w:val="clear" w:color="auto" w:fill="auto"/>
            <w:vAlign w:val="center"/>
            <w:hideMark/>
          </w:tcPr>
          <w:p w14:paraId="41664F15"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273</w:t>
            </w:r>
          </w:p>
        </w:tc>
        <w:tc>
          <w:tcPr>
            <w:tcW w:w="589" w:type="pct"/>
            <w:shd w:val="clear" w:color="auto" w:fill="auto"/>
            <w:vAlign w:val="center"/>
            <w:hideMark/>
          </w:tcPr>
          <w:p w14:paraId="0CF4BA0A"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1183</w:t>
            </w:r>
          </w:p>
        </w:tc>
        <w:tc>
          <w:tcPr>
            <w:tcW w:w="589" w:type="pct"/>
            <w:shd w:val="clear" w:color="auto" w:fill="auto"/>
            <w:vAlign w:val="center"/>
            <w:hideMark/>
          </w:tcPr>
          <w:p w14:paraId="2391CA35"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1139</w:t>
            </w:r>
          </w:p>
        </w:tc>
        <w:tc>
          <w:tcPr>
            <w:tcW w:w="663" w:type="pct"/>
            <w:shd w:val="clear" w:color="auto" w:fill="auto"/>
            <w:vAlign w:val="center"/>
            <w:hideMark/>
          </w:tcPr>
          <w:p w14:paraId="2B070C0D" w14:textId="77777777" w:rsidR="0062588A" w:rsidRPr="004A3653" w:rsidRDefault="0062588A" w:rsidP="0097778F">
            <w:pPr>
              <w:jc w:val="center"/>
              <w:rPr>
                <w:rFonts w:ascii="Cambria" w:eastAsia="Times New Roman" w:hAnsi="Cambria" w:cs="Arial"/>
                <w:b/>
                <w:bCs/>
                <w:sz w:val="16"/>
                <w:szCs w:val="16"/>
                <w:lang w:val="lt-LT"/>
              </w:rPr>
            </w:pPr>
            <w:r w:rsidRPr="004A3653">
              <w:rPr>
                <w:rFonts w:ascii="Cambria" w:eastAsia="Times New Roman" w:hAnsi="Cambria" w:cs="Arial"/>
                <w:b/>
                <w:bCs/>
                <w:sz w:val="16"/>
                <w:szCs w:val="16"/>
                <w:lang w:val="lt-LT"/>
              </w:rPr>
              <w:t>5986</w:t>
            </w:r>
          </w:p>
        </w:tc>
      </w:tr>
      <w:tr w:rsidR="0062588A" w:rsidRPr="004A3653" w14:paraId="392E3DF9" w14:textId="77777777" w:rsidTr="00374C4B">
        <w:trPr>
          <w:trHeight w:val="276"/>
        </w:trPr>
        <w:tc>
          <w:tcPr>
            <w:tcW w:w="799" w:type="pct"/>
            <w:shd w:val="clear" w:color="auto" w:fill="auto"/>
            <w:vAlign w:val="center"/>
            <w:hideMark/>
          </w:tcPr>
          <w:p w14:paraId="105D42F0" w14:textId="77777777" w:rsidR="0062588A" w:rsidRPr="004A3653" w:rsidRDefault="0062588A" w:rsidP="0097778F">
            <w:pPr>
              <w:rPr>
                <w:rFonts w:ascii="Cambria" w:eastAsia="Times New Roman" w:hAnsi="Cambria" w:cs="Arial"/>
                <w:sz w:val="16"/>
                <w:szCs w:val="16"/>
                <w:lang w:val="lt-LT"/>
              </w:rPr>
            </w:pPr>
            <w:r w:rsidRPr="004A3653">
              <w:rPr>
                <w:rFonts w:ascii="Cambria" w:eastAsia="Times New Roman" w:hAnsi="Cambria" w:cs="Arial"/>
                <w:sz w:val="16"/>
                <w:szCs w:val="16"/>
                <w:lang w:val="lt-LT"/>
              </w:rPr>
              <w:t>Prašomos paramos suma, Eur</w:t>
            </w:r>
          </w:p>
        </w:tc>
        <w:tc>
          <w:tcPr>
            <w:tcW w:w="584" w:type="pct"/>
            <w:shd w:val="clear" w:color="auto" w:fill="auto"/>
            <w:vAlign w:val="center"/>
            <w:hideMark/>
          </w:tcPr>
          <w:p w14:paraId="64DDB3A6"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238 339 533</w:t>
            </w:r>
          </w:p>
        </w:tc>
        <w:tc>
          <w:tcPr>
            <w:tcW w:w="601" w:type="pct"/>
            <w:shd w:val="clear" w:color="auto" w:fill="auto"/>
            <w:vAlign w:val="center"/>
            <w:hideMark/>
          </w:tcPr>
          <w:p w14:paraId="2841C591"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113 540 938</w:t>
            </w:r>
          </w:p>
        </w:tc>
        <w:tc>
          <w:tcPr>
            <w:tcW w:w="589" w:type="pct"/>
            <w:shd w:val="clear" w:color="auto" w:fill="auto"/>
            <w:vAlign w:val="center"/>
            <w:hideMark/>
          </w:tcPr>
          <w:p w14:paraId="7E45127B"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33 817 602</w:t>
            </w:r>
          </w:p>
        </w:tc>
        <w:tc>
          <w:tcPr>
            <w:tcW w:w="588" w:type="pct"/>
            <w:shd w:val="clear" w:color="auto" w:fill="auto"/>
            <w:vAlign w:val="center"/>
            <w:hideMark/>
          </w:tcPr>
          <w:p w14:paraId="3AE2EB79"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78 676 241</w:t>
            </w:r>
          </w:p>
        </w:tc>
        <w:tc>
          <w:tcPr>
            <w:tcW w:w="589" w:type="pct"/>
            <w:shd w:val="clear" w:color="auto" w:fill="auto"/>
            <w:vAlign w:val="center"/>
            <w:hideMark/>
          </w:tcPr>
          <w:p w14:paraId="2E70654A"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91 816 202</w:t>
            </w:r>
          </w:p>
        </w:tc>
        <w:tc>
          <w:tcPr>
            <w:tcW w:w="589" w:type="pct"/>
            <w:shd w:val="clear" w:color="auto" w:fill="auto"/>
            <w:vAlign w:val="center"/>
            <w:hideMark/>
          </w:tcPr>
          <w:p w14:paraId="28EA83AD"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92 541 172</w:t>
            </w:r>
          </w:p>
        </w:tc>
        <w:tc>
          <w:tcPr>
            <w:tcW w:w="663" w:type="pct"/>
            <w:shd w:val="clear" w:color="auto" w:fill="auto"/>
            <w:vAlign w:val="center"/>
            <w:hideMark/>
          </w:tcPr>
          <w:p w14:paraId="47CA5BBD" w14:textId="77777777" w:rsidR="0062588A" w:rsidRPr="004A3653" w:rsidRDefault="0062588A" w:rsidP="0097778F">
            <w:pPr>
              <w:jc w:val="center"/>
              <w:rPr>
                <w:rFonts w:ascii="Cambria" w:eastAsia="Times New Roman" w:hAnsi="Cambria" w:cs="Arial"/>
                <w:b/>
                <w:bCs/>
                <w:sz w:val="16"/>
                <w:szCs w:val="16"/>
                <w:lang w:val="lt-LT"/>
              </w:rPr>
            </w:pPr>
            <w:r w:rsidRPr="004A3653">
              <w:rPr>
                <w:rFonts w:ascii="Cambria" w:eastAsia="Times New Roman" w:hAnsi="Cambria" w:cs="Arial"/>
                <w:b/>
                <w:bCs/>
                <w:sz w:val="16"/>
                <w:szCs w:val="16"/>
                <w:lang w:val="lt-LT"/>
              </w:rPr>
              <w:t>778 737 931</w:t>
            </w:r>
          </w:p>
        </w:tc>
      </w:tr>
      <w:tr w:rsidR="0062588A" w:rsidRPr="004A3653" w14:paraId="234100C6" w14:textId="77777777" w:rsidTr="00374C4B">
        <w:trPr>
          <w:trHeight w:val="276"/>
        </w:trPr>
        <w:tc>
          <w:tcPr>
            <w:tcW w:w="799" w:type="pct"/>
            <w:shd w:val="clear" w:color="auto" w:fill="auto"/>
            <w:vAlign w:val="center"/>
            <w:hideMark/>
          </w:tcPr>
          <w:p w14:paraId="3E0C4AE8" w14:textId="77777777" w:rsidR="0062588A" w:rsidRPr="004A3653" w:rsidRDefault="0062588A" w:rsidP="0097778F">
            <w:pPr>
              <w:rPr>
                <w:rFonts w:ascii="Cambria" w:eastAsia="Times New Roman" w:hAnsi="Cambria" w:cs="Arial"/>
                <w:sz w:val="16"/>
                <w:szCs w:val="16"/>
                <w:lang w:val="lt-LT"/>
              </w:rPr>
            </w:pPr>
            <w:r w:rsidRPr="004A3653">
              <w:rPr>
                <w:rFonts w:ascii="Cambria" w:eastAsia="Times New Roman" w:hAnsi="Cambria" w:cs="Arial"/>
                <w:sz w:val="16"/>
                <w:szCs w:val="16"/>
                <w:lang w:val="lt-LT"/>
              </w:rPr>
              <w:t>Patvirtintos paramos suma, Eur</w:t>
            </w:r>
          </w:p>
        </w:tc>
        <w:tc>
          <w:tcPr>
            <w:tcW w:w="584" w:type="pct"/>
            <w:shd w:val="clear" w:color="auto" w:fill="auto"/>
            <w:vAlign w:val="center"/>
            <w:hideMark/>
          </w:tcPr>
          <w:p w14:paraId="78A26AC3"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131 499 837</w:t>
            </w:r>
          </w:p>
        </w:tc>
        <w:tc>
          <w:tcPr>
            <w:tcW w:w="601" w:type="pct"/>
            <w:shd w:val="clear" w:color="auto" w:fill="auto"/>
            <w:vAlign w:val="center"/>
            <w:hideMark/>
          </w:tcPr>
          <w:p w14:paraId="09E6BBCC"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94 850 624</w:t>
            </w:r>
          </w:p>
        </w:tc>
        <w:tc>
          <w:tcPr>
            <w:tcW w:w="589" w:type="pct"/>
            <w:shd w:val="clear" w:color="auto" w:fill="auto"/>
            <w:vAlign w:val="center"/>
            <w:hideMark/>
          </w:tcPr>
          <w:p w14:paraId="73BF2572"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26 617 987</w:t>
            </w:r>
          </w:p>
        </w:tc>
        <w:tc>
          <w:tcPr>
            <w:tcW w:w="588" w:type="pct"/>
            <w:shd w:val="clear" w:color="auto" w:fill="auto"/>
            <w:vAlign w:val="center"/>
            <w:hideMark/>
          </w:tcPr>
          <w:p w14:paraId="070C8A4B"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44 786 831</w:t>
            </w:r>
          </w:p>
        </w:tc>
        <w:tc>
          <w:tcPr>
            <w:tcW w:w="589" w:type="pct"/>
            <w:shd w:val="clear" w:color="auto" w:fill="auto"/>
            <w:vAlign w:val="center"/>
            <w:hideMark/>
          </w:tcPr>
          <w:p w14:paraId="072206BD"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51 562 942</w:t>
            </w:r>
          </w:p>
        </w:tc>
        <w:tc>
          <w:tcPr>
            <w:tcW w:w="589" w:type="pct"/>
            <w:shd w:val="clear" w:color="auto" w:fill="auto"/>
            <w:vAlign w:val="center"/>
            <w:hideMark/>
          </w:tcPr>
          <w:p w14:paraId="3F692992"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54 911 687</w:t>
            </w:r>
          </w:p>
        </w:tc>
        <w:tc>
          <w:tcPr>
            <w:tcW w:w="663" w:type="pct"/>
            <w:shd w:val="clear" w:color="auto" w:fill="auto"/>
            <w:vAlign w:val="center"/>
            <w:hideMark/>
          </w:tcPr>
          <w:p w14:paraId="406CA69F" w14:textId="77777777" w:rsidR="0062588A" w:rsidRPr="004A3653" w:rsidRDefault="0062588A" w:rsidP="0097778F">
            <w:pPr>
              <w:jc w:val="center"/>
              <w:rPr>
                <w:rFonts w:ascii="Cambria" w:eastAsia="Times New Roman" w:hAnsi="Cambria" w:cs="Arial"/>
                <w:b/>
                <w:bCs/>
                <w:sz w:val="16"/>
                <w:szCs w:val="16"/>
                <w:lang w:val="lt-LT"/>
              </w:rPr>
            </w:pPr>
            <w:r w:rsidRPr="004A3653">
              <w:rPr>
                <w:rFonts w:ascii="Cambria" w:eastAsia="Times New Roman" w:hAnsi="Cambria" w:cs="Arial"/>
                <w:b/>
                <w:bCs/>
                <w:sz w:val="16"/>
                <w:szCs w:val="16"/>
                <w:lang w:val="lt-LT"/>
              </w:rPr>
              <w:t>427 144 952</w:t>
            </w:r>
          </w:p>
        </w:tc>
      </w:tr>
      <w:tr w:rsidR="0062588A" w:rsidRPr="004A3653" w14:paraId="3A04BE53" w14:textId="77777777" w:rsidTr="00374C4B">
        <w:trPr>
          <w:trHeight w:val="276"/>
        </w:trPr>
        <w:tc>
          <w:tcPr>
            <w:tcW w:w="799" w:type="pct"/>
            <w:shd w:val="clear" w:color="auto" w:fill="auto"/>
            <w:vAlign w:val="center"/>
            <w:hideMark/>
          </w:tcPr>
          <w:p w14:paraId="0FC76BB2" w14:textId="77777777" w:rsidR="0062588A" w:rsidRPr="004A3653" w:rsidRDefault="0062588A" w:rsidP="0097778F">
            <w:pPr>
              <w:rPr>
                <w:rFonts w:ascii="Cambria" w:eastAsia="Times New Roman" w:hAnsi="Cambria" w:cs="Arial"/>
                <w:sz w:val="16"/>
                <w:szCs w:val="16"/>
                <w:lang w:val="lt-LT"/>
              </w:rPr>
            </w:pPr>
            <w:r w:rsidRPr="004A3653">
              <w:rPr>
                <w:rFonts w:ascii="Cambria" w:eastAsia="Times New Roman" w:hAnsi="Cambria" w:cs="Arial"/>
                <w:sz w:val="16"/>
                <w:szCs w:val="16"/>
                <w:lang w:val="lt-LT"/>
              </w:rPr>
              <w:t>Finansavimo trūkumas, Eur</w:t>
            </w:r>
          </w:p>
        </w:tc>
        <w:tc>
          <w:tcPr>
            <w:tcW w:w="584" w:type="pct"/>
            <w:shd w:val="clear" w:color="auto" w:fill="auto"/>
            <w:vAlign w:val="center"/>
            <w:hideMark/>
          </w:tcPr>
          <w:p w14:paraId="707B553E"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106 839 696</w:t>
            </w:r>
          </w:p>
        </w:tc>
        <w:tc>
          <w:tcPr>
            <w:tcW w:w="601" w:type="pct"/>
            <w:shd w:val="clear" w:color="auto" w:fill="auto"/>
            <w:vAlign w:val="center"/>
            <w:hideMark/>
          </w:tcPr>
          <w:p w14:paraId="46821399"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18 690 314</w:t>
            </w:r>
          </w:p>
        </w:tc>
        <w:tc>
          <w:tcPr>
            <w:tcW w:w="589" w:type="pct"/>
            <w:shd w:val="clear" w:color="auto" w:fill="auto"/>
            <w:vAlign w:val="center"/>
            <w:hideMark/>
          </w:tcPr>
          <w:p w14:paraId="0736B9F7"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7 199 616</w:t>
            </w:r>
          </w:p>
        </w:tc>
        <w:tc>
          <w:tcPr>
            <w:tcW w:w="588" w:type="pct"/>
            <w:shd w:val="clear" w:color="auto" w:fill="auto"/>
            <w:vAlign w:val="center"/>
            <w:hideMark/>
          </w:tcPr>
          <w:p w14:paraId="5988E2FD"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33 889 410</w:t>
            </w:r>
          </w:p>
        </w:tc>
        <w:tc>
          <w:tcPr>
            <w:tcW w:w="589" w:type="pct"/>
            <w:shd w:val="clear" w:color="auto" w:fill="auto"/>
            <w:vAlign w:val="center"/>
            <w:hideMark/>
          </w:tcPr>
          <w:p w14:paraId="7378EED4"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40 253 260</w:t>
            </w:r>
          </w:p>
        </w:tc>
        <w:tc>
          <w:tcPr>
            <w:tcW w:w="589" w:type="pct"/>
            <w:shd w:val="clear" w:color="auto" w:fill="auto"/>
            <w:vAlign w:val="center"/>
            <w:hideMark/>
          </w:tcPr>
          <w:p w14:paraId="016F42F1"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37 629 485</w:t>
            </w:r>
          </w:p>
        </w:tc>
        <w:tc>
          <w:tcPr>
            <w:tcW w:w="663" w:type="pct"/>
            <w:shd w:val="clear" w:color="auto" w:fill="auto"/>
            <w:vAlign w:val="center"/>
            <w:hideMark/>
          </w:tcPr>
          <w:p w14:paraId="2467B7D9" w14:textId="77777777" w:rsidR="0062588A" w:rsidRPr="004A3653" w:rsidRDefault="0062588A" w:rsidP="0097778F">
            <w:pPr>
              <w:jc w:val="center"/>
              <w:rPr>
                <w:rFonts w:ascii="Cambria" w:eastAsia="Times New Roman" w:hAnsi="Cambria" w:cs="Arial"/>
                <w:b/>
                <w:bCs/>
                <w:sz w:val="16"/>
                <w:szCs w:val="16"/>
                <w:lang w:val="lt-LT"/>
              </w:rPr>
            </w:pPr>
            <w:r w:rsidRPr="004A3653">
              <w:rPr>
                <w:rFonts w:ascii="Cambria" w:eastAsia="Times New Roman" w:hAnsi="Cambria" w:cs="Arial"/>
                <w:b/>
                <w:bCs/>
                <w:sz w:val="16"/>
                <w:szCs w:val="16"/>
                <w:lang w:val="lt-LT"/>
              </w:rPr>
              <w:t>351 592 979</w:t>
            </w:r>
          </w:p>
        </w:tc>
      </w:tr>
      <w:tr w:rsidR="0062588A" w:rsidRPr="004A3653" w14:paraId="1EDA1AD9" w14:textId="77777777" w:rsidTr="00374C4B">
        <w:trPr>
          <w:trHeight w:val="276"/>
        </w:trPr>
        <w:tc>
          <w:tcPr>
            <w:tcW w:w="799" w:type="pct"/>
            <w:shd w:val="clear" w:color="auto" w:fill="auto"/>
            <w:vAlign w:val="center"/>
            <w:hideMark/>
          </w:tcPr>
          <w:p w14:paraId="630647DC" w14:textId="77777777" w:rsidR="0062588A" w:rsidRPr="004A3653" w:rsidRDefault="0062588A" w:rsidP="0097778F">
            <w:pPr>
              <w:rPr>
                <w:rFonts w:ascii="Cambria" w:eastAsia="Times New Roman" w:hAnsi="Cambria" w:cs="Arial"/>
                <w:sz w:val="16"/>
                <w:szCs w:val="16"/>
                <w:lang w:val="lt-LT"/>
              </w:rPr>
            </w:pPr>
            <w:r w:rsidRPr="004A3653">
              <w:rPr>
                <w:rFonts w:ascii="Cambria" w:eastAsia="Times New Roman" w:hAnsi="Cambria" w:cs="Arial"/>
                <w:sz w:val="16"/>
                <w:szCs w:val="16"/>
                <w:lang w:val="lt-LT"/>
              </w:rPr>
              <w:t>Finansavimo trūkumas, proc.</w:t>
            </w:r>
          </w:p>
        </w:tc>
        <w:tc>
          <w:tcPr>
            <w:tcW w:w="584" w:type="pct"/>
            <w:shd w:val="clear" w:color="auto" w:fill="auto"/>
            <w:vAlign w:val="center"/>
            <w:hideMark/>
          </w:tcPr>
          <w:p w14:paraId="02FFB305"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45%</w:t>
            </w:r>
          </w:p>
        </w:tc>
        <w:tc>
          <w:tcPr>
            <w:tcW w:w="601" w:type="pct"/>
            <w:shd w:val="clear" w:color="auto" w:fill="auto"/>
            <w:vAlign w:val="center"/>
            <w:hideMark/>
          </w:tcPr>
          <w:p w14:paraId="2683701B"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16%</w:t>
            </w:r>
          </w:p>
        </w:tc>
        <w:tc>
          <w:tcPr>
            <w:tcW w:w="589" w:type="pct"/>
            <w:shd w:val="clear" w:color="auto" w:fill="auto"/>
            <w:vAlign w:val="center"/>
            <w:hideMark/>
          </w:tcPr>
          <w:p w14:paraId="1B707283"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21%</w:t>
            </w:r>
          </w:p>
        </w:tc>
        <w:tc>
          <w:tcPr>
            <w:tcW w:w="588" w:type="pct"/>
            <w:shd w:val="clear" w:color="auto" w:fill="auto"/>
            <w:vAlign w:val="center"/>
            <w:hideMark/>
          </w:tcPr>
          <w:p w14:paraId="43E5C6A2"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43%</w:t>
            </w:r>
          </w:p>
        </w:tc>
        <w:tc>
          <w:tcPr>
            <w:tcW w:w="589" w:type="pct"/>
            <w:shd w:val="clear" w:color="auto" w:fill="auto"/>
            <w:vAlign w:val="center"/>
            <w:hideMark/>
          </w:tcPr>
          <w:p w14:paraId="610213C9"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44%</w:t>
            </w:r>
          </w:p>
        </w:tc>
        <w:tc>
          <w:tcPr>
            <w:tcW w:w="589" w:type="pct"/>
            <w:shd w:val="clear" w:color="auto" w:fill="auto"/>
            <w:vAlign w:val="center"/>
            <w:hideMark/>
          </w:tcPr>
          <w:p w14:paraId="27BDE52E" w14:textId="77777777" w:rsidR="0062588A" w:rsidRPr="004A3653" w:rsidRDefault="0062588A" w:rsidP="0097778F">
            <w:pPr>
              <w:jc w:val="center"/>
              <w:rPr>
                <w:rFonts w:ascii="Cambria" w:eastAsia="Times New Roman" w:hAnsi="Cambria" w:cs="Arial"/>
                <w:sz w:val="16"/>
                <w:szCs w:val="16"/>
                <w:lang w:val="lt-LT"/>
              </w:rPr>
            </w:pPr>
            <w:r w:rsidRPr="004A3653">
              <w:rPr>
                <w:rFonts w:ascii="Cambria" w:eastAsia="Times New Roman" w:hAnsi="Cambria" w:cs="Arial"/>
                <w:sz w:val="16"/>
                <w:szCs w:val="16"/>
                <w:lang w:val="lt-LT"/>
              </w:rPr>
              <w:t>41%</w:t>
            </w:r>
          </w:p>
        </w:tc>
        <w:tc>
          <w:tcPr>
            <w:tcW w:w="663" w:type="pct"/>
            <w:shd w:val="clear" w:color="auto" w:fill="auto"/>
            <w:vAlign w:val="center"/>
            <w:hideMark/>
          </w:tcPr>
          <w:p w14:paraId="3B0DE36A" w14:textId="77777777" w:rsidR="0062588A" w:rsidRPr="004A3653" w:rsidRDefault="0062588A" w:rsidP="0097778F">
            <w:pPr>
              <w:jc w:val="center"/>
              <w:rPr>
                <w:rFonts w:ascii="Cambria" w:eastAsia="Times New Roman" w:hAnsi="Cambria" w:cs="Arial"/>
                <w:b/>
                <w:bCs/>
                <w:sz w:val="16"/>
                <w:szCs w:val="16"/>
                <w:lang w:val="lt-LT"/>
              </w:rPr>
            </w:pPr>
            <w:r w:rsidRPr="004A3653">
              <w:rPr>
                <w:rFonts w:ascii="Cambria" w:eastAsia="Times New Roman" w:hAnsi="Cambria" w:cs="Arial"/>
                <w:b/>
                <w:bCs/>
                <w:sz w:val="16"/>
                <w:szCs w:val="16"/>
                <w:lang w:val="lt-LT"/>
              </w:rPr>
              <w:t>45%</w:t>
            </w:r>
          </w:p>
        </w:tc>
      </w:tr>
    </w:tbl>
    <w:p w14:paraId="3044B94B" w14:textId="77777777" w:rsidR="0062588A" w:rsidRPr="004A3653" w:rsidRDefault="0062588A" w:rsidP="0062588A">
      <w:pPr>
        <w:pStyle w:val="Pagrindinispaprastastekstas"/>
        <w:rPr>
          <w:i/>
          <w:iCs/>
          <w:color w:val="1F497D" w:themeColor="text2"/>
          <w:sz w:val="18"/>
          <w:szCs w:val="18"/>
          <w:lang w:val="lt-LT"/>
        </w:rPr>
      </w:pPr>
      <w:bookmarkStart w:id="120" w:name="_Hlk85389314"/>
      <w:r w:rsidRPr="004A3653">
        <w:rPr>
          <w:i/>
          <w:iCs/>
          <w:color w:val="1F497D" w:themeColor="text2"/>
          <w:sz w:val="18"/>
          <w:szCs w:val="18"/>
          <w:lang w:val="lt-LT"/>
        </w:rPr>
        <w:t>Šaltinis:</w:t>
      </w:r>
      <w:bookmarkEnd w:id="120"/>
      <w:r w:rsidRPr="004A3653">
        <w:rPr>
          <w:i/>
          <w:iCs/>
          <w:color w:val="1F497D" w:themeColor="text2"/>
          <w:sz w:val="18"/>
          <w:szCs w:val="18"/>
          <w:lang w:val="lt-LT"/>
        </w:rPr>
        <w:t xml:space="preserve"> NMA skelbiamos savaitinės statistikos „Lietuvos kaimo plėtros 2014-2020 metų programos įgyvendinimas“ duomenys, 2021-09-02.</w:t>
      </w:r>
    </w:p>
    <w:p w14:paraId="57855081" w14:textId="77777777" w:rsidR="008B752E" w:rsidRPr="004A3653" w:rsidRDefault="008B752E" w:rsidP="0062588A">
      <w:pPr>
        <w:pStyle w:val="Pagrindinispaprastastekstas"/>
        <w:rPr>
          <w:lang w:val="lt-LT" w:eastAsia="lt-LT"/>
        </w:rPr>
      </w:pPr>
    </w:p>
    <w:bookmarkEnd w:id="118"/>
    <w:p w14:paraId="306E5209" w14:textId="77777777" w:rsidR="008D6ED2" w:rsidRPr="004A3653" w:rsidRDefault="008D6ED2" w:rsidP="008D6ED2">
      <w:pPr>
        <w:jc w:val="both"/>
        <w:rPr>
          <w:rFonts w:asciiTheme="majorHAnsi" w:hAnsiTheme="majorHAnsi"/>
          <w:sz w:val="22"/>
          <w:lang w:val="lt-LT"/>
        </w:rPr>
      </w:pPr>
      <w:r w:rsidRPr="004A3653">
        <w:rPr>
          <w:rFonts w:asciiTheme="majorHAnsi" w:eastAsia="Times New Roman" w:hAnsiTheme="majorHAnsi"/>
          <w:bCs/>
          <w:i/>
          <w:iCs/>
          <w:sz w:val="22"/>
          <w:lang w:val="lt-LT" w:eastAsia="lt-LT"/>
        </w:rPr>
        <w:t>FI-compass</w:t>
      </w:r>
      <w:r w:rsidRPr="004A3653">
        <w:rPr>
          <w:rFonts w:asciiTheme="majorHAnsi" w:eastAsia="Times New Roman" w:hAnsiTheme="majorHAnsi"/>
          <w:bCs/>
          <w:sz w:val="22"/>
          <w:lang w:val="lt-LT" w:eastAsia="lt-LT"/>
        </w:rPr>
        <w:t xml:space="preserve"> tyrime (2020) pateikta r</w:t>
      </w:r>
      <w:r w:rsidRPr="004A3653">
        <w:rPr>
          <w:rFonts w:asciiTheme="majorHAnsi" w:eastAsia="Times New Roman" w:hAnsiTheme="majorHAnsi"/>
          <w:b/>
          <w:sz w:val="22"/>
          <w:lang w:val="lt-LT" w:eastAsia="lt-LT"/>
        </w:rPr>
        <w:t>inkos trūkumų žemės ūkio sektoriuje</w:t>
      </w:r>
      <w:r w:rsidRPr="004A3653">
        <w:rPr>
          <w:rFonts w:asciiTheme="majorHAnsi" w:eastAsia="Times New Roman" w:hAnsiTheme="majorHAnsi"/>
          <w:b/>
          <w:color w:val="1F497D" w:themeColor="text2"/>
          <w:sz w:val="22"/>
          <w:lang w:val="lt-LT" w:eastAsia="lt-LT"/>
        </w:rPr>
        <w:t xml:space="preserve"> </w:t>
      </w:r>
      <w:r w:rsidRPr="004A3653">
        <w:rPr>
          <w:rFonts w:asciiTheme="majorHAnsi" w:eastAsia="Times New Roman" w:hAnsiTheme="majorHAnsi"/>
          <w:b/>
          <w:sz w:val="22"/>
          <w:lang w:val="lt-LT" w:eastAsia="lt-LT"/>
        </w:rPr>
        <w:t xml:space="preserve">analizė atskleidė, kad Lietuvoje finansavimo rinkos sąlygomis trūkumas šioje srityje </w:t>
      </w:r>
      <w:r w:rsidR="007F078F" w:rsidRPr="004A3653">
        <w:rPr>
          <w:rFonts w:asciiTheme="majorHAnsi" w:eastAsia="Times New Roman" w:hAnsiTheme="majorHAnsi"/>
          <w:b/>
          <w:sz w:val="22"/>
          <w:lang w:val="lt-LT" w:eastAsia="lt-LT"/>
        </w:rPr>
        <w:t>sudaro apie</w:t>
      </w:r>
      <w:r w:rsidRPr="004A3653">
        <w:rPr>
          <w:rFonts w:asciiTheme="majorHAnsi" w:eastAsia="Times New Roman" w:hAnsiTheme="majorHAnsi"/>
          <w:b/>
          <w:sz w:val="22"/>
          <w:lang w:val="lt-LT" w:eastAsia="lt-LT"/>
        </w:rPr>
        <w:t xml:space="preserve"> 962 mln.</w:t>
      </w:r>
      <w:r w:rsidR="007F078F" w:rsidRPr="004A3653">
        <w:rPr>
          <w:rFonts w:asciiTheme="majorHAnsi" w:eastAsia="Times New Roman" w:hAnsiTheme="majorHAnsi"/>
          <w:b/>
          <w:sz w:val="22"/>
          <w:lang w:val="lt-LT" w:eastAsia="lt-LT"/>
        </w:rPr>
        <w:t xml:space="preserve"> Eur</w:t>
      </w:r>
      <w:r w:rsidRPr="004A3653">
        <w:rPr>
          <w:rStyle w:val="Puslapioinaosnuoroda"/>
          <w:rFonts w:eastAsia="Times New Roman"/>
          <w:bCs/>
          <w:lang w:eastAsia="lt-LT"/>
        </w:rPr>
        <w:footnoteReference w:id="80"/>
      </w:r>
      <w:r w:rsidR="007F078F" w:rsidRPr="004A3653">
        <w:rPr>
          <w:rFonts w:asciiTheme="majorHAnsi" w:eastAsia="Times New Roman" w:hAnsiTheme="majorHAnsi"/>
          <w:bCs/>
          <w:sz w:val="22"/>
          <w:lang w:val="lt-LT" w:eastAsia="lt-LT"/>
        </w:rPr>
        <w:t>,</w:t>
      </w:r>
      <w:r w:rsidR="007F078F" w:rsidRPr="004A3653">
        <w:rPr>
          <w:rFonts w:asciiTheme="majorHAnsi" w:eastAsia="Times New Roman" w:hAnsiTheme="majorHAnsi"/>
          <w:sz w:val="22"/>
          <w:lang w:val="lt-LT" w:eastAsia="lt-LT"/>
        </w:rPr>
        <w:t xml:space="preserve"> o trečdalis šio finansavimo trūkumo yra priskiriama jauniesiems ūkininkams, kurių finansavimo poreikių ir rinkos trūkumų analizė buvo pateikta ankstesniame skyriuje. </w:t>
      </w:r>
      <w:r w:rsidRPr="004A3653">
        <w:rPr>
          <w:rFonts w:asciiTheme="majorHAnsi" w:eastAsia="Times New Roman" w:hAnsiTheme="majorHAnsi"/>
          <w:sz w:val="22"/>
          <w:lang w:val="lt-LT" w:eastAsia="lt-LT"/>
        </w:rPr>
        <w:t xml:space="preserve"> Nepatenkinta finansavimo paklausa Lietuvoje yra didelė dėl labai aukšto paskolų paraiškų atmetimo lygio, taip pat ir dėlto, kad didelė dalis ūkininkų buvo atgrasyti nuo paraiškos paskolai gauti pateikimo, baiminantis, kad jų paraiška bus atmesta. </w:t>
      </w:r>
      <w:r w:rsidRPr="004A3653">
        <w:rPr>
          <w:rFonts w:asciiTheme="majorHAnsi" w:eastAsia="Times New Roman" w:hAnsiTheme="majorHAnsi"/>
          <w:i/>
          <w:sz w:val="22"/>
          <w:lang w:val="lt-LT" w:eastAsia="lt-LT"/>
        </w:rPr>
        <w:t>FI-compass</w:t>
      </w:r>
      <w:r w:rsidRPr="004A3653">
        <w:rPr>
          <w:rFonts w:asciiTheme="majorHAnsi" w:eastAsia="Times New Roman" w:hAnsiTheme="majorHAnsi"/>
          <w:sz w:val="22"/>
          <w:lang w:val="lt-LT" w:eastAsia="lt-LT"/>
        </w:rPr>
        <w:t xml:space="preserve"> tyrimo duomenimis</w:t>
      </w:r>
      <w:r w:rsidRPr="004A3653">
        <w:rPr>
          <w:rFonts w:asciiTheme="majorHAnsi" w:hAnsiTheme="majorHAnsi"/>
          <w:sz w:val="22"/>
          <w:lang w:val="lt-LT"/>
        </w:rPr>
        <w:t xml:space="preserve">, </w:t>
      </w:r>
      <w:r w:rsidRPr="004A3653">
        <w:rPr>
          <w:rFonts w:asciiTheme="majorHAnsi" w:eastAsia="Times New Roman" w:hAnsiTheme="majorHAnsi"/>
          <w:b/>
          <w:bCs/>
          <w:sz w:val="22"/>
          <w:lang w:val="lt-LT" w:eastAsia="lt-LT"/>
        </w:rPr>
        <w:t>Lietuvoje patenkinta</w:t>
      </w:r>
      <w:r w:rsidRPr="004A3653">
        <w:rPr>
          <w:rFonts w:asciiTheme="majorHAnsi" w:hAnsiTheme="majorHAnsi"/>
          <w:b/>
          <w:bCs/>
          <w:sz w:val="22"/>
          <w:lang w:val="lt-LT"/>
        </w:rPr>
        <w:t xml:space="preserve"> </w:t>
      </w:r>
      <w:r w:rsidRPr="004A3653">
        <w:rPr>
          <w:rFonts w:asciiTheme="majorHAnsi" w:eastAsia="Times New Roman" w:hAnsiTheme="majorHAnsi"/>
          <w:b/>
          <w:bCs/>
          <w:sz w:val="22"/>
          <w:lang w:val="lt-LT" w:eastAsia="lt-LT"/>
        </w:rPr>
        <w:t>tik 8 proc. ilgalaikių paskolų paraiškų</w:t>
      </w:r>
      <w:r w:rsidRPr="004A3653">
        <w:rPr>
          <w:rFonts w:asciiTheme="majorHAnsi" w:eastAsia="Times New Roman" w:hAnsiTheme="majorHAnsi"/>
          <w:sz w:val="22"/>
          <w:lang w:val="lt-LT" w:eastAsia="lt-LT"/>
        </w:rPr>
        <w:t>, o 76 proc. tokių paraiškų buvo atmesta (</w:t>
      </w:r>
      <w:r w:rsidRPr="004A3653">
        <w:rPr>
          <w:rFonts w:asciiTheme="majorHAnsi" w:hAnsiTheme="majorHAnsi"/>
          <w:sz w:val="22"/>
          <w:lang w:val="lt-LT"/>
        </w:rPr>
        <w:t xml:space="preserve">11 proc. </w:t>
      </w:r>
      <w:r w:rsidRPr="004A3653">
        <w:rPr>
          <w:rFonts w:asciiTheme="majorHAnsi" w:eastAsia="Times New Roman" w:hAnsiTheme="majorHAnsi"/>
          <w:sz w:val="22"/>
          <w:lang w:val="lt-LT" w:eastAsia="lt-LT"/>
        </w:rPr>
        <w:t xml:space="preserve">ūkininkų atsisakė paskolos, kadangi jos kaštai arba palūkanos buvo per didelės). </w:t>
      </w:r>
      <w:r w:rsidRPr="004A3653">
        <w:rPr>
          <w:rFonts w:asciiTheme="majorHAnsi" w:eastAsia="Times New Roman" w:hAnsiTheme="majorHAnsi"/>
          <w:b/>
          <w:bCs/>
          <w:sz w:val="22"/>
          <w:lang w:val="lt-LT" w:eastAsia="lt-LT"/>
        </w:rPr>
        <w:t>Vidutinės trukmės paskolų atveju atmesta 49 proc. paraiškų</w:t>
      </w:r>
      <w:r w:rsidRPr="004A3653">
        <w:rPr>
          <w:rFonts w:asciiTheme="majorHAnsi" w:eastAsia="Times New Roman" w:hAnsiTheme="majorHAnsi"/>
          <w:sz w:val="22"/>
          <w:lang w:val="lt-LT" w:eastAsia="lt-LT"/>
        </w:rPr>
        <w:t xml:space="preserve">, 45 proc. paraiškų patenkinta, o 6 proc. ūkininkų atsisakė paskolos pasiūlymo dėl nepalankių sąlygų. </w:t>
      </w:r>
      <w:r w:rsidRPr="004A3653">
        <w:rPr>
          <w:rFonts w:asciiTheme="majorHAnsi" w:eastAsia="Times New Roman" w:hAnsiTheme="majorHAnsi"/>
          <w:b/>
          <w:bCs/>
          <w:sz w:val="22"/>
          <w:lang w:val="lt-LT" w:eastAsia="lt-LT"/>
        </w:rPr>
        <w:t>Trumpalaikių paskolų atveju 67 proc. paraiškų buvo atmestos</w:t>
      </w:r>
      <w:r w:rsidRPr="004A3653">
        <w:rPr>
          <w:rFonts w:asciiTheme="majorHAnsi" w:eastAsia="Times New Roman" w:hAnsiTheme="majorHAnsi"/>
          <w:sz w:val="22"/>
          <w:lang w:val="lt-LT" w:eastAsia="lt-LT"/>
        </w:rPr>
        <w:t xml:space="preserve"> (dauguma atmestų paraiškų buvo pateiktos mažų ūkių). Tokie rezultatai stebina ir Lietuvą neigiamai išskiria Europos kontekste.</w:t>
      </w:r>
    </w:p>
    <w:p w14:paraId="134DEFB3" w14:textId="77777777" w:rsidR="008D6ED2" w:rsidRPr="004A3653" w:rsidRDefault="008D6ED2" w:rsidP="008D6ED2">
      <w:pPr>
        <w:jc w:val="both"/>
        <w:rPr>
          <w:rFonts w:asciiTheme="majorHAnsi" w:eastAsia="Times New Roman" w:hAnsiTheme="majorHAnsi"/>
          <w:sz w:val="22"/>
          <w:lang w:val="lt-LT" w:eastAsia="lt-LT"/>
        </w:rPr>
      </w:pPr>
    </w:p>
    <w:p w14:paraId="2FF163FF" w14:textId="77777777" w:rsidR="00086120" w:rsidRPr="004A3653" w:rsidRDefault="00086120" w:rsidP="008D6ED2">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Kaip matyti iš 1</w:t>
      </w:r>
      <w:r w:rsidR="004F6519" w:rsidRPr="004A3653">
        <w:rPr>
          <w:rFonts w:asciiTheme="majorHAnsi" w:eastAsia="Times New Roman" w:hAnsiTheme="majorHAnsi"/>
          <w:sz w:val="22"/>
          <w:lang w:val="lt-LT" w:eastAsia="lt-LT"/>
        </w:rPr>
        <w:t>3</w:t>
      </w:r>
      <w:r w:rsidRPr="004A3653">
        <w:rPr>
          <w:rFonts w:asciiTheme="majorHAnsi" w:eastAsia="Times New Roman" w:hAnsiTheme="majorHAnsi"/>
          <w:sz w:val="22"/>
          <w:lang w:val="lt-LT" w:eastAsia="lt-LT"/>
        </w:rPr>
        <w:t xml:space="preserve"> lentelėje pateiktų duomenų, </w:t>
      </w:r>
      <w:r w:rsidRPr="004A3653">
        <w:rPr>
          <w:rFonts w:asciiTheme="majorHAnsi" w:eastAsia="Times New Roman" w:hAnsiTheme="majorHAnsi"/>
          <w:b/>
          <w:bCs/>
          <w:sz w:val="22"/>
          <w:lang w:val="lt-LT" w:eastAsia="lt-LT"/>
        </w:rPr>
        <w:t>didžiausią finansavimo trūkumo dalį galima priskirti mažesnio nei 20 ha ploto ūkiams, o šie ūkiai sudaro daugiau nei 80 proc. viso žemės ūkio sektoriaus Lietuvoje</w:t>
      </w:r>
      <w:r w:rsidRPr="004A3653">
        <w:rPr>
          <w:rFonts w:asciiTheme="majorHAnsi" w:eastAsia="Times New Roman" w:hAnsiTheme="majorHAnsi"/>
          <w:sz w:val="22"/>
          <w:lang w:val="lt-LT" w:eastAsia="lt-LT"/>
        </w:rPr>
        <w:t>. Didelis smulkių ūkių įsiskolinimų tiekėjams lygis yra viena iš priežasčių, kodėl bankai atmeta paskolos paraiškas. Be to, mažiems ūkiams trūksta finansinės patirties ir jie dažnai pateikia nepakankamos kokybės verslo planus, taip pat trūksta duomenų apie jų verslą, todėl galimybė įvertinti ūkio kreditingumą yra ribota. Dėl šių priežasčių kredito įstaigos skolina nenoriai. Be to, finansavimo pasiūla yra labai koncentruota, todėl bankai yra labai selektyvūs klientų atžvilgiu, taiko didesnes palūkanų normas. Pastebimas didelis bankų nenoras dirbti su mažais ūkiais.</w:t>
      </w:r>
    </w:p>
    <w:p w14:paraId="5A95E96E" w14:textId="77777777" w:rsidR="00086120" w:rsidRPr="004A3653" w:rsidRDefault="00086120" w:rsidP="008D6ED2">
      <w:pPr>
        <w:jc w:val="both"/>
        <w:rPr>
          <w:rFonts w:asciiTheme="majorHAnsi" w:eastAsia="Times New Roman" w:hAnsiTheme="majorHAnsi"/>
          <w:b/>
          <w:bCs/>
          <w:sz w:val="22"/>
          <w:lang w:val="lt-LT" w:eastAsia="lt-LT"/>
        </w:rPr>
      </w:pPr>
    </w:p>
    <w:bookmarkStart w:id="121" w:name="_Hlk152157024"/>
    <w:p w14:paraId="4428F8DA" w14:textId="77777777" w:rsidR="008D6ED2" w:rsidRPr="004A3653" w:rsidRDefault="008D6ED2" w:rsidP="008D6ED2">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00478A"/>
          <w:sz w:val="20"/>
          <w:szCs w:val="20"/>
          <w:lang w:val="lt-LT"/>
        </w:rPr>
        <w:fldChar w:fldCharType="begin"/>
      </w:r>
      <w:r w:rsidRPr="004A3653">
        <w:rPr>
          <w:rFonts w:asciiTheme="majorHAnsi" w:eastAsia="Times New Roman" w:hAnsiTheme="majorHAnsi"/>
          <w:b/>
          <w:bCs/>
          <w:color w:val="00478A"/>
          <w:sz w:val="20"/>
          <w:szCs w:val="20"/>
          <w:lang w:val="lt-LT"/>
        </w:rPr>
        <w:instrText xml:space="preserve"> SEQ lentelė \* ARABIC </w:instrText>
      </w:r>
      <w:r w:rsidRPr="004A3653">
        <w:rPr>
          <w:rFonts w:asciiTheme="majorHAnsi" w:eastAsia="Times New Roman" w:hAnsiTheme="majorHAnsi"/>
          <w:b/>
          <w:bCs/>
          <w:color w:val="00478A"/>
          <w:sz w:val="20"/>
          <w:szCs w:val="20"/>
          <w:lang w:val="lt-LT"/>
        </w:rPr>
        <w:fldChar w:fldCharType="separate"/>
      </w:r>
      <w:bookmarkStart w:id="122" w:name="_Toc156409484"/>
      <w:r w:rsidR="00F91F28">
        <w:rPr>
          <w:rFonts w:asciiTheme="majorHAnsi" w:eastAsia="Times New Roman" w:hAnsiTheme="majorHAnsi"/>
          <w:b/>
          <w:bCs/>
          <w:noProof/>
          <w:color w:val="00478A"/>
          <w:sz w:val="20"/>
          <w:szCs w:val="20"/>
          <w:lang w:val="lt-LT"/>
        </w:rPr>
        <w:t>13</w:t>
      </w:r>
      <w:r w:rsidRPr="004A3653">
        <w:rPr>
          <w:rFonts w:asciiTheme="majorHAnsi" w:eastAsia="Times New Roman" w:hAnsiTheme="majorHAnsi"/>
          <w:b/>
          <w:bCs/>
          <w:color w:val="00478A"/>
          <w:sz w:val="20"/>
          <w:szCs w:val="20"/>
          <w:lang w:val="lt-LT"/>
        </w:rPr>
        <w:fldChar w:fldCharType="end"/>
      </w:r>
      <w:r w:rsidRPr="004A3653">
        <w:rPr>
          <w:rFonts w:asciiTheme="majorHAnsi" w:eastAsia="Times New Roman" w:hAnsiTheme="majorHAnsi"/>
          <w:b/>
          <w:bCs/>
          <w:color w:val="00478A"/>
          <w:sz w:val="20"/>
          <w:szCs w:val="20"/>
          <w:lang w:val="lt-LT"/>
        </w:rPr>
        <w:t xml:space="preserve"> lentelė. Finansavimo </w:t>
      </w:r>
      <w:bookmarkEnd w:id="121"/>
      <w:r w:rsidRPr="004A3653">
        <w:rPr>
          <w:rFonts w:asciiTheme="majorHAnsi" w:eastAsia="Times New Roman" w:hAnsiTheme="majorHAnsi"/>
          <w:b/>
          <w:bCs/>
          <w:color w:val="00478A"/>
          <w:sz w:val="20"/>
          <w:szCs w:val="20"/>
          <w:lang w:val="lt-LT"/>
        </w:rPr>
        <w:t>trūkumas pagal ūkio dydį ir produktą, mln. EUR</w:t>
      </w:r>
      <w:bookmarkEnd w:id="122"/>
    </w:p>
    <w:tbl>
      <w:tblPr>
        <w:tblStyle w:val="TableGrid1"/>
        <w:tblW w:w="9322"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ook w:val="04A0" w:firstRow="1" w:lastRow="0" w:firstColumn="1" w:lastColumn="0" w:noHBand="0" w:noVBand="1"/>
      </w:tblPr>
      <w:tblGrid>
        <w:gridCol w:w="1843"/>
        <w:gridCol w:w="1985"/>
        <w:gridCol w:w="985"/>
        <w:gridCol w:w="1471"/>
        <w:gridCol w:w="1147"/>
        <w:gridCol w:w="1018"/>
        <w:gridCol w:w="873"/>
      </w:tblGrid>
      <w:tr w:rsidR="008D6ED2" w:rsidRPr="004A3653" w14:paraId="32A96384" w14:textId="77777777" w:rsidTr="00AA0569">
        <w:trPr>
          <w:tblHeader/>
        </w:trPr>
        <w:tc>
          <w:tcPr>
            <w:tcW w:w="1843" w:type="dxa"/>
            <w:shd w:val="clear" w:color="auto" w:fill="4F81BD" w:themeFill="accent1"/>
          </w:tcPr>
          <w:p w14:paraId="72DF9F81" w14:textId="77777777" w:rsidR="008D6ED2" w:rsidRPr="004A3653" w:rsidRDefault="008D6ED2" w:rsidP="00500C88">
            <w:pPr>
              <w:rPr>
                <w:rFonts w:asciiTheme="majorHAnsi" w:hAnsiTheme="majorHAnsi"/>
                <w:b/>
                <w:bCs/>
                <w:color w:val="FFFFFF" w:themeColor="background1"/>
                <w:sz w:val="20"/>
                <w:lang w:val="lt-LT"/>
              </w:rPr>
            </w:pPr>
          </w:p>
        </w:tc>
        <w:tc>
          <w:tcPr>
            <w:tcW w:w="1985" w:type="dxa"/>
            <w:shd w:val="clear" w:color="auto" w:fill="4F81BD" w:themeFill="accent1"/>
          </w:tcPr>
          <w:p w14:paraId="07F70FAD" w14:textId="77777777" w:rsidR="008D6ED2" w:rsidRPr="004A3653" w:rsidRDefault="008D6ED2" w:rsidP="00500C88">
            <w:pPr>
              <w:rPr>
                <w:rFonts w:asciiTheme="majorHAnsi" w:hAnsiTheme="majorHAnsi"/>
                <w:b/>
                <w:bCs/>
                <w:color w:val="FFFFFF" w:themeColor="background1"/>
                <w:sz w:val="18"/>
                <w:szCs w:val="18"/>
                <w:lang w:val="lt-LT"/>
              </w:rPr>
            </w:pPr>
          </w:p>
        </w:tc>
        <w:tc>
          <w:tcPr>
            <w:tcW w:w="985" w:type="dxa"/>
            <w:shd w:val="clear" w:color="auto" w:fill="4F81BD" w:themeFill="accent1"/>
          </w:tcPr>
          <w:p w14:paraId="2C212469" w14:textId="77777777" w:rsidR="008D6ED2" w:rsidRPr="004A3653" w:rsidRDefault="008D6ED2" w:rsidP="00500C88">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Viso:</w:t>
            </w:r>
          </w:p>
        </w:tc>
        <w:tc>
          <w:tcPr>
            <w:tcW w:w="1471" w:type="dxa"/>
            <w:shd w:val="clear" w:color="auto" w:fill="4F81BD" w:themeFill="accent1"/>
          </w:tcPr>
          <w:p w14:paraId="0E7E8B57" w14:textId="77777777" w:rsidR="008D6ED2" w:rsidRPr="004A3653" w:rsidRDefault="008D6ED2" w:rsidP="00500C88">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Trumpalaikės paskolos</w:t>
            </w:r>
          </w:p>
        </w:tc>
        <w:tc>
          <w:tcPr>
            <w:tcW w:w="1147" w:type="dxa"/>
            <w:shd w:val="clear" w:color="auto" w:fill="4F81BD" w:themeFill="accent1"/>
          </w:tcPr>
          <w:p w14:paraId="27B44F1D" w14:textId="77777777" w:rsidR="008D6ED2" w:rsidRPr="004A3653" w:rsidRDefault="008D6ED2" w:rsidP="00500C88">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Vidutinės trukmės paskolos</w:t>
            </w:r>
          </w:p>
        </w:tc>
        <w:tc>
          <w:tcPr>
            <w:tcW w:w="1018" w:type="dxa"/>
            <w:shd w:val="clear" w:color="auto" w:fill="4F81BD" w:themeFill="accent1"/>
          </w:tcPr>
          <w:p w14:paraId="4B4BE274" w14:textId="77777777" w:rsidR="008D6ED2" w:rsidRPr="004A3653" w:rsidRDefault="008D6ED2" w:rsidP="00500C88">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Ilgalaikės paskolos</w:t>
            </w:r>
          </w:p>
        </w:tc>
        <w:tc>
          <w:tcPr>
            <w:tcW w:w="873" w:type="dxa"/>
            <w:shd w:val="clear" w:color="auto" w:fill="4F81BD" w:themeFill="accent1"/>
          </w:tcPr>
          <w:p w14:paraId="393B4A97" w14:textId="77777777" w:rsidR="008D6ED2" w:rsidRPr="004A3653" w:rsidRDefault="008D6ED2" w:rsidP="00500C88">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Kredito linijos</w:t>
            </w:r>
          </w:p>
        </w:tc>
      </w:tr>
      <w:tr w:rsidR="008D6ED2" w:rsidRPr="004A3653" w14:paraId="284CC758" w14:textId="77777777" w:rsidTr="00AA0569">
        <w:tc>
          <w:tcPr>
            <w:tcW w:w="1843" w:type="dxa"/>
            <w:vMerge w:val="restart"/>
          </w:tcPr>
          <w:p w14:paraId="275B7E92"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Viršutinė riba</w:t>
            </w:r>
            <w:r w:rsidR="00CC7E9C" w:rsidRPr="004A3653">
              <w:rPr>
                <w:rFonts w:asciiTheme="majorHAnsi" w:hAnsiTheme="majorHAnsi"/>
                <w:iCs/>
                <w:sz w:val="18"/>
                <w:szCs w:val="18"/>
                <w:lang w:val="lt-LT"/>
              </w:rPr>
              <w:t xml:space="preserve"> (skaičiuojami ūkia</w:t>
            </w:r>
            <w:r w:rsidR="00AA0569" w:rsidRPr="004A3653">
              <w:rPr>
                <w:rFonts w:asciiTheme="majorHAnsi" w:hAnsiTheme="majorHAnsi"/>
                <w:iCs/>
                <w:sz w:val="18"/>
                <w:szCs w:val="18"/>
                <w:lang w:val="lt-LT"/>
              </w:rPr>
              <w:t>i</w:t>
            </w:r>
            <w:r w:rsidR="00CC7E9C" w:rsidRPr="004A3653">
              <w:rPr>
                <w:rFonts w:asciiTheme="majorHAnsi" w:hAnsiTheme="majorHAnsi"/>
                <w:iCs/>
                <w:sz w:val="18"/>
                <w:szCs w:val="18"/>
                <w:lang w:val="lt-LT"/>
              </w:rPr>
              <w:t>, kurių praėjusių metų apyvartos pokytis teigi</w:t>
            </w:r>
            <w:r w:rsidR="00AA0569" w:rsidRPr="004A3653">
              <w:rPr>
                <w:rFonts w:asciiTheme="majorHAnsi" w:hAnsiTheme="majorHAnsi"/>
                <w:iCs/>
                <w:sz w:val="18"/>
                <w:szCs w:val="18"/>
                <w:lang w:val="lt-LT"/>
              </w:rPr>
              <w:t>a</w:t>
            </w:r>
            <w:r w:rsidR="00CC7E9C" w:rsidRPr="004A3653">
              <w:rPr>
                <w:rFonts w:asciiTheme="majorHAnsi" w:hAnsiTheme="majorHAnsi"/>
                <w:iCs/>
                <w:sz w:val="18"/>
                <w:szCs w:val="18"/>
                <w:lang w:val="lt-LT"/>
              </w:rPr>
              <w:t>mas)</w:t>
            </w:r>
          </w:p>
        </w:tc>
        <w:tc>
          <w:tcPr>
            <w:tcW w:w="1985" w:type="dxa"/>
          </w:tcPr>
          <w:p w14:paraId="7C1362AE" w14:textId="77777777" w:rsidR="008D6ED2" w:rsidRPr="004A3653" w:rsidRDefault="008D6ED2" w:rsidP="002B5B11">
            <w:pPr>
              <w:rPr>
                <w:rFonts w:asciiTheme="majorHAnsi" w:hAnsiTheme="majorHAnsi"/>
                <w:iCs/>
                <w:sz w:val="18"/>
                <w:szCs w:val="18"/>
                <w:lang w:val="lt-LT"/>
              </w:rPr>
            </w:pPr>
            <w:r w:rsidRPr="004A3653">
              <w:rPr>
                <w:rFonts w:asciiTheme="majorHAnsi" w:hAnsiTheme="majorHAnsi"/>
                <w:iCs/>
                <w:sz w:val="18"/>
                <w:szCs w:val="18"/>
                <w:lang w:val="lt-LT"/>
              </w:rPr>
              <w:t>Maži ūkiai</w:t>
            </w:r>
            <w:r w:rsidR="00DF46CF" w:rsidRPr="004A3653">
              <w:rPr>
                <w:rFonts w:asciiTheme="majorHAnsi" w:hAnsiTheme="majorHAnsi"/>
                <w:iCs/>
                <w:sz w:val="18"/>
                <w:szCs w:val="18"/>
                <w:lang w:val="lt-LT"/>
              </w:rPr>
              <w:t xml:space="preserve"> (</w:t>
            </w:r>
            <w:r w:rsidR="002B5B11" w:rsidRPr="004A3653">
              <w:rPr>
                <w:rFonts w:asciiTheme="majorHAnsi" w:hAnsiTheme="majorHAnsi"/>
                <w:iCs/>
                <w:sz w:val="18"/>
                <w:szCs w:val="18"/>
                <w:lang w:val="lt-LT"/>
              </w:rPr>
              <w:t xml:space="preserve">&lt; </w:t>
            </w:r>
            <w:r w:rsidR="00DF46CF" w:rsidRPr="004A3653">
              <w:rPr>
                <w:rFonts w:asciiTheme="majorHAnsi" w:hAnsiTheme="majorHAnsi"/>
                <w:iCs/>
                <w:sz w:val="18"/>
                <w:szCs w:val="18"/>
                <w:lang w:val="lt-LT"/>
              </w:rPr>
              <w:t>20 ha)</w:t>
            </w:r>
            <w:r w:rsidR="002B5B11" w:rsidRPr="004A3653">
              <w:rPr>
                <w:rFonts w:asciiTheme="majorHAnsi" w:hAnsiTheme="majorHAnsi"/>
                <w:iCs/>
                <w:sz w:val="18"/>
                <w:szCs w:val="18"/>
                <w:lang w:val="lt-LT"/>
              </w:rPr>
              <w:t>*</w:t>
            </w:r>
          </w:p>
        </w:tc>
        <w:tc>
          <w:tcPr>
            <w:tcW w:w="985" w:type="dxa"/>
          </w:tcPr>
          <w:p w14:paraId="0EBD9D88"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1 537,5 </w:t>
            </w:r>
          </w:p>
        </w:tc>
        <w:tc>
          <w:tcPr>
            <w:tcW w:w="1471" w:type="dxa"/>
          </w:tcPr>
          <w:p w14:paraId="1B5128AD"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138,0 </w:t>
            </w:r>
          </w:p>
        </w:tc>
        <w:tc>
          <w:tcPr>
            <w:tcW w:w="1147" w:type="dxa"/>
          </w:tcPr>
          <w:p w14:paraId="13922627"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313,0 </w:t>
            </w:r>
          </w:p>
        </w:tc>
        <w:tc>
          <w:tcPr>
            <w:tcW w:w="1018" w:type="dxa"/>
          </w:tcPr>
          <w:p w14:paraId="68CE6D93"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991,5 </w:t>
            </w:r>
          </w:p>
        </w:tc>
        <w:tc>
          <w:tcPr>
            <w:tcW w:w="873" w:type="dxa"/>
          </w:tcPr>
          <w:p w14:paraId="524E7E36"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95,0 </w:t>
            </w:r>
          </w:p>
        </w:tc>
      </w:tr>
      <w:tr w:rsidR="008D6ED2" w:rsidRPr="004A3653" w14:paraId="276EF2A6" w14:textId="77777777" w:rsidTr="00AA0569">
        <w:tc>
          <w:tcPr>
            <w:tcW w:w="1843" w:type="dxa"/>
            <w:vMerge/>
          </w:tcPr>
          <w:p w14:paraId="248839C3" w14:textId="77777777" w:rsidR="008D6ED2" w:rsidRPr="004A3653" w:rsidRDefault="008D6ED2" w:rsidP="00500C88">
            <w:pPr>
              <w:rPr>
                <w:rFonts w:asciiTheme="majorHAnsi" w:hAnsiTheme="majorHAnsi"/>
                <w:iCs/>
                <w:sz w:val="18"/>
                <w:szCs w:val="18"/>
                <w:lang w:val="lt-LT"/>
              </w:rPr>
            </w:pPr>
          </w:p>
        </w:tc>
        <w:tc>
          <w:tcPr>
            <w:tcW w:w="1985" w:type="dxa"/>
          </w:tcPr>
          <w:p w14:paraId="191CA98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Vidutiniai ūkiai</w:t>
            </w:r>
            <w:r w:rsidR="00DF46CF" w:rsidRPr="004A3653">
              <w:rPr>
                <w:rFonts w:asciiTheme="majorHAnsi" w:hAnsiTheme="majorHAnsi"/>
                <w:iCs/>
                <w:sz w:val="18"/>
                <w:szCs w:val="18"/>
                <w:lang w:val="lt-LT"/>
              </w:rPr>
              <w:t xml:space="preserve"> (2</w:t>
            </w:r>
            <w:r w:rsidR="002B5B11" w:rsidRPr="004A3653">
              <w:rPr>
                <w:rFonts w:asciiTheme="majorHAnsi" w:hAnsiTheme="majorHAnsi"/>
                <w:iCs/>
                <w:sz w:val="18"/>
                <w:szCs w:val="18"/>
                <w:lang w:val="lt-LT"/>
              </w:rPr>
              <w:t>0-</w:t>
            </w:r>
            <w:r w:rsidR="00DF46CF" w:rsidRPr="004A3653">
              <w:rPr>
                <w:rFonts w:asciiTheme="majorHAnsi" w:hAnsiTheme="majorHAnsi"/>
                <w:iCs/>
                <w:sz w:val="18"/>
                <w:szCs w:val="18"/>
                <w:lang w:val="lt-LT"/>
              </w:rPr>
              <w:t xml:space="preserve"> 100 ha)</w:t>
            </w:r>
          </w:p>
        </w:tc>
        <w:tc>
          <w:tcPr>
            <w:tcW w:w="985" w:type="dxa"/>
          </w:tcPr>
          <w:p w14:paraId="7BA1A3DE"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404,7 </w:t>
            </w:r>
          </w:p>
        </w:tc>
        <w:tc>
          <w:tcPr>
            <w:tcW w:w="1471" w:type="dxa"/>
          </w:tcPr>
          <w:p w14:paraId="03188273"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42,8 </w:t>
            </w:r>
          </w:p>
        </w:tc>
        <w:tc>
          <w:tcPr>
            <w:tcW w:w="1147" w:type="dxa"/>
          </w:tcPr>
          <w:p w14:paraId="5E51208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72,8 </w:t>
            </w:r>
          </w:p>
        </w:tc>
        <w:tc>
          <w:tcPr>
            <w:tcW w:w="1018" w:type="dxa"/>
          </w:tcPr>
          <w:p w14:paraId="695B0349"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263,4 </w:t>
            </w:r>
          </w:p>
        </w:tc>
        <w:tc>
          <w:tcPr>
            <w:tcW w:w="873" w:type="dxa"/>
          </w:tcPr>
          <w:p w14:paraId="639A0998"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25,8 </w:t>
            </w:r>
          </w:p>
        </w:tc>
      </w:tr>
      <w:tr w:rsidR="008D6ED2" w:rsidRPr="004A3653" w14:paraId="1DC14985" w14:textId="77777777" w:rsidTr="00AA0569">
        <w:tc>
          <w:tcPr>
            <w:tcW w:w="1843" w:type="dxa"/>
            <w:vMerge/>
          </w:tcPr>
          <w:p w14:paraId="665F8964" w14:textId="77777777" w:rsidR="008D6ED2" w:rsidRPr="004A3653" w:rsidRDefault="008D6ED2" w:rsidP="00500C88">
            <w:pPr>
              <w:rPr>
                <w:rFonts w:asciiTheme="majorHAnsi" w:hAnsiTheme="majorHAnsi"/>
                <w:iCs/>
                <w:sz w:val="18"/>
                <w:szCs w:val="18"/>
                <w:lang w:val="lt-LT"/>
              </w:rPr>
            </w:pPr>
          </w:p>
        </w:tc>
        <w:tc>
          <w:tcPr>
            <w:tcW w:w="1985" w:type="dxa"/>
          </w:tcPr>
          <w:p w14:paraId="7A26BF48" w14:textId="77777777" w:rsidR="002B5B11" w:rsidRPr="004A3653" w:rsidRDefault="008D6ED2" w:rsidP="002B5B11">
            <w:pPr>
              <w:rPr>
                <w:rFonts w:asciiTheme="majorHAnsi" w:hAnsiTheme="majorHAnsi"/>
                <w:iCs/>
                <w:sz w:val="18"/>
                <w:szCs w:val="18"/>
                <w:lang w:val="lt-LT"/>
              </w:rPr>
            </w:pPr>
            <w:r w:rsidRPr="004A3653">
              <w:rPr>
                <w:rFonts w:asciiTheme="majorHAnsi" w:hAnsiTheme="majorHAnsi"/>
                <w:iCs/>
                <w:sz w:val="18"/>
                <w:szCs w:val="18"/>
                <w:lang w:val="lt-LT"/>
              </w:rPr>
              <w:t>Dideli ūkiai</w:t>
            </w:r>
            <w:r w:rsidR="00DF46CF" w:rsidRPr="004A3653">
              <w:rPr>
                <w:rFonts w:asciiTheme="majorHAnsi" w:hAnsiTheme="majorHAnsi"/>
                <w:iCs/>
                <w:sz w:val="18"/>
                <w:szCs w:val="18"/>
                <w:lang w:val="lt-LT"/>
              </w:rPr>
              <w:t xml:space="preserve"> </w:t>
            </w:r>
            <w:r w:rsidR="002B5B11" w:rsidRPr="004A3653">
              <w:rPr>
                <w:rFonts w:asciiTheme="majorHAnsi" w:hAnsiTheme="majorHAnsi"/>
                <w:iCs/>
                <w:sz w:val="18"/>
                <w:szCs w:val="18"/>
                <w:lang w:val="lt-LT"/>
              </w:rPr>
              <w:t>(&gt; 100 ha)</w:t>
            </w:r>
          </w:p>
          <w:p w14:paraId="3B8513F5" w14:textId="77777777" w:rsidR="008D6ED2" w:rsidRPr="004A3653" w:rsidRDefault="008D6ED2" w:rsidP="00500C88">
            <w:pPr>
              <w:rPr>
                <w:rFonts w:asciiTheme="majorHAnsi" w:hAnsiTheme="majorHAnsi"/>
                <w:iCs/>
                <w:sz w:val="18"/>
                <w:szCs w:val="18"/>
                <w:lang w:val="lt-LT"/>
              </w:rPr>
            </w:pPr>
          </w:p>
        </w:tc>
        <w:tc>
          <w:tcPr>
            <w:tcW w:w="985" w:type="dxa"/>
          </w:tcPr>
          <w:p w14:paraId="7B5B7FE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281,3 </w:t>
            </w:r>
          </w:p>
        </w:tc>
        <w:tc>
          <w:tcPr>
            <w:tcW w:w="1471" w:type="dxa"/>
          </w:tcPr>
          <w:p w14:paraId="0047DD2D"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38,4 </w:t>
            </w:r>
          </w:p>
        </w:tc>
        <w:tc>
          <w:tcPr>
            <w:tcW w:w="1147" w:type="dxa"/>
          </w:tcPr>
          <w:p w14:paraId="5FFCC9C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56,5 </w:t>
            </w:r>
          </w:p>
        </w:tc>
        <w:tc>
          <w:tcPr>
            <w:tcW w:w="1018" w:type="dxa"/>
          </w:tcPr>
          <w:p w14:paraId="7FD6E875"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144,6 </w:t>
            </w:r>
          </w:p>
        </w:tc>
        <w:tc>
          <w:tcPr>
            <w:tcW w:w="873" w:type="dxa"/>
          </w:tcPr>
          <w:p w14:paraId="72A0CC0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41,9 </w:t>
            </w:r>
          </w:p>
        </w:tc>
      </w:tr>
      <w:tr w:rsidR="008D6ED2" w:rsidRPr="004A3653" w14:paraId="2347C24D" w14:textId="77777777" w:rsidTr="00AA0569">
        <w:tc>
          <w:tcPr>
            <w:tcW w:w="1843" w:type="dxa"/>
            <w:vMerge/>
          </w:tcPr>
          <w:p w14:paraId="1B2E46B7" w14:textId="77777777" w:rsidR="008D6ED2" w:rsidRPr="004A3653" w:rsidRDefault="008D6ED2" w:rsidP="00500C88">
            <w:pPr>
              <w:rPr>
                <w:rFonts w:asciiTheme="majorHAnsi" w:hAnsiTheme="majorHAnsi"/>
                <w:iCs/>
                <w:sz w:val="18"/>
                <w:szCs w:val="18"/>
                <w:lang w:val="lt-LT"/>
              </w:rPr>
            </w:pPr>
          </w:p>
        </w:tc>
        <w:tc>
          <w:tcPr>
            <w:tcW w:w="1985" w:type="dxa"/>
          </w:tcPr>
          <w:p w14:paraId="595B9453" w14:textId="77777777" w:rsidR="008D6ED2" w:rsidRPr="004A3653" w:rsidRDefault="008D6ED2" w:rsidP="00500C88">
            <w:pPr>
              <w:rPr>
                <w:rFonts w:asciiTheme="majorHAnsi" w:hAnsiTheme="majorHAnsi"/>
                <w:b/>
                <w:iCs/>
                <w:sz w:val="18"/>
                <w:szCs w:val="18"/>
                <w:lang w:val="lt-LT"/>
              </w:rPr>
            </w:pPr>
            <w:r w:rsidRPr="004A3653">
              <w:rPr>
                <w:rFonts w:asciiTheme="majorHAnsi" w:hAnsiTheme="majorHAnsi"/>
                <w:b/>
                <w:iCs/>
                <w:sz w:val="18"/>
                <w:szCs w:val="18"/>
                <w:lang w:val="lt-LT"/>
              </w:rPr>
              <w:t>Viso:</w:t>
            </w:r>
          </w:p>
        </w:tc>
        <w:tc>
          <w:tcPr>
            <w:tcW w:w="985" w:type="dxa"/>
          </w:tcPr>
          <w:p w14:paraId="295616A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2 223,5 </w:t>
            </w:r>
          </w:p>
        </w:tc>
        <w:tc>
          <w:tcPr>
            <w:tcW w:w="1471" w:type="dxa"/>
          </w:tcPr>
          <w:p w14:paraId="66B10BF1"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219,2 </w:t>
            </w:r>
          </w:p>
        </w:tc>
        <w:tc>
          <w:tcPr>
            <w:tcW w:w="1147" w:type="dxa"/>
          </w:tcPr>
          <w:p w14:paraId="31240A9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442,2 </w:t>
            </w:r>
          </w:p>
        </w:tc>
        <w:tc>
          <w:tcPr>
            <w:tcW w:w="1018" w:type="dxa"/>
          </w:tcPr>
          <w:p w14:paraId="4EB84915"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1 399,4 </w:t>
            </w:r>
          </w:p>
        </w:tc>
        <w:tc>
          <w:tcPr>
            <w:tcW w:w="873" w:type="dxa"/>
          </w:tcPr>
          <w:p w14:paraId="0ED883D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162,6 </w:t>
            </w:r>
          </w:p>
        </w:tc>
      </w:tr>
      <w:tr w:rsidR="008D6ED2" w:rsidRPr="004A3653" w14:paraId="2768B6D6" w14:textId="77777777" w:rsidTr="00AA0569">
        <w:tc>
          <w:tcPr>
            <w:tcW w:w="1843" w:type="dxa"/>
            <w:vMerge w:val="restart"/>
          </w:tcPr>
          <w:p w14:paraId="12F5D7F8"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Žemutinė riba</w:t>
            </w:r>
            <w:r w:rsidR="00CC7E9C" w:rsidRPr="004A3653">
              <w:rPr>
                <w:rFonts w:asciiTheme="majorHAnsi" w:hAnsiTheme="majorHAnsi"/>
                <w:iCs/>
                <w:sz w:val="18"/>
                <w:szCs w:val="18"/>
                <w:lang w:val="lt-LT"/>
              </w:rPr>
              <w:t xml:space="preserve"> (skaičiuojami ūkiai, kurių praėjusių metų apyvartos pokytis buvo teigiamas, o sąnaudos nedidėjo)</w:t>
            </w:r>
          </w:p>
        </w:tc>
        <w:tc>
          <w:tcPr>
            <w:tcW w:w="1985" w:type="dxa"/>
          </w:tcPr>
          <w:p w14:paraId="7C6B1052"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Maži ūkiai</w:t>
            </w:r>
            <w:r w:rsidR="002B5B11" w:rsidRPr="004A3653">
              <w:rPr>
                <w:rFonts w:asciiTheme="majorHAnsi" w:hAnsiTheme="majorHAnsi"/>
                <w:iCs/>
                <w:sz w:val="18"/>
                <w:szCs w:val="18"/>
                <w:lang w:val="lt-LT"/>
              </w:rPr>
              <w:t xml:space="preserve"> (&lt; 20 ha)</w:t>
            </w:r>
          </w:p>
        </w:tc>
        <w:tc>
          <w:tcPr>
            <w:tcW w:w="985" w:type="dxa"/>
          </w:tcPr>
          <w:p w14:paraId="325E01B7"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667,2 </w:t>
            </w:r>
          </w:p>
        </w:tc>
        <w:tc>
          <w:tcPr>
            <w:tcW w:w="1471" w:type="dxa"/>
          </w:tcPr>
          <w:p w14:paraId="5B74A0EC"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55,1 </w:t>
            </w:r>
          </w:p>
        </w:tc>
        <w:tc>
          <w:tcPr>
            <w:tcW w:w="1147" w:type="dxa"/>
          </w:tcPr>
          <w:p w14:paraId="244E569A"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133,6 </w:t>
            </w:r>
          </w:p>
        </w:tc>
        <w:tc>
          <w:tcPr>
            <w:tcW w:w="1018" w:type="dxa"/>
          </w:tcPr>
          <w:p w14:paraId="6C5D15C1"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443,0 </w:t>
            </w:r>
          </w:p>
        </w:tc>
        <w:tc>
          <w:tcPr>
            <w:tcW w:w="873" w:type="dxa"/>
          </w:tcPr>
          <w:p w14:paraId="4A1875B6"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35,5 </w:t>
            </w:r>
          </w:p>
        </w:tc>
      </w:tr>
      <w:tr w:rsidR="008D6ED2" w:rsidRPr="004A3653" w14:paraId="31301661" w14:textId="77777777" w:rsidTr="00AA0569">
        <w:tc>
          <w:tcPr>
            <w:tcW w:w="1843" w:type="dxa"/>
            <w:vMerge/>
          </w:tcPr>
          <w:p w14:paraId="773B02E9" w14:textId="77777777" w:rsidR="008D6ED2" w:rsidRPr="004A3653" w:rsidRDefault="008D6ED2" w:rsidP="00500C88">
            <w:pPr>
              <w:rPr>
                <w:rFonts w:asciiTheme="majorHAnsi" w:hAnsiTheme="majorHAnsi"/>
                <w:iCs/>
                <w:color w:val="4181B6"/>
                <w:sz w:val="20"/>
                <w:lang w:val="lt-LT"/>
              </w:rPr>
            </w:pPr>
          </w:p>
        </w:tc>
        <w:tc>
          <w:tcPr>
            <w:tcW w:w="1985" w:type="dxa"/>
          </w:tcPr>
          <w:p w14:paraId="2DEB9650"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Vidutiniai ūkiai</w:t>
            </w:r>
            <w:r w:rsidR="002B5B11" w:rsidRPr="004A3653">
              <w:rPr>
                <w:rFonts w:asciiTheme="majorHAnsi" w:hAnsiTheme="majorHAnsi"/>
                <w:iCs/>
                <w:sz w:val="18"/>
                <w:szCs w:val="18"/>
                <w:lang w:val="lt-LT"/>
              </w:rPr>
              <w:t xml:space="preserve"> (20- 100 ha)</w:t>
            </w:r>
          </w:p>
        </w:tc>
        <w:tc>
          <w:tcPr>
            <w:tcW w:w="985" w:type="dxa"/>
          </w:tcPr>
          <w:p w14:paraId="41F243AB"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175,5 </w:t>
            </w:r>
          </w:p>
        </w:tc>
        <w:tc>
          <w:tcPr>
            <w:tcW w:w="1471" w:type="dxa"/>
          </w:tcPr>
          <w:p w14:paraId="061AD157"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17,1 </w:t>
            </w:r>
          </w:p>
        </w:tc>
        <w:tc>
          <w:tcPr>
            <w:tcW w:w="1147" w:type="dxa"/>
          </w:tcPr>
          <w:p w14:paraId="4DDD9E64"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31,1 </w:t>
            </w:r>
          </w:p>
        </w:tc>
        <w:tc>
          <w:tcPr>
            <w:tcW w:w="1018" w:type="dxa"/>
          </w:tcPr>
          <w:p w14:paraId="4A124D7A"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117,7 </w:t>
            </w:r>
          </w:p>
        </w:tc>
        <w:tc>
          <w:tcPr>
            <w:tcW w:w="873" w:type="dxa"/>
          </w:tcPr>
          <w:p w14:paraId="3B33116B"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9,6 </w:t>
            </w:r>
          </w:p>
        </w:tc>
      </w:tr>
      <w:tr w:rsidR="008D6ED2" w:rsidRPr="004A3653" w14:paraId="631819E4" w14:textId="77777777" w:rsidTr="00AA0569">
        <w:tc>
          <w:tcPr>
            <w:tcW w:w="1843" w:type="dxa"/>
            <w:vMerge/>
          </w:tcPr>
          <w:p w14:paraId="1CD75F48" w14:textId="77777777" w:rsidR="008D6ED2" w:rsidRPr="004A3653" w:rsidRDefault="008D6ED2" w:rsidP="00500C88">
            <w:pPr>
              <w:rPr>
                <w:rFonts w:asciiTheme="majorHAnsi" w:hAnsiTheme="majorHAnsi"/>
                <w:iCs/>
                <w:color w:val="4181B6"/>
                <w:sz w:val="20"/>
                <w:lang w:val="lt-LT"/>
              </w:rPr>
            </w:pPr>
          </w:p>
        </w:tc>
        <w:tc>
          <w:tcPr>
            <w:tcW w:w="1985" w:type="dxa"/>
          </w:tcPr>
          <w:p w14:paraId="0D6F110B"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Dideli ūkiai</w:t>
            </w:r>
            <w:r w:rsidR="002B5B11" w:rsidRPr="004A3653">
              <w:rPr>
                <w:rFonts w:asciiTheme="majorHAnsi" w:hAnsiTheme="majorHAnsi"/>
                <w:iCs/>
                <w:sz w:val="18"/>
                <w:szCs w:val="18"/>
                <w:lang w:val="lt-LT"/>
              </w:rPr>
              <w:t xml:space="preserve"> (&gt; 100 ha)</w:t>
            </w:r>
          </w:p>
        </w:tc>
        <w:tc>
          <w:tcPr>
            <w:tcW w:w="985" w:type="dxa"/>
          </w:tcPr>
          <w:p w14:paraId="78ED9C33"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119,7 </w:t>
            </w:r>
          </w:p>
        </w:tc>
        <w:tc>
          <w:tcPr>
            <w:tcW w:w="1471" w:type="dxa"/>
          </w:tcPr>
          <w:p w14:paraId="4E8E3C20"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15,4 </w:t>
            </w:r>
          </w:p>
        </w:tc>
        <w:tc>
          <w:tcPr>
            <w:tcW w:w="1147" w:type="dxa"/>
          </w:tcPr>
          <w:p w14:paraId="41A56B2C"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24,1 </w:t>
            </w:r>
          </w:p>
        </w:tc>
        <w:tc>
          <w:tcPr>
            <w:tcW w:w="1018" w:type="dxa"/>
          </w:tcPr>
          <w:p w14:paraId="020D3EC5"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64,6 </w:t>
            </w:r>
          </w:p>
        </w:tc>
        <w:tc>
          <w:tcPr>
            <w:tcW w:w="873" w:type="dxa"/>
          </w:tcPr>
          <w:p w14:paraId="512DBF7E"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iCs/>
                <w:sz w:val="18"/>
                <w:szCs w:val="18"/>
                <w:lang w:val="lt-LT"/>
              </w:rPr>
              <w:t xml:space="preserve">15,7 </w:t>
            </w:r>
          </w:p>
        </w:tc>
      </w:tr>
      <w:tr w:rsidR="008D6ED2" w:rsidRPr="004A3653" w14:paraId="468F4F4B" w14:textId="77777777" w:rsidTr="00AA0569">
        <w:tc>
          <w:tcPr>
            <w:tcW w:w="1843" w:type="dxa"/>
            <w:vMerge/>
          </w:tcPr>
          <w:p w14:paraId="2EA63DDC" w14:textId="77777777" w:rsidR="008D6ED2" w:rsidRPr="004A3653" w:rsidRDefault="008D6ED2" w:rsidP="00500C88">
            <w:pPr>
              <w:rPr>
                <w:rFonts w:asciiTheme="majorHAnsi" w:hAnsiTheme="majorHAnsi"/>
                <w:iCs/>
                <w:color w:val="4181B6"/>
                <w:sz w:val="20"/>
                <w:lang w:val="lt-LT"/>
              </w:rPr>
            </w:pPr>
          </w:p>
        </w:tc>
        <w:tc>
          <w:tcPr>
            <w:tcW w:w="1985" w:type="dxa"/>
          </w:tcPr>
          <w:p w14:paraId="3A9FE854" w14:textId="77777777" w:rsidR="008D6ED2" w:rsidRPr="004A3653" w:rsidRDefault="008D6ED2" w:rsidP="00500C88">
            <w:pPr>
              <w:rPr>
                <w:rFonts w:asciiTheme="majorHAnsi" w:hAnsiTheme="majorHAnsi"/>
                <w:b/>
                <w:iCs/>
                <w:sz w:val="18"/>
                <w:szCs w:val="18"/>
                <w:lang w:val="lt-LT"/>
              </w:rPr>
            </w:pPr>
            <w:r w:rsidRPr="004A3653">
              <w:rPr>
                <w:rFonts w:asciiTheme="majorHAnsi" w:hAnsiTheme="majorHAnsi"/>
                <w:b/>
                <w:iCs/>
                <w:sz w:val="18"/>
                <w:szCs w:val="18"/>
                <w:lang w:val="lt-LT"/>
              </w:rPr>
              <w:t xml:space="preserve">Viso: </w:t>
            </w:r>
          </w:p>
        </w:tc>
        <w:tc>
          <w:tcPr>
            <w:tcW w:w="985" w:type="dxa"/>
          </w:tcPr>
          <w:p w14:paraId="23A0BC54"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962,4 </w:t>
            </w:r>
          </w:p>
        </w:tc>
        <w:tc>
          <w:tcPr>
            <w:tcW w:w="1471" w:type="dxa"/>
          </w:tcPr>
          <w:p w14:paraId="6865A5E0"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87,5 </w:t>
            </w:r>
          </w:p>
        </w:tc>
        <w:tc>
          <w:tcPr>
            <w:tcW w:w="1147" w:type="dxa"/>
          </w:tcPr>
          <w:p w14:paraId="1E996788"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188,8 </w:t>
            </w:r>
          </w:p>
        </w:tc>
        <w:tc>
          <w:tcPr>
            <w:tcW w:w="1018" w:type="dxa"/>
          </w:tcPr>
          <w:p w14:paraId="7E25881F"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625,2 </w:t>
            </w:r>
          </w:p>
        </w:tc>
        <w:tc>
          <w:tcPr>
            <w:tcW w:w="873" w:type="dxa"/>
          </w:tcPr>
          <w:p w14:paraId="00E4048D" w14:textId="77777777" w:rsidR="008D6ED2" w:rsidRPr="004A3653" w:rsidRDefault="008D6ED2" w:rsidP="00500C88">
            <w:pPr>
              <w:rPr>
                <w:rFonts w:asciiTheme="majorHAnsi" w:hAnsiTheme="majorHAnsi"/>
                <w:iCs/>
                <w:sz w:val="18"/>
                <w:szCs w:val="18"/>
                <w:lang w:val="lt-LT"/>
              </w:rPr>
            </w:pPr>
            <w:r w:rsidRPr="004A3653">
              <w:rPr>
                <w:rFonts w:asciiTheme="majorHAnsi" w:hAnsiTheme="majorHAnsi"/>
                <w:b/>
                <w:bCs/>
                <w:iCs/>
                <w:sz w:val="18"/>
                <w:szCs w:val="18"/>
                <w:lang w:val="lt-LT"/>
              </w:rPr>
              <w:t xml:space="preserve">60,8 </w:t>
            </w:r>
          </w:p>
        </w:tc>
      </w:tr>
    </w:tbl>
    <w:p w14:paraId="02E1C153" w14:textId="77777777" w:rsidR="008D6ED2" w:rsidRPr="004A3653" w:rsidRDefault="008D6ED2" w:rsidP="008D6ED2">
      <w:pPr>
        <w:spacing w:before="60"/>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Šaltinis: FI-compass tyrimas, 2020.</w:t>
      </w:r>
    </w:p>
    <w:p w14:paraId="29C23A43" w14:textId="77777777" w:rsidR="002B5B11" w:rsidRPr="004A3653" w:rsidRDefault="002B5B11" w:rsidP="002B5B11">
      <w:pPr>
        <w:spacing w:before="60"/>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 xml:space="preserve">* FI-compass ataskaitoje remiamasi Eurostato naudojama ūkių fizinio dydžio klasifikaciją pagal ŽŪN hektarus. </w:t>
      </w:r>
    </w:p>
    <w:p w14:paraId="1B41DD28" w14:textId="77777777" w:rsidR="00711282" w:rsidRPr="004A3653" w:rsidRDefault="00711282" w:rsidP="00ED359C">
      <w:pPr>
        <w:jc w:val="both"/>
        <w:rPr>
          <w:rFonts w:asciiTheme="majorHAnsi" w:eastAsia="Times New Roman" w:hAnsiTheme="majorHAnsi"/>
          <w:sz w:val="22"/>
          <w:lang w:val="lt-LT" w:eastAsia="lt-LT"/>
        </w:rPr>
      </w:pPr>
    </w:p>
    <w:p w14:paraId="48CE1695" w14:textId="77777777" w:rsidR="00ED359C" w:rsidRPr="004A3653" w:rsidRDefault="00F67123" w:rsidP="00ED359C">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Atsižvelgiant į finansavimo rinkos sąlygomis trūkumą (962 mln. Eur</w:t>
      </w:r>
      <w:r w:rsidR="00CC7E9C" w:rsidRPr="004A3653">
        <w:rPr>
          <w:rFonts w:asciiTheme="majorHAnsi" w:eastAsia="Times New Roman" w:hAnsiTheme="majorHAnsi"/>
          <w:sz w:val="22"/>
          <w:lang w:val="lt-LT" w:eastAsia="lt-LT"/>
        </w:rPr>
        <w:t xml:space="preserve"> – 2 223 mln. Eur</w:t>
      </w:r>
      <w:r w:rsidRPr="004A3653">
        <w:rPr>
          <w:rFonts w:asciiTheme="majorHAnsi" w:eastAsia="Times New Roman" w:hAnsiTheme="majorHAnsi"/>
          <w:sz w:val="22"/>
          <w:lang w:val="lt-LT" w:eastAsia="lt-LT"/>
        </w:rPr>
        <w:t>) ir į</w:t>
      </w:r>
      <w:r w:rsidR="00030412" w:rsidRPr="004A3653">
        <w:rPr>
          <w:rFonts w:asciiTheme="majorHAnsi" w:eastAsia="Times New Roman" w:hAnsiTheme="majorHAnsi"/>
          <w:sz w:val="22"/>
          <w:lang w:val="lt-LT" w:eastAsia="lt-LT"/>
        </w:rPr>
        <w:t xml:space="preserve">vertinant planuojamą </w:t>
      </w:r>
      <w:r w:rsidR="001D6CCB" w:rsidRPr="004A3653">
        <w:rPr>
          <w:rFonts w:asciiTheme="majorHAnsi" w:eastAsia="Times New Roman" w:hAnsiTheme="majorHAnsi"/>
          <w:sz w:val="22"/>
          <w:lang w:val="lt-LT" w:eastAsia="lt-LT"/>
        </w:rPr>
        <w:t>SP</w:t>
      </w:r>
      <w:r w:rsidR="00030412" w:rsidRPr="004A3653">
        <w:rPr>
          <w:rFonts w:asciiTheme="majorHAnsi" w:eastAsia="Times New Roman" w:hAnsiTheme="majorHAnsi"/>
          <w:sz w:val="22"/>
          <w:lang w:val="lt-LT" w:eastAsia="lt-LT"/>
        </w:rPr>
        <w:t xml:space="preserve"> finansavim</w:t>
      </w:r>
      <w:r w:rsidR="00374C4B" w:rsidRPr="004A3653">
        <w:rPr>
          <w:rFonts w:asciiTheme="majorHAnsi" w:eastAsia="Times New Roman" w:hAnsiTheme="majorHAnsi"/>
          <w:sz w:val="22"/>
          <w:lang w:val="lt-LT" w:eastAsia="lt-LT"/>
        </w:rPr>
        <w:t>ą</w:t>
      </w:r>
      <w:r w:rsidR="00030412" w:rsidRPr="004A3653">
        <w:rPr>
          <w:rFonts w:asciiTheme="majorHAnsi" w:eastAsia="Times New Roman" w:hAnsiTheme="majorHAnsi"/>
          <w:sz w:val="22"/>
          <w:lang w:val="lt-LT" w:eastAsia="lt-LT"/>
        </w:rPr>
        <w:t xml:space="preserve"> priemon</w:t>
      </w:r>
      <w:r w:rsidR="00462E58" w:rsidRPr="004A3653">
        <w:rPr>
          <w:rFonts w:asciiTheme="majorHAnsi" w:eastAsia="Times New Roman" w:hAnsiTheme="majorHAnsi"/>
          <w:sz w:val="22"/>
          <w:lang w:val="lt-LT" w:eastAsia="lt-LT"/>
        </w:rPr>
        <w:t>ėms</w:t>
      </w:r>
      <w:r w:rsidR="00030412" w:rsidRPr="004A3653">
        <w:rPr>
          <w:rFonts w:asciiTheme="majorHAnsi" w:eastAsia="Times New Roman" w:hAnsiTheme="majorHAnsi"/>
          <w:sz w:val="22"/>
          <w:lang w:val="lt-LT" w:eastAsia="lt-LT"/>
        </w:rPr>
        <w:t xml:space="preserve"> </w:t>
      </w:r>
      <w:r w:rsidR="00374C4B" w:rsidRPr="004A3653">
        <w:rPr>
          <w:rFonts w:asciiTheme="majorHAnsi" w:eastAsia="Times New Roman" w:hAnsiTheme="majorHAnsi"/>
          <w:sz w:val="22"/>
          <w:lang w:val="lt-LT" w:eastAsia="lt-LT"/>
        </w:rPr>
        <w:t>„Investicijos į žemės ūkio valdas</w:t>
      </w:r>
      <w:r w:rsidR="007F078F"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 (</w:t>
      </w:r>
      <w:r w:rsidR="007F078F" w:rsidRPr="004A3653">
        <w:rPr>
          <w:rFonts w:asciiTheme="majorHAnsi" w:eastAsia="Times New Roman" w:hAnsiTheme="majorHAnsi"/>
          <w:sz w:val="22"/>
          <w:lang w:val="lt-LT" w:eastAsia="lt-LT"/>
        </w:rPr>
        <w:t>2</w:t>
      </w:r>
      <w:r w:rsidR="00B3491B" w:rsidRPr="004A3653">
        <w:rPr>
          <w:rFonts w:asciiTheme="majorHAnsi" w:eastAsia="Times New Roman" w:hAnsiTheme="majorHAnsi"/>
          <w:sz w:val="22"/>
          <w:lang w:val="lt-LT" w:eastAsia="lt-LT"/>
        </w:rPr>
        <w:t>35</w:t>
      </w:r>
      <w:r w:rsidRPr="004A3653">
        <w:rPr>
          <w:rFonts w:asciiTheme="majorHAnsi" w:eastAsia="Times New Roman" w:hAnsiTheme="majorHAnsi"/>
          <w:sz w:val="22"/>
          <w:lang w:val="lt-LT" w:eastAsia="lt-LT"/>
        </w:rPr>
        <w:t xml:space="preserve"> mln. Eur) </w:t>
      </w:r>
      <w:r w:rsidR="00462E58" w:rsidRPr="004A3653">
        <w:rPr>
          <w:rFonts w:asciiTheme="majorHAnsi" w:eastAsia="Times New Roman" w:hAnsiTheme="majorHAnsi"/>
          <w:sz w:val="22"/>
          <w:lang w:val="lt-LT" w:eastAsia="lt-LT"/>
        </w:rPr>
        <w:t xml:space="preserve">ir „Tvarios investicijos į žemės ūkio valdas“ (50 mln. Eur) </w:t>
      </w:r>
      <w:r w:rsidRPr="004A3653">
        <w:rPr>
          <w:rFonts w:asciiTheme="majorHAnsi" w:eastAsia="Times New Roman" w:hAnsiTheme="majorHAnsi"/>
          <w:sz w:val="22"/>
          <w:lang w:val="lt-LT" w:eastAsia="lt-LT"/>
        </w:rPr>
        <w:t xml:space="preserve">bei </w:t>
      </w:r>
      <w:r w:rsidR="00A04FFD" w:rsidRPr="004A3653">
        <w:rPr>
          <w:rFonts w:asciiTheme="majorHAnsi" w:eastAsia="Times New Roman" w:hAnsiTheme="majorHAnsi"/>
          <w:sz w:val="22"/>
          <w:lang w:val="lt-LT" w:eastAsia="lt-LT"/>
        </w:rPr>
        <w:t xml:space="preserve">naujų finansinių priemonių, kurias būtų galima įgyvendinti iš grįžtančių lėšų, apimtis </w:t>
      </w:r>
      <w:r w:rsidRPr="004A3653">
        <w:rPr>
          <w:rFonts w:asciiTheme="majorHAnsi" w:eastAsia="Times New Roman" w:hAnsiTheme="majorHAnsi"/>
          <w:sz w:val="22"/>
          <w:lang w:val="lt-LT" w:eastAsia="lt-LT"/>
        </w:rPr>
        <w:t>(</w:t>
      </w:r>
      <w:r w:rsidR="00D91F8D"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13</w:t>
      </w:r>
      <w:r w:rsidR="00A04FFD" w:rsidRPr="004A3653">
        <w:rPr>
          <w:rFonts w:asciiTheme="majorHAnsi" w:eastAsia="Times New Roman" w:hAnsiTheme="majorHAnsi"/>
          <w:sz w:val="22"/>
          <w:lang w:val="lt-LT" w:eastAsia="lt-LT"/>
        </w:rPr>
        <w:t>1</w:t>
      </w:r>
      <w:r w:rsidRPr="004A3653">
        <w:rPr>
          <w:rFonts w:asciiTheme="majorHAnsi" w:eastAsia="Times New Roman" w:hAnsiTheme="majorHAnsi"/>
          <w:sz w:val="22"/>
          <w:lang w:val="lt-LT" w:eastAsia="lt-LT"/>
        </w:rPr>
        <w:t xml:space="preserve"> mln. Eur),</w:t>
      </w:r>
      <w:r w:rsidRPr="004A3653">
        <w:rPr>
          <w:rFonts w:asciiTheme="majorHAnsi" w:eastAsia="Times New Roman" w:hAnsiTheme="majorHAnsi"/>
          <w:b/>
          <w:bCs/>
          <w:sz w:val="22"/>
          <w:lang w:val="lt-LT" w:eastAsia="lt-LT"/>
        </w:rPr>
        <w:t xml:space="preserve"> </w:t>
      </w:r>
      <w:r w:rsidR="001D6CCB" w:rsidRPr="004A3653">
        <w:rPr>
          <w:rFonts w:asciiTheme="majorHAnsi" w:eastAsia="Times New Roman" w:hAnsiTheme="majorHAnsi"/>
          <w:b/>
          <w:bCs/>
          <w:sz w:val="22"/>
          <w:lang w:val="lt-LT" w:eastAsia="lt-LT"/>
        </w:rPr>
        <w:t>SP</w:t>
      </w:r>
      <w:r w:rsidR="002A6D25" w:rsidRPr="004A3653">
        <w:rPr>
          <w:rFonts w:asciiTheme="majorHAnsi" w:eastAsia="Times New Roman" w:hAnsiTheme="majorHAnsi"/>
          <w:b/>
          <w:bCs/>
          <w:sz w:val="22"/>
          <w:lang w:val="lt-LT" w:eastAsia="lt-LT"/>
        </w:rPr>
        <w:t xml:space="preserve"> įgyvendinimo laikotarpiu </w:t>
      </w:r>
      <w:r w:rsidRPr="004A3653">
        <w:rPr>
          <w:rFonts w:asciiTheme="majorHAnsi" w:eastAsia="Times New Roman" w:hAnsiTheme="majorHAnsi"/>
          <w:b/>
          <w:bCs/>
          <w:sz w:val="22"/>
          <w:lang w:val="lt-LT" w:eastAsia="lt-LT"/>
        </w:rPr>
        <w:t xml:space="preserve">finansavimo </w:t>
      </w:r>
      <w:r w:rsidR="00D91F8D" w:rsidRPr="004A3653">
        <w:rPr>
          <w:rFonts w:asciiTheme="majorHAnsi" w:eastAsia="Times New Roman" w:hAnsiTheme="majorHAnsi"/>
          <w:b/>
          <w:bCs/>
          <w:sz w:val="22"/>
          <w:lang w:val="lt-LT" w:eastAsia="lt-LT"/>
        </w:rPr>
        <w:t xml:space="preserve">rinkos sąlygomis </w:t>
      </w:r>
      <w:r w:rsidRPr="004A3653">
        <w:rPr>
          <w:rFonts w:asciiTheme="majorHAnsi" w:eastAsia="Times New Roman" w:hAnsiTheme="majorHAnsi"/>
          <w:b/>
          <w:bCs/>
          <w:sz w:val="22"/>
          <w:lang w:val="lt-LT" w:eastAsia="lt-LT"/>
        </w:rPr>
        <w:t>trūkumas investicijoms į žemės ūkio valdas</w:t>
      </w:r>
      <w:r w:rsidR="004F6519" w:rsidRPr="004A3653">
        <w:rPr>
          <w:rFonts w:asciiTheme="majorHAnsi" w:eastAsia="Times New Roman" w:hAnsiTheme="majorHAnsi"/>
          <w:b/>
          <w:bCs/>
          <w:sz w:val="22"/>
          <w:lang w:val="lt-LT" w:eastAsia="lt-LT"/>
        </w:rPr>
        <w:t>, įskaitant skirtas tvariam ūkininkavimui skatinti,</w:t>
      </w:r>
      <w:r w:rsidRPr="004A3653">
        <w:rPr>
          <w:rFonts w:asciiTheme="majorHAnsi" w:eastAsia="Times New Roman" w:hAnsiTheme="majorHAnsi"/>
          <w:b/>
          <w:bCs/>
          <w:sz w:val="22"/>
          <w:lang w:val="lt-LT" w:eastAsia="lt-LT"/>
        </w:rPr>
        <w:t xml:space="preserve"> sudaro </w:t>
      </w:r>
      <w:r w:rsidR="00CC7E9C" w:rsidRPr="004A3653">
        <w:rPr>
          <w:rFonts w:asciiTheme="majorHAnsi" w:eastAsia="Times New Roman" w:hAnsiTheme="majorHAnsi"/>
          <w:b/>
          <w:bCs/>
          <w:sz w:val="22"/>
          <w:lang w:val="lt-LT" w:eastAsia="lt-LT"/>
        </w:rPr>
        <w:t xml:space="preserve">nuo </w:t>
      </w:r>
      <w:r w:rsidR="00462E58" w:rsidRPr="004A3653">
        <w:rPr>
          <w:rFonts w:asciiTheme="majorHAnsi" w:eastAsia="Times New Roman" w:hAnsiTheme="majorHAnsi"/>
          <w:b/>
          <w:bCs/>
          <w:sz w:val="22"/>
          <w:lang w:val="lt-LT" w:eastAsia="lt-LT"/>
        </w:rPr>
        <w:t xml:space="preserve">546 </w:t>
      </w:r>
      <w:r w:rsidR="00ED359C" w:rsidRPr="004A3653">
        <w:rPr>
          <w:rFonts w:asciiTheme="majorHAnsi" w:eastAsia="Times New Roman" w:hAnsiTheme="majorHAnsi"/>
          <w:b/>
          <w:bCs/>
          <w:sz w:val="22"/>
          <w:lang w:val="lt-LT" w:eastAsia="lt-LT"/>
        </w:rPr>
        <w:t>mln. Eur</w:t>
      </w:r>
      <w:r w:rsidR="00CC7E9C" w:rsidRPr="004A3653">
        <w:rPr>
          <w:rFonts w:asciiTheme="majorHAnsi" w:eastAsia="Times New Roman" w:hAnsiTheme="majorHAnsi"/>
          <w:b/>
          <w:bCs/>
          <w:sz w:val="22"/>
          <w:lang w:val="lt-LT" w:eastAsia="lt-LT"/>
        </w:rPr>
        <w:t xml:space="preserve"> iki 1 807 mln. Eur</w:t>
      </w:r>
      <w:r w:rsidR="00ED359C" w:rsidRPr="004A3653">
        <w:rPr>
          <w:rFonts w:asciiTheme="majorHAnsi" w:eastAsia="Times New Roman" w:hAnsiTheme="majorHAnsi"/>
          <w:sz w:val="22"/>
          <w:lang w:val="lt-LT" w:eastAsia="lt-LT"/>
        </w:rPr>
        <w:t xml:space="preserve">. Norint sumažinti finansavimo trūkumą investicijoms, skirtoms modernizuoti žemės ūkį ir didinti jo produktyvumą, siūloma: </w:t>
      </w:r>
    </w:p>
    <w:p w14:paraId="25451DCF" w14:textId="77777777" w:rsidR="00462E58" w:rsidRPr="004A3653" w:rsidRDefault="00462E58" w:rsidP="00ED359C">
      <w:pPr>
        <w:jc w:val="both"/>
        <w:rPr>
          <w:rFonts w:asciiTheme="majorHAnsi" w:eastAsia="Times New Roman" w:hAnsiTheme="majorHAnsi"/>
          <w:sz w:val="22"/>
          <w:lang w:val="lt-LT" w:eastAsia="lt-LT"/>
        </w:rPr>
      </w:pPr>
    </w:p>
    <w:p w14:paraId="67955335" w14:textId="77777777" w:rsidR="00B43DEE" w:rsidRPr="004A3653" w:rsidRDefault="00ED359C" w:rsidP="00721D37">
      <w:pPr>
        <w:pStyle w:val="Sraopastraipa"/>
        <w:numPr>
          <w:ilvl w:val="0"/>
          <w:numId w:val="46"/>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Atsižvelgiant į tai, kad priemone „Parama investicijoms į žemės ūkio valdas“ yra finansuojami </w:t>
      </w:r>
      <w:r w:rsidR="00B43DEE" w:rsidRPr="004A3653">
        <w:rPr>
          <w:rFonts w:asciiTheme="majorHAnsi" w:eastAsia="Times New Roman" w:hAnsiTheme="majorHAnsi"/>
          <w:sz w:val="22"/>
          <w:lang w:val="lt-LT" w:eastAsia="lt-LT"/>
        </w:rPr>
        <w:t>finansiškai</w:t>
      </w:r>
      <w:r w:rsidRPr="004A3653">
        <w:rPr>
          <w:rFonts w:asciiTheme="majorHAnsi" w:eastAsia="Times New Roman" w:hAnsiTheme="majorHAnsi"/>
          <w:sz w:val="22"/>
          <w:lang w:val="lt-LT" w:eastAsia="lt-LT"/>
        </w:rPr>
        <w:t xml:space="preserve"> gyvybingi projektai, </w:t>
      </w:r>
      <w:r w:rsidR="00A04FFD" w:rsidRPr="004A3653">
        <w:rPr>
          <w:rFonts w:asciiTheme="majorHAnsi" w:eastAsia="Times New Roman" w:hAnsiTheme="majorHAnsi"/>
          <w:sz w:val="22"/>
          <w:lang w:val="lt-LT" w:eastAsia="lt-LT"/>
        </w:rPr>
        <w:t>o atlikti tyrimai rodo, kad finansavimo trūkumas dideliems ūkiams (</w:t>
      </w:r>
      <w:r w:rsidR="00A04FFD" w:rsidRPr="004A3653">
        <w:rPr>
          <w:rFonts w:asciiTheme="majorHAnsi" w:eastAsia="Times New Roman" w:hAnsiTheme="majorHAnsi"/>
          <w:iCs/>
          <w:sz w:val="22"/>
          <w:lang w:val="lt-LT" w:eastAsia="lt-LT"/>
        </w:rPr>
        <w:t xml:space="preserve">&gt; 100 ha) – mažas, </w:t>
      </w:r>
      <w:r w:rsidRPr="004A3653">
        <w:rPr>
          <w:rFonts w:asciiTheme="majorHAnsi" w:eastAsia="Times New Roman" w:hAnsiTheme="majorHAnsi"/>
          <w:sz w:val="22"/>
          <w:lang w:val="lt-LT" w:eastAsia="lt-LT"/>
        </w:rPr>
        <w:t>rekomenduojama peržiūrėti iki šiol taikytą finansavimo formą ir įgyvendinant 2023</w:t>
      </w:r>
      <w:r w:rsidR="009B451E"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2027 m. </w:t>
      </w:r>
      <w:r w:rsidR="001D6CCB" w:rsidRPr="004A3653">
        <w:rPr>
          <w:rFonts w:asciiTheme="majorHAnsi" w:eastAsia="Times New Roman" w:hAnsiTheme="majorHAnsi"/>
          <w:sz w:val="22"/>
          <w:lang w:val="lt-LT" w:eastAsia="lt-LT"/>
        </w:rPr>
        <w:t>SP</w:t>
      </w:r>
      <w:r w:rsidRPr="004A3653">
        <w:rPr>
          <w:rFonts w:asciiTheme="majorHAnsi" w:eastAsia="Times New Roman" w:hAnsiTheme="majorHAnsi"/>
          <w:sz w:val="22"/>
          <w:lang w:val="lt-LT" w:eastAsia="lt-LT"/>
        </w:rPr>
        <w:t xml:space="preserve"> </w:t>
      </w:r>
      <w:r w:rsidR="00A04FFD" w:rsidRPr="004A3653">
        <w:rPr>
          <w:rFonts w:asciiTheme="majorHAnsi" w:eastAsia="Times New Roman" w:hAnsiTheme="majorHAnsi"/>
          <w:sz w:val="22"/>
          <w:lang w:val="lt-LT" w:eastAsia="lt-LT"/>
        </w:rPr>
        <w:t xml:space="preserve">priemonę, skirtą valdų modernizavimui </w:t>
      </w:r>
      <w:r w:rsidR="000D6373" w:rsidRPr="004A3653">
        <w:rPr>
          <w:rFonts w:asciiTheme="majorHAnsi" w:eastAsia="Times New Roman" w:hAnsiTheme="majorHAnsi"/>
          <w:sz w:val="22"/>
          <w:lang w:val="lt-LT" w:eastAsia="lt-LT"/>
        </w:rPr>
        <w:t xml:space="preserve">subsidiją skirti tik mažiems ir vidutiniams ūkiams. Parama dideliems ūkiams galėtų būti teikiama </w:t>
      </w:r>
      <w:r w:rsidRPr="004A3653">
        <w:rPr>
          <w:rFonts w:asciiTheme="majorHAnsi" w:eastAsia="Times New Roman" w:hAnsiTheme="majorHAnsi"/>
          <w:sz w:val="22"/>
          <w:lang w:val="lt-LT" w:eastAsia="lt-LT"/>
        </w:rPr>
        <w:t>lengvatinių paskolų forma</w:t>
      </w:r>
      <w:r w:rsidR="000D6373" w:rsidRPr="004A3653">
        <w:rPr>
          <w:rFonts w:asciiTheme="majorHAnsi" w:eastAsia="Times New Roman" w:hAnsiTheme="majorHAnsi"/>
          <w:sz w:val="22"/>
          <w:lang w:val="lt-LT" w:eastAsia="lt-LT"/>
        </w:rPr>
        <w:t xml:space="preserve">. Lengvatinėmis paskolomis galėtų naudotis ir kiti pareiškėjai, tačiau gaunantiems subsidiją būtų skaičiuojamas BSE. Toks modelis </w:t>
      </w:r>
      <w:r w:rsidRPr="004A3653">
        <w:rPr>
          <w:rFonts w:asciiTheme="majorHAnsi" w:eastAsia="Times New Roman" w:hAnsiTheme="majorHAnsi"/>
          <w:sz w:val="22"/>
          <w:lang w:val="lt-LT" w:eastAsia="lt-LT"/>
        </w:rPr>
        <w:t>užtikrin</w:t>
      </w:r>
      <w:r w:rsidR="000D6373" w:rsidRPr="004A3653">
        <w:rPr>
          <w:rFonts w:asciiTheme="majorHAnsi" w:eastAsia="Times New Roman" w:hAnsiTheme="majorHAnsi"/>
          <w:sz w:val="22"/>
          <w:lang w:val="lt-LT" w:eastAsia="lt-LT"/>
        </w:rPr>
        <w:t xml:space="preserve">tų </w:t>
      </w:r>
      <w:r w:rsidRPr="004A3653">
        <w:rPr>
          <w:rFonts w:asciiTheme="majorHAnsi" w:eastAsia="Times New Roman" w:hAnsiTheme="majorHAnsi"/>
          <w:sz w:val="22"/>
          <w:lang w:val="lt-LT" w:eastAsia="lt-LT"/>
        </w:rPr>
        <w:t>didesnę paramos sklaidą, finansų tarpininkų lėšų pritraukimą ir atsinaujinantį finansavimą (grįžtančias lėšas</w:t>
      </w:r>
      <w:r w:rsidR="00B43DEE" w:rsidRPr="004A3653">
        <w:rPr>
          <w:rFonts w:asciiTheme="majorHAnsi" w:eastAsia="Times New Roman" w:hAnsiTheme="majorHAnsi"/>
          <w:sz w:val="22"/>
          <w:lang w:val="lt-LT" w:eastAsia="lt-LT"/>
        </w:rPr>
        <w:t xml:space="preserve"> ir jų panaudojimą tolimesniam žemės ūkio modernizavimo finansavimui</w:t>
      </w:r>
      <w:r w:rsidRPr="004A3653">
        <w:rPr>
          <w:rFonts w:asciiTheme="majorHAnsi" w:eastAsia="Times New Roman" w:hAnsiTheme="majorHAnsi"/>
          <w:sz w:val="22"/>
          <w:lang w:val="lt-LT" w:eastAsia="lt-LT"/>
        </w:rPr>
        <w:t xml:space="preserve">). </w:t>
      </w:r>
    </w:p>
    <w:p w14:paraId="66A5FD41" w14:textId="77777777" w:rsidR="00E453BE" w:rsidRPr="004A3653" w:rsidRDefault="001D6CCB" w:rsidP="00E453BE">
      <w:pPr>
        <w:pStyle w:val="Sraopastraipa"/>
        <w:numPr>
          <w:ilvl w:val="0"/>
          <w:numId w:val="46"/>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SP</w:t>
      </w:r>
      <w:r w:rsidR="00E453BE" w:rsidRPr="004A3653">
        <w:rPr>
          <w:rFonts w:asciiTheme="majorHAnsi" w:eastAsia="Times New Roman" w:hAnsiTheme="majorHAnsi"/>
          <w:sz w:val="22"/>
          <w:lang w:val="lt-LT" w:eastAsia="lt-LT"/>
        </w:rPr>
        <w:t xml:space="preserve"> numatyta įgyvendinti priemonę „Tvarios investicijos į žemės ūkio valdas“, skiriant 50 mln. Eur finansinės paramos subsidijų forma ir finansuojant iki 65 proc. (jauniesiems ūkininkams – iki 80 proc.) tinkamų išlaidų. Siekiant užtikrinti didesnę paklausą tvarioms investicijoms tikslinga įgyvendinant priemonę „Tvarios investicijos į žemės ūkio valdas“ derinti subsidijas ir finansines priemones, numatant galimybę pareiškėjams pasinaudoti lengvatinėmis paskolomis nuosavo indėlio daliai užtikrinti ir netinkamos finansuoti išlaidoms (pvz. PVM) finansuoti. </w:t>
      </w:r>
    </w:p>
    <w:p w14:paraId="08F1A120" w14:textId="77777777" w:rsidR="00ED359C" w:rsidRPr="004A3653" w:rsidRDefault="00ED359C" w:rsidP="00721D37">
      <w:pPr>
        <w:pStyle w:val="Sraopastraipa"/>
        <w:numPr>
          <w:ilvl w:val="0"/>
          <w:numId w:val="46"/>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Papildomų finansinių išteklių skyrimas esamoms ar naujoms finansinėms priemonėms galėtų </w:t>
      </w:r>
      <w:r w:rsidR="00C5026A" w:rsidRPr="004A3653">
        <w:rPr>
          <w:rFonts w:asciiTheme="majorHAnsi" w:eastAsia="Times New Roman" w:hAnsiTheme="majorHAnsi"/>
          <w:sz w:val="22"/>
          <w:lang w:val="lt-LT" w:eastAsia="lt-LT"/>
        </w:rPr>
        <w:t xml:space="preserve">ženkliai sumažinti </w:t>
      </w:r>
      <w:r w:rsidRPr="004A3653">
        <w:rPr>
          <w:rFonts w:asciiTheme="majorHAnsi" w:eastAsia="Times New Roman" w:hAnsiTheme="majorHAnsi"/>
          <w:sz w:val="22"/>
          <w:lang w:val="lt-LT" w:eastAsia="lt-LT"/>
        </w:rPr>
        <w:t xml:space="preserve"> finansavimo trūkumą, nes kaip rodo PRP finansinės priemonės finansinių tarpininkų atrankos konkurs</w:t>
      </w:r>
      <w:r w:rsidR="00C5026A" w:rsidRPr="004A3653">
        <w:rPr>
          <w:rFonts w:asciiTheme="majorHAnsi" w:eastAsia="Times New Roman" w:hAnsiTheme="majorHAnsi"/>
          <w:sz w:val="22"/>
          <w:lang w:val="lt-LT" w:eastAsia="lt-LT"/>
        </w:rPr>
        <w:t>o rezultatai</w:t>
      </w:r>
      <w:r w:rsidRPr="004A3653">
        <w:rPr>
          <w:rFonts w:asciiTheme="majorHAnsi" w:eastAsia="Times New Roman" w:hAnsiTheme="majorHAnsi"/>
          <w:sz w:val="22"/>
          <w:lang w:val="lt-LT" w:eastAsia="lt-LT"/>
        </w:rPr>
        <w:t xml:space="preserve"> pasidal</w:t>
      </w:r>
      <w:r w:rsidR="00735824" w:rsidRPr="004A3653">
        <w:rPr>
          <w:rFonts w:asciiTheme="majorHAnsi" w:eastAsia="Times New Roman" w:hAnsiTheme="majorHAnsi"/>
          <w:sz w:val="22"/>
          <w:lang w:val="lt-LT" w:eastAsia="lt-LT"/>
        </w:rPr>
        <w:t>y</w:t>
      </w:r>
      <w:r w:rsidRPr="004A3653">
        <w:rPr>
          <w:rFonts w:asciiTheme="majorHAnsi" w:eastAsia="Times New Roman" w:hAnsiTheme="majorHAnsi"/>
          <w:sz w:val="22"/>
          <w:lang w:val="lt-LT" w:eastAsia="lt-LT"/>
        </w:rPr>
        <w:t xml:space="preserve">tos rizikos paskolų priemonė yra patrauklus instrumentas, skatinantis </w:t>
      </w:r>
      <w:r w:rsidR="00C5026A" w:rsidRPr="004A3653">
        <w:rPr>
          <w:rFonts w:asciiTheme="majorHAnsi" w:eastAsia="Times New Roman" w:hAnsiTheme="majorHAnsi"/>
          <w:sz w:val="22"/>
          <w:lang w:val="lt-LT" w:eastAsia="lt-LT"/>
        </w:rPr>
        <w:t xml:space="preserve">finansų tarpininkus </w:t>
      </w:r>
      <w:r w:rsidRPr="004A3653">
        <w:rPr>
          <w:rFonts w:asciiTheme="majorHAnsi" w:eastAsia="Times New Roman" w:hAnsiTheme="majorHAnsi"/>
          <w:sz w:val="22"/>
          <w:lang w:val="lt-LT" w:eastAsia="lt-LT"/>
        </w:rPr>
        <w:t xml:space="preserve">investuoti didesnes </w:t>
      </w:r>
      <w:r w:rsidR="00C5026A" w:rsidRPr="004A3653">
        <w:rPr>
          <w:rFonts w:asciiTheme="majorHAnsi" w:eastAsia="Times New Roman" w:hAnsiTheme="majorHAnsi"/>
          <w:sz w:val="22"/>
          <w:lang w:val="lt-LT" w:eastAsia="lt-LT"/>
        </w:rPr>
        <w:t xml:space="preserve">nuosavų lėšų </w:t>
      </w:r>
      <w:r w:rsidRPr="004A3653">
        <w:rPr>
          <w:rFonts w:asciiTheme="majorHAnsi" w:eastAsia="Times New Roman" w:hAnsiTheme="majorHAnsi"/>
          <w:sz w:val="22"/>
          <w:lang w:val="lt-LT" w:eastAsia="lt-LT"/>
        </w:rPr>
        <w:t>sumas į valstybei svarbias sritis</w:t>
      </w:r>
      <w:r w:rsidRPr="004A3653">
        <w:rPr>
          <w:rStyle w:val="Puslapioinaosnuoroda"/>
          <w:rFonts w:eastAsia="Times New Roman"/>
          <w:lang w:eastAsia="lt-LT"/>
        </w:rPr>
        <w:footnoteReference w:id="81"/>
      </w:r>
      <w:r w:rsidR="00B43DEE" w:rsidRPr="004A3653">
        <w:rPr>
          <w:rFonts w:asciiTheme="majorHAnsi" w:eastAsia="Times New Roman" w:hAnsiTheme="majorHAnsi"/>
          <w:sz w:val="22"/>
          <w:lang w:val="lt-LT" w:eastAsia="lt-LT"/>
        </w:rPr>
        <w:t>.</w:t>
      </w:r>
      <w:r w:rsidR="00735824" w:rsidRPr="004A3653">
        <w:rPr>
          <w:rFonts w:asciiTheme="majorHAnsi" w:eastAsia="Times New Roman" w:hAnsiTheme="majorHAnsi"/>
          <w:sz w:val="22"/>
          <w:lang w:val="lt-LT" w:eastAsia="lt-LT"/>
        </w:rPr>
        <w:t xml:space="preserve"> Be to, įgyvendinamų finansinių priemonių patirtis rodo, jog finansų tarpininkai aktyviau dalyvauja ir domisi investavimu į tas finansų priemones, pagal kurias teikiamos lengvatinės paskolos, derinamos su subsidijomis, nes taip yra užtikrinamas aiškus projektų srautas (NMA paraiškų statistika) ir mažinama paskolų negrąžinimo rizika. </w:t>
      </w:r>
    </w:p>
    <w:p w14:paraId="38BEFB6D" w14:textId="77777777" w:rsidR="00ED359C" w:rsidRPr="004A3653" w:rsidRDefault="00ED359C" w:rsidP="00721D37">
      <w:pPr>
        <w:pStyle w:val="Sraopastraipa"/>
        <w:numPr>
          <w:ilvl w:val="0"/>
          <w:numId w:val="45"/>
        </w:numPr>
        <w:rPr>
          <w:b/>
          <w:bCs/>
          <w:lang w:val="lt-LT" w:eastAsia="lt-LT"/>
        </w:rPr>
      </w:pPr>
      <w:r w:rsidRPr="004A3653">
        <w:rPr>
          <w:rFonts w:asciiTheme="majorHAnsi" w:eastAsia="Times New Roman" w:hAnsiTheme="majorHAnsi"/>
          <w:sz w:val="22"/>
          <w:lang w:val="lt-LT" w:eastAsia="lt-LT"/>
        </w:rPr>
        <w:t>Žemės ūkio sektorių daugiausia sudaro nedideli ūkiai (82 proc. ūkių yra mažesni nei 20 ha), kurie</w:t>
      </w:r>
      <w:r w:rsidR="00991209" w:rsidRPr="004A3653">
        <w:rPr>
          <w:rFonts w:asciiTheme="majorHAnsi" w:eastAsia="Times New Roman" w:hAnsiTheme="majorHAnsi"/>
          <w:sz w:val="22"/>
          <w:lang w:val="lt-LT" w:eastAsia="lt-LT"/>
        </w:rPr>
        <w:t>, kaip rodo 2014</w:t>
      </w:r>
      <w:r w:rsidR="009B451E" w:rsidRPr="004A3653">
        <w:rPr>
          <w:rFonts w:asciiTheme="majorHAnsi" w:eastAsia="Times New Roman" w:hAnsiTheme="majorHAnsi"/>
          <w:sz w:val="22"/>
          <w:lang w:val="lt-LT" w:eastAsia="lt-LT"/>
        </w:rPr>
        <w:t>–</w:t>
      </w:r>
      <w:r w:rsidR="00991209" w:rsidRPr="004A3653">
        <w:rPr>
          <w:rFonts w:asciiTheme="majorHAnsi" w:eastAsia="Times New Roman" w:hAnsiTheme="majorHAnsi"/>
          <w:sz w:val="22"/>
          <w:lang w:val="lt-LT" w:eastAsia="lt-LT"/>
        </w:rPr>
        <w:t>2020 KPP įgyvendinimo patirtis,</w:t>
      </w:r>
      <w:r w:rsidRPr="004A3653">
        <w:rPr>
          <w:rFonts w:asciiTheme="majorHAnsi" w:eastAsia="Times New Roman" w:hAnsiTheme="majorHAnsi"/>
          <w:sz w:val="22"/>
          <w:lang w:val="lt-LT" w:eastAsia="lt-LT"/>
        </w:rPr>
        <w:t xml:space="preserve"> turi potencialą investuoti daugiau. Nors esama </w:t>
      </w:r>
      <w:r w:rsidRPr="004A3653">
        <w:rPr>
          <w:rFonts w:asciiTheme="majorHAnsi" w:eastAsia="Times New Roman" w:hAnsiTheme="majorHAnsi"/>
          <w:color w:val="000000" w:themeColor="text1"/>
          <w:sz w:val="22"/>
          <w:lang w:val="lt-LT" w:eastAsia="lt-LT"/>
        </w:rPr>
        <w:t xml:space="preserve">valstybės garantijų sistema </w:t>
      </w:r>
      <w:r w:rsidRPr="004A3653">
        <w:rPr>
          <w:rFonts w:asciiTheme="majorHAnsi" w:eastAsia="Times New Roman" w:hAnsiTheme="majorHAnsi"/>
          <w:sz w:val="22"/>
          <w:lang w:val="lt-LT" w:eastAsia="lt-LT"/>
        </w:rPr>
        <w:t xml:space="preserve">palengvina galimybę gauti paskolas lengvatinėmis sąlygomis, maži ūkiai, jaunieji ūkininkai ir nauji rinkos dalyviai ir toliau susiduria su sunkumais, norėdami gauti finansavimą, nes jiems trūksta įkeičiamo turto ir verslo istorijos. Finansavimo trūkumus smulkiems ūkiams sumažinti padėtų atskira tik šiai tikslinei grupei skirta mikropaskolų priemonė, </w:t>
      </w:r>
      <w:r w:rsidR="00991209" w:rsidRPr="004A3653">
        <w:rPr>
          <w:rFonts w:asciiTheme="majorHAnsi" w:eastAsia="Times New Roman" w:hAnsiTheme="majorHAnsi"/>
          <w:sz w:val="22"/>
          <w:lang w:val="lt-LT" w:eastAsia="lt-LT"/>
        </w:rPr>
        <w:t>teikiant iki 25 tūkst. Eur dydžio paskolas</w:t>
      </w:r>
      <w:r w:rsidR="00B65139" w:rsidRPr="004A3653">
        <w:rPr>
          <w:rFonts w:asciiTheme="majorHAnsi" w:eastAsia="Times New Roman" w:hAnsiTheme="majorHAnsi"/>
          <w:sz w:val="22"/>
          <w:lang w:val="lt-LT" w:eastAsia="lt-LT"/>
        </w:rPr>
        <w:t>, numatant mažesnius užstato reikalavimus</w:t>
      </w:r>
      <w:r w:rsidR="00991209" w:rsidRPr="004A3653">
        <w:rPr>
          <w:rFonts w:asciiTheme="majorHAnsi" w:eastAsia="Times New Roman" w:hAnsiTheme="majorHAnsi"/>
          <w:sz w:val="22"/>
          <w:lang w:val="lt-LT" w:eastAsia="lt-LT"/>
        </w:rPr>
        <w:t xml:space="preserve">. Ši priemonė </w:t>
      </w:r>
      <w:r w:rsidRPr="004A3653">
        <w:rPr>
          <w:rFonts w:asciiTheme="majorHAnsi" w:eastAsia="Times New Roman" w:hAnsiTheme="majorHAnsi"/>
          <w:sz w:val="22"/>
          <w:lang w:val="lt-LT" w:eastAsia="lt-LT"/>
        </w:rPr>
        <w:t xml:space="preserve">galėtų būti įgyvendinama iš į Žemės ūkio fondą grįžtančių lėšų ir papildyti </w:t>
      </w:r>
      <w:r w:rsidR="001D6CCB" w:rsidRPr="004A3653">
        <w:rPr>
          <w:rFonts w:asciiTheme="majorHAnsi" w:eastAsia="Times New Roman" w:hAnsiTheme="majorHAnsi"/>
          <w:sz w:val="22"/>
          <w:lang w:val="lt-LT" w:eastAsia="lt-LT"/>
        </w:rPr>
        <w:t>SP</w:t>
      </w:r>
      <w:r w:rsidR="00991209" w:rsidRPr="004A3653">
        <w:rPr>
          <w:rFonts w:asciiTheme="majorHAnsi" w:eastAsia="Times New Roman" w:hAnsiTheme="majorHAnsi"/>
          <w:sz w:val="22"/>
          <w:lang w:val="lt-LT" w:eastAsia="lt-LT"/>
        </w:rPr>
        <w:t xml:space="preserve"> </w:t>
      </w:r>
      <w:r w:rsidRPr="004A3653">
        <w:rPr>
          <w:rFonts w:asciiTheme="majorHAnsi" w:eastAsia="Times New Roman" w:hAnsiTheme="majorHAnsi"/>
          <w:sz w:val="22"/>
          <w:lang w:val="lt-LT" w:eastAsia="lt-LT"/>
        </w:rPr>
        <w:t>finansinės paramos smulkiems ūkiams finansin</w:t>
      </w:r>
      <w:r w:rsidR="000D6373" w:rsidRPr="004A3653">
        <w:rPr>
          <w:rFonts w:asciiTheme="majorHAnsi" w:eastAsia="Times New Roman" w:hAnsiTheme="majorHAnsi"/>
          <w:sz w:val="22"/>
          <w:lang w:val="lt-LT" w:eastAsia="lt-LT"/>
        </w:rPr>
        <w:t>į</w:t>
      </w:r>
      <w:r w:rsidRPr="004A3653">
        <w:rPr>
          <w:rFonts w:asciiTheme="majorHAnsi" w:eastAsia="Times New Roman" w:hAnsiTheme="majorHAnsi"/>
          <w:sz w:val="22"/>
          <w:lang w:val="lt-LT" w:eastAsia="lt-LT"/>
        </w:rPr>
        <w:t xml:space="preserve"> paketą;</w:t>
      </w:r>
    </w:p>
    <w:p w14:paraId="11C06449" w14:textId="77777777" w:rsidR="00ED359C" w:rsidRPr="004A3653" w:rsidRDefault="00ED359C" w:rsidP="00721D37">
      <w:pPr>
        <w:numPr>
          <w:ilvl w:val="0"/>
          <w:numId w:val="45"/>
        </w:num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Techninė parama, skirta pagerinti ūkininkų, ypač turinčių mažus ūkius, finansinį raštingumą, galėtų padėti įveikti kai kuriuos dabartinius galimybių gauti finansavimą apribojimus. Tokia parama galėtų būti teikiama per mokymo ir konsultavimo priemonę pagal naujojo laikotarpio strateginį planą.</w:t>
      </w:r>
    </w:p>
    <w:p w14:paraId="1CD3F646" w14:textId="77777777" w:rsidR="000070B9" w:rsidRPr="004A3653" w:rsidRDefault="000070B9" w:rsidP="000070B9">
      <w:pPr>
        <w:ind w:left="720"/>
        <w:jc w:val="both"/>
        <w:rPr>
          <w:rFonts w:asciiTheme="majorHAnsi" w:eastAsia="Times New Roman" w:hAnsiTheme="majorHAnsi"/>
          <w:sz w:val="22"/>
          <w:lang w:val="lt-LT" w:eastAsia="lt-LT"/>
        </w:rPr>
      </w:pPr>
    </w:p>
    <w:p w14:paraId="0A9BA649" w14:textId="77777777" w:rsidR="005F39F9" w:rsidRPr="004A3653" w:rsidRDefault="75F28E86" w:rsidP="75F28E86">
      <w:pPr>
        <w:pStyle w:val="Antrastes3"/>
      </w:pPr>
      <w:bookmarkStart w:id="123" w:name="_Toc200044725"/>
      <w:r w:rsidRPr="004A3653">
        <w:t>Finansavimo poreikių ir prieinamumo tvarioms investicijoms žemės ūkio sektoriuje vertinimas</w:t>
      </w:r>
      <w:bookmarkEnd w:id="123"/>
    </w:p>
    <w:p w14:paraId="1047039B" w14:textId="77777777" w:rsidR="003769F8" w:rsidRPr="004A3653" w:rsidRDefault="75F28E86" w:rsidP="75F28E86">
      <w:pPr>
        <w:pStyle w:val="Antrastes4"/>
      </w:pPr>
      <w:r w:rsidRPr="004A3653">
        <w:t>3.2.2.1. Strateginiai tikslai ir tvaraus ūkininkavimo reglamentavimas</w:t>
      </w:r>
    </w:p>
    <w:p w14:paraId="0F6216EC" w14:textId="77777777" w:rsidR="00E82209" w:rsidRPr="004A3653" w:rsidRDefault="6179346E" w:rsidP="2E6658DC">
      <w:pPr>
        <w:pStyle w:val="Pagrindinispaprastastekstas"/>
        <w:rPr>
          <w:lang w:val="lt-LT" w:eastAsia="lt-LT"/>
        </w:rPr>
      </w:pPr>
      <w:r w:rsidRPr="004A3653">
        <w:rPr>
          <w:lang w:val="lt-LT" w:eastAsia="lt-LT"/>
        </w:rPr>
        <w:t xml:space="preserve">Vadovaujantis NPP, žemės ūkio ir miškininkystės plėtra turi būti vystoma, išlaikant tvarią gamybą.  Siekiant NPP numatyto 6 strateginio tikslo „Užtikrinti gerą aplinkos kokybę ir gamtos išteklių naudojimo darną, saugoti biologinę įvairovę, švelninti Lietuvos poveikį klimato kaitai ir didinti atsparumą jos poveikiui“, numatoma plėtoti tvarią ir bioekonomikos principais paremtą veiklą žemės ūkio, miškininkystės ir žuvininkystės sektoriuose (pažangos uždavinys </w:t>
      </w:r>
      <w:r w:rsidR="271A4193" w:rsidRPr="004A3653">
        <w:rPr>
          <w:lang w:val="lt-LT" w:eastAsia="lt-LT"/>
        </w:rPr>
        <w:t xml:space="preserve">Nr. </w:t>
      </w:r>
      <w:r w:rsidRPr="004A3653">
        <w:rPr>
          <w:lang w:val="lt-LT" w:eastAsia="lt-LT"/>
        </w:rPr>
        <w:t>6.2</w:t>
      </w:r>
      <w:r w:rsidR="0D5394B3" w:rsidRPr="004A3653">
        <w:rPr>
          <w:lang w:val="lt-LT" w:eastAsia="lt-LT"/>
        </w:rPr>
        <w:t>.</w:t>
      </w:r>
      <w:r w:rsidRPr="004A3653">
        <w:rPr>
          <w:lang w:val="lt-LT" w:eastAsia="lt-LT"/>
        </w:rPr>
        <w:t>). Įgyvendinant šį uždavinį, numatoma plėsti gamtai draugišką ūkininkavimą ir skatinti mažai ŠESD ir oro teršalų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r w:rsidR="00E82209" w:rsidRPr="004A3653">
        <w:rPr>
          <w:vertAlign w:val="superscript"/>
          <w:lang w:val="lt-LT" w:eastAsia="lt-LT"/>
        </w:rPr>
        <w:footnoteReference w:id="82"/>
      </w:r>
      <w:r w:rsidRPr="004A3653">
        <w:rPr>
          <w:lang w:val="lt-LT" w:eastAsia="lt-LT"/>
        </w:rPr>
        <w:t xml:space="preserve">. </w:t>
      </w:r>
      <w:bookmarkStart w:id="124" w:name="_Hlk156379839"/>
      <w:r w:rsidR="271A4193" w:rsidRPr="004A3653">
        <w:rPr>
          <w:lang w:val="lt-LT" w:eastAsia="lt-LT"/>
        </w:rPr>
        <w:t>P</w:t>
      </w:r>
      <w:r w:rsidRPr="004A3653">
        <w:rPr>
          <w:lang w:val="lt-LT" w:eastAsia="lt-LT"/>
        </w:rPr>
        <w:t xml:space="preserve">ažangos uždaviniui </w:t>
      </w:r>
      <w:r w:rsidR="271A4193" w:rsidRPr="004A3653">
        <w:rPr>
          <w:lang w:val="lt-LT" w:eastAsia="lt-LT"/>
        </w:rPr>
        <w:t xml:space="preserve">Nr. 6.2 </w:t>
      </w:r>
      <w:r w:rsidRPr="004A3653">
        <w:rPr>
          <w:lang w:val="lt-LT" w:eastAsia="lt-LT"/>
        </w:rPr>
        <w:t>nustatyti poveikio rodikliai</w:t>
      </w:r>
      <w:r w:rsidR="271A4193" w:rsidRPr="004A3653">
        <w:rPr>
          <w:lang w:val="lt-LT" w:eastAsia="lt-LT"/>
        </w:rPr>
        <w:t>, susiję su tvariu ūkininkavimu,</w:t>
      </w:r>
      <w:r w:rsidR="00E82209" w:rsidRPr="004A3653">
        <w:rPr>
          <w:vertAlign w:val="superscript"/>
          <w:lang w:val="lt-LT" w:eastAsia="lt-LT"/>
        </w:rPr>
        <w:footnoteReference w:id="83"/>
      </w:r>
      <w:r w:rsidRPr="004A3653">
        <w:rPr>
          <w:lang w:val="lt-LT" w:eastAsia="lt-LT"/>
        </w:rPr>
        <w:t xml:space="preserve"> </w:t>
      </w:r>
      <w:r w:rsidR="271A4193" w:rsidRPr="004A3653">
        <w:rPr>
          <w:lang w:val="lt-LT" w:eastAsia="lt-LT"/>
        </w:rPr>
        <w:t xml:space="preserve">taip pat taikomi ir </w:t>
      </w:r>
      <w:r w:rsidR="5F31C77B" w:rsidRPr="004A3653">
        <w:rPr>
          <w:lang w:val="lt-LT" w:eastAsia="lt-LT"/>
        </w:rPr>
        <w:t xml:space="preserve">NPP </w:t>
      </w:r>
      <w:r w:rsidRPr="004A3653">
        <w:rPr>
          <w:lang w:val="lt-LT" w:eastAsia="lt-LT"/>
        </w:rPr>
        <w:t>1 strateginio tikslo „Pereiti prie mokslo žiniomis, pažangiosiomis technologijomis, inovacijomis grįsto darnaus ekonomikos vystymosi ir didinti šalies tarptautinį konkurencingumą“</w:t>
      </w:r>
      <w:r w:rsidR="271A4193" w:rsidRPr="004A3653">
        <w:rPr>
          <w:lang w:val="lt-LT" w:eastAsia="lt-LT"/>
        </w:rPr>
        <w:t xml:space="preserve"> stebėsenai. </w:t>
      </w:r>
      <w:bookmarkEnd w:id="124"/>
      <w:r w:rsidR="271A4193" w:rsidRPr="004A3653">
        <w:rPr>
          <w:lang w:val="lt-LT" w:eastAsia="lt-LT"/>
        </w:rPr>
        <w:t xml:space="preserve">Pagal </w:t>
      </w:r>
      <w:r w:rsidR="000D0D69" w:rsidRPr="004A3653">
        <w:rPr>
          <w:lang w:val="lt-LT" w:eastAsia="lt-LT"/>
        </w:rPr>
        <w:t xml:space="preserve">NPP 1 </w:t>
      </w:r>
      <w:r w:rsidR="271A4193" w:rsidRPr="004A3653">
        <w:rPr>
          <w:lang w:val="lt-LT" w:eastAsia="lt-LT"/>
        </w:rPr>
        <w:t>tikslo pažangos uždavinį Nr. 1.15</w:t>
      </w:r>
      <w:r w:rsidRPr="004A3653">
        <w:rPr>
          <w:lang w:val="lt-LT" w:eastAsia="lt-LT"/>
        </w:rPr>
        <w:t xml:space="preserve"> numatoma didinti žemės ūkio, maisto pramonės ir žuvininkystės sektorių pridėtinę vertę – diegti naujausias technologijas, efektyvius vadybos metodus, modernizuoti infrastruktūrą, pasitelkiant inovatyvius, moksliniais tyrimais grįstus sprendinius, taip pat išlaikyti </w:t>
      </w:r>
      <w:bookmarkStart w:id="125" w:name="_Hlk149213197"/>
      <w:r w:rsidRPr="004A3653">
        <w:rPr>
          <w:lang w:val="lt-LT" w:eastAsia="lt-LT"/>
        </w:rPr>
        <w:t xml:space="preserve">tvarius gamybos metodus, skatinti tvarų, aplinkosauginiu požiūriu atsakingą ūkininkavimą. </w:t>
      </w:r>
      <w:bookmarkEnd w:id="125"/>
      <w:r w:rsidRPr="004A3653">
        <w:rPr>
          <w:lang w:val="lt-LT" w:eastAsia="lt-LT"/>
        </w:rPr>
        <w:t xml:space="preserve">Šie </w:t>
      </w:r>
      <w:r w:rsidR="08EDE7CA" w:rsidRPr="004A3653">
        <w:rPr>
          <w:lang w:val="lt-LT" w:eastAsia="lt-LT"/>
        </w:rPr>
        <w:t xml:space="preserve">pažangos </w:t>
      </w:r>
      <w:r w:rsidRPr="004A3653">
        <w:rPr>
          <w:lang w:val="lt-LT" w:eastAsia="lt-LT"/>
        </w:rPr>
        <w:t>uždaviniai dera su Nacionalinėje klimato kaitos valdymo darbotvarkėje žemės ūkio sektoriui nustatytais klimato kaitos švelninimo tikslais diegti inovatyvias technologijas, plėtoti tvarų ūkininkavimą, didinti pridėtinę vertę visose žemės ūkio šakose.</w:t>
      </w:r>
    </w:p>
    <w:p w14:paraId="41160565" w14:textId="77777777" w:rsidR="000C5632" w:rsidRPr="004A3653" w:rsidRDefault="000C5632" w:rsidP="00E82209">
      <w:pPr>
        <w:pStyle w:val="Pagrindinispaprastastekstas"/>
        <w:rPr>
          <w:iCs/>
          <w:lang w:val="lt-LT" w:eastAsia="lt-LT"/>
        </w:rPr>
      </w:pPr>
    </w:p>
    <w:p w14:paraId="04D9CD3C" w14:textId="77777777" w:rsidR="000C5632" w:rsidRPr="004A3653" w:rsidRDefault="000C5632" w:rsidP="00E82209">
      <w:pPr>
        <w:pStyle w:val="Pagrindinispaprastastekstas"/>
        <w:rPr>
          <w:lang w:val="lt-LT" w:eastAsia="lt-LT"/>
        </w:rPr>
      </w:pPr>
      <w:r w:rsidRPr="004A3653">
        <w:rPr>
          <w:lang w:val="lt-LT" w:eastAsia="lt-LT"/>
        </w:rPr>
        <w:t>Žemės ūkio sektorius vis dar nėra įtrauktas į ES taikomą aplinkos atžvilgiu tvarios veiklos klasifikavimo sistemą, vadinamąją taksonomiją</w:t>
      </w:r>
      <w:r w:rsidRPr="004A3653">
        <w:rPr>
          <w:rStyle w:val="Puslapioinaosnuoroda"/>
          <w:lang w:eastAsia="lt-LT"/>
        </w:rPr>
        <w:footnoteReference w:id="84"/>
      </w:r>
      <w:r w:rsidRPr="004A3653">
        <w:rPr>
          <w:lang w:val="lt-LT" w:eastAsia="lt-LT"/>
        </w:rPr>
        <w:t xml:space="preserve">, kuri turėtų apimti konkrečius rodiklius ir reikalavimus ūkinės veiklos tvarumui vertinti. </w:t>
      </w:r>
      <w:r w:rsidRPr="004A3653">
        <w:rPr>
          <w:iCs/>
          <w:lang w:val="lt-LT" w:eastAsia="lt-LT"/>
        </w:rPr>
        <w:t xml:space="preserve">ES lygiu </w:t>
      </w:r>
      <w:r w:rsidRPr="004A3653">
        <w:rPr>
          <w:b/>
          <w:bCs/>
          <w:iCs/>
          <w:lang w:val="lt-LT" w:eastAsia="lt-LT"/>
        </w:rPr>
        <w:t>tvarus ūkininkavimas</w:t>
      </w:r>
      <w:r w:rsidRPr="004A3653">
        <w:rPr>
          <w:iCs/>
          <w:lang w:val="lt-LT" w:eastAsia="lt-LT"/>
        </w:rPr>
        <w:t xml:space="preserve"> suprantamas plačiai ir gali būti apibrėžiamas kaip </w:t>
      </w:r>
      <w:r w:rsidRPr="004A3653">
        <w:rPr>
          <w:lang w:val="lt-LT" w:eastAsia="lt-LT"/>
        </w:rPr>
        <w:t xml:space="preserve">ūkininkavimo būdas, pagrįstas tausiu išteklių naudojimu, užtikrinant, kad poveikis aplinkai (dirvožemiui, biologinei įvairovei, vandenims, orui, klimatui, ir pan.) yra neutralus arba teigiamas. Šis terminas apima ne tik gamybos poveikį aplinkai ūkio lygyje, bet ir su tiekimo grandine, išoriniais ištekliais susijusį poveikį aplinkai (pvz., trąšų gamyba, transportavimu ir pan.). </w:t>
      </w:r>
      <w:r w:rsidR="00C42141" w:rsidRPr="004A3653">
        <w:rPr>
          <w:lang w:val="lt-LT" w:eastAsia="lt-LT"/>
        </w:rPr>
        <w:t>Lietuvoje, s</w:t>
      </w:r>
      <w:r w:rsidRPr="004A3653">
        <w:rPr>
          <w:lang w:val="lt-LT" w:eastAsia="lt-LT"/>
        </w:rPr>
        <w:t xml:space="preserve">iekiant tvarios žemės ūkio, akvakultūros ir maisto gamybos sistemos, Žemės ūkio ministro įsakymu yra patvirtintas </w:t>
      </w:r>
      <w:r w:rsidRPr="004A3653">
        <w:rPr>
          <w:i/>
          <w:iCs/>
          <w:lang w:val="lt-LT" w:eastAsia="lt-LT"/>
        </w:rPr>
        <w:t>Tvarios gamybos kriterijų žemės ūkio, maisto produktų gamybos ir akvakultūros sektoriams aprašas</w:t>
      </w:r>
      <w:r w:rsidR="00034B0F" w:rsidRPr="004A3653">
        <w:rPr>
          <w:i/>
          <w:iCs/>
          <w:lang w:val="lt-LT" w:eastAsia="lt-LT"/>
        </w:rPr>
        <w:t>,</w:t>
      </w:r>
      <w:r w:rsidRPr="004A3653">
        <w:rPr>
          <w:vertAlign w:val="superscript"/>
          <w:lang w:val="lt-LT" w:eastAsia="lt-LT"/>
        </w:rPr>
        <w:footnoteReference w:id="85"/>
      </w:r>
      <w:r w:rsidRPr="004A3653">
        <w:rPr>
          <w:lang w:val="lt-LT" w:eastAsia="lt-LT"/>
        </w:rPr>
        <w:t xml:space="preserve"> </w:t>
      </w:r>
      <w:r w:rsidR="00C42141" w:rsidRPr="004A3653">
        <w:rPr>
          <w:lang w:val="lt-LT" w:eastAsia="lt-LT"/>
        </w:rPr>
        <w:t>kuris</w:t>
      </w:r>
      <w:r w:rsidRPr="004A3653">
        <w:rPr>
          <w:lang w:val="lt-LT" w:eastAsia="lt-LT"/>
        </w:rPr>
        <w:t xml:space="preserve"> apibrėžia aplinkos, ekonominio ir socialinio tvarumo bei tvaraus valdymo kriterijus gyvulininkystės, augalininkystės, maisto produktų gamybos ir akvakultūros sektoriuose. Ateityje planuojama parengti ir patvirtinti šių kriterijų taikymo tvarką.</w:t>
      </w:r>
    </w:p>
    <w:p w14:paraId="32A32C99" w14:textId="77777777" w:rsidR="000C5632" w:rsidRPr="004A3653" w:rsidRDefault="000C5632" w:rsidP="00E82209">
      <w:pPr>
        <w:pStyle w:val="Pagrindinispaprastastekstas"/>
        <w:rPr>
          <w:iCs/>
          <w:lang w:val="lt-LT" w:eastAsia="lt-LT"/>
        </w:rPr>
      </w:pPr>
    </w:p>
    <w:p w14:paraId="38F2AD18" w14:textId="77777777" w:rsidR="000C5632" w:rsidRPr="004A3653" w:rsidRDefault="000C5632" w:rsidP="000C5632">
      <w:pPr>
        <w:pStyle w:val="Pagrindinispaprastastekstas"/>
        <w:rPr>
          <w:iCs/>
          <w:lang w:val="lt-LT" w:eastAsia="lt-LT"/>
        </w:rPr>
      </w:pPr>
      <w:bookmarkStart w:id="126" w:name="_Hlk156379911"/>
      <w:r w:rsidRPr="004A3653">
        <w:rPr>
          <w:iCs/>
          <w:lang w:val="lt-LT" w:eastAsia="lt-LT"/>
        </w:rPr>
        <w:t>Finansų įstaigos, kurioms taikomas ES taksonomijos reglamentas, bando savarankiškai apsibrėžti tvaraus ūkininkavimo kriterijus. Pavyzdžiui, „Swedbank“ ūkininką ar bendrovę, užsiimančią žemės ūkio veikla, laiko tvariai ūkininkaujančiu ūkininku, jei šis: a) reikšmingai prisideda prie klimato kaitos švelninimo, b) nedaro reikšmingos žalos kitiems 5 ES taksonomijos reglamente išskirtiems aplinkosaugos tikslams</w:t>
      </w:r>
      <w:r w:rsidRPr="004A3653">
        <w:rPr>
          <w:rStyle w:val="Puslapioinaosnuoroda"/>
          <w:iCs/>
          <w:lang w:eastAsia="lt-LT"/>
        </w:rPr>
        <w:footnoteReference w:id="86"/>
      </w:r>
      <w:r w:rsidR="00A60C4E" w:rsidRPr="004A3653">
        <w:rPr>
          <w:iCs/>
          <w:lang w:val="lt-LT" w:eastAsia="lt-LT"/>
        </w:rPr>
        <w:t xml:space="preserve">, c) laikosi minimalių socialinės apsaugos reikalavimų. </w:t>
      </w:r>
      <w:r w:rsidRPr="004A3653">
        <w:rPr>
          <w:iCs/>
          <w:lang w:val="lt-LT" w:eastAsia="lt-LT"/>
        </w:rPr>
        <w:t>Įvertinus</w:t>
      </w:r>
      <w:r w:rsidR="00A60C4E" w:rsidRPr="004A3653">
        <w:rPr>
          <w:iCs/>
          <w:lang w:val="lt-LT" w:eastAsia="lt-LT"/>
        </w:rPr>
        <w:t xml:space="preserve"> Lietuvos</w:t>
      </w:r>
      <w:r w:rsidRPr="004A3653">
        <w:rPr>
          <w:iCs/>
          <w:lang w:val="lt-LT" w:eastAsia="lt-LT"/>
        </w:rPr>
        <w:t xml:space="preserve"> finansų įstaigų skolinimo politiką matyti, kad tvarus ūkininkavimas</w:t>
      </w:r>
      <w:r w:rsidR="00A60C4E" w:rsidRPr="004A3653">
        <w:rPr>
          <w:iCs/>
          <w:lang w:val="lt-LT" w:eastAsia="lt-LT"/>
        </w:rPr>
        <w:t xml:space="preserve"> </w:t>
      </w:r>
      <w:r w:rsidRPr="004A3653">
        <w:rPr>
          <w:iCs/>
          <w:lang w:val="lt-LT" w:eastAsia="lt-LT"/>
        </w:rPr>
        <w:t xml:space="preserve">šiuo metu iš esmės yra siejamas su tvaria augalininkyste, ypač sekvestruojamojo ūkininkavimo praktikos skatinimu ir anglies kreditų rinkos plėtra. </w:t>
      </w:r>
    </w:p>
    <w:bookmarkEnd w:id="126"/>
    <w:p w14:paraId="50E73E72" w14:textId="77777777" w:rsidR="000C5632" w:rsidRPr="004A3653" w:rsidRDefault="000C5632" w:rsidP="000C5632">
      <w:pPr>
        <w:pStyle w:val="Pagrindinispaprastastekstas"/>
        <w:rPr>
          <w:iCs/>
          <w:lang w:val="lt-LT" w:eastAsia="lt-LT"/>
        </w:rPr>
      </w:pPr>
    </w:p>
    <w:p w14:paraId="52537541" w14:textId="77777777" w:rsidR="00A60C4E" w:rsidRPr="004A3653" w:rsidRDefault="000C5632" w:rsidP="00A60C4E">
      <w:pPr>
        <w:pStyle w:val="Pagrindinispaprastastekstas"/>
        <w:rPr>
          <w:lang w:val="lt-LT" w:eastAsia="lt-LT"/>
        </w:rPr>
      </w:pPr>
      <w:bookmarkStart w:id="127" w:name="_Hlk156379931"/>
      <w:r w:rsidRPr="004A3653">
        <w:rPr>
          <w:iCs/>
          <w:lang w:val="lt-LT" w:eastAsia="lt-LT"/>
        </w:rPr>
        <w:t xml:space="preserve">Remiantis strateginiais </w:t>
      </w:r>
      <w:r w:rsidR="00A60C4E" w:rsidRPr="004A3653">
        <w:rPr>
          <w:iCs/>
          <w:lang w:val="lt-LT" w:eastAsia="lt-LT"/>
        </w:rPr>
        <w:t xml:space="preserve">planavimo </w:t>
      </w:r>
      <w:r w:rsidRPr="004A3653">
        <w:rPr>
          <w:iCs/>
          <w:lang w:val="lt-LT" w:eastAsia="lt-LT"/>
        </w:rPr>
        <w:t xml:space="preserve">dokumentais – pagrindinis kiekybinis tvaraus ūkininkavimo kriterijus – ŠESD mažinimas. Įsipareigojimas pereiti nuo tradicinių žemės ūkio metodų prie pažangesnės, našesnės ir mažiau taršios veiklos nustatytas NEKSVP, kuriame numatyta, kad iki 2030 m. ŠESD kiekis žemės ūkio sektoriuje turi būti sumažintas 11 proc., lyginant su situacija 2005 m. </w:t>
      </w:r>
      <w:r w:rsidR="00A60C4E" w:rsidRPr="004A3653">
        <w:rPr>
          <w:lang w:val="lt-LT" w:eastAsia="lt-LT"/>
        </w:rPr>
        <w:t xml:space="preserve">Prioritetas teikiant paramą tvarių investicijų finansavimui teikiamas į NEKSVP įtraukų investicinių priemonių, skirtų tvaraus ūkininkavimo skatinimui, mažinant ŠESD, </w:t>
      </w:r>
      <w:r w:rsidR="00E820C5" w:rsidRPr="004A3653">
        <w:rPr>
          <w:lang w:val="lt-LT" w:eastAsia="lt-LT"/>
        </w:rPr>
        <w:t>įgyvendinimui</w:t>
      </w:r>
      <w:r w:rsidR="00A60C4E" w:rsidRPr="004A3653">
        <w:rPr>
          <w:lang w:val="lt-LT" w:eastAsia="lt-LT"/>
        </w:rPr>
        <w:t xml:space="preserve">. </w:t>
      </w:r>
    </w:p>
    <w:p w14:paraId="66C61048" w14:textId="77777777" w:rsidR="00A60C4E" w:rsidRPr="004A3653" w:rsidRDefault="00A60C4E" w:rsidP="00A60C4E">
      <w:pPr>
        <w:pStyle w:val="Pagrindinispaprastastekstas"/>
        <w:rPr>
          <w:lang w:val="lt-LT" w:eastAsia="lt-LT"/>
        </w:rPr>
      </w:pPr>
    </w:p>
    <w:p w14:paraId="576B99E8" w14:textId="77777777" w:rsidR="00A60C4E" w:rsidRPr="004A3653" w:rsidRDefault="00A60C4E" w:rsidP="00A60C4E">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lentelė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28" w:name="_Toc156409485"/>
      <w:r w:rsidR="00F91F28">
        <w:rPr>
          <w:rFonts w:asciiTheme="majorHAnsi" w:eastAsia="Times New Roman" w:hAnsiTheme="majorHAnsi"/>
          <w:b/>
          <w:bCs/>
          <w:noProof/>
          <w:color w:val="4F81BD" w:themeColor="accent1"/>
          <w:sz w:val="20"/>
          <w:szCs w:val="20"/>
          <w:lang w:val="lt-LT" w:eastAsia="lt-LT"/>
        </w:rPr>
        <w:t>14</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lentelė. NEKSVP investicinės priemonės, skirtos tvaraus ūkininkavimo skatinimui</w:t>
      </w:r>
      <w:bookmarkEnd w:id="128"/>
    </w:p>
    <w:tbl>
      <w:tblPr>
        <w:tblStyle w:val="Lentelstinklelis"/>
        <w:tblW w:w="0" w:type="auto"/>
        <w:tblLook w:val="04A0" w:firstRow="1" w:lastRow="0" w:firstColumn="1" w:lastColumn="0" w:noHBand="0" w:noVBand="1"/>
      </w:tblPr>
      <w:tblGrid>
        <w:gridCol w:w="2300"/>
        <w:gridCol w:w="6902"/>
      </w:tblGrid>
      <w:tr w:rsidR="00A60C4E" w:rsidRPr="004A3653" w14:paraId="11E93E2F" w14:textId="77777777" w:rsidTr="004A164A">
        <w:trPr>
          <w:tblHeader/>
        </w:trPr>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55FC4DDE" w14:textId="77777777" w:rsidR="00A60C4E" w:rsidRPr="004A3653" w:rsidRDefault="00A60C4E" w:rsidP="004A164A">
            <w:pPr>
              <w:pStyle w:val="Pagrindinispaprastastekstas"/>
              <w:rPr>
                <w:b/>
                <w:bCs/>
                <w:color w:val="FFFFFF" w:themeColor="background1"/>
                <w:sz w:val="20"/>
                <w:szCs w:val="20"/>
                <w:lang w:val="lt-LT"/>
              </w:rPr>
            </w:pPr>
            <w:r w:rsidRPr="004A3653">
              <w:rPr>
                <w:b/>
                <w:bCs/>
                <w:color w:val="FFFFFF" w:themeColor="background1"/>
                <w:sz w:val="20"/>
                <w:szCs w:val="20"/>
                <w:lang w:val="lt-LT"/>
              </w:rPr>
              <w:t>Investicinė priemonė</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4B442FC4" w14:textId="77777777" w:rsidR="00A60C4E" w:rsidRPr="004A3653" w:rsidRDefault="00A60C4E" w:rsidP="004A164A">
            <w:pPr>
              <w:pStyle w:val="Pagrindinispaprastastekstas"/>
              <w:rPr>
                <w:b/>
                <w:bCs/>
                <w:color w:val="FFFFFF" w:themeColor="background1"/>
                <w:sz w:val="20"/>
                <w:szCs w:val="20"/>
                <w:lang w:val="lt-LT"/>
              </w:rPr>
            </w:pPr>
            <w:r w:rsidRPr="004A3653">
              <w:rPr>
                <w:b/>
                <w:bCs/>
                <w:color w:val="FFFFFF" w:themeColor="background1"/>
                <w:sz w:val="20"/>
                <w:szCs w:val="20"/>
                <w:lang w:val="lt-LT"/>
              </w:rPr>
              <w:t>Remtinos veiklos</w:t>
            </w:r>
          </w:p>
        </w:tc>
      </w:tr>
      <w:tr w:rsidR="00A60C4E" w:rsidRPr="004A3653" w14:paraId="420F5A4E"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C034B98" w14:textId="77777777" w:rsidR="00A60C4E" w:rsidRPr="004A3653" w:rsidRDefault="00A60C4E" w:rsidP="004A164A">
            <w:pPr>
              <w:pStyle w:val="Pagrindinispaprastastekstas"/>
              <w:rPr>
                <w:i/>
                <w:iCs/>
                <w:sz w:val="20"/>
                <w:szCs w:val="20"/>
                <w:lang w:val="lt-LT"/>
              </w:rPr>
            </w:pPr>
            <w:r w:rsidRPr="004A3653">
              <w:rPr>
                <w:i/>
                <w:iCs/>
                <w:sz w:val="20"/>
                <w:szCs w:val="20"/>
                <w:lang w:val="lt-LT"/>
              </w:rPr>
              <w:t>Klimatui palanki gyvulininkystė</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577DABC" w14:textId="77777777" w:rsidR="00A60C4E" w:rsidRPr="004A3653" w:rsidRDefault="00A60C4E" w:rsidP="004A164A">
            <w:pPr>
              <w:pStyle w:val="Pagrindinispaprastastekstas"/>
              <w:rPr>
                <w:sz w:val="20"/>
                <w:szCs w:val="20"/>
                <w:lang w:val="lt-LT"/>
              </w:rPr>
            </w:pPr>
            <w:r w:rsidRPr="004A3653">
              <w:rPr>
                <w:sz w:val="20"/>
                <w:szCs w:val="20"/>
                <w:lang w:val="lt-LT"/>
              </w:rPr>
              <w:t xml:space="preserve">Investicijos į efektyvią įrangą ir technologijas, siekiant sumažinti ŠESD emisijas gyvulininkystės ūkiuose, ypatingai susijusias su mėšlo tvarkymu. </w:t>
            </w:r>
          </w:p>
        </w:tc>
      </w:tr>
      <w:tr w:rsidR="00A60C4E" w:rsidRPr="004A3653" w14:paraId="4D1C88BF"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2082D6A" w14:textId="77777777" w:rsidR="00A60C4E" w:rsidRPr="004A3653" w:rsidRDefault="00A60C4E" w:rsidP="004A164A">
            <w:pPr>
              <w:pStyle w:val="Pagrindinispaprastastekstas"/>
              <w:rPr>
                <w:i/>
                <w:iCs/>
                <w:sz w:val="20"/>
                <w:szCs w:val="20"/>
                <w:lang w:val="lt-LT"/>
              </w:rPr>
            </w:pPr>
            <w:r w:rsidRPr="004A3653">
              <w:rPr>
                <w:i/>
                <w:iCs/>
                <w:sz w:val="20"/>
                <w:szCs w:val="20"/>
                <w:lang w:val="lt-LT"/>
              </w:rPr>
              <w:t>Tiksliojo tręšimo plėtra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EC3157F" w14:textId="77777777" w:rsidR="00A60C4E" w:rsidRPr="004A3653" w:rsidRDefault="00A60C4E" w:rsidP="004A164A">
            <w:pPr>
              <w:pStyle w:val="Pagrindinispaprastastekstas"/>
              <w:rPr>
                <w:sz w:val="20"/>
                <w:szCs w:val="20"/>
                <w:lang w:val="lt-LT"/>
              </w:rPr>
            </w:pPr>
            <w:r w:rsidRPr="004A3653">
              <w:rPr>
                <w:sz w:val="20"/>
                <w:szCs w:val="20"/>
                <w:lang w:val="lt-LT"/>
              </w:rPr>
              <w:t>Tiksliųjų technologijų, kurios leidžia sutaupyti kuro, sumažinti naudojamų augalų apsaugos produktų ir tręšimo apimtis, pagerina dirvos būklę, įsigijimas</w:t>
            </w:r>
          </w:p>
        </w:tc>
      </w:tr>
      <w:tr w:rsidR="00A60C4E" w:rsidRPr="004A3653" w14:paraId="48113A19"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B6D888" w14:textId="77777777" w:rsidR="00A60C4E" w:rsidRPr="004A3653" w:rsidRDefault="00A60C4E" w:rsidP="004A164A">
            <w:pPr>
              <w:pStyle w:val="Pagrindinispaprastastekstas"/>
              <w:rPr>
                <w:i/>
                <w:iCs/>
                <w:sz w:val="20"/>
                <w:szCs w:val="20"/>
                <w:lang w:val="lt-LT"/>
              </w:rPr>
            </w:pPr>
            <w:r w:rsidRPr="004A3653">
              <w:rPr>
                <w:i/>
                <w:iCs/>
                <w:sz w:val="20"/>
                <w:szCs w:val="20"/>
                <w:lang w:val="lt-LT"/>
              </w:rPr>
              <w:t>Neariminių technologijų plėtra</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9DCEBF" w14:textId="77777777" w:rsidR="00A60C4E" w:rsidRPr="004A3653" w:rsidRDefault="00A60C4E" w:rsidP="004A164A">
            <w:pPr>
              <w:pStyle w:val="Pagrindinispaprastastekstas"/>
              <w:rPr>
                <w:sz w:val="20"/>
                <w:szCs w:val="20"/>
                <w:lang w:val="lt-LT"/>
              </w:rPr>
            </w:pPr>
            <w:r w:rsidRPr="004A3653">
              <w:rPr>
                <w:sz w:val="20"/>
                <w:szCs w:val="20"/>
                <w:lang w:val="lt-LT"/>
              </w:rPr>
              <w:t>Neariminio žemės dirbimo, ypatingą dėmesį skiriant tiesioginei sėjai, skatinimas</w:t>
            </w:r>
          </w:p>
        </w:tc>
      </w:tr>
      <w:tr w:rsidR="00A60C4E" w:rsidRPr="004A3653" w14:paraId="2726BE8E" w14:textId="77777777" w:rsidTr="004A164A">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7EE9A36" w14:textId="77777777" w:rsidR="00A60C4E" w:rsidRPr="004A3653" w:rsidRDefault="00A60C4E" w:rsidP="004A164A">
            <w:pPr>
              <w:pStyle w:val="Pagrindinispaprastastekstas"/>
              <w:rPr>
                <w:sz w:val="20"/>
                <w:szCs w:val="20"/>
                <w:lang w:val="lt-LT"/>
              </w:rPr>
            </w:pPr>
            <w:r w:rsidRPr="004A3653">
              <w:rPr>
                <w:i/>
                <w:iCs/>
                <w:sz w:val="20"/>
                <w:szCs w:val="20"/>
                <w:lang w:val="lt-LT"/>
              </w:rPr>
              <w:t>Iškastinio kuro naudojimo mažinimas</w:t>
            </w:r>
          </w:p>
        </w:tc>
        <w:tc>
          <w:tcPr>
            <w:tcW w:w="0" w:type="auto"/>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9EEE3E" w14:textId="77777777" w:rsidR="00A60C4E" w:rsidRPr="004A3653" w:rsidRDefault="00A60C4E" w:rsidP="004A164A">
            <w:pPr>
              <w:pStyle w:val="Pagrindinispaprastastekstas"/>
              <w:rPr>
                <w:sz w:val="20"/>
                <w:szCs w:val="20"/>
                <w:lang w:val="lt-LT"/>
              </w:rPr>
            </w:pPr>
            <w:r w:rsidRPr="004A3653">
              <w:rPr>
                <w:sz w:val="20"/>
                <w:szCs w:val="20"/>
                <w:lang w:val="lt-LT"/>
              </w:rPr>
              <w:t>Atsinaujinančių energijos išteklių naudojimo ir energetinio efektyvumo priemonių diegimas</w:t>
            </w:r>
          </w:p>
        </w:tc>
      </w:tr>
    </w:tbl>
    <w:p w14:paraId="14691525" w14:textId="77777777" w:rsidR="00A60C4E" w:rsidRPr="004A3653" w:rsidRDefault="00A60C4E" w:rsidP="00A60C4E">
      <w:pPr>
        <w:pStyle w:val="Pagrindinispaprastastekstas"/>
        <w:rPr>
          <w:lang w:val="lt-LT" w:eastAsia="lt-LT"/>
        </w:rPr>
      </w:pPr>
      <w:r w:rsidRPr="004A3653">
        <w:rPr>
          <w:i/>
          <w:iCs/>
          <w:color w:val="00478A"/>
          <w:sz w:val="18"/>
          <w:szCs w:val="18"/>
          <w:lang w:val="lt-LT"/>
        </w:rPr>
        <w:t>Šaltinis: NEKSVP</w:t>
      </w:r>
    </w:p>
    <w:bookmarkEnd w:id="127"/>
    <w:p w14:paraId="1E5CF1D4" w14:textId="77777777" w:rsidR="00C42141" w:rsidRPr="004A3653" w:rsidRDefault="00C42141" w:rsidP="00C42141">
      <w:pPr>
        <w:pStyle w:val="Pagrindinispaprastastekstas"/>
        <w:rPr>
          <w:iCs/>
          <w:lang w:val="lt-LT" w:eastAsia="lt-LT"/>
        </w:rPr>
      </w:pPr>
    </w:p>
    <w:p w14:paraId="6EB60D22" w14:textId="77777777" w:rsidR="00C42141" w:rsidRPr="004A3653" w:rsidRDefault="00C42141" w:rsidP="00C42141">
      <w:pPr>
        <w:pStyle w:val="Pagrindinispaprastastekstas"/>
        <w:rPr>
          <w:iCs/>
          <w:lang w:val="lt-LT" w:eastAsia="lt-LT"/>
        </w:rPr>
      </w:pPr>
      <w:r w:rsidRPr="004A3653">
        <w:rPr>
          <w:iCs/>
          <w:lang w:val="lt-LT" w:eastAsia="lt-LT"/>
        </w:rPr>
        <w:t>Nors 2020 m. EK rekomendacijose Lietuvai dėl SP rengimo</w:t>
      </w:r>
      <w:r w:rsidRPr="004A3653">
        <w:rPr>
          <w:vertAlign w:val="superscript"/>
          <w:lang w:val="lt-LT" w:eastAsia="lt-LT"/>
        </w:rPr>
        <w:footnoteReference w:id="87"/>
      </w:r>
      <w:r w:rsidRPr="004A3653">
        <w:rPr>
          <w:lang w:val="lt-LT" w:eastAsia="lt-LT"/>
        </w:rPr>
        <w:t xml:space="preserve"> </w:t>
      </w:r>
      <w:r w:rsidRPr="004A3653">
        <w:rPr>
          <w:iCs/>
          <w:lang w:val="lt-LT" w:eastAsia="lt-LT"/>
        </w:rPr>
        <w:t xml:space="preserve">pateikta rekomendacija mažinti išmetamų ŠESD kiekį žemės ūkio sektoriuje, skatinant klimatui nekenkiančius ūkininkavimo metodus, ypatingą dėmesį skiriant gyvulininkystės sektoriui, tačiau per paskutinius du metus didesni ŠESD kiekiai Lietuvoje susidaro nebe gyvulininkystės, o augalininkystės sektoriuje. </w:t>
      </w:r>
      <w:r w:rsidRPr="004A3653">
        <w:rPr>
          <w:lang w:val="lt-LT" w:eastAsia="lt-LT"/>
        </w:rPr>
        <w:t xml:space="preserve">Aplinkos apsaugos agentūros skelbiamais duomenimis, per 2005–2021 m. laikotarpį ŠESD kiekis žemės ūkio sektoriuje ne mažėjo, o priešingai – padidėjo 5 proc. ir šis augimas įvyko daugiausiai dėl ŠESD kiekio augimo augalininkystės sektoriuje. Iki 2019 m. daugiausiai ŠESD kiekio (70 proc.) žemės ūkio sektoriuje sudarydavo gyvulininkystė, tačiau nuo 2020 m. fiksuojama, kad didesnis ŠESD kiekis susidarė vykdant augalininkystės veiklas (2020 m. – 53 proc., 2021 m. – 51 proc.). Toks pokytis susijęs su gyvulių skaičiaus mažėjimu ir padidėjusiu mineralinių azotinių trąšų naudojimu, augančiu grūdinių kultūrų plotu, intensyvėjančiu organinių dirvožemių kultivavimu. </w:t>
      </w:r>
      <w:bookmarkStart w:id="129" w:name="_Hlk156380229"/>
      <w:r w:rsidRPr="004A3653">
        <w:rPr>
          <w:lang w:val="lt-LT" w:eastAsia="lt-LT"/>
        </w:rPr>
        <w:t>Remiantis Aplinkos apsaugos agentūros duomenimis, apie 43 proc. viso augalininkystėje susidariusio ŠESD kiekio yra tiesiogiai susiję su mineralinių azotinių trąšų naudojimu</w:t>
      </w:r>
      <w:r w:rsidRPr="004A3653">
        <w:rPr>
          <w:rStyle w:val="Puslapioinaosnuoroda"/>
          <w:lang w:eastAsia="lt-LT"/>
        </w:rPr>
        <w:footnoteReference w:id="88"/>
      </w:r>
      <w:r w:rsidRPr="004A3653">
        <w:rPr>
          <w:lang w:val="lt-LT" w:eastAsia="lt-LT"/>
        </w:rPr>
        <w:t xml:space="preserve">. Todėl </w:t>
      </w:r>
      <w:r w:rsidRPr="004A3653">
        <w:rPr>
          <w:b/>
          <w:bCs/>
          <w:lang w:val="lt-LT" w:eastAsia="lt-LT"/>
        </w:rPr>
        <w:t>siekiant mažinti ŠESD kiekius, susidarančius žemės ūkio sektoriuje, aktualu skatinti tvaraus ūkininkavimo praktiką tiek gyvulininkystės, tiek augalininkystės sektoriuje</w:t>
      </w:r>
      <w:r w:rsidRPr="004A3653">
        <w:rPr>
          <w:lang w:val="lt-LT" w:eastAsia="lt-LT"/>
        </w:rPr>
        <w:t>.</w:t>
      </w:r>
    </w:p>
    <w:bookmarkEnd w:id="129"/>
    <w:p w14:paraId="5922B741" w14:textId="77777777" w:rsidR="00C42141" w:rsidRPr="004A3653" w:rsidRDefault="00C42141" w:rsidP="00C42141">
      <w:pPr>
        <w:pStyle w:val="Pagrindinispaprastastekstas"/>
        <w:rPr>
          <w:iCs/>
          <w:lang w:val="lt-LT" w:eastAsia="lt-LT"/>
        </w:rPr>
      </w:pPr>
    </w:p>
    <w:p w14:paraId="23DD13A7" w14:textId="77777777" w:rsidR="00A60C4E" w:rsidRPr="004A3653" w:rsidRDefault="00A60C4E" w:rsidP="00A60C4E">
      <w:pPr>
        <w:pStyle w:val="Pagrindinispaprastastekstas"/>
        <w:rPr>
          <w:lang w:val="lt-LT" w:eastAsia="lt-LT"/>
        </w:rPr>
      </w:pPr>
      <w:r w:rsidRPr="004A3653">
        <w:rPr>
          <w:iCs/>
          <w:lang w:val="lt-LT" w:eastAsia="lt-LT"/>
        </w:rPr>
        <w:t xml:space="preserve">Su tvariu ūkininkavimu siejamas </w:t>
      </w:r>
      <w:r w:rsidRPr="004A3653">
        <w:rPr>
          <w:b/>
          <w:bCs/>
          <w:iCs/>
          <w:lang w:val="lt-LT" w:eastAsia="lt-LT"/>
        </w:rPr>
        <w:t>tikslusis ūkininkavimas</w:t>
      </w:r>
      <w:r w:rsidRPr="004A3653">
        <w:rPr>
          <w:iCs/>
          <w:lang w:val="lt-LT" w:eastAsia="lt-LT"/>
        </w:rPr>
        <w:t>, kuris gali būti apibrėžiamas kaip  inovatyvi, informacija pagrįsta ūkininkavimo strategija, kuomet siekiama padidinti produktyvumą, kokybę ir derlių, užtikrinant optimalų sąnaudų, pvz., vandens ir trąšų, naudojimą</w:t>
      </w:r>
      <w:r w:rsidRPr="004A3653">
        <w:rPr>
          <w:iCs/>
          <w:vertAlign w:val="superscript"/>
          <w:lang w:val="lt-LT" w:eastAsia="lt-LT"/>
        </w:rPr>
        <w:footnoteReference w:id="89"/>
      </w:r>
      <w:r w:rsidRPr="004A3653">
        <w:rPr>
          <w:iCs/>
          <w:lang w:val="lt-LT" w:eastAsia="lt-LT"/>
        </w:rPr>
        <w:t xml:space="preserve">, atsižvelgiant į skirtingas žemės ūkio plotų biologines, fizines ir chemines savybes. Tiksliajam ūkininkavimui naudojamos įvairios naujos arba dar tebetobulinamos technologijos (pavyzdžiui, jutiklių technologijos, geoinformacinės sistemos, bepiločiai orlaiviai ir autonominės transporto priemonės). </w:t>
      </w:r>
      <w:r w:rsidRPr="004A3653">
        <w:rPr>
          <w:lang w:val="lt-LT" w:eastAsia="lt-LT"/>
        </w:rPr>
        <w:t>Vadovaujantis 2021 m. parengtomis „Rekomendacijomis dėl pasirengimo administruoti ES paramą kaimo plėtrai po 2020 m. (Lietuvos žemės ūkio skaitmeninimas)“ įžvalgomis</w:t>
      </w:r>
      <w:r w:rsidRPr="004A3653">
        <w:rPr>
          <w:vertAlign w:val="superscript"/>
          <w:lang w:val="lt-LT" w:eastAsia="lt-LT"/>
        </w:rPr>
        <w:footnoteReference w:id="90"/>
      </w:r>
      <w:r w:rsidRPr="004A3653">
        <w:rPr>
          <w:lang w:val="lt-LT" w:eastAsia="lt-LT"/>
        </w:rPr>
        <w:t xml:space="preserve">, tiksliajam ūkininkavimui galėtų būti pritaikytos šios skaitmeninimo technologijos: </w:t>
      </w:r>
    </w:p>
    <w:p w14:paraId="7347BBBE" w14:textId="77777777" w:rsidR="00A60C4E" w:rsidRPr="004A3653" w:rsidRDefault="00A60C4E" w:rsidP="00A60C4E">
      <w:pPr>
        <w:pStyle w:val="Pagrindinispaprastastekstas"/>
        <w:rPr>
          <w:lang w:val="lt-LT" w:eastAsia="lt-LT"/>
        </w:rPr>
      </w:pPr>
    </w:p>
    <w:p w14:paraId="21FA4C34" w14:textId="77777777" w:rsidR="00A60C4E" w:rsidRPr="004A3653" w:rsidRDefault="00A60C4E" w:rsidP="00ED277F">
      <w:pPr>
        <w:pStyle w:val="Pagrindinispaprastastekstas"/>
        <w:numPr>
          <w:ilvl w:val="3"/>
          <w:numId w:val="104"/>
        </w:numPr>
        <w:rPr>
          <w:lang w:val="lt-LT" w:eastAsia="lt-LT"/>
        </w:rPr>
      </w:pPr>
      <w:r w:rsidRPr="004A3653">
        <w:rPr>
          <w:i/>
          <w:iCs/>
          <w:lang w:val="lt-LT" w:eastAsia="lt-LT"/>
        </w:rPr>
        <w:t>automatizavimas ir robotika</w:t>
      </w:r>
      <w:r w:rsidRPr="004A3653">
        <w:rPr>
          <w:lang w:val="lt-LT" w:eastAsia="lt-LT"/>
        </w:rPr>
        <w:t>, tręšiant ir drėkinant prisidedama prie išteklių naudojimo efektyvumo ir taršos mažinimo, nes tiksliau naudojamos trąšos ir vanduo;</w:t>
      </w:r>
    </w:p>
    <w:p w14:paraId="1A4A3B30" w14:textId="77777777" w:rsidR="00A60C4E" w:rsidRPr="004A3653" w:rsidRDefault="00A60C4E" w:rsidP="00ED277F">
      <w:pPr>
        <w:pStyle w:val="Pagrindinispaprastastekstas"/>
        <w:numPr>
          <w:ilvl w:val="3"/>
          <w:numId w:val="104"/>
        </w:numPr>
        <w:rPr>
          <w:lang w:val="lt-LT" w:eastAsia="lt-LT"/>
        </w:rPr>
      </w:pPr>
      <w:r w:rsidRPr="004A3653">
        <w:rPr>
          <w:i/>
          <w:iCs/>
          <w:lang w:val="lt-LT" w:eastAsia="lt-LT"/>
        </w:rPr>
        <w:t>bepiločiai lengvieji orlaiviai</w:t>
      </w:r>
      <w:r w:rsidRPr="004A3653">
        <w:rPr>
          <w:lang w:val="lt-LT" w:eastAsia="lt-LT"/>
        </w:rPr>
        <w:t>, tręšiant pasėlius užtikrinamas saugesnis, ekonomiškesnis ir tvaresnis trąšų, pesticidų ir kitų medžiagų naudojimas; stebint pasėlių sveikatą, įvertinamas dirvožemio panaudojamumas ir derlingumas;</w:t>
      </w:r>
    </w:p>
    <w:p w14:paraId="2CCD612D" w14:textId="77777777" w:rsidR="00A60C4E" w:rsidRPr="004A3653" w:rsidRDefault="00A60C4E" w:rsidP="00ED277F">
      <w:pPr>
        <w:pStyle w:val="Pagrindinispaprastastekstas"/>
        <w:numPr>
          <w:ilvl w:val="3"/>
          <w:numId w:val="104"/>
        </w:numPr>
        <w:rPr>
          <w:lang w:val="lt-LT" w:eastAsia="lt-LT"/>
        </w:rPr>
      </w:pPr>
      <w:r w:rsidRPr="004A3653">
        <w:rPr>
          <w:i/>
          <w:iCs/>
          <w:lang w:val="lt-LT" w:eastAsia="lt-LT"/>
        </w:rPr>
        <w:t xml:space="preserve">palydovinės sistemos, </w:t>
      </w:r>
      <w:r w:rsidRPr="004A3653">
        <w:rPr>
          <w:lang w:val="lt-LT" w:eastAsia="lt-LT"/>
        </w:rPr>
        <w:t>kurių pagalba gauti duomenys analizuojami ir panaudojami didinant žemės ploto produktyvumą, optimizuojant trąšų naudojimą, analizuojant kenkėjų plitimą ir identifikuojant pasėlius;</w:t>
      </w:r>
    </w:p>
    <w:p w14:paraId="5E15D2CA" w14:textId="77777777" w:rsidR="00A60C4E" w:rsidRPr="004A3653" w:rsidRDefault="00A60C4E" w:rsidP="00ED277F">
      <w:pPr>
        <w:pStyle w:val="Pagrindinispaprastastekstas"/>
        <w:numPr>
          <w:ilvl w:val="3"/>
          <w:numId w:val="104"/>
        </w:numPr>
        <w:rPr>
          <w:lang w:val="lt-LT" w:eastAsia="lt-LT"/>
        </w:rPr>
      </w:pPr>
      <w:r w:rsidRPr="004A3653">
        <w:rPr>
          <w:i/>
          <w:iCs/>
          <w:lang w:val="lt-LT" w:eastAsia="lt-LT"/>
        </w:rPr>
        <w:t>daiktų internetas</w:t>
      </w:r>
      <w:r w:rsidRPr="004A3653">
        <w:rPr>
          <w:lang w:val="lt-LT" w:eastAsia="lt-LT"/>
        </w:rPr>
        <w:t>, kuris gali būti panaudotas augalininkystėje stebint laukus, valdant rizikas, mažinant vandens, trąšų reikalingam žemės plotui apdoroti sunaudojamą kiekį; gyvulininkystėje – sudarant sąlygas matuoti anglies dvideginio, deguonies, šviesos, temperatūros, ir drėgmės lygius, gyvūnų temperatūrą ir kitus ligoms nustatyti naudojamus parametrus.</w:t>
      </w:r>
    </w:p>
    <w:p w14:paraId="06446840" w14:textId="77777777" w:rsidR="00A60C4E" w:rsidRPr="004A3653" w:rsidRDefault="00A60C4E" w:rsidP="00A60C4E">
      <w:pPr>
        <w:pStyle w:val="Pagrindinispaprastastekstas"/>
        <w:rPr>
          <w:lang w:val="lt-LT" w:eastAsia="lt-LT"/>
        </w:rPr>
      </w:pPr>
    </w:p>
    <w:p w14:paraId="09602310" w14:textId="77777777" w:rsidR="00A60C4E" w:rsidRPr="004A3653" w:rsidRDefault="2AB180DB" w:rsidP="00A60C4E">
      <w:pPr>
        <w:pStyle w:val="Pagrindinispaprastastekstas"/>
        <w:rPr>
          <w:lang w:val="lt-LT" w:eastAsia="lt-LT"/>
        </w:rPr>
      </w:pPr>
      <w:r w:rsidRPr="004A3653">
        <w:rPr>
          <w:lang w:val="lt-LT" w:eastAsia="lt-LT"/>
        </w:rPr>
        <w:t>Augalininkystės sektoriuje tikslusis ūkininkavimas gali būti aktualus šioms sritims: tręšimui, drėkinimui, sėjai, ankstyvam kenkėjų, ligų ir piktžolių nustatymui</w:t>
      </w:r>
      <w:r w:rsidR="00A60C4E" w:rsidRPr="004A3653">
        <w:rPr>
          <w:vertAlign w:val="superscript"/>
          <w:lang w:val="lt-LT" w:eastAsia="lt-LT"/>
        </w:rPr>
        <w:footnoteReference w:id="91"/>
      </w:r>
      <w:r w:rsidRPr="004A3653">
        <w:rPr>
          <w:lang w:val="lt-LT" w:eastAsia="lt-LT"/>
        </w:rPr>
        <w:t>. Gyvulininkystėje tikslusis ūkininkavimas kol kas taikomas rečiau, dažniausiai individualiam gyvūnų stebėjimui – produktyvumui įvertinti ir ligoms nustatyti, taip pat gyvūnų elgsenai ir jų fizinei aplinkai stebėti</w:t>
      </w:r>
      <w:r w:rsidR="477E6210" w:rsidRPr="004A3653">
        <w:rPr>
          <w:lang w:val="lt-LT" w:eastAsia="lt-LT"/>
        </w:rPr>
        <w:t>.</w:t>
      </w:r>
      <w:r w:rsidR="00A60C4E" w:rsidRPr="004A3653">
        <w:rPr>
          <w:vertAlign w:val="superscript"/>
          <w:lang w:val="lt-LT" w:eastAsia="lt-LT"/>
        </w:rPr>
        <w:footnoteReference w:id="92"/>
      </w:r>
    </w:p>
    <w:p w14:paraId="482DDF0D" w14:textId="77777777" w:rsidR="00A60C4E" w:rsidRPr="004A3653" w:rsidRDefault="00A60C4E" w:rsidP="000C5632">
      <w:pPr>
        <w:pStyle w:val="Pagrindinispaprastastekstas"/>
        <w:rPr>
          <w:iCs/>
          <w:lang w:val="lt-LT" w:eastAsia="lt-LT"/>
        </w:rPr>
      </w:pPr>
    </w:p>
    <w:p w14:paraId="22D2BF14" w14:textId="77777777" w:rsidR="005F39F9" w:rsidRPr="004A3653" w:rsidRDefault="75F28E86" w:rsidP="75F28E86">
      <w:pPr>
        <w:pStyle w:val="Antrastes4"/>
      </w:pPr>
      <w:r w:rsidRPr="004A3653">
        <w:t>3.2.2.2. Paklausos tvarioms investicijoms žemės ūkio sektoriuje analizė</w:t>
      </w:r>
    </w:p>
    <w:p w14:paraId="09F93571" w14:textId="77777777" w:rsidR="005F39F9" w:rsidRPr="004A3653" w:rsidRDefault="00731DA5" w:rsidP="005F39F9">
      <w:pPr>
        <w:pStyle w:val="Pagrindinispaprastastekstas"/>
        <w:rPr>
          <w:lang w:val="lt-LT" w:eastAsia="lt-LT"/>
        </w:rPr>
      </w:pPr>
      <w:r w:rsidRPr="004A3653">
        <w:rPr>
          <w:lang w:val="lt-LT" w:eastAsia="lt-LT"/>
        </w:rPr>
        <w:t xml:space="preserve">Tiek poreikis įgyvendinti reikalavimus dėl tvaresnės ūkininkavimo praktikos, tiek siekiai mažinti veiklos sąnaudas ir labiau atliepti vartotojų poreikius, susijusius su augančia paklausa ekologiškai žemės ūkio produkcijai, skatina ūkininkus įgyvendinti investicijas, mažinančias jų ūkininkavimo veiklos neigiamą poveikį aplinkai. </w:t>
      </w:r>
      <w:r w:rsidR="005F39F9" w:rsidRPr="004A3653">
        <w:rPr>
          <w:i/>
          <w:iCs/>
          <w:lang w:val="lt-LT" w:eastAsia="lt-LT"/>
        </w:rPr>
        <w:t>FI compass</w:t>
      </w:r>
      <w:r w:rsidR="005F39F9" w:rsidRPr="004A3653">
        <w:rPr>
          <w:lang w:val="lt-LT" w:eastAsia="lt-LT"/>
        </w:rPr>
        <w:t xml:space="preserve"> atlikta apklausa</w:t>
      </w:r>
      <w:r w:rsidR="000375DE" w:rsidRPr="004A3653">
        <w:rPr>
          <w:rStyle w:val="Puslapioinaosnuoroda"/>
          <w:lang w:eastAsia="lt-LT"/>
        </w:rPr>
        <w:footnoteReference w:id="93"/>
      </w:r>
      <w:r w:rsidR="005F39F9" w:rsidRPr="004A3653">
        <w:rPr>
          <w:lang w:val="lt-LT" w:eastAsia="lt-LT"/>
        </w:rPr>
        <w:t xml:space="preserve"> (2023), rodo, kad </w:t>
      </w:r>
      <w:r w:rsidR="005F39F9" w:rsidRPr="004A3653">
        <w:rPr>
          <w:b/>
          <w:bCs/>
          <w:lang w:val="lt-LT" w:eastAsia="lt-LT"/>
        </w:rPr>
        <w:t xml:space="preserve">per pastaruosius </w:t>
      </w:r>
      <w:r w:rsidR="003B0DB8" w:rsidRPr="004A3653">
        <w:rPr>
          <w:b/>
          <w:bCs/>
          <w:lang w:val="lt-LT" w:eastAsia="lt-LT"/>
        </w:rPr>
        <w:t>trejus metus</w:t>
      </w:r>
      <w:r w:rsidR="005F39F9" w:rsidRPr="004A3653">
        <w:rPr>
          <w:b/>
          <w:bCs/>
          <w:lang w:val="lt-LT" w:eastAsia="lt-LT"/>
        </w:rPr>
        <w:t xml:space="preserve"> Lietuvos žemės ūkio įmonės ir ūkininkai, vykdydami investicijas, susijusias su </w:t>
      </w:r>
      <w:r w:rsidR="00C176A6" w:rsidRPr="004A3653">
        <w:rPr>
          <w:b/>
          <w:bCs/>
          <w:lang w:val="lt-LT" w:eastAsia="lt-LT"/>
        </w:rPr>
        <w:t xml:space="preserve">neigiamo poveikio </w:t>
      </w:r>
      <w:r w:rsidR="005F39F9" w:rsidRPr="004A3653">
        <w:rPr>
          <w:b/>
          <w:bCs/>
          <w:lang w:val="lt-LT" w:eastAsia="lt-LT"/>
        </w:rPr>
        <w:t>klimatu</w:t>
      </w:r>
      <w:r w:rsidR="00C176A6" w:rsidRPr="004A3653">
        <w:rPr>
          <w:b/>
          <w:bCs/>
          <w:lang w:val="lt-LT" w:eastAsia="lt-LT"/>
        </w:rPr>
        <w:t>i mažinimu</w:t>
      </w:r>
      <w:r w:rsidR="005F39F9" w:rsidRPr="004A3653">
        <w:rPr>
          <w:b/>
          <w:bCs/>
          <w:lang w:val="lt-LT" w:eastAsia="lt-LT"/>
        </w:rPr>
        <w:t>, didžiausią dėmesį skyrė energijos ir degalų suvartojimo mažinimui</w:t>
      </w:r>
      <w:r w:rsidR="005F39F9" w:rsidRPr="004A3653">
        <w:rPr>
          <w:lang w:val="lt-LT" w:eastAsia="lt-LT"/>
        </w:rPr>
        <w:t xml:space="preserve"> (žr. 14 pav.). Tam įtakos turėjo nuo 2021 m. pakilusios energijos kainos, padidinusios informuotumą apie energijos vartojimo efektyvumą ir sąnaudų taupymą. </w:t>
      </w:r>
      <w:bookmarkStart w:id="131" w:name="_Hlk152316317"/>
      <w:r w:rsidR="005F39F9" w:rsidRPr="004A3653">
        <w:rPr>
          <w:lang w:val="lt-LT" w:eastAsia="lt-LT"/>
        </w:rPr>
        <w:t xml:space="preserve">Remiantis </w:t>
      </w:r>
      <w:r w:rsidR="005F39F9" w:rsidRPr="004A3653">
        <w:rPr>
          <w:i/>
          <w:iCs/>
          <w:lang w:val="lt-LT" w:eastAsia="lt-LT"/>
        </w:rPr>
        <w:t>FI compass</w:t>
      </w:r>
      <w:r w:rsidR="005F39F9" w:rsidRPr="004A3653">
        <w:rPr>
          <w:lang w:val="lt-LT" w:eastAsia="lt-LT"/>
        </w:rPr>
        <w:t xml:space="preserve"> apklausos rezultatais, per pastaruosius </w:t>
      </w:r>
      <w:r w:rsidR="003B0DB8" w:rsidRPr="004A3653">
        <w:rPr>
          <w:lang w:val="lt-LT" w:eastAsia="lt-LT"/>
        </w:rPr>
        <w:t>trejus</w:t>
      </w:r>
      <w:r w:rsidR="005F39F9" w:rsidRPr="004A3653">
        <w:rPr>
          <w:lang w:val="lt-LT" w:eastAsia="lt-LT"/>
        </w:rPr>
        <w:t xml:space="preserve"> metus net trečdalis (32 proc.) apklausoje dalyvavusių Lietuvos ūkininkų investavo į energijos ir kuro sąnaudų taupymą. Taip pat šiuo laikotarpiu buvo aktualios investicijos į ekologinį ūkininkavimą bei tikslųjį ūkininkavimą. Jas įgyvendino ketvirtadalis (24 proc.) visų apklausoje dalyvavusių Lietuvos žemės ūkio įmonių ir ūkininkų. Mažiausiai buvo investuota į drėkinimą – šias investicijas vykdė 18 proc. respondentų. Lyginant su tendencijomis ES, Lietuvoje buvo investuota šiek tiek daugiau į energijos sąnaudų taupymą, tikslųjį ūkininkavimą ir ekologinį ūkininkavimą</w:t>
      </w:r>
      <w:bookmarkEnd w:id="131"/>
      <w:r w:rsidR="005F39F9" w:rsidRPr="004A3653">
        <w:rPr>
          <w:lang w:val="lt-LT" w:eastAsia="lt-LT"/>
        </w:rPr>
        <w:t xml:space="preserve">. </w:t>
      </w:r>
    </w:p>
    <w:p w14:paraId="3883D4FE" w14:textId="77777777" w:rsidR="005F39F9" w:rsidRPr="004A3653" w:rsidRDefault="005F39F9" w:rsidP="005F39F9">
      <w:pPr>
        <w:pStyle w:val="Pagrindinispaprastastekstas"/>
        <w:rPr>
          <w:lang w:val="lt-LT" w:eastAsia="lt-LT"/>
        </w:rPr>
      </w:pPr>
    </w:p>
    <w:bookmarkStart w:id="132" w:name="_Hlk152150748"/>
    <w:p w14:paraId="348EDCCE" w14:textId="77777777" w:rsidR="005F39F9" w:rsidRPr="004A3653" w:rsidRDefault="005F39F9" w:rsidP="005F39F9">
      <w:pPr>
        <w:jc w:val="both"/>
        <w:rPr>
          <w:rFonts w:asciiTheme="majorHAnsi" w:eastAsia="Times New Roman" w:hAnsiTheme="majorHAnsi"/>
          <w:b/>
          <w:bCs/>
          <w:color w:val="4F81BD" w:themeColor="accent1"/>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pav.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33" w:name="_Toc156409527"/>
      <w:r w:rsidR="00F91F28">
        <w:rPr>
          <w:rFonts w:asciiTheme="majorHAnsi" w:eastAsia="Times New Roman" w:hAnsiTheme="majorHAnsi"/>
          <w:b/>
          <w:bCs/>
          <w:noProof/>
          <w:color w:val="4F81BD" w:themeColor="accent1"/>
          <w:sz w:val="20"/>
          <w:szCs w:val="20"/>
          <w:lang w:val="lt-LT" w:eastAsia="lt-LT"/>
        </w:rPr>
        <w:t>14</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pav. Investicijos</w:t>
      </w:r>
      <w:bookmarkEnd w:id="132"/>
      <w:r w:rsidRPr="004A3653">
        <w:rPr>
          <w:rFonts w:asciiTheme="majorHAnsi" w:eastAsia="Times New Roman" w:hAnsiTheme="majorHAnsi"/>
          <w:b/>
          <w:bCs/>
          <w:color w:val="4F81BD" w:themeColor="accent1"/>
          <w:sz w:val="20"/>
          <w:szCs w:val="20"/>
          <w:lang w:val="lt-LT" w:eastAsia="lt-LT"/>
        </w:rPr>
        <w:t xml:space="preserve"> į aplinkos tvarumą ir atsparumą klimatui gerinti per pastaruosius 3 metus: tendencijos Lietuvoje ir ES</w:t>
      </w:r>
      <w:bookmarkEnd w:id="133"/>
    </w:p>
    <w:p w14:paraId="67B99E14" w14:textId="77777777" w:rsidR="005F39F9" w:rsidRPr="004A3653" w:rsidRDefault="005F39F9" w:rsidP="005F39F9">
      <w:pPr>
        <w:pStyle w:val="Pagrindinispaprastastekstas"/>
        <w:rPr>
          <w:lang w:val="lt-LT" w:eastAsia="lt-LT"/>
        </w:rPr>
      </w:pPr>
      <w:r w:rsidRPr="004A3653">
        <w:rPr>
          <w:noProof/>
          <w:lang w:val="lt-LT" w:eastAsia="lt-LT"/>
        </w:rPr>
        <w:drawing>
          <wp:inline distT="0" distB="0" distL="0" distR="0" wp14:anchorId="7F478FE0" wp14:editId="776773F1">
            <wp:extent cx="5820355" cy="2680595"/>
            <wp:effectExtent l="0" t="0" r="952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6874" cy="2706625"/>
                    </a:xfrm>
                    <a:prstGeom prst="rect">
                      <a:avLst/>
                    </a:prstGeom>
                    <a:noFill/>
                  </pic:spPr>
                </pic:pic>
              </a:graphicData>
            </a:graphic>
          </wp:inline>
        </w:drawing>
      </w:r>
    </w:p>
    <w:p w14:paraId="56F25DE6" w14:textId="77777777" w:rsidR="005F39F9" w:rsidRPr="004A3653" w:rsidRDefault="005F39F9" w:rsidP="005F39F9">
      <w:pPr>
        <w:pStyle w:val="Pagrindinispaprastastekstas"/>
        <w:rPr>
          <w:i/>
          <w:iCs/>
          <w:color w:val="00478A"/>
          <w:sz w:val="18"/>
          <w:szCs w:val="18"/>
          <w:lang w:val="lt-LT"/>
        </w:rPr>
      </w:pPr>
      <w:r w:rsidRPr="004A3653">
        <w:rPr>
          <w:i/>
          <w:iCs/>
          <w:color w:val="00478A"/>
          <w:sz w:val="18"/>
          <w:szCs w:val="18"/>
          <w:lang w:val="lt-LT"/>
        </w:rPr>
        <w:t>Šaltinis: FI-compass tyrimas, 2023.</w:t>
      </w:r>
    </w:p>
    <w:p w14:paraId="2B092B54" w14:textId="77777777" w:rsidR="005F39F9" w:rsidRPr="004A3653" w:rsidRDefault="005F39F9" w:rsidP="005F39F9">
      <w:pPr>
        <w:pStyle w:val="Pagrindinispaprastastekstas"/>
        <w:rPr>
          <w:lang w:val="lt-LT" w:eastAsia="lt-LT"/>
        </w:rPr>
      </w:pPr>
    </w:p>
    <w:p w14:paraId="19D00923" w14:textId="77777777" w:rsidR="004201F2" w:rsidRPr="004A3653" w:rsidRDefault="440A57DC" w:rsidP="2E6658DC">
      <w:pPr>
        <w:pStyle w:val="Pagrindinispaprastastekstas"/>
        <w:rPr>
          <w:b/>
          <w:bCs/>
          <w:lang w:val="lt-LT" w:eastAsia="lt-LT"/>
        </w:rPr>
      </w:pPr>
      <w:bookmarkStart w:id="134" w:name="_Hlk151371558"/>
      <w:r w:rsidRPr="004A3653">
        <w:rPr>
          <w:lang w:val="lt-LT" w:eastAsia="lt-LT"/>
        </w:rPr>
        <w:t xml:space="preserve">Lietuvos ūkininkų planai įgyvendinti tvarias investicijas buvo </w:t>
      </w:r>
      <w:r w:rsidR="54C1F6C6" w:rsidRPr="004A3653">
        <w:rPr>
          <w:lang w:val="lt-LT" w:eastAsia="lt-LT"/>
        </w:rPr>
        <w:t>į</w:t>
      </w:r>
      <w:r w:rsidRPr="004A3653">
        <w:rPr>
          <w:lang w:val="lt-LT" w:eastAsia="lt-LT"/>
        </w:rPr>
        <w:t xml:space="preserve">vertinti atliekant šį </w:t>
      </w:r>
      <w:r w:rsidRPr="004A3653">
        <w:rPr>
          <w:i/>
          <w:iCs/>
          <w:lang w:val="lt-LT" w:eastAsia="lt-LT"/>
        </w:rPr>
        <w:t>ex-ante</w:t>
      </w:r>
      <w:r w:rsidRPr="004A3653">
        <w:rPr>
          <w:lang w:val="lt-LT" w:eastAsia="lt-LT"/>
        </w:rPr>
        <w:t xml:space="preserve"> vertinim</w:t>
      </w:r>
      <w:r w:rsidR="000D0D69" w:rsidRPr="004A3653">
        <w:rPr>
          <w:lang w:val="lt-LT" w:eastAsia="lt-LT"/>
        </w:rPr>
        <w:t>o atnaujinim</w:t>
      </w:r>
      <w:r w:rsidRPr="004A3653">
        <w:rPr>
          <w:lang w:val="lt-LT" w:eastAsia="lt-LT"/>
        </w:rPr>
        <w:t xml:space="preserve">ą. Remiantis 2023 m. </w:t>
      </w:r>
      <w:r w:rsidR="54C1F6C6" w:rsidRPr="004A3653">
        <w:rPr>
          <w:lang w:val="lt-LT" w:eastAsia="lt-LT"/>
        </w:rPr>
        <w:t xml:space="preserve">lapkričio mėn. atliktos </w:t>
      </w:r>
      <w:r w:rsidR="3B74BA14" w:rsidRPr="004A3653">
        <w:rPr>
          <w:lang w:val="lt-LT" w:eastAsia="lt-LT"/>
        </w:rPr>
        <w:t xml:space="preserve">ūkininkų </w:t>
      </w:r>
      <w:r w:rsidRPr="004A3653">
        <w:rPr>
          <w:lang w:val="lt-LT" w:eastAsia="lt-LT"/>
        </w:rPr>
        <w:t>apklausos duomenimis</w:t>
      </w:r>
      <w:r w:rsidR="3B74BA14" w:rsidRPr="004A3653">
        <w:rPr>
          <w:lang w:val="lt-LT" w:eastAsia="lt-LT"/>
        </w:rPr>
        <w:t xml:space="preserve"> (respondentų skaičius – 170, atsakymų paklaida 7 proc. ribose)</w:t>
      </w:r>
      <w:r w:rsidRPr="004A3653">
        <w:rPr>
          <w:lang w:val="lt-LT" w:eastAsia="lt-LT"/>
        </w:rPr>
        <w:t xml:space="preserve">, net </w:t>
      </w:r>
      <w:bookmarkStart w:id="135" w:name="_Hlk152316298"/>
      <w:r w:rsidR="1ED5AE02" w:rsidRPr="004A3653">
        <w:rPr>
          <w:b/>
          <w:bCs/>
          <w:lang w:val="lt-LT" w:eastAsia="lt-LT"/>
        </w:rPr>
        <w:t>64 proc. apklausoje dalyvavusių respondentų per artimiausius penkerius metus planuoja savo ūkyje įgyvendinti investicijas, susijusias su aplinkai tvarios veiklos didinimu</w:t>
      </w:r>
      <w:r w:rsidR="1ED5AE02" w:rsidRPr="004A3653">
        <w:rPr>
          <w:lang w:val="lt-LT" w:eastAsia="lt-LT"/>
        </w:rPr>
        <w:t xml:space="preserve">. </w:t>
      </w:r>
      <w:bookmarkEnd w:id="135"/>
      <w:r w:rsidR="1ED5AE02" w:rsidRPr="004A3653">
        <w:rPr>
          <w:lang w:val="lt-LT" w:eastAsia="lt-LT"/>
        </w:rPr>
        <w:t xml:space="preserve">27 proc. yra neapsisprendę ir negalėjo įvardinti, ar tokias investicijas planuoja. 9 proc. nurodė, kad tvarių investicijų neplanuoja. </w:t>
      </w:r>
      <w:bookmarkStart w:id="136" w:name="_Hlk152316352"/>
      <w:r w:rsidR="5A6A2AAF" w:rsidRPr="004A3653">
        <w:rPr>
          <w:lang w:val="lt-LT" w:eastAsia="lt-LT"/>
        </w:rPr>
        <w:t xml:space="preserve">Vertinant ūkių apsisprendimą įgyvendinti tvarias investicijas pagal VED, matyti, kad šios </w:t>
      </w:r>
      <w:r w:rsidR="5A6A2AAF" w:rsidRPr="004A3653">
        <w:rPr>
          <w:b/>
          <w:bCs/>
          <w:lang w:val="lt-LT" w:eastAsia="lt-LT"/>
        </w:rPr>
        <w:t>investicijos aktualesnės ūkiams, kurių VED yra nuo 15 tūkst. Eur</w:t>
      </w:r>
      <w:r w:rsidR="24B4046C" w:rsidRPr="004A3653">
        <w:rPr>
          <w:b/>
          <w:bCs/>
          <w:lang w:val="lt-LT" w:eastAsia="lt-LT"/>
        </w:rPr>
        <w:t>,</w:t>
      </w:r>
      <w:r w:rsidR="5A6A2AAF" w:rsidRPr="004A3653">
        <w:rPr>
          <w:b/>
          <w:bCs/>
          <w:lang w:val="lt-LT" w:eastAsia="lt-LT"/>
        </w:rPr>
        <w:t xml:space="preserve"> ir stambesniems</w:t>
      </w:r>
      <w:r w:rsidR="5A6A2AAF" w:rsidRPr="004A3653">
        <w:rPr>
          <w:lang w:val="lt-LT" w:eastAsia="lt-LT"/>
        </w:rPr>
        <w:t xml:space="preserve">. </w:t>
      </w:r>
      <w:r w:rsidR="1ED5AE02" w:rsidRPr="004A3653">
        <w:rPr>
          <w:lang w:val="lt-LT" w:eastAsia="lt-LT"/>
        </w:rPr>
        <w:t>Vertinant pagal ūkininkavimo sektorių,</w:t>
      </w:r>
      <w:r w:rsidR="1ED5AE02" w:rsidRPr="004A3653">
        <w:rPr>
          <w:b/>
          <w:bCs/>
          <w:lang w:val="lt-LT" w:eastAsia="lt-LT"/>
        </w:rPr>
        <w:t xml:space="preserve"> daugiausiai ūkių, planuojančių įgyvendinti tvarias investicijas</w:t>
      </w:r>
      <w:r w:rsidR="3D5F946A" w:rsidRPr="004A3653">
        <w:rPr>
          <w:b/>
          <w:bCs/>
          <w:lang w:val="lt-LT" w:eastAsia="lt-LT"/>
        </w:rPr>
        <w:t>,</w:t>
      </w:r>
      <w:r w:rsidR="1ED5AE02" w:rsidRPr="004A3653">
        <w:rPr>
          <w:b/>
          <w:bCs/>
          <w:lang w:val="lt-LT" w:eastAsia="lt-LT"/>
        </w:rPr>
        <w:t xml:space="preserve"> yra mėsinės galvijininkystės (100 proc.), kiaulininkystės (78 proc.), daržininkystės (76 proc.) ir pienininkystės (73 proc.) sektoriuose</w:t>
      </w:r>
      <w:bookmarkEnd w:id="136"/>
      <w:r w:rsidR="1ED5AE02" w:rsidRPr="004A3653">
        <w:rPr>
          <w:b/>
          <w:bCs/>
          <w:lang w:val="lt-LT" w:eastAsia="lt-LT"/>
        </w:rPr>
        <w:t xml:space="preserve">. </w:t>
      </w:r>
      <w:r w:rsidR="1ED5AE02" w:rsidRPr="004A3653">
        <w:rPr>
          <w:lang w:val="lt-LT" w:eastAsia="lt-LT"/>
        </w:rPr>
        <w:t xml:space="preserve">Mažiausiai planų įgyvendinti tvarias investicijas turi respondentai, užsiimantys avininkystės veikla (25 proc.). </w:t>
      </w:r>
    </w:p>
    <w:p w14:paraId="5CFB5277" w14:textId="77777777" w:rsidR="001669F7" w:rsidRPr="004A3653" w:rsidRDefault="001669F7" w:rsidP="004201F2">
      <w:pPr>
        <w:pStyle w:val="Pagrindinispaprastastekstas"/>
        <w:rPr>
          <w:b/>
          <w:bCs/>
          <w:szCs w:val="22"/>
          <w:lang w:val="lt-LT" w:eastAsia="lt-LT"/>
        </w:rPr>
      </w:pPr>
    </w:p>
    <w:p w14:paraId="30977566" w14:textId="77777777" w:rsidR="00EC2E4B" w:rsidRPr="004A3653" w:rsidRDefault="00EC2E4B" w:rsidP="004201F2">
      <w:pPr>
        <w:pStyle w:val="Pagrindinispaprastastekstas"/>
        <w:rPr>
          <w:b/>
          <w:bCs/>
          <w:color w:val="4F81BD" w:themeColor="accent1"/>
          <w:sz w:val="20"/>
          <w:szCs w:val="20"/>
          <w:lang w:val="lt-LT" w:eastAsia="lt-LT"/>
        </w:rPr>
        <w:sectPr w:rsidR="00EC2E4B" w:rsidRPr="004A3653" w:rsidSect="003F6959">
          <w:footerReference w:type="first" r:id="rId43"/>
          <w:pgSz w:w="11906" w:h="16838"/>
          <w:pgMar w:top="1134" w:right="1276" w:bottom="1134" w:left="1418" w:header="567" w:footer="567" w:gutter="0"/>
          <w:cols w:space="1296"/>
          <w:docGrid w:linePitch="360"/>
        </w:sectPr>
      </w:pPr>
      <w:bookmarkStart w:id="137" w:name="_Hlk152155750"/>
    </w:p>
    <w:p w14:paraId="3D7F9F8C" w14:textId="77777777" w:rsidR="006249C4" w:rsidRPr="004A3653" w:rsidRDefault="001669F7" w:rsidP="004201F2">
      <w:pPr>
        <w:pStyle w:val="Pagrindinispaprastastekstas"/>
        <w:rPr>
          <w:b/>
          <w:bCs/>
          <w:szCs w:val="22"/>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pav. \* ARABIC </w:instrText>
      </w:r>
      <w:r w:rsidRPr="004A3653">
        <w:rPr>
          <w:b/>
          <w:bCs/>
          <w:color w:val="4F81BD" w:themeColor="accent1"/>
          <w:sz w:val="20"/>
          <w:szCs w:val="20"/>
          <w:lang w:val="lt-LT" w:eastAsia="lt-LT"/>
        </w:rPr>
        <w:fldChar w:fldCharType="separate"/>
      </w:r>
      <w:bookmarkStart w:id="138" w:name="_Toc156409528"/>
      <w:r w:rsidR="00F91F28">
        <w:rPr>
          <w:b/>
          <w:bCs/>
          <w:noProof/>
          <w:color w:val="4F81BD" w:themeColor="accent1"/>
          <w:sz w:val="20"/>
          <w:szCs w:val="20"/>
          <w:lang w:val="lt-LT" w:eastAsia="lt-LT"/>
        </w:rPr>
        <w:t>15</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pav. Respondentų,</w:t>
      </w:r>
      <w:bookmarkEnd w:id="137"/>
      <w:r w:rsidRPr="004A3653">
        <w:rPr>
          <w:b/>
          <w:bCs/>
          <w:color w:val="4F81BD" w:themeColor="accent1"/>
          <w:sz w:val="20"/>
          <w:szCs w:val="20"/>
          <w:lang w:val="lt-LT" w:eastAsia="lt-LT"/>
        </w:rPr>
        <w:t xml:space="preserve"> planuojančių tvarias investicijas, pasiskirstymas pagal VED ir sektorių</w:t>
      </w:r>
      <w:bookmarkEnd w:id="138"/>
      <w:r w:rsidRPr="004A3653">
        <w:rPr>
          <w:b/>
          <w:bCs/>
          <w:szCs w:val="22"/>
          <w:lang w:val="lt-LT" w:eastAsia="lt-LT"/>
        </w:rPr>
        <w:t xml:space="preserve"> </w:t>
      </w:r>
    </w:p>
    <w:p w14:paraId="6418A15D" w14:textId="77777777" w:rsidR="008F2634" w:rsidRPr="004A3653" w:rsidRDefault="00E31B5B" w:rsidP="004201F2">
      <w:pPr>
        <w:pStyle w:val="Pagrindinispaprastastekstas"/>
        <w:rPr>
          <w:b/>
          <w:bCs/>
          <w:szCs w:val="22"/>
          <w:lang w:val="lt-LT" w:eastAsia="lt-LT"/>
        </w:rPr>
      </w:pPr>
      <w:r w:rsidRPr="004A3653">
        <w:rPr>
          <w:b/>
          <w:bCs/>
          <w:szCs w:val="22"/>
          <w:lang w:val="lt-LT" w:eastAsia="lt-LT"/>
        </w:rPr>
        <w:t xml:space="preserve"> </w:t>
      </w:r>
      <w:r w:rsidR="005004A7" w:rsidRPr="004A3653">
        <w:rPr>
          <w:b/>
          <w:bCs/>
          <w:szCs w:val="22"/>
          <w:lang w:val="lt-LT" w:eastAsia="lt-LT"/>
        </w:rPr>
        <w:t xml:space="preserve"> </w:t>
      </w:r>
      <w:r w:rsidR="007E2DF6" w:rsidRPr="004A3653">
        <w:rPr>
          <w:b/>
          <w:bCs/>
          <w:noProof/>
          <w:szCs w:val="22"/>
          <w:lang w:val="lt-LT" w:eastAsia="lt-LT"/>
        </w:rPr>
        <w:drawing>
          <wp:inline distT="0" distB="0" distL="0" distR="0" wp14:anchorId="56D7D039" wp14:editId="0A1AD8CF">
            <wp:extent cx="1939734" cy="1701800"/>
            <wp:effectExtent l="0" t="0" r="3810" b="0"/>
            <wp:docPr id="819729359" name="Picture 81972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5525" cy="1741975"/>
                    </a:xfrm>
                    <a:prstGeom prst="rect">
                      <a:avLst/>
                    </a:prstGeom>
                    <a:noFill/>
                  </pic:spPr>
                </pic:pic>
              </a:graphicData>
            </a:graphic>
          </wp:inline>
        </w:drawing>
      </w:r>
      <w:r w:rsidR="007F34FB" w:rsidRPr="004A3653">
        <w:rPr>
          <w:b/>
          <w:bCs/>
          <w:noProof/>
          <w:szCs w:val="22"/>
          <w:lang w:val="lt-LT" w:eastAsia="lt-LT"/>
        </w:rPr>
        <w:drawing>
          <wp:inline distT="0" distB="0" distL="0" distR="0" wp14:anchorId="52DE2F3D" wp14:editId="30C70DB4">
            <wp:extent cx="3822317" cy="1703070"/>
            <wp:effectExtent l="0" t="0" r="6985" b="0"/>
            <wp:docPr id="819729361" name="Picture 8197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39947" cy="1710925"/>
                    </a:xfrm>
                    <a:prstGeom prst="rect">
                      <a:avLst/>
                    </a:prstGeom>
                    <a:noFill/>
                  </pic:spPr>
                </pic:pic>
              </a:graphicData>
            </a:graphic>
          </wp:inline>
        </w:drawing>
      </w:r>
    </w:p>
    <w:p w14:paraId="1FF34F05" w14:textId="77777777" w:rsidR="007F34FB" w:rsidRPr="004A3653" w:rsidRDefault="007F34FB" w:rsidP="004201F2">
      <w:pPr>
        <w:pStyle w:val="Pagrindinispaprastastekstas"/>
        <w:rPr>
          <w:b/>
          <w:bCs/>
          <w:szCs w:val="22"/>
          <w:lang w:val="lt-LT" w:eastAsia="lt-LT"/>
        </w:rPr>
      </w:pPr>
    </w:p>
    <w:p w14:paraId="542B2B50" w14:textId="77777777" w:rsidR="00B45A4D" w:rsidRPr="004A3653" w:rsidRDefault="008F2634" w:rsidP="004201F2">
      <w:pPr>
        <w:pStyle w:val="Pagrindinispaprastastekstas"/>
        <w:rPr>
          <w:b/>
          <w:bCs/>
          <w:szCs w:val="22"/>
          <w:lang w:val="lt-LT" w:eastAsia="lt-LT"/>
        </w:rPr>
      </w:pPr>
      <w:r w:rsidRPr="004A3653">
        <w:rPr>
          <w:b/>
          <w:bCs/>
          <w:noProof/>
          <w:szCs w:val="22"/>
          <w:lang w:val="lt-LT" w:eastAsia="lt-LT"/>
        </w:rPr>
        <w:drawing>
          <wp:inline distT="0" distB="0" distL="0" distR="0" wp14:anchorId="5F65845C" wp14:editId="5493B2AF">
            <wp:extent cx="4476750" cy="2145311"/>
            <wp:effectExtent l="0" t="0" r="0" b="7620"/>
            <wp:docPr id="819729351" name="Picture 81972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2145311"/>
                    </a:xfrm>
                    <a:prstGeom prst="rect">
                      <a:avLst/>
                    </a:prstGeom>
                    <a:noFill/>
                  </pic:spPr>
                </pic:pic>
              </a:graphicData>
            </a:graphic>
          </wp:inline>
        </w:drawing>
      </w:r>
    </w:p>
    <w:p w14:paraId="17297442" w14:textId="77777777" w:rsidR="004201F2" w:rsidRPr="004A3653" w:rsidRDefault="004201F2" w:rsidP="004201F2">
      <w:pPr>
        <w:pStyle w:val="Pagrindinispaprastastekstas"/>
        <w:rPr>
          <w:i/>
          <w:iCs/>
          <w:szCs w:val="22"/>
          <w:lang w:val="lt-LT" w:eastAsia="lt-LT"/>
        </w:rPr>
      </w:pPr>
      <w:r w:rsidRPr="004A3653">
        <w:rPr>
          <w:i/>
          <w:iCs/>
          <w:color w:val="00478A"/>
          <w:sz w:val="18"/>
          <w:szCs w:val="18"/>
          <w:lang w:val="lt-LT"/>
        </w:rPr>
        <w:t>Šaltinis: Ūkininkų apklausa, ESTEP, 2023 m. lapkritis</w:t>
      </w:r>
    </w:p>
    <w:p w14:paraId="2C5DB370" w14:textId="77777777" w:rsidR="004201F2" w:rsidRPr="004A3653" w:rsidRDefault="004201F2" w:rsidP="004201F2">
      <w:pPr>
        <w:pStyle w:val="Pagrindinispaprastastekstas"/>
        <w:rPr>
          <w:b/>
          <w:bCs/>
          <w:szCs w:val="22"/>
          <w:lang w:val="lt-LT" w:eastAsia="lt-LT"/>
        </w:rPr>
      </w:pPr>
    </w:p>
    <w:p w14:paraId="21B990A7" w14:textId="77777777" w:rsidR="004201F2" w:rsidRPr="004A3653" w:rsidRDefault="004201F2" w:rsidP="004201F2">
      <w:pPr>
        <w:pStyle w:val="Pagrindinispaprastastekstas"/>
        <w:rPr>
          <w:szCs w:val="22"/>
          <w:lang w:val="lt-LT" w:eastAsia="lt-LT"/>
        </w:rPr>
      </w:pPr>
      <w:bookmarkStart w:id="139" w:name="_Hlk152316386"/>
      <w:r w:rsidRPr="004A3653">
        <w:rPr>
          <w:b/>
          <w:bCs/>
          <w:szCs w:val="22"/>
          <w:lang w:val="lt-LT" w:eastAsia="lt-LT"/>
        </w:rPr>
        <w:t>Daugiausiai respondentų (64 proc.) planuoja investuoti į tiksliojo ūkininkavimo praktikas</w:t>
      </w:r>
      <w:r w:rsidR="00E85B35" w:rsidRPr="004A3653">
        <w:rPr>
          <w:szCs w:val="22"/>
          <w:lang w:val="lt-LT" w:eastAsia="lt-LT"/>
        </w:rPr>
        <w:t xml:space="preserve">, t. y. </w:t>
      </w:r>
      <w:r w:rsidRPr="004A3653">
        <w:rPr>
          <w:szCs w:val="22"/>
          <w:lang w:val="lt-LT" w:eastAsia="lt-LT"/>
        </w:rPr>
        <w:t>į skaitmeninius sprendimus ir (arba) pažangias technologijas, skirtas optimizuoti trąšų arba augalų apsaugos produktų naudojimą ar gyvulių mitybos, girdymo, pašarų valdymą. Daugiau negu pusė respondentų taip pat planuoja įgyvendinti investicijas į atsinaujinančios energijos gamybą (59 proc.) bei investicijas, mažinančias kuro suvartojimą ir didinančias energijos efektyvumą (54 proc.).</w:t>
      </w:r>
      <w:r w:rsidR="008B47B2" w:rsidRPr="004A3653">
        <w:rPr>
          <w:szCs w:val="22"/>
          <w:lang w:val="lt-LT" w:eastAsia="lt-LT"/>
        </w:rPr>
        <w:t xml:space="preserve"> </w:t>
      </w:r>
      <w:r w:rsidR="00034B0F" w:rsidRPr="004A3653">
        <w:rPr>
          <w:szCs w:val="22"/>
          <w:lang w:val="lt-LT" w:eastAsia="lt-LT"/>
        </w:rPr>
        <w:t xml:space="preserve">Nemaža dalis respondentų (41 proc.) nurodė, kad planuoja investicijas, skirtas didinti </w:t>
      </w:r>
      <w:bookmarkStart w:id="140" w:name="_Hlk156380482"/>
      <w:r w:rsidR="00034B0F" w:rsidRPr="004A3653">
        <w:rPr>
          <w:szCs w:val="22"/>
          <w:lang w:val="lt-LT" w:eastAsia="lt-LT"/>
        </w:rPr>
        <w:t xml:space="preserve">anglies sekvestraciją </w:t>
      </w:r>
      <w:bookmarkEnd w:id="140"/>
      <w:r w:rsidR="00034B0F" w:rsidRPr="004A3653">
        <w:rPr>
          <w:szCs w:val="22"/>
          <w:lang w:val="lt-LT" w:eastAsia="lt-LT"/>
        </w:rPr>
        <w:t xml:space="preserve">dirvožemyje. </w:t>
      </w:r>
    </w:p>
    <w:bookmarkEnd w:id="139"/>
    <w:p w14:paraId="66EF1CA6" w14:textId="77777777" w:rsidR="00E85B35" w:rsidRPr="004A3653" w:rsidRDefault="00E85B35" w:rsidP="004201F2">
      <w:pPr>
        <w:pStyle w:val="Pagrindinispaprastastekstas"/>
        <w:rPr>
          <w:szCs w:val="22"/>
          <w:lang w:val="lt-LT" w:eastAsia="lt-LT"/>
        </w:rPr>
      </w:pPr>
    </w:p>
    <w:bookmarkStart w:id="141" w:name="_Hlk152235180"/>
    <w:p w14:paraId="7E2AFF2B" w14:textId="77777777" w:rsidR="004201F2" w:rsidRPr="004A3653" w:rsidRDefault="00E85B35" w:rsidP="004201F2">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pav. \* ARABIC </w:instrText>
      </w:r>
      <w:r w:rsidRPr="004A3653">
        <w:rPr>
          <w:b/>
          <w:bCs/>
          <w:color w:val="4F81BD" w:themeColor="accent1"/>
          <w:sz w:val="20"/>
          <w:szCs w:val="20"/>
          <w:lang w:val="lt-LT" w:eastAsia="lt-LT"/>
        </w:rPr>
        <w:fldChar w:fldCharType="separate"/>
      </w:r>
      <w:bookmarkStart w:id="142" w:name="_Toc156409529"/>
      <w:r w:rsidR="00F91F28">
        <w:rPr>
          <w:b/>
          <w:bCs/>
          <w:noProof/>
          <w:color w:val="4F81BD" w:themeColor="accent1"/>
          <w:sz w:val="20"/>
          <w:szCs w:val="20"/>
          <w:lang w:val="lt-LT" w:eastAsia="lt-LT"/>
        </w:rPr>
        <w:t>16</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pav. </w:t>
      </w:r>
      <w:r w:rsidR="004201F2" w:rsidRPr="004A3653">
        <w:rPr>
          <w:b/>
          <w:bCs/>
          <w:color w:val="4F81BD" w:themeColor="accent1"/>
          <w:sz w:val="20"/>
          <w:szCs w:val="20"/>
          <w:lang w:val="lt-LT" w:eastAsia="lt-LT"/>
        </w:rPr>
        <w:t>Planuojamų</w:t>
      </w:r>
      <w:bookmarkEnd w:id="141"/>
      <w:r w:rsidR="004201F2" w:rsidRPr="004A3653">
        <w:rPr>
          <w:b/>
          <w:bCs/>
          <w:color w:val="4F81BD" w:themeColor="accent1"/>
          <w:sz w:val="20"/>
          <w:szCs w:val="20"/>
          <w:lang w:val="lt-LT" w:eastAsia="lt-LT"/>
        </w:rPr>
        <w:t xml:space="preserve"> tvarių investicijų sritys</w:t>
      </w:r>
      <w:bookmarkEnd w:id="142"/>
    </w:p>
    <w:p w14:paraId="528BFFEB" w14:textId="77777777" w:rsidR="00BA486A" w:rsidRPr="004A3653" w:rsidRDefault="00BA486A" w:rsidP="004201F2">
      <w:pPr>
        <w:pStyle w:val="Pagrindinispaprastastekstas"/>
        <w:rPr>
          <w:b/>
          <w:bCs/>
          <w:color w:val="4F81BD" w:themeColor="accent1"/>
          <w:sz w:val="20"/>
          <w:szCs w:val="20"/>
          <w:lang w:val="lt-LT" w:eastAsia="lt-LT"/>
        </w:rPr>
      </w:pPr>
      <w:r w:rsidRPr="004A3653">
        <w:rPr>
          <w:b/>
          <w:bCs/>
          <w:noProof/>
          <w:color w:val="4F81BD" w:themeColor="accent1"/>
          <w:sz w:val="20"/>
          <w:szCs w:val="20"/>
          <w:lang w:val="lt-LT" w:eastAsia="lt-LT"/>
        </w:rPr>
        <w:drawing>
          <wp:inline distT="0" distB="0" distL="0" distR="0" wp14:anchorId="413AC7AE" wp14:editId="070B2B77">
            <wp:extent cx="4279900" cy="305190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7042" cy="3057001"/>
                    </a:xfrm>
                    <a:prstGeom prst="rect">
                      <a:avLst/>
                    </a:prstGeom>
                    <a:noFill/>
                  </pic:spPr>
                </pic:pic>
              </a:graphicData>
            </a:graphic>
          </wp:inline>
        </w:drawing>
      </w:r>
    </w:p>
    <w:p w14:paraId="5FE5B868" w14:textId="77777777" w:rsidR="004201F2" w:rsidRPr="004A3653" w:rsidRDefault="004201F2" w:rsidP="004201F2">
      <w:pPr>
        <w:pStyle w:val="Pagrindinispaprastastekstas"/>
        <w:rPr>
          <w:i/>
          <w:iCs/>
          <w:color w:val="00478A"/>
          <w:sz w:val="18"/>
          <w:szCs w:val="18"/>
          <w:lang w:val="lt-LT"/>
        </w:rPr>
      </w:pPr>
      <w:r w:rsidRPr="004A3653">
        <w:rPr>
          <w:i/>
          <w:iCs/>
          <w:color w:val="00478A"/>
          <w:sz w:val="18"/>
          <w:szCs w:val="18"/>
          <w:lang w:val="lt-LT"/>
        </w:rPr>
        <w:t>Šaltinis: Ūkininkų apklausa, ESTEP, 2023 m. lapkritis</w:t>
      </w:r>
    </w:p>
    <w:p w14:paraId="0AE0460D" w14:textId="77777777" w:rsidR="004201F2" w:rsidRPr="004A3653" w:rsidRDefault="004201F2" w:rsidP="004201F2">
      <w:pPr>
        <w:pStyle w:val="Pagrindinispaprastastekstas"/>
        <w:rPr>
          <w:i/>
          <w:iCs/>
          <w:szCs w:val="22"/>
          <w:lang w:val="lt-LT" w:eastAsia="lt-LT"/>
        </w:rPr>
      </w:pPr>
    </w:p>
    <w:p w14:paraId="58EC1326" w14:textId="77777777" w:rsidR="008B47B2" w:rsidRPr="004A3653" w:rsidRDefault="008B47B2" w:rsidP="004201F2">
      <w:pPr>
        <w:pStyle w:val="Pagrindinispaprastastekstas"/>
        <w:rPr>
          <w:szCs w:val="22"/>
          <w:lang w:val="lt-LT" w:eastAsia="lt-LT"/>
        </w:rPr>
      </w:pPr>
    </w:p>
    <w:p w14:paraId="73A77C02" w14:textId="77777777" w:rsidR="004201F2" w:rsidRPr="004A3653" w:rsidRDefault="62558C66" w:rsidP="2E6658DC">
      <w:pPr>
        <w:pStyle w:val="Pagrindinispaprastastekstas"/>
        <w:rPr>
          <w:b/>
          <w:bCs/>
          <w:lang w:val="lt-LT" w:eastAsia="lt-LT"/>
        </w:rPr>
      </w:pPr>
      <w:r w:rsidRPr="004A3653">
        <w:rPr>
          <w:lang w:val="lt-LT" w:eastAsia="lt-LT"/>
        </w:rPr>
        <w:t>Kaip matyti iš 1</w:t>
      </w:r>
      <w:r w:rsidR="6F77E6ED" w:rsidRPr="004A3653">
        <w:rPr>
          <w:lang w:val="lt-LT" w:eastAsia="lt-LT"/>
        </w:rPr>
        <w:t>5</w:t>
      </w:r>
      <w:r w:rsidRPr="004A3653">
        <w:rPr>
          <w:lang w:val="lt-LT" w:eastAsia="lt-LT"/>
        </w:rPr>
        <w:t xml:space="preserve"> lentelės duomenų, </w:t>
      </w:r>
      <w:r w:rsidR="01EDFC31" w:rsidRPr="004A3653">
        <w:rPr>
          <w:b/>
          <w:bCs/>
          <w:lang w:val="lt-LT" w:eastAsia="lt-LT"/>
        </w:rPr>
        <w:t xml:space="preserve">visiems ūkininkams vienodai aktualios yra investicijos į </w:t>
      </w:r>
      <w:r w:rsidR="000D0D69" w:rsidRPr="004A3653">
        <w:rPr>
          <w:b/>
          <w:bCs/>
          <w:lang w:val="lt-LT" w:eastAsia="lt-LT"/>
        </w:rPr>
        <w:t xml:space="preserve">atsinaujinančios </w:t>
      </w:r>
      <w:r w:rsidR="01EDFC31" w:rsidRPr="004A3653">
        <w:rPr>
          <w:b/>
          <w:bCs/>
          <w:lang w:val="lt-LT" w:eastAsia="lt-LT"/>
        </w:rPr>
        <w:t xml:space="preserve">energijos gamybą ar </w:t>
      </w:r>
      <w:r w:rsidR="000D0D69" w:rsidRPr="004A3653">
        <w:rPr>
          <w:b/>
          <w:bCs/>
          <w:lang w:val="lt-LT" w:eastAsia="lt-LT"/>
        </w:rPr>
        <w:t>energijos</w:t>
      </w:r>
      <w:r w:rsidR="00141959" w:rsidRPr="004A3653">
        <w:rPr>
          <w:b/>
          <w:bCs/>
          <w:lang w:val="lt-LT" w:eastAsia="lt-LT"/>
        </w:rPr>
        <w:t xml:space="preserve"> sąnaudų mažinimą</w:t>
      </w:r>
      <w:r w:rsidR="01EDFC31" w:rsidRPr="004A3653">
        <w:rPr>
          <w:lang w:val="lt-LT" w:eastAsia="lt-LT"/>
        </w:rPr>
        <w:t xml:space="preserve">, o kitų </w:t>
      </w:r>
      <w:r w:rsidRPr="004A3653">
        <w:rPr>
          <w:lang w:val="lt-LT" w:eastAsia="lt-LT"/>
        </w:rPr>
        <w:t xml:space="preserve">planuojamų įgyvendinti tvarių investicijų aktualumas ir pobūdis skiriasi pagal žemės ūkio veiklą. </w:t>
      </w:r>
      <w:r w:rsidR="1367DA03" w:rsidRPr="004A3653">
        <w:rPr>
          <w:lang w:val="lt-LT" w:eastAsia="lt-LT"/>
        </w:rPr>
        <w:t xml:space="preserve">Visi respondentai, kurių veiklos sritis </w:t>
      </w:r>
      <w:r w:rsidR="01EDFC31" w:rsidRPr="004A3653">
        <w:rPr>
          <w:lang w:val="lt-LT" w:eastAsia="lt-LT"/>
        </w:rPr>
        <w:t xml:space="preserve">yra </w:t>
      </w:r>
      <w:r w:rsidR="1367DA03" w:rsidRPr="004A3653">
        <w:rPr>
          <w:b/>
          <w:bCs/>
          <w:lang w:val="lt-LT" w:eastAsia="lt-LT"/>
        </w:rPr>
        <w:t>kiaulininkystė</w:t>
      </w:r>
      <w:r w:rsidR="1367DA03" w:rsidRPr="004A3653">
        <w:rPr>
          <w:lang w:val="lt-LT" w:eastAsia="lt-LT"/>
        </w:rPr>
        <w:t xml:space="preserve">, nurodė ketinantys įgyvendinti investicijas į ŠESD ir (ar) amoniako išmetimus mažinančių bei oro kokybę gerinančių technologijų diegimą ūkyje. Šiam sektoriui taip pat labai aktualios investicijos į perėjimą prie aukštesnių nei privalomi ūkinių gyvūnų gerovės reikalavimų (nurodė 86 proc.), pastarosios aktualios ir </w:t>
      </w:r>
      <w:r w:rsidR="1367DA03" w:rsidRPr="004A3653">
        <w:rPr>
          <w:b/>
          <w:bCs/>
          <w:lang w:val="lt-LT" w:eastAsia="lt-LT"/>
        </w:rPr>
        <w:t xml:space="preserve">paukštininkystės sektoriui </w:t>
      </w:r>
      <w:r w:rsidR="1367DA03" w:rsidRPr="004A3653">
        <w:rPr>
          <w:lang w:val="lt-LT" w:eastAsia="lt-LT"/>
        </w:rPr>
        <w:t xml:space="preserve">(63 proc.). 85 proc. </w:t>
      </w:r>
      <w:r w:rsidR="1367DA03" w:rsidRPr="004A3653">
        <w:rPr>
          <w:b/>
          <w:bCs/>
          <w:lang w:val="lt-LT" w:eastAsia="lt-LT"/>
        </w:rPr>
        <w:t>daržininkystės</w:t>
      </w:r>
      <w:r w:rsidR="1367DA03" w:rsidRPr="004A3653">
        <w:rPr>
          <w:lang w:val="lt-LT" w:eastAsia="lt-LT"/>
        </w:rPr>
        <w:t xml:space="preserve"> ir 81 proc. </w:t>
      </w:r>
      <w:r w:rsidR="1367DA03" w:rsidRPr="004A3653">
        <w:rPr>
          <w:b/>
          <w:bCs/>
          <w:lang w:val="lt-LT" w:eastAsia="lt-LT"/>
        </w:rPr>
        <w:t>augalininkystės sektoriuose</w:t>
      </w:r>
      <w:r w:rsidR="1367DA03" w:rsidRPr="004A3653">
        <w:rPr>
          <w:lang w:val="lt-LT" w:eastAsia="lt-LT"/>
        </w:rPr>
        <w:t xml:space="preserve"> veikiančių ūkių nurodė planuojantys investuoti į tiksliojo ūkininkavimo praktikų diegimą. Investicijos, kuriomis didinamos anglies atsargos dirvožemyje arba padedama išvengti dirvožemio organinės anglies praradimo, taikant erozijos kontrolės priemones, aktualiausios </w:t>
      </w:r>
      <w:r w:rsidR="1367DA03" w:rsidRPr="004A3653">
        <w:rPr>
          <w:b/>
          <w:bCs/>
          <w:lang w:val="lt-LT" w:eastAsia="lt-LT"/>
        </w:rPr>
        <w:t>mėsinės galvijininkystės</w:t>
      </w:r>
      <w:r w:rsidR="1367DA03" w:rsidRPr="004A3653">
        <w:rPr>
          <w:lang w:val="lt-LT" w:eastAsia="lt-LT"/>
        </w:rPr>
        <w:t xml:space="preserve"> (75 proc.) ir </w:t>
      </w:r>
      <w:r w:rsidR="1367DA03" w:rsidRPr="004A3653">
        <w:rPr>
          <w:b/>
          <w:bCs/>
          <w:lang w:val="lt-LT" w:eastAsia="lt-LT"/>
        </w:rPr>
        <w:t>augalininkystės</w:t>
      </w:r>
      <w:r w:rsidR="1367DA03" w:rsidRPr="004A3653">
        <w:rPr>
          <w:lang w:val="lt-LT" w:eastAsia="lt-LT"/>
        </w:rPr>
        <w:t xml:space="preserve"> (67 proc.) sektoriuose veikiantiems ūkiams. Investicijos į tvaraus vandens išteklių valdymo diegimą aktualiausios daržininkystės sektoriuje veikiantiems ūkiams (54 proc.). </w:t>
      </w:r>
      <w:r w:rsidR="1367DA03" w:rsidRPr="004A3653">
        <w:rPr>
          <w:b/>
          <w:bCs/>
          <w:lang w:val="lt-LT" w:eastAsia="lt-LT"/>
        </w:rPr>
        <w:t>Sodininkystės sektoriuje</w:t>
      </w:r>
      <w:r w:rsidR="1367DA03" w:rsidRPr="004A3653">
        <w:rPr>
          <w:lang w:val="lt-LT" w:eastAsia="lt-LT"/>
        </w:rPr>
        <w:t xml:space="preserve"> veikiantys respondentai (100 proc.) nurodė, kad jiems aktualios tik investicijos, mažinančios kuro suvartojimą ir didinančios energijos efektyvumą</w:t>
      </w:r>
      <w:r w:rsidRPr="004A3653">
        <w:rPr>
          <w:lang w:val="lt-LT" w:eastAsia="lt-LT"/>
        </w:rPr>
        <w:t xml:space="preserve">. </w:t>
      </w:r>
    </w:p>
    <w:p w14:paraId="7B4D4572" w14:textId="77777777" w:rsidR="008B47B2" w:rsidRPr="004A3653" w:rsidRDefault="008B47B2" w:rsidP="004201F2">
      <w:pPr>
        <w:pStyle w:val="Pagrindinispaprastastekstas"/>
        <w:rPr>
          <w:szCs w:val="22"/>
          <w:lang w:val="lt-LT" w:eastAsia="lt-LT"/>
        </w:rPr>
      </w:pPr>
    </w:p>
    <w:p w14:paraId="5E6E15D5" w14:textId="77777777" w:rsidR="004201F2" w:rsidRPr="004A3653" w:rsidRDefault="008B47B2" w:rsidP="004201F2">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43" w:name="_Toc156409486"/>
      <w:r w:rsidR="00F91F28">
        <w:rPr>
          <w:b/>
          <w:bCs/>
          <w:noProof/>
          <w:color w:val="4F81BD" w:themeColor="accent1"/>
          <w:sz w:val="20"/>
          <w:szCs w:val="20"/>
          <w:lang w:val="lt-LT" w:eastAsia="lt-LT"/>
        </w:rPr>
        <w:t>15</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 </w:t>
      </w:r>
      <w:r w:rsidR="004201F2" w:rsidRPr="004A3653">
        <w:rPr>
          <w:b/>
          <w:bCs/>
          <w:color w:val="4F81BD" w:themeColor="accent1"/>
          <w:sz w:val="20"/>
          <w:szCs w:val="20"/>
          <w:lang w:val="lt-LT" w:eastAsia="lt-LT"/>
        </w:rPr>
        <w:t xml:space="preserve">Respondentų paskirstymas pagal planuojamas </w:t>
      </w:r>
      <w:r w:rsidR="009A209A" w:rsidRPr="004A3653">
        <w:rPr>
          <w:b/>
          <w:bCs/>
          <w:color w:val="4F81BD" w:themeColor="accent1"/>
          <w:sz w:val="20"/>
          <w:szCs w:val="20"/>
          <w:lang w:val="lt-LT" w:eastAsia="lt-LT"/>
        </w:rPr>
        <w:t xml:space="preserve">tvarių </w:t>
      </w:r>
      <w:r w:rsidR="004201F2" w:rsidRPr="004A3653">
        <w:rPr>
          <w:b/>
          <w:bCs/>
          <w:color w:val="4F81BD" w:themeColor="accent1"/>
          <w:sz w:val="20"/>
          <w:szCs w:val="20"/>
          <w:lang w:val="lt-LT" w:eastAsia="lt-LT"/>
        </w:rPr>
        <w:t>investicijų sritis ir ūkininkavimo sektorių</w:t>
      </w:r>
      <w:bookmarkEnd w:id="143"/>
    </w:p>
    <w:p w14:paraId="40486A1D" w14:textId="77777777" w:rsidR="00BA486A" w:rsidRPr="004A3653" w:rsidRDefault="003A428B" w:rsidP="004201F2">
      <w:pPr>
        <w:pStyle w:val="Pagrindinispaprastastekstas"/>
        <w:rPr>
          <w:b/>
          <w:bCs/>
          <w:color w:val="4F81BD" w:themeColor="accent1"/>
          <w:sz w:val="20"/>
          <w:szCs w:val="20"/>
          <w:lang w:val="lt-LT" w:eastAsia="lt-LT"/>
        </w:rPr>
      </w:pPr>
      <w:r w:rsidRPr="004A3653">
        <w:rPr>
          <w:noProof/>
          <w:lang w:val="lt-LT"/>
        </w:rPr>
        <w:drawing>
          <wp:inline distT="0" distB="0" distL="0" distR="0" wp14:anchorId="528F321F" wp14:editId="5A82AA73">
            <wp:extent cx="5849620" cy="3434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9620" cy="3434080"/>
                    </a:xfrm>
                    <a:prstGeom prst="rect">
                      <a:avLst/>
                    </a:prstGeom>
                    <a:noFill/>
                    <a:ln>
                      <a:noFill/>
                    </a:ln>
                  </pic:spPr>
                </pic:pic>
              </a:graphicData>
            </a:graphic>
          </wp:inline>
        </w:drawing>
      </w:r>
    </w:p>
    <w:p w14:paraId="351BBD4B" w14:textId="77777777" w:rsidR="004201F2" w:rsidRPr="004A3653" w:rsidRDefault="004201F2" w:rsidP="004201F2">
      <w:pPr>
        <w:pStyle w:val="Pagrindinispaprastastekstas"/>
        <w:rPr>
          <w:i/>
          <w:iCs/>
          <w:szCs w:val="22"/>
          <w:lang w:val="lt-LT" w:eastAsia="lt-LT"/>
        </w:rPr>
      </w:pPr>
      <w:r w:rsidRPr="004A3653">
        <w:rPr>
          <w:i/>
          <w:iCs/>
          <w:color w:val="00478A"/>
          <w:sz w:val="18"/>
          <w:szCs w:val="18"/>
          <w:lang w:val="lt-LT"/>
        </w:rPr>
        <w:t>Šaltinis: Ūkininkų apklausa, ESTEP, 2023 m. lapkritis</w:t>
      </w:r>
    </w:p>
    <w:p w14:paraId="0439A929" w14:textId="77777777" w:rsidR="004201F2" w:rsidRPr="004A3653" w:rsidRDefault="004201F2" w:rsidP="004201F2">
      <w:pPr>
        <w:pStyle w:val="Pagrindinispaprastastekstas"/>
        <w:rPr>
          <w:szCs w:val="22"/>
          <w:lang w:val="lt-LT" w:eastAsia="lt-LT"/>
        </w:rPr>
      </w:pPr>
    </w:p>
    <w:p w14:paraId="331B453D" w14:textId="77777777" w:rsidR="00536881" w:rsidRPr="004A3653" w:rsidRDefault="17392DFC" w:rsidP="62D9A201">
      <w:pPr>
        <w:pStyle w:val="Pagrindinispaprastastekstas"/>
        <w:rPr>
          <w:lang w:val="lt-LT" w:eastAsia="lt-LT"/>
        </w:rPr>
      </w:pPr>
      <w:bookmarkStart w:id="144" w:name="_Hlk152316495"/>
      <w:r w:rsidRPr="004A3653">
        <w:rPr>
          <w:b/>
          <w:bCs/>
          <w:lang w:val="lt-LT" w:eastAsia="lt-LT"/>
        </w:rPr>
        <w:t xml:space="preserve">Planuojamų tvarių investicijų </w:t>
      </w:r>
      <w:r w:rsidR="4231D081" w:rsidRPr="004A3653">
        <w:rPr>
          <w:b/>
          <w:bCs/>
          <w:lang w:val="lt-LT" w:eastAsia="lt-LT"/>
        </w:rPr>
        <w:t>vidu</w:t>
      </w:r>
      <w:r w:rsidR="00005255" w:rsidRPr="004A3653">
        <w:rPr>
          <w:b/>
          <w:bCs/>
          <w:lang w:val="lt-LT" w:eastAsia="lt-LT"/>
        </w:rPr>
        <w:t>r</w:t>
      </w:r>
      <w:r w:rsidR="4231D081" w:rsidRPr="004A3653">
        <w:rPr>
          <w:b/>
          <w:bCs/>
          <w:lang w:val="lt-LT" w:eastAsia="lt-LT"/>
        </w:rPr>
        <w:t xml:space="preserve">inė </w:t>
      </w:r>
      <w:r w:rsidR="00005255" w:rsidRPr="004A3653">
        <w:rPr>
          <w:b/>
          <w:bCs/>
          <w:lang w:val="lt-LT" w:eastAsia="lt-LT"/>
        </w:rPr>
        <w:t xml:space="preserve">(labiausiai tikėtina) </w:t>
      </w:r>
      <w:r w:rsidRPr="004A3653">
        <w:rPr>
          <w:b/>
          <w:bCs/>
          <w:lang w:val="lt-LT" w:eastAsia="lt-LT"/>
        </w:rPr>
        <w:t>vertė</w:t>
      </w:r>
      <w:r w:rsidRPr="004A3653">
        <w:rPr>
          <w:lang w:val="lt-LT" w:eastAsia="lt-LT"/>
        </w:rPr>
        <w:t xml:space="preserve">, apskaičiuota pagal respondentų atsakymų medianą, </w:t>
      </w:r>
      <w:r w:rsidRPr="004A3653">
        <w:rPr>
          <w:b/>
          <w:bCs/>
          <w:lang w:val="lt-LT" w:eastAsia="lt-LT"/>
        </w:rPr>
        <w:t>yra 175 000 Eur</w:t>
      </w:r>
      <w:r w:rsidRPr="004A3653">
        <w:rPr>
          <w:lang w:val="lt-LT" w:eastAsia="lt-LT"/>
        </w:rPr>
        <w:t xml:space="preserve">. </w:t>
      </w:r>
      <w:r w:rsidR="739F791D" w:rsidRPr="004A3653">
        <w:rPr>
          <w:lang w:val="lt-LT" w:eastAsia="lt-LT"/>
        </w:rPr>
        <w:t xml:space="preserve">Planuojama investicijų suma yra glaudžiai susijusi su ūkio VED. Labai smulkių ir smulkių ūkių (VED iki 15 tūkst. Eur) planuojamų investicijų </w:t>
      </w:r>
      <w:r w:rsidR="6F02C323" w:rsidRPr="004A3653">
        <w:rPr>
          <w:lang w:val="lt-LT" w:eastAsia="lt-LT"/>
        </w:rPr>
        <w:t xml:space="preserve">vidutinė </w:t>
      </w:r>
      <w:r w:rsidR="739F791D" w:rsidRPr="004A3653">
        <w:rPr>
          <w:lang w:val="lt-LT" w:eastAsia="lt-LT"/>
        </w:rPr>
        <w:t xml:space="preserve">suma yra </w:t>
      </w:r>
      <w:r w:rsidR="6F02C323" w:rsidRPr="004A3653">
        <w:rPr>
          <w:lang w:val="lt-LT" w:eastAsia="lt-LT"/>
        </w:rPr>
        <w:t>19,5</w:t>
      </w:r>
      <w:r w:rsidR="739F791D" w:rsidRPr="004A3653">
        <w:rPr>
          <w:lang w:val="lt-LT" w:eastAsia="lt-LT"/>
        </w:rPr>
        <w:t xml:space="preserve"> tūkst. Eur. Stambūs ūkiai planuoja didesnės vertės investicijas. Pavyzdžiui, 43 proc. ūkių, kurių VED yra daugiau arba lygus 250 tūkst. Eur, planuojamų tvarių investicijų suma siekia daugiau nei 1 mln. Eur. Didesnės </w:t>
      </w:r>
      <w:r w:rsidRPr="004A3653">
        <w:rPr>
          <w:lang w:val="lt-LT" w:eastAsia="lt-LT"/>
        </w:rPr>
        <w:t xml:space="preserve">vertės </w:t>
      </w:r>
      <w:r w:rsidR="739F791D" w:rsidRPr="004A3653">
        <w:rPr>
          <w:lang w:val="lt-LT" w:eastAsia="lt-LT"/>
        </w:rPr>
        <w:t>investicij</w:t>
      </w:r>
      <w:r w:rsidRPr="004A3653">
        <w:rPr>
          <w:lang w:val="lt-LT" w:eastAsia="lt-LT"/>
        </w:rPr>
        <w:t>a</w:t>
      </w:r>
      <w:r w:rsidR="739F791D" w:rsidRPr="004A3653">
        <w:rPr>
          <w:lang w:val="lt-LT" w:eastAsia="lt-LT"/>
        </w:rPr>
        <w:t>s (daugiau nei 1 mln. Eur) planuoja kiaulininkystės (71 proc.), daržininkystės (38 proc.) ir paukštininkystės (38 proc.) ūki</w:t>
      </w:r>
      <w:r w:rsidRPr="004A3653">
        <w:rPr>
          <w:lang w:val="lt-LT" w:eastAsia="lt-LT"/>
        </w:rPr>
        <w:t>ai</w:t>
      </w:r>
      <w:r w:rsidR="739F791D" w:rsidRPr="004A3653">
        <w:rPr>
          <w:lang w:val="lt-LT" w:eastAsia="lt-LT"/>
        </w:rPr>
        <w:t xml:space="preserve">. Didžiausia dalis augalininkystės ūkių (33 proc.) planuoja investicijas, kurių vertė nuo 100 iki 250 tūkst. Eur. </w:t>
      </w:r>
    </w:p>
    <w:bookmarkEnd w:id="144"/>
    <w:p w14:paraId="383C099B" w14:textId="77777777" w:rsidR="004201F2" w:rsidRPr="004A3653" w:rsidRDefault="004201F2" w:rsidP="004201F2">
      <w:pPr>
        <w:pStyle w:val="Pagrindinispaprastastekstas"/>
        <w:rPr>
          <w:szCs w:val="22"/>
          <w:lang w:val="lt-LT" w:eastAsia="lt-LT"/>
        </w:rPr>
      </w:pPr>
    </w:p>
    <w:p w14:paraId="72494DFB" w14:textId="77777777" w:rsidR="00EC2E4B" w:rsidRPr="004A3653" w:rsidRDefault="00EC2E4B" w:rsidP="004201F2">
      <w:pPr>
        <w:pStyle w:val="Pagrindinispaprastastekstas"/>
        <w:rPr>
          <w:b/>
          <w:bCs/>
          <w:color w:val="4F81BD" w:themeColor="accent1"/>
          <w:sz w:val="20"/>
          <w:szCs w:val="20"/>
          <w:lang w:val="lt-LT" w:eastAsia="lt-LT"/>
        </w:rPr>
        <w:sectPr w:rsidR="00EC2E4B" w:rsidRPr="004A3653" w:rsidSect="003F6959">
          <w:footerReference w:type="first" r:id="rId49"/>
          <w:pgSz w:w="11906" w:h="16838"/>
          <w:pgMar w:top="1134" w:right="1276" w:bottom="1134" w:left="1418" w:header="567" w:footer="567" w:gutter="0"/>
          <w:cols w:space="1296"/>
          <w:docGrid w:linePitch="360"/>
        </w:sectPr>
      </w:pPr>
    </w:p>
    <w:p w14:paraId="01418BC0" w14:textId="77777777" w:rsidR="004201F2" w:rsidRPr="004A3653" w:rsidRDefault="003539BD" w:rsidP="004201F2">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45" w:name="_Toc156409487"/>
      <w:r w:rsidR="00F91F28">
        <w:rPr>
          <w:b/>
          <w:bCs/>
          <w:noProof/>
          <w:color w:val="4F81BD" w:themeColor="accent1"/>
          <w:sz w:val="20"/>
          <w:szCs w:val="20"/>
          <w:lang w:val="lt-LT" w:eastAsia="lt-LT"/>
        </w:rPr>
        <w:t>16</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 Respondentų paskirstymas pagal </w:t>
      </w:r>
      <w:r w:rsidR="004201F2" w:rsidRPr="004A3653">
        <w:rPr>
          <w:b/>
          <w:bCs/>
          <w:color w:val="4F81BD" w:themeColor="accent1"/>
          <w:sz w:val="20"/>
          <w:szCs w:val="20"/>
          <w:lang w:val="lt-LT" w:eastAsia="lt-LT"/>
        </w:rPr>
        <w:t>planuojamą investicijų sumą ir ūkininkavimo sektorių</w:t>
      </w:r>
      <w:bookmarkEnd w:id="145"/>
    </w:p>
    <w:p w14:paraId="4A9AF813" w14:textId="77777777" w:rsidR="004201F2" w:rsidRPr="004A3653" w:rsidRDefault="004201F2" w:rsidP="65A8FF1E">
      <w:pPr>
        <w:pStyle w:val="Pagrindinispaprastastekstas"/>
        <w:rPr>
          <w:lang w:val="lt-LT" w:eastAsia="lt-LT"/>
        </w:rPr>
      </w:pPr>
      <w:r w:rsidRPr="004A3653">
        <w:rPr>
          <w:noProof/>
          <w:szCs w:val="22"/>
          <w:lang w:val="lt-LT" w:eastAsia="lt-LT"/>
        </w:rPr>
        <w:drawing>
          <wp:inline distT="0" distB="0" distL="0" distR="0" wp14:anchorId="61D1D9CA" wp14:editId="4A9CF652">
            <wp:extent cx="5849620" cy="2145665"/>
            <wp:effectExtent l="0" t="0" r="0" b="6985"/>
            <wp:docPr id="151261649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9620" cy="2145665"/>
                    </a:xfrm>
                    <a:prstGeom prst="rect">
                      <a:avLst/>
                    </a:prstGeom>
                    <a:noFill/>
                    <a:ln>
                      <a:noFill/>
                    </a:ln>
                  </pic:spPr>
                </pic:pic>
              </a:graphicData>
            </a:graphic>
          </wp:inline>
        </w:drawing>
      </w:r>
    </w:p>
    <w:p w14:paraId="362BDB01" w14:textId="77777777" w:rsidR="004201F2" w:rsidRPr="004A3653" w:rsidRDefault="004201F2" w:rsidP="004201F2">
      <w:pPr>
        <w:pStyle w:val="Pagrindinispaprastastekstas"/>
        <w:rPr>
          <w:i/>
          <w:iCs/>
          <w:color w:val="00478A"/>
          <w:sz w:val="18"/>
          <w:szCs w:val="18"/>
          <w:lang w:val="lt-LT"/>
        </w:rPr>
      </w:pPr>
      <w:r w:rsidRPr="004A3653">
        <w:rPr>
          <w:i/>
          <w:iCs/>
          <w:color w:val="00478A"/>
          <w:sz w:val="18"/>
          <w:szCs w:val="18"/>
          <w:lang w:val="lt-LT"/>
        </w:rPr>
        <w:t>Šaltinis: Ūkininkų apklausa, ESTEP, 2023 m. lapkritis</w:t>
      </w:r>
    </w:p>
    <w:p w14:paraId="4B7D7C18" w14:textId="77777777" w:rsidR="004201F2" w:rsidRPr="004A3653" w:rsidRDefault="004201F2" w:rsidP="004201F2">
      <w:pPr>
        <w:pStyle w:val="Pagrindinispaprastastekstas"/>
        <w:rPr>
          <w:szCs w:val="22"/>
          <w:lang w:val="lt-LT" w:eastAsia="lt-LT"/>
        </w:rPr>
      </w:pPr>
    </w:p>
    <w:p w14:paraId="280E908B" w14:textId="77777777" w:rsidR="004201F2" w:rsidRPr="004A3653" w:rsidRDefault="628C18ED" w:rsidP="2E6658DC">
      <w:pPr>
        <w:pStyle w:val="Pagrindinispaprastastekstas"/>
        <w:rPr>
          <w:lang w:val="lt-LT" w:eastAsia="lt-LT"/>
        </w:rPr>
      </w:pPr>
      <w:bookmarkStart w:id="146" w:name="_Hlk152316530"/>
      <w:r w:rsidRPr="004A3653">
        <w:rPr>
          <w:b/>
          <w:bCs/>
          <w:lang w:val="lt-LT" w:eastAsia="lt-LT"/>
        </w:rPr>
        <w:t>Tvarių</w:t>
      </w:r>
      <w:r w:rsidR="79A940DB" w:rsidRPr="004A3653">
        <w:rPr>
          <w:b/>
          <w:bCs/>
          <w:lang w:val="lt-LT" w:eastAsia="lt-LT"/>
        </w:rPr>
        <w:t xml:space="preserve"> investicijų įgyvendinimui 76 proc. respondentų planuoja naudoti nuosavas lėšas, 69 proc. paskolos lėšas, o 60 proc. ES paramą</w:t>
      </w:r>
      <w:bookmarkEnd w:id="146"/>
      <w:r w:rsidR="79A940DB" w:rsidRPr="004A3653">
        <w:rPr>
          <w:lang w:val="lt-LT" w:eastAsia="lt-LT"/>
        </w:rPr>
        <w:t xml:space="preserve">. </w:t>
      </w:r>
      <w:r w:rsidR="588F672D" w:rsidRPr="004A3653">
        <w:rPr>
          <w:lang w:val="lt-LT" w:eastAsia="lt-LT"/>
        </w:rPr>
        <w:t xml:space="preserve">Visi apklausoje dalyvavę ūkiai, veikiantys mėsinės galvijininkystės, paukštininkystės ir sodininkystės sektoriuose planuoja investicijų įgyvendinimui pasinaudoti ES parama. ES parama pasinaudoti tvarių investicijų įgyvendinimui planuoja kiek mažesnė dalis augalininkystės (42 proc.) ir pienininkystės (50 proc.) sektoriuose veikiančių ūkių. </w:t>
      </w:r>
      <w:bookmarkStart w:id="147" w:name="_Hlk152316550"/>
      <w:r w:rsidR="79A940DB" w:rsidRPr="004A3653">
        <w:rPr>
          <w:b/>
          <w:bCs/>
          <w:lang w:val="lt-LT" w:eastAsia="lt-LT"/>
        </w:rPr>
        <w:t xml:space="preserve">80 proc. ūkininkų, kurių VED yra </w:t>
      </w:r>
      <w:r w:rsidR="08DC8B8E" w:rsidRPr="004A3653">
        <w:rPr>
          <w:b/>
          <w:bCs/>
          <w:lang w:val="lt-LT" w:eastAsia="lt-LT"/>
        </w:rPr>
        <w:t xml:space="preserve">virš </w:t>
      </w:r>
      <w:r w:rsidR="79A940DB" w:rsidRPr="004A3653">
        <w:rPr>
          <w:b/>
          <w:bCs/>
          <w:lang w:val="lt-LT" w:eastAsia="lt-LT"/>
        </w:rPr>
        <w:t>15 tūkst. Eur</w:t>
      </w:r>
      <w:r w:rsidR="5E0C341A" w:rsidRPr="004A3653">
        <w:rPr>
          <w:b/>
          <w:bCs/>
          <w:lang w:val="lt-LT" w:eastAsia="lt-LT"/>
        </w:rPr>
        <w:t>,</w:t>
      </w:r>
      <w:r w:rsidR="79A940DB" w:rsidRPr="004A3653">
        <w:rPr>
          <w:b/>
          <w:bCs/>
          <w:lang w:val="lt-LT" w:eastAsia="lt-LT"/>
        </w:rPr>
        <w:t xml:space="preserve"> planuoja tvarių investicijų finansavimui kreiptis paskolos. </w:t>
      </w:r>
      <w:r w:rsidR="79A940DB" w:rsidRPr="004A3653">
        <w:rPr>
          <w:lang w:val="lt-LT" w:eastAsia="lt-LT"/>
        </w:rPr>
        <w:t xml:space="preserve">Augalininkystės sektoriaus atstovai, lyginant su kitomis žemės ūkio veiklomis, mato didesnį poreikį kreiptis paskolos (77 proc.). </w:t>
      </w:r>
      <w:bookmarkEnd w:id="147"/>
      <w:r w:rsidR="79A940DB" w:rsidRPr="004A3653">
        <w:rPr>
          <w:lang w:val="lt-LT" w:eastAsia="lt-LT"/>
        </w:rPr>
        <w:t xml:space="preserve">Tik trečdalis (33 proc.) apklausoje dalyvavusių sodininkystės ūkių planuoja investicijas įgyvendinti paskolos lėšomis. </w:t>
      </w:r>
    </w:p>
    <w:p w14:paraId="51CBE695" w14:textId="77777777" w:rsidR="004201F2" w:rsidRPr="004A3653" w:rsidRDefault="004201F2" w:rsidP="004201F2">
      <w:pPr>
        <w:pStyle w:val="Pagrindinispaprastastekstas"/>
        <w:rPr>
          <w:szCs w:val="22"/>
          <w:lang w:val="lt-LT" w:eastAsia="lt-LT"/>
        </w:rPr>
      </w:pPr>
    </w:p>
    <w:bookmarkStart w:id="148" w:name="_Hlk152261792"/>
    <w:p w14:paraId="1659C3EA" w14:textId="77777777" w:rsidR="004201F2" w:rsidRPr="004A3653" w:rsidRDefault="00110B85" w:rsidP="00110B85">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49" w:name="_Toc156409488"/>
      <w:r w:rsidR="00F91F28">
        <w:rPr>
          <w:b/>
          <w:bCs/>
          <w:noProof/>
          <w:color w:val="4F81BD" w:themeColor="accent1"/>
          <w:sz w:val="20"/>
          <w:szCs w:val="20"/>
          <w:lang w:val="lt-LT" w:eastAsia="lt-LT"/>
        </w:rPr>
        <w:t>17</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w:t>
      </w:r>
      <w:bookmarkEnd w:id="148"/>
      <w:r w:rsidR="004201F2" w:rsidRPr="004A3653">
        <w:rPr>
          <w:b/>
          <w:bCs/>
          <w:szCs w:val="22"/>
          <w:lang w:val="lt-LT" w:eastAsia="lt-LT"/>
        </w:rPr>
        <w:t xml:space="preserve"> </w:t>
      </w:r>
      <w:r w:rsidR="004201F2" w:rsidRPr="004A3653">
        <w:rPr>
          <w:b/>
          <w:bCs/>
          <w:color w:val="4F81BD" w:themeColor="accent1"/>
          <w:sz w:val="20"/>
          <w:szCs w:val="20"/>
          <w:lang w:val="lt-LT" w:eastAsia="lt-LT"/>
        </w:rPr>
        <w:t>Respondentų pas</w:t>
      </w:r>
      <w:r w:rsidR="00C9049C" w:rsidRPr="004A3653">
        <w:rPr>
          <w:b/>
          <w:bCs/>
          <w:color w:val="4F81BD" w:themeColor="accent1"/>
          <w:sz w:val="20"/>
          <w:szCs w:val="20"/>
          <w:lang w:val="lt-LT" w:eastAsia="lt-LT"/>
        </w:rPr>
        <w:t>is</w:t>
      </w:r>
      <w:r w:rsidR="004201F2" w:rsidRPr="004A3653">
        <w:rPr>
          <w:b/>
          <w:bCs/>
          <w:color w:val="4F81BD" w:themeColor="accent1"/>
          <w:sz w:val="20"/>
          <w:szCs w:val="20"/>
          <w:lang w:val="lt-LT" w:eastAsia="lt-LT"/>
        </w:rPr>
        <w:t xml:space="preserve">kirstymas pagal planuojamą investicijų </w:t>
      </w:r>
      <w:r w:rsidR="009718B4" w:rsidRPr="004A3653">
        <w:rPr>
          <w:b/>
          <w:bCs/>
          <w:color w:val="4F81BD" w:themeColor="accent1"/>
          <w:sz w:val="20"/>
          <w:szCs w:val="20"/>
          <w:lang w:val="lt-LT" w:eastAsia="lt-LT"/>
        </w:rPr>
        <w:t>finansavimo būdą</w:t>
      </w:r>
      <w:r w:rsidR="004201F2" w:rsidRPr="004A3653">
        <w:rPr>
          <w:b/>
          <w:bCs/>
          <w:color w:val="4F81BD" w:themeColor="accent1"/>
          <w:sz w:val="20"/>
          <w:szCs w:val="20"/>
          <w:lang w:val="lt-LT" w:eastAsia="lt-LT"/>
        </w:rPr>
        <w:t xml:space="preserve"> ir ūkininkavimo sektorių</w:t>
      </w:r>
      <w:bookmarkEnd w:id="149"/>
    </w:p>
    <w:p w14:paraId="0CBD9D0F" w14:textId="77777777" w:rsidR="004201F2" w:rsidRPr="004A3653" w:rsidRDefault="004201F2" w:rsidP="65A8FF1E">
      <w:pPr>
        <w:pStyle w:val="Pagrindinispaprastastekstas"/>
        <w:rPr>
          <w:lang w:val="lt-LT" w:eastAsia="lt-LT"/>
        </w:rPr>
      </w:pPr>
      <w:r w:rsidRPr="004A3653">
        <w:rPr>
          <w:noProof/>
          <w:szCs w:val="22"/>
          <w:lang w:val="lt-LT" w:eastAsia="lt-LT"/>
        </w:rPr>
        <w:drawing>
          <wp:inline distT="0" distB="0" distL="0" distR="0" wp14:anchorId="02A27CC3" wp14:editId="2E98F791">
            <wp:extent cx="5849620" cy="1734185"/>
            <wp:effectExtent l="0" t="0" r="0" b="0"/>
            <wp:docPr id="21987785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9620" cy="1734185"/>
                    </a:xfrm>
                    <a:prstGeom prst="rect">
                      <a:avLst/>
                    </a:prstGeom>
                    <a:noFill/>
                    <a:ln>
                      <a:noFill/>
                    </a:ln>
                  </pic:spPr>
                </pic:pic>
              </a:graphicData>
            </a:graphic>
          </wp:inline>
        </w:drawing>
      </w:r>
    </w:p>
    <w:p w14:paraId="613F1300" w14:textId="77777777" w:rsidR="004201F2" w:rsidRPr="004A3653" w:rsidRDefault="004201F2" w:rsidP="004201F2">
      <w:pPr>
        <w:pStyle w:val="Pagrindinispaprastastekstas"/>
        <w:rPr>
          <w:szCs w:val="22"/>
          <w:lang w:val="lt-LT" w:eastAsia="lt-LT"/>
        </w:rPr>
      </w:pPr>
      <w:r w:rsidRPr="004A3653">
        <w:rPr>
          <w:i/>
          <w:iCs/>
          <w:color w:val="00478A"/>
          <w:sz w:val="18"/>
          <w:szCs w:val="18"/>
          <w:lang w:val="lt-LT"/>
        </w:rPr>
        <w:t>Šaltinis: Ūkininkų apklausa, ESTEP, 2023 m. lapkritis</w:t>
      </w:r>
    </w:p>
    <w:p w14:paraId="4BC8DCF0" w14:textId="77777777" w:rsidR="004201F2" w:rsidRPr="004A3653" w:rsidRDefault="004201F2" w:rsidP="004201F2">
      <w:pPr>
        <w:pStyle w:val="Pagrindinispaprastastekstas"/>
        <w:rPr>
          <w:szCs w:val="22"/>
          <w:lang w:val="lt-LT" w:eastAsia="lt-LT"/>
        </w:rPr>
      </w:pPr>
    </w:p>
    <w:p w14:paraId="73D0B947" w14:textId="77777777" w:rsidR="004201F2" w:rsidRPr="004A3653" w:rsidRDefault="004201F2" w:rsidP="004201F2">
      <w:pPr>
        <w:pStyle w:val="Pagrindinispaprastastekstas"/>
        <w:rPr>
          <w:szCs w:val="22"/>
          <w:lang w:val="lt-LT" w:eastAsia="lt-LT"/>
        </w:rPr>
      </w:pPr>
      <w:r w:rsidRPr="004A3653">
        <w:rPr>
          <w:szCs w:val="22"/>
          <w:lang w:val="lt-LT" w:eastAsia="lt-LT"/>
        </w:rPr>
        <w:t xml:space="preserve">Pagrindinėmis priežastimis, kodėl neplanuoja įgyvendinti tvarių investicijų, respondentai įvardijo nepalankią ekonominę aplinką (šią priežastį įvardijo 61 proc.), neigiamus lūkesčius dėl verslo perspektyvų (57 proc.) ir silpną ūkio finansinę būklę (43 proc.). Respondentai taip pat turėjo galimybę nurodyti ir kitas priežastis. Pateikti atsakymai susiję su nepasitenkinimu valstybės vykdoma žemės ūkio politika, valdomuose plotuose nustatytomis paukščių apsaugos zonomis, laiko stoka, nežinojimu, kokias investicijas įgyvendinti. Minėtas tris pagrindines priežastis dažniausiai išskiria visi ūkiai, nepriklausomai nuo jų VED. Silpnos ūkio finansinės būklės priežastį kiek dažniau išskiria </w:t>
      </w:r>
      <w:r w:rsidR="00AE2C2B" w:rsidRPr="004A3653">
        <w:rPr>
          <w:szCs w:val="22"/>
          <w:lang w:val="lt-LT" w:eastAsia="lt-LT"/>
        </w:rPr>
        <w:t>maži</w:t>
      </w:r>
      <w:r w:rsidRPr="004A3653">
        <w:rPr>
          <w:szCs w:val="22"/>
          <w:lang w:val="lt-LT" w:eastAsia="lt-LT"/>
        </w:rPr>
        <w:t xml:space="preserve"> ūkiai</w:t>
      </w:r>
      <w:r w:rsidR="00AE2C2B" w:rsidRPr="004A3653">
        <w:rPr>
          <w:szCs w:val="22"/>
          <w:lang w:val="lt-LT" w:eastAsia="lt-LT"/>
        </w:rPr>
        <w:t xml:space="preserve">, kurių </w:t>
      </w:r>
      <w:r w:rsidRPr="004A3653">
        <w:rPr>
          <w:szCs w:val="22"/>
          <w:lang w:val="lt-LT" w:eastAsia="lt-LT"/>
        </w:rPr>
        <w:t>VED iki 25 tūkst. Eur. Ši priežastis taip pat dažniau įvardijama ir avininkystės bei pienininkystės sektoriuose veikiančių ūkių. Neigiamus lūkesčius dėl verslo perspektyvų kaip vieną iš priežasčių, kodėl neplanuojama įgyvendinti tvarių investicijų, išskiria pienininkystės ir mišrūs ūkiai.</w:t>
      </w:r>
    </w:p>
    <w:p w14:paraId="2960CDAF" w14:textId="77777777" w:rsidR="004201F2" w:rsidRPr="004A3653" w:rsidRDefault="004201F2" w:rsidP="004201F2">
      <w:pPr>
        <w:pStyle w:val="Pagrindinispaprastastekstas"/>
        <w:rPr>
          <w:szCs w:val="22"/>
          <w:lang w:val="lt-LT" w:eastAsia="lt-LT"/>
        </w:rPr>
      </w:pPr>
    </w:p>
    <w:p w14:paraId="01BF73D7" w14:textId="77777777" w:rsidR="00EC2E4B" w:rsidRPr="004A3653" w:rsidRDefault="00EC2E4B" w:rsidP="004201F2">
      <w:pPr>
        <w:pStyle w:val="Pagrindinispaprastastekstas"/>
        <w:rPr>
          <w:b/>
          <w:bCs/>
          <w:color w:val="4F81BD" w:themeColor="accent1"/>
          <w:sz w:val="20"/>
          <w:szCs w:val="20"/>
          <w:lang w:val="lt-LT" w:eastAsia="lt-LT"/>
        </w:rPr>
        <w:sectPr w:rsidR="00EC2E4B" w:rsidRPr="004A3653" w:rsidSect="003F6959">
          <w:footerReference w:type="first" r:id="rId52"/>
          <w:pgSz w:w="11906" w:h="16838"/>
          <w:pgMar w:top="1134" w:right="1276" w:bottom="1134" w:left="1418" w:header="567" w:footer="567" w:gutter="0"/>
          <w:cols w:space="1296"/>
          <w:docGrid w:linePitch="360"/>
        </w:sectPr>
      </w:pPr>
    </w:p>
    <w:p w14:paraId="28CBBA9A" w14:textId="77777777" w:rsidR="004201F2" w:rsidRPr="004A3653" w:rsidRDefault="009718B4" w:rsidP="004201F2">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pav. \* ARABIC </w:instrText>
      </w:r>
      <w:r w:rsidRPr="004A3653">
        <w:rPr>
          <w:b/>
          <w:bCs/>
          <w:color w:val="4F81BD" w:themeColor="accent1"/>
          <w:sz w:val="20"/>
          <w:szCs w:val="20"/>
          <w:lang w:val="lt-LT" w:eastAsia="lt-LT"/>
        </w:rPr>
        <w:fldChar w:fldCharType="separate"/>
      </w:r>
      <w:bookmarkStart w:id="150" w:name="_Toc156409530"/>
      <w:r w:rsidR="00F91F28">
        <w:rPr>
          <w:b/>
          <w:bCs/>
          <w:noProof/>
          <w:color w:val="4F81BD" w:themeColor="accent1"/>
          <w:sz w:val="20"/>
          <w:szCs w:val="20"/>
          <w:lang w:val="lt-LT" w:eastAsia="lt-LT"/>
        </w:rPr>
        <w:t>17</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pav.</w:t>
      </w:r>
      <w:r w:rsidR="004201F2" w:rsidRPr="004A3653">
        <w:rPr>
          <w:b/>
          <w:bCs/>
          <w:szCs w:val="22"/>
          <w:lang w:val="lt-LT" w:eastAsia="lt-LT"/>
        </w:rPr>
        <w:t xml:space="preserve"> </w:t>
      </w:r>
      <w:r w:rsidR="004201F2" w:rsidRPr="004A3653">
        <w:rPr>
          <w:b/>
          <w:bCs/>
          <w:color w:val="4F81BD" w:themeColor="accent1"/>
          <w:sz w:val="20"/>
          <w:szCs w:val="20"/>
          <w:lang w:val="lt-LT" w:eastAsia="lt-LT"/>
        </w:rPr>
        <w:t>Priežastys, dėl kurių neplanuojama įgyvendinti tvarių investicijų</w:t>
      </w:r>
      <w:bookmarkEnd w:id="150"/>
    </w:p>
    <w:p w14:paraId="2AC261F8" w14:textId="77777777" w:rsidR="009718B4" w:rsidRPr="004A3653" w:rsidRDefault="009718B4" w:rsidP="004201F2">
      <w:pPr>
        <w:pStyle w:val="Pagrindinispaprastastekstas"/>
        <w:rPr>
          <w:b/>
          <w:bCs/>
          <w:szCs w:val="22"/>
          <w:lang w:val="lt-LT" w:eastAsia="lt-LT"/>
        </w:rPr>
      </w:pPr>
      <w:r w:rsidRPr="004A3653">
        <w:rPr>
          <w:b/>
          <w:bCs/>
          <w:noProof/>
          <w:szCs w:val="22"/>
          <w:lang w:val="lt-LT" w:eastAsia="lt-LT"/>
        </w:rPr>
        <w:drawing>
          <wp:inline distT="0" distB="0" distL="0" distR="0" wp14:anchorId="3D5E4E65" wp14:editId="65F24591">
            <wp:extent cx="4019550" cy="180768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9994" cy="1821372"/>
                    </a:xfrm>
                    <a:prstGeom prst="rect">
                      <a:avLst/>
                    </a:prstGeom>
                    <a:noFill/>
                  </pic:spPr>
                </pic:pic>
              </a:graphicData>
            </a:graphic>
          </wp:inline>
        </w:drawing>
      </w:r>
    </w:p>
    <w:p w14:paraId="7E351E2A" w14:textId="77777777" w:rsidR="004201F2" w:rsidRPr="004A3653" w:rsidRDefault="004201F2" w:rsidP="004201F2">
      <w:pPr>
        <w:pStyle w:val="Pagrindinispaprastastekstas"/>
        <w:rPr>
          <w:i/>
          <w:iCs/>
          <w:szCs w:val="22"/>
          <w:lang w:val="lt-LT" w:eastAsia="lt-LT"/>
        </w:rPr>
      </w:pPr>
      <w:r w:rsidRPr="004A3653">
        <w:rPr>
          <w:i/>
          <w:iCs/>
          <w:color w:val="00478A"/>
          <w:sz w:val="18"/>
          <w:szCs w:val="18"/>
          <w:lang w:val="lt-LT"/>
        </w:rPr>
        <w:t>Šaltinis: Ūkininkų apklausa, ESTEP, 2023 m. lapkritis</w:t>
      </w:r>
    </w:p>
    <w:p w14:paraId="56D31E81" w14:textId="77777777" w:rsidR="004201F2" w:rsidRPr="004A3653" w:rsidRDefault="004201F2" w:rsidP="004201F2">
      <w:pPr>
        <w:pStyle w:val="Pagrindinispaprastastekstas"/>
        <w:rPr>
          <w:szCs w:val="22"/>
          <w:lang w:val="lt-LT" w:eastAsia="lt-LT"/>
        </w:rPr>
      </w:pPr>
    </w:p>
    <w:p w14:paraId="7C460E68" w14:textId="77777777" w:rsidR="004201F2" w:rsidRPr="004A3653" w:rsidRDefault="13E83FA9" w:rsidP="65A8FF1E">
      <w:pPr>
        <w:pStyle w:val="Pagrindinispaprastastekstas"/>
        <w:rPr>
          <w:lang w:val="lt-LT" w:eastAsia="lt-LT"/>
        </w:rPr>
      </w:pPr>
      <w:bookmarkStart w:id="151" w:name="_Hlk152316660"/>
      <w:r w:rsidRPr="004A3653">
        <w:rPr>
          <w:lang w:val="lt-LT" w:eastAsia="lt-LT"/>
        </w:rPr>
        <w:t>Apie 60 proc. respondentų didžiausiomis kliūtimis investuojant į aplinkai tvaresnę veiklą laiko per dideles išankstines išlaidas (galima ekonominė grąža, bet per ilgas atsipirkimo laikotarpis) ir per dideles išlaidas (</w:t>
      </w:r>
      <w:r w:rsidR="12592D44" w:rsidRPr="004A3653">
        <w:rPr>
          <w:lang w:val="lt-LT" w:eastAsia="lt-LT"/>
        </w:rPr>
        <w:t xml:space="preserve">investicijos </w:t>
      </w:r>
      <w:r w:rsidRPr="004A3653">
        <w:rPr>
          <w:lang w:val="lt-LT" w:eastAsia="lt-LT"/>
        </w:rPr>
        <w:t xml:space="preserve">be pakankamos ekonominės grąžos). Dar </w:t>
      </w:r>
      <w:r w:rsidRPr="004A3653">
        <w:rPr>
          <w:b/>
          <w:bCs/>
          <w:lang w:val="lt-LT" w:eastAsia="lt-LT"/>
        </w:rPr>
        <w:t>53 proc. įvardija išorinio finansavimo trūkumą</w:t>
      </w:r>
      <w:r w:rsidRPr="004A3653">
        <w:rPr>
          <w:lang w:val="lt-LT" w:eastAsia="lt-LT"/>
        </w:rPr>
        <w:t>. Šia</w:t>
      </w:r>
      <w:bookmarkEnd w:id="151"/>
      <w:r w:rsidRPr="004A3653">
        <w:rPr>
          <w:lang w:val="lt-LT" w:eastAsia="lt-LT"/>
        </w:rPr>
        <w:t xml:space="preserve">s tris pagrindines priežastis dažniausiai respondentai įvardijo nepriklausomai nuo ūkio sektoriaus ir VED. </w:t>
      </w:r>
    </w:p>
    <w:p w14:paraId="26A399ED" w14:textId="77777777" w:rsidR="004201F2" w:rsidRPr="004A3653" w:rsidRDefault="004201F2" w:rsidP="004201F2">
      <w:pPr>
        <w:pStyle w:val="Pagrindinispaprastastekstas"/>
        <w:rPr>
          <w:szCs w:val="22"/>
          <w:lang w:val="lt-LT" w:eastAsia="lt-LT"/>
        </w:rPr>
      </w:pPr>
    </w:p>
    <w:p w14:paraId="6D54F389" w14:textId="77777777" w:rsidR="004201F2" w:rsidRPr="004A3653" w:rsidRDefault="004201F2" w:rsidP="004201F2">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pav. \* ARABIC </w:instrText>
      </w:r>
      <w:r w:rsidRPr="004A3653">
        <w:rPr>
          <w:b/>
          <w:bCs/>
          <w:color w:val="4F81BD" w:themeColor="accent1"/>
          <w:sz w:val="20"/>
          <w:szCs w:val="20"/>
          <w:lang w:val="lt-LT" w:eastAsia="lt-LT"/>
        </w:rPr>
        <w:fldChar w:fldCharType="separate"/>
      </w:r>
      <w:bookmarkStart w:id="152" w:name="_Toc156409531"/>
      <w:r w:rsidR="00F91F28">
        <w:rPr>
          <w:b/>
          <w:bCs/>
          <w:noProof/>
          <w:color w:val="4F81BD" w:themeColor="accent1"/>
          <w:sz w:val="20"/>
          <w:szCs w:val="20"/>
          <w:lang w:val="lt-LT" w:eastAsia="lt-LT"/>
        </w:rPr>
        <w:t>18</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pav. </w:t>
      </w:r>
      <w:r w:rsidR="009718B4" w:rsidRPr="004A3653">
        <w:rPr>
          <w:b/>
          <w:bCs/>
          <w:color w:val="4F81BD" w:themeColor="accent1"/>
          <w:sz w:val="20"/>
          <w:szCs w:val="20"/>
          <w:lang w:val="lt-LT" w:eastAsia="lt-LT"/>
        </w:rPr>
        <w:t>Pagrindinės</w:t>
      </w:r>
      <w:r w:rsidRPr="004A3653">
        <w:rPr>
          <w:b/>
          <w:bCs/>
          <w:color w:val="4F81BD" w:themeColor="accent1"/>
          <w:sz w:val="20"/>
          <w:szCs w:val="20"/>
          <w:lang w:val="lt-LT" w:eastAsia="lt-LT"/>
        </w:rPr>
        <w:t xml:space="preserve"> kliūtys verslui investuo</w:t>
      </w:r>
      <w:r w:rsidR="009718B4" w:rsidRPr="004A3653">
        <w:rPr>
          <w:b/>
          <w:bCs/>
          <w:color w:val="4F81BD" w:themeColor="accent1"/>
          <w:sz w:val="20"/>
          <w:szCs w:val="20"/>
          <w:lang w:val="lt-LT" w:eastAsia="lt-LT"/>
        </w:rPr>
        <w:t xml:space="preserve">ti </w:t>
      </w:r>
      <w:r w:rsidRPr="004A3653">
        <w:rPr>
          <w:b/>
          <w:bCs/>
          <w:color w:val="4F81BD" w:themeColor="accent1"/>
          <w:sz w:val="20"/>
          <w:szCs w:val="20"/>
          <w:lang w:val="lt-LT" w:eastAsia="lt-LT"/>
        </w:rPr>
        <w:t>į aplinkai tvaresnę veiklą</w:t>
      </w:r>
      <w:bookmarkEnd w:id="152"/>
    </w:p>
    <w:p w14:paraId="6F0FB1D2" w14:textId="77777777" w:rsidR="009718B4" w:rsidRPr="004A3653" w:rsidRDefault="009718B4" w:rsidP="004201F2">
      <w:pPr>
        <w:pStyle w:val="Pagrindinispaprastastekstas"/>
        <w:rPr>
          <w:b/>
          <w:bCs/>
          <w:szCs w:val="22"/>
          <w:lang w:val="lt-LT" w:eastAsia="lt-LT"/>
        </w:rPr>
      </w:pPr>
      <w:r w:rsidRPr="004A3653">
        <w:rPr>
          <w:b/>
          <w:bCs/>
          <w:noProof/>
          <w:szCs w:val="22"/>
          <w:lang w:val="lt-LT" w:eastAsia="lt-LT"/>
        </w:rPr>
        <w:drawing>
          <wp:inline distT="0" distB="0" distL="0" distR="0" wp14:anchorId="1A63B374" wp14:editId="7F76C2C4">
            <wp:extent cx="3886200" cy="1845763"/>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9497" cy="1866327"/>
                    </a:xfrm>
                    <a:prstGeom prst="rect">
                      <a:avLst/>
                    </a:prstGeom>
                    <a:noFill/>
                  </pic:spPr>
                </pic:pic>
              </a:graphicData>
            </a:graphic>
          </wp:inline>
        </w:drawing>
      </w:r>
    </w:p>
    <w:p w14:paraId="4825CA96" w14:textId="77777777" w:rsidR="004201F2" w:rsidRPr="004A3653" w:rsidRDefault="004201F2" w:rsidP="004201F2">
      <w:pPr>
        <w:pStyle w:val="Pagrindinispaprastastekstas"/>
        <w:rPr>
          <w:i/>
          <w:iCs/>
          <w:color w:val="00478A"/>
          <w:sz w:val="18"/>
          <w:szCs w:val="18"/>
          <w:lang w:val="lt-LT"/>
        </w:rPr>
      </w:pPr>
      <w:r w:rsidRPr="004A3653">
        <w:rPr>
          <w:i/>
          <w:iCs/>
          <w:color w:val="00478A"/>
          <w:sz w:val="18"/>
          <w:szCs w:val="18"/>
          <w:lang w:val="lt-LT"/>
        </w:rPr>
        <w:t>Šaltinis: Ūkininkų apklausa, ESTEP, 2023 m. lapkritis</w:t>
      </w:r>
    </w:p>
    <w:p w14:paraId="6CD9BBB9" w14:textId="77777777" w:rsidR="004201F2" w:rsidRPr="004A3653" w:rsidRDefault="004201F2" w:rsidP="004201F2">
      <w:pPr>
        <w:pStyle w:val="Pagrindinispaprastastekstas"/>
        <w:rPr>
          <w:szCs w:val="22"/>
          <w:lang w:val="lt-LT" w:eastAsia="lt-LT"/>
        </w:rPr>
      </w:pPr>
    </w:p>
    <w:bookmarkEnd w:id="134"/>
    <w:p w14:paraId="7803A33C" w14:textId="77777777" w:rsidR="005F39F9" w:rsidRPr="004A3653" w:rsidRDefault="75F28E86" w:rsidP="75F28E86">
      <w:pPr>
        <w:pStyle w:val="Antrastes4"/>
        <w:ind w:left="1134" w:hanging="1029"/>
      </w:pPr>
      <w:r w:rsidRPr="004A3653">
        <w:t>Finansavimo pasiūlos tvarioms investicijoms žemės ūkio sektoriuje analizė</w:t>
      </w:r>
    </w:p>
    <w:p w14:paraId="3E9A3EE4" w14:textId="77777777" w:rsidR="005F39F9" w:rsidRPr="004A3653" w:rsidRDefault="005F39F9" w:rsidP="00B41F6D">
      <w:pPr>
        <w:pStyle w:val="Antraste5"/>
        <w:numPr>
          <w:ilvl w:val="4"/>
          <w:numId w:val="106"/>
        </w:numPr>
        <w:rPr>
          <w:sz w:val="22"/>
          <w:szCs w:val="22"/>
          <w:lang w:val="lt-LT"/>
        </w:rPr>
      </w:pPr>
      <w:r w:rsidRPr="004A3653">
        <w:rPr>
          <w:rFonts w:asciiTheme="majorHAnsi" w:hAnsiTheme="majorHAnsi"/>
          <w:i/>
          <w:color w:val="4181B6"/>
          <w:kern w:val="32"/>
          <w:sz w:val="22"/>
          <w:szCs w:val="22"/>
          <w:lang w:val="lt-LT" w:eastAsia="lt-LT"/>
        </w:rPr>
        <w:t>Finansavimo rinkos sąlygomis vertinimas</w:t>
      </w:r>
    </w:p>
    <w:p w14:paraId="3E6B81AD" w14:textId="77777777" w:rsidR="009A4B44" w:rsidRPr="004A3653" w:rsidRDefault="009A4B44" w:rsidP="005F39F9">
      <w:pPr>
        <w:pStyle w:val="Pagrindinispaprastastekstas"/>
        <w:rPr>
          <w:b/>
          <w:bCs/>
          <w:lang w:val="lt-LT" w:eastAsia="lt-LT"/>
        </w:rPr>
      </w:pPr>
    </w:p>
    <w:p w14:paraId="3D5AA350" w14:textId="77777777" w:rsidR="00005255" w:rsidRPr="004A3653" w:rsidRDefault="358B5FE9" w:rsidP="005F39F9">
      <w:pPr>
        <w:pStyle w:val="Pagrindinispaprastastekstas"/>
        <w:rPr>
          <w:lang w:val="lt-LT"/>
        </w:rPr>
      </w:pPr>
      <w:r w:rsidRPr="004A3653">
        <w:rPr>
          <w:b/>
          <w:bCs/>
          <w:lang w:val="lt-LT" w:eastAsia="lt-LT"/>
        </w:rPr>
        <w:t xml:space="preserve">Lyginant su 2022 m., kuomet buvo atliktas SP finansinių priemonių </w:t>
      </w:r>
      <w:r w:rsidRPr="004A3653">
        <w:rPr>
          <w:b/>
          <w:bCs/>
          <w:i/>
          <w:iCs/>
          <w:lang w:val="lt-LT" w:eastAsia="lt-LT"/>
        </w:rPr>
        <w:t>ex-ante</w:t>
      </w:r>
      <w:r w:rsidRPr="004A3653">
        <w:rPr>
          <w:b/>
          <w:bCs/>
          <w:lang w:val="lt-LT" w:eastAsia="lt-LT"/>
        </w:rPr>
        <w:t xml:space="preserve"> vertinimas, finansavimo rinkos sąlygomis situacija </w:t>
      </w:r>
      <w:r w:rsidR="5A007BC4" w:rsidRPr="004A3653">
        <w:rPr>
          <w:b/>
          <w:bCs/>
          <w:lang w:val="lt-LT" w:eastAsia="lt-LT"/>
        </w:rPr>
        <w:t>pasikeitė</w:t>
      </w:r>
      <w:r w:rsidRPr="004A3653">
        <w:rPr>
          <w:lang w:val="lt-LT" w:eastAsia="lt-LT"/>
        </w:rPr>
        <w:t xml:space="preserve">. </w:t>
      </w:r>
      <w:r w:rsidRPr="004A3653">
        <w:rPr>
          <w:lang w:val="lt-LT"/>
        </w:rPr>
        <w:t xml:space="preserve">Siekiant suvaldyti infliaciją euro zonoje, 2022 m. II pusmetį </w:t>
      </w:r>
      <w:r w:rsidR="564576B5" w:rsidRPr="004A3653">
        <w:rPr>
          <w:lang w:val="lt-LT"/>
        </w:rPr>
        <w:t>ECB</w:t>
      </w:r>
      <w:r w:rsidRPr="004A3653">
        <w:rPr>
          <w:lang w:val="lt-LT"/>
        </w:rPr>
        <w:t xml:space="preserve"> ėmėsi skolinimo ribojimo politikos ir nuo 2022 m. liepos mėn. palūkanų normas peržiūrėjo 10 kartų, paskutiniu keitimu 2023 m. rugsėjį  mėn. nustatydamas 4,5 proc. bazinę palūkanų normą.</w:t>
      </w:r>
      <w:r w:rsidR="009D1108" w:rsidRPr="004A3653">
        <w:rPr>
          <w:vertAlign w:val="superscript"/>
          <w:lang w:val="lt-LT"/>
        </w:rPr>
        <w:footnoteReference w:id="94"/>
      </w:r>
      <w:r w:rsidRPr="004A3653">
        <w:rPr>
          <w:lang w:val="lt-LT"/>
        </w:rPr>
        <w:t xml:space="preserve"> </w:t>
      </w:r>
      <w:r w:rsidR="6DF1449D" w:rsidRPr="004A3653">
        <w:rPr>
          <w:lang w:val="lt-LT"/>
        </w:rPr>
        <w:t>1</w:t>
      </w:r>
      <w:r w:rsidR="286D581D" w:rsidRPr="004A3653">
        <w:rPr>
          <w:lang w:val="lt-LT"/>
        </w:rPr>
        <w:t>9</w:t>
      </w:r>
      <w:r w:rsidR="6DF1449D" w:rsidRPr="004A3653">
        <w:rPr>
          <w:lang w:val="lt-LT"/>
        </w:rPr>
        <w:t xml:space="preserve"> pav. pateikta paskolų palūkanų ne finansų bendrovėms statistika rodo, kad per metus vidutinė palūkanų norma pakilo 2,</w:t>
      </w:r>
      <w:r w:rsidR="372B970B" w:rsidRPr="004A3653">
        <w:rPr>
          <w:lang w:val="lt-LT"/>
        </w:rPr>
        <w:t>7</w:t>
      </w:r>
      <w:r w:rsidR="6DF1449D" w:rsidRPr="004A3653">
        <w:rPr>
          <w:lang w:val="lt-LT"/>
        </w:rPr>
        <w:t xml:space="preserve">5 proc. punkto ir 2023 m. </w:t>
      </w:r>
      <w:r w:rsidR="75CEC064" w:rsidRPr="004A3653">
        <w:rPr>
          <w:lang w:val="lt-LT"/>
        </w:rPr>
        <w:t>spalį</w:t>
      </w:r>
      <w:r w:rsidR="6DF1449D" w:rsidRPr="004A3653">
        <w:rPr>
          <w:lang w:val="lt-LT"/>
        </w:rPr>
        <w:t xml:space="preserve"> sudarė 6,</w:t>
      </w:r>
      <w:r w:rsidR="75CEC064" w:rsidRPr="004A3653">
        <w:rPr>
          <w:lang w:val="lt-LT"/>
        </w:rPr>
        <w:t>8</w:t>
      </w:r>
      <w:r w:rsidR="6DF1449D" w:rsidRPr="004A3653">
        <w:rPr>
          <w:lang w:val="lt-LT"/>
        </w:rPr>
        <w:t xml:space="preserve"> proc. </w:t>
      </w:r>
    </w:p>
    <w:p w14:paraId="59380941" w14:textId="77777777" w:rsidR="00EB4CBD" w:rsidRPr="004A3653" w:rsidRDefault="00EB4CBD" w:rsidP="005F39F9">
      <w:pPr>
        <w:pStyle w:val="Pagrindinispaprastastekstas"/>
        <w:rPr>
          <w:lang w:val="lt-LT"/>
        </w:rPr>
      </w:pPr>
    </w:p>
    <w:p w14:paraId="55C7F09B" w14:textId="77777777" w:rsidR="00A4413B" w:rsidRPr="004A3653" w:rsidRDefault="00A4413B" w:rsidP="00EB4CBD">
      <w:pPr>
        <w:jc w:val="both"/>
        <w:rPr>
          <w:rFonts w:asciiTheme="majorHAnsi" w:eastAsia="Times New Roman" w:hAnsiTheme="majorHAnsi"/>
          <w:b/>
          <w:bCs/>
          <w:color w:val="4F81BD" w:themeColor="accent1"/>
          <w:sz w:val="20"/>
          <w:szCs w:val="20"/>
          <w:lang w:val="lt-LT" w:eastAsia="lt-LT"/>
        </w:rPr>
        <w:sectPr w:rsidR="00A4413B" w:rsidRPr="004A3653" w:rsidSect="003F6959">
          <w:footerReference w:type="first" r:id="rId55"/>
          <w:pgSz w:w="11906" w:h="16838"/>
          <w:pgMar w:top="1134" w:right="1276" w:bottom="1134" w:left="1418" w:header="567" w:footer="567" w:gutter="0"/>
          <w:cols w:space="1296"/>
          <w:docGrid w:linePitch="360"/>
        </w:sectPr>
      </w:pPr>
    </w:p>
    <w:p w14:paraId="72665D05" w14:textId="77777777" w:rsidR="00EB4CBD" w:rsidRPr="004A3653" w:rsidRDefault="00EB4CBD" w:rsidP="00EB4CBD">
      <w:pPr>
        <w:jc w:val="both"/>
        <w:rPr>
          <w:rFonts w:asciiTheme="majorHAnsi" w:eastAsia="Times New Roman" w:hAnsiTheme="majorHAnsi"/>
          <w:b/>
          <w:bCs/>
          <w:color w:val="4F81BD" w:themeColor="accent1"/>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pav.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53" w:name="_Toc156409532"/>
      <w:r w:rsidR="00F91F28">
        <w:rPr>
          <w:rFonts w:asciiTheme="majorHAnsi" w:eastAsia="Times New Roman" w:hAnsiTheme="majorHAnsi"/>
          <w:b/>
          <w:bCs/>
          <w:noProof/>
          <w:color w:val="4F81BD" w:themeColor="accent1"/>
          <w:sz w:val="20"/>
          <w:szCs w:val="20"/>
          <w:lang w:val="lt-LT" w:eastAsia="lt-LT"/>
        </w:rPr>
        <w:t>19</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pav. Palūkanų normos (%) ne finansų įstaigoms pokytis rinkoje</w:t>
      </w:r>
      <w:bookmarkEnd w:id="153"/>
      <w:r w:rsidRPr="004A3653">
        <w:rPr>
          <w:rFonts w:asciiTheme="majorHAnsi" w:eastAsia="Times New Roman" w:hAnsiTheme="majorHAnsi"/>
          <w:b/>
          <w:bCs/>
          <w:color w:val="4F81BD" w:themeColor="accent1"/>
          <w:sz w:val="20"/>
          <w:szCs w:val="20"/>
          <w:lang w:val="lt-LT" w:eastAsia="lt-LT"/>
        </w:rPr>
        <w:t xml:space="preserve"> </w:t>
      </w:r>
    </w:p>
    <w:p w14:paraId="5C0B8C8A" w14:textId="77777777" w:rsidR="00EB4CBD" w:rsidRPr="004A3653" w:rsidRDefault="00EB4CBD" w:rsidP="00EB4CBD">
      <w:pPr>
        <w:jc w:val="both"/>
        <w:rPr>
          <w:lang w:val="lt-LT"/>
        </w:rPr>
      </w:pPr>
      <w:r w:rsidRPr="004A3653">
        <w:rPr>
          <w:noProof/>
          <w:lang w:val="lt-LT"/>
        </w:rPr>
        <w:drawing>
          <wp:inline distT="0" distB="0" distL="0" distR="0" wp14:anchorId="4FE8E52D" wp14:editId="34ACDCF8">
            <wp:extent cx="5826991" cy="2170706"/>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8612" cy="2204837"/>
                    </a:xfrm>
                    <a:prstGeom prst="rect">
                      <a:avLst/>
                    </a:prstGeom>
                    <a:noFill/>
                  </pic:spPr>
                </pic:pic>
              </a:graphicData>
            </a:graphic>
          </wp:inline>
        </w:drawing>
      </w:r>
    </w:p>
    <w:p w14:paraId="421B708F" w14:textId="77777777" w:rsidR="00EB4CBD" w:rsidRPr="004A3653" w:rsidRDefault="00EB4CBD" w:rsidP="00EB4CBD">
      <w:pPr>
        <w:pStyle w:val="Pagrindinispaprastastekstas"/>
        <w:rPr>
          <w:i/>
          <w:iCs/>
          <w:color w:val="00478A"/>
          <w:sz w:val="18"/>
          <w:szCs w:val="18"/>
          <w:lang w:val="lt-LT"/>
        </w:rPr>
      </w:pPr>
      <w:r w:rsidRPr="004A3653">
        <w:rPr>
          <w:i/>
          <w:iCs/>
          <w:color w:val="00478A"/>
          <w:sz w:val="18"/>
          <w:szCs w:val="18"/>
          <w:lang w:val="lt-LT"/>
        </w:rPr>
        <w:t>Šaltinis: Lietuvos banko duomenys.</w:t>
      </w:r>
    </w:p>
    <w:p w14:paraId="31BA0367" w14:textId="77777777" w:rsidR="00005255" w:rsidRPr="004A3653" w:rsidRDefault="00005255" w:rsidP="005F39F9">
      <w:pPr>
        <w:pStyle w:val="Pagrindinispaprastastekstas"/>
        <w:rPr>
          <w:lang w:val="lt-LT"/>
        </w:rPr>
      </w:pPr>
    </w:p>
    <w:p w14:paraId="48215E02" w14:textId="77777777" w:rsidR="0062724B" w:rsidRPr="004A3653" w:rsidRDefault="00005255" w:rsidP="00526163">
      <w:pPr>
        <w:pStyle w:val="Pagrindinispaprastastekstas"/>
        <w:rPr>
          <w:lang w:val="lt-LT"/>
        </w:rPr>
      </w:pPr>
      <w:r w:rsidRPr="004A3653">
        <w:rPr>
          <w:lang w:val="lt-LT"/>
        </w:rPr>
        <w:t>Siekiant išsiaiškinti žemės ūkio sektoriaus kreditavimo sąlygas</w:t>
      </w:r>
      <w:r w:rsidR="00526163" w:rsidRPr="004A3653">
        <w:rPr>
          <w:lang w:val="lt-LT"/>
        </w:rPr>
        <w:t xml:space="preserve">, </w:t>
      </w:r>
      <w:r w:rsidRPr="004A3653">
        <w:rPr>
          <w:lang w:val="lt-LT"/>
        </w:rPr>
        <w:t xml:space="preserve">aptarti </w:t>
      </w:r>
      <w:r w:rsidR="00526163" w:rsidRPr="004A3653">
        <w:rPr>
          <w:lang w:val="lt-LT"/>
        </w:rPr>
        <w:t>finansų įstaigų siūlomus finansinius produktus, skirtus tvariam ūkininkavimui skatinti, taip pat finansų tarpininkų patirtį dalyvaujant INVEGOS administruojamose finansinėse priemonėse, skirtose žemės ūkio sektoriui</w:t>
      </w:r>
      <w:r w:rsidR="00AC05A0" w:rsidRPr="004A3653">
        <w:rPr>
          <w:lang w:val="lt-LT"/>
        </w:rPr>
        <w:t>,</w:t>
      </w:r>
      <w:r w:rsidR="00526163" w:rsidRPr="004A3653">
        <w:rPr>
          <w:lang w:val="lt-LT"/>
        </w:rPr>
        <w:t xml:space="preserve"> </w:t>
      </w:r>
      <w:r w:rsidR="00526163" w:rsidRPr="004A3653">
        <w:rPr>
          <w:i/>
          <w:iCs/>
          <w:lang w:val="lt-LT"/>
        </w:rPr>
        <w:t>ex-ante</w:t>
      </w:r>
      <w:r w:rsidR="00526163" w:rsidRPr="004A3653">
        <w:rPr>
          <w:lang w:val="lt-LT"/>
        </w:rPr>
        <w:t xml:space="preserve"> vertinimo atnaujinimo metu buvo vykdomi interviu su finansų rinkos veikėjais. Remiantis interviu metu gauta informacija</w:t>
      </w:r>
      <w:r w:rsidR="00EC2E4B" w:rsidRPr="004A3653">
        <w:rPr>
          <w:rStyle w:val="Puslapioinaosnuoroda"/>
        </w:rPr>
        <w:footnoteReference w:id="95"/>
      </w:r>
      <w:r w:rsidR="3622CA44" w:rsidRPr="004A3653">
        <w:rPr>
          <w:lang w:val="lt-LT"/>
        </w:rPr>
        <w:t xml:space="preserve">, 2023 m. III ketv. </w:t>
      </w:r>
      <w:r w:rsidR="00526163" w:rsidRPr="004A3653">
        <w:rPr>
          <w:lang w:val="lt-LT"/>
        </w:rPr>
        <w:t xml:space="preserve">bankai ir kredito unijos, </w:t>
      </w:r>
      <w:r w:rsidR="3622CA44" w:rsidRPr="004A3653">
        <w:rPr>
          <w:lang w:val="lt-LT"/>
        </w:rPr>
        <w:t>skolinant lėšas ūkininkams ir žemės ūkio bendrovėms</w:t>
      </w:r>
      <w:r w:rsidR="00526163" w:rsidRPr="004A3653">
        <w:rPr>
          <w:lang w:val="lt-LT"/>
        </w:rPr>
        <w:t>,</w:t>
      </w:r>
      <w:r w:rsidR="3622CA44" w:rsidRPr="004A3653">
        <w:rPr>
          <w:lang w:val="lt-LT"/>
        </w:rPr>
        <w:t xml:space="preserve"> taik</w:t>
      </w:r>
      <w:r w:rsidR="5CD1AAFB" w:rsidRPr="004A3653">
        <w:rPr>
          <w:lang w:val="lt-LT"/>
        </w:rPr>
        <w:t>ė 2-5</w:t>
      </w:r>
      <w:r w:rsidR="75CEC064" w:rsidRPr="004A3653">
        <w:rPr>
          <w:lang w:val="lt-LT"/>
        </w:rPr>
        <w:t>,5</w:t>
      </w:r>
      <w:r w:rsidR="5CD1AAFB" w:rsidRPr="004A3653">
        <w:rPr>
          <w:lang w:val="lt-LT"/>
        </w:rPr>
        <w:t xml:space="preserve"> proc. palūkanų maržą, vadinasi, bendra </w:t>
      </w:r>
      <w:r w:rsidR="005177C9" w:rsidRPr="004A3653">
        <w:rPr>
          <w:lang w:val="lt-LT"/>
        </w:rPr>
        <w:t xml:space="preserve">metinių </w:t>
      </w:r>
      <w:r w:rsidR="5CD1AAFB" w:rsidRPr="004A3653">
        <w:rPr>
          <w:lang w:val="lt-LT"/>
        </w:rPr>
        <w:t>palūkanų norma šiuo laikotarpiu žemės ūkio veiklą vykdantiems ūkio subjektams sudar</w:t>
      </w:r>
      <w:r w:rsidR="75CEC064" w:rsidRPr="004A3653">
        <w:rPr>
          <w:lang w:val="lt-LT"/>
        </w:rPr>
        <w:t xml:space="preserve">ė </w:t>
      </w:r>
      <w:r w:rsidR="5CD1AAFB" w:rsidRPr="004A3653">
        <w:rPr>
          <w:lang w:val="lt-LT"/>
        </w:rPr>
        <w:t>apie 6-</w:t>
      </w:r>
      <w:r w:rsidR="75CEC064" w:rsidRPr="004A3653">
        <w:rPr>
          <w:lang w:val="lt-LT"/>
        </w:rPr>
        <w:t>10</w:t>
      </w:r>
      <w:r w:rsidR="5CD1AAFB" w:rsidRPr="004A3653">
        <w:rPr>
          <w:lang w:val="lt-LT"/>
        </w:rPr>
        <w:t xml:space="preserve"> proc. </w:t>
      </w:r>
      <w:r w:rsidR="00AC05A0" w:rsidRPr="004A3653">
        <w:rPr>
          <w:lang w:val="lt-LT"/>
        </w:rPr>
        <w:t>Finansų įstaigų atstovai nurodė, kad d</w:t>
      </w:r>
      <w:r w:rsidR="75CEC064" w:rsidRPr="004A3653">
        <w:rPr>
          <w:lang w:val="lt-LT"/>
        </w:rPr>
        <w:t>ėl didesnės rizikos smulkiems ūkiams taik</w:t>
      </w:r>
      <w:r w:rsidR="26082CBC" w:rsidRPr="004A3653">
        <w:rPr>
          <w:lang w:val="lt-LT"/>
        </w:rPr>
        <w:t>o</w:t>
      </w:r>
      <w:r w:rsidR="75CEC064" w:rsidRPr="004A3653">
        <w:rPr>
          <w:lang w:val="lt-LT"/>
        </w:rPr>
        <w:t xml:space="preserve"> ne mažesnę kaip 4 proc. palūkanų maržą. </w:t>
      </w:r>
      <w:r w:rsidR="0011386F" w:rsidRPr="004A3653">
        <w:rPr>
          <w:lang w:val="lt-LT"/>
        </w:rPr>
        <w:t>Išskirtinai su žemės ūkio sektoriumi</w:t>
      </w:r>
      <w:r w:rsidR="00F421D5" w:rsidRPr="004A3653">
        <w:rPr>
          <w:lang w:val="lt-LT"/>
        </w:rPr>
        <w:t xml:space="preserve"> </w:t>
      </w:r>
      <w:r w:rsidR="0011386F" w:rsidRPr="004A3653">
        <w:rPr>
          <w:lang w:val="lt-LT"/>
        </w:rPr>
        <w:t xml:space="preserve">dirbančios sutelktinio finansavimo platformos „Heavyfinance“ 2023 m. II pusmetį išduotų paskolų vidutinė metinė palūkanų norma buvo 13 proc. </w:t>
      </w:r>
    </w:p>
    <w:p w14:paraId="43205987" w14:textId="77777777" w:rsidR="0062724B" w:rsidRPr="004A3653" w:rsidRDefault="0062724B" w:rsidP="005F39F9">
      <w:pPr>
        <w:pStyle w:val="Pagrindinispaprastastekstas"/>
        <w:rPr>
          <w:lang w:val="lt-LT"/>
        </w:rPr>
      </w:pPr>
    </w:p>
    <w:p w14:paraId="4B1771F9" w14:textId="77777777" w:rsidR="006A740F" w:rsidRPr="004A3653" w:rsidRDefault="006A740F" w:rsidP="008537B4">
      <w:pPr>
        <w:pStyle w:val="Pagrindinispaprastastekstas"/>
        <w:rPr>
          <w:lang w:val="lt-LT"/>
        </w:rPr>
      </w:pPr>
      <w:r w:rsidRPr="004A3653">
        <w:rPr>
          <w:lang w:val="lt-LT"/>
        </w:rPr>
        <w:t>Bendros skolinimo ne finansų bendrovėms tendencijos (</w:t>
      </w:r>
      <w:r w:rsidR="009718B4" w:rsidRPr="004A3653">
        <w:rPr>
          <w:lang w:val="lt-LT"/>
        </w:rPr>
        <w:t>20</w:t>
      </w:r>
      <w:r w:rsidRPr="004A3653">
        <w:rPr>
          <w:lang w:val="lt-LT"/>
        </w:rPr>
        <w:t xml:space="preserve"> pav.) rodo, kad nors per pastaruosius trejus metus paskolų vertė žemės ūkio, miškininkystės ir žuvininkystės įmonė</w:t>
      </w:r>
      <w:r w:rsidR="001E6DFC" w:rsidRPr="004A3653">
        <w:rPr>
          <w:lang w:val="lt-LT"/>
        </w:rPr>
        <w:t>m</w:t>
      </w:r>
      <w:r w:rsidRPr="004A3653">
        <w:rPr>
          <w:lang w:val="lt-LT"/>
        </w:rPr>
        <w:t>s augo ir 2023 m. II</w:t>
      </w:r>
      <w:r w:rsidR="00A80033" w:rsidRPr="004A3653">
        <w:rPr>
          <w:lang w:val="lt-LT"/>
        </w:rPr>
        <w:t>I</w:t>
      </w:r>
      <w:r w:rsidRPr="004A3653">
        <w:rPr>
          <w:lang w:val="lt-LT"/>
        </w:rPr>
        <w:t xml:space="preserve"> ketv. sudarė beveik </w:t>
      </w:r>
      <w:r w:rsidR="00A80033" w:rsidRPr="004A3653">
        <w:rPr>
          <w:lang w:val="lt-LT"/>
        </w:rPr>
        <w:t>318</w:t>
      </w:r>
      <w:r w:rsidRPr="004A3653">
        <w:rPr>
          <w:lang w:val="lt-LT"/>
        </w:rPr>
        <w:t xml:space="preserve"> mln. Eur, tačiau šių įmonių paskolų dalis bendrame paskolų ne finansų įmonėms portfelyje sumenko 0,6 proc. Pažymėtina, kad šiuo laikotarpiu žemės ūkio veikla užsiimančio</w:t>
      </w:r>
      <w:r w:rsidR="001E6DFC" w:rsidRPr="004A3653">
        <w:rPr>
          <w:lang w:val="lt-LT"/>
        </w:rPr>
        <w:t>m</w:t>
      </w:r>
      <w:r w:rsidRPr="004A3653">
        <w:rPr>
          <w:lang w:val="lt-LT"/>
        </w:rPr>
        <w:t xml:space="preserve">s įmonėms </w:t>
      </w:r>
      <w:r w:rsidR="008537B4" w:rsidRPr="004A3653">
        <w:rPr>
          <w:lang w:val="lt-LT"/>
        </w:rPr>
        <w:t xml:space="preserve">dėl išskirtinių ekonominių ir geopolitinių aplinkybių valstybė suteikė 217,14 mln. Eur lengvatinių </w:t>
      </w:r>
      <w:r w:rsidR="00D9773E" w:rsidRPr="004A3653">
        <w:rPr>
          <w:lang w:val="lt-LT"/>
        </w:rPr>
        <w:t>paskolų</w:t>
      </w:r>
      <w:r w:rsidR="00CE4DBA" w:rsidRPr="004A3653">
        <w:rPr>
          <w:lang w:val="lt-LT"/>
        </w:rPr>
        <w:t xml:space="preserve"> pagal</w:t>
      </w:r>
      <w:r w:rsidR="00D9773E" w:rsidRPr="004A3653">
        <w:rPr>
          <w:lang w:val="lt-LT"/>
        </w:rPr>
        <w:t xml:space="preserve"> įgyvendin</w:t>
      </w:r>
      <w:r w:rsidR="00CE4DBA" w:rsidRPr="004A3653">
        <w:rPr>
          <w:lang w:val="lt-LT"/>
        </w:rPr>
        <w:t>amas</w:t>
      </w:r>
      <w:r w:rsidR="00D9773E" w:rsidRPr="004A3653">
        <w:rPr>
          <w:lang w:val="lt-LT"/>
        </w:rPr>
        <w:t xml:space="preserve"> skatinamąsias finansines </w:t>
      </w:r>
      <w:r w:rsidRPr="004A3653">
        <w:rPr>
          <w:lang w:val="lt-LT"/>
        </w:rPr>
        <w:t>COVID-19 ir Ukrainos</w:t>
      </w:r>
      <w:r w:rsidR="00CA03AA" w:rsidRPr="004A3653">
        <w:rPr>
          <w:rStyle w:val="Puslapioinaosnuoroda"/>
        </w:rPr>
        <w:footnoteReference w:id="96"/>
      </w:r>
      <w:r w:rsidR="00D9773E" w:rsidRPr="004A3653">
        <w:rPr>
          <w:lang w:val="lt-LT"/>
        </w:rPr>
        <w:t xml:space="preserve"> priemones</w:t>
      </w:r>
      <w:r w:rsidRPr="004A3653">
        <w:rPr>
          <w:lang w:val="lt-LT"/>
        </w:rPr>
        <w:t xml:space="preserve">, todėl </w:t>
      </w:r>
      <w:r w:rsidR="00AA0414" w:rsidRPr="004A3653">
        <w:rPr>
          <w:lang w:val="lt-LT"/>
        </w:rPr>
        <w:t>įvertina</w:t>
      </w:r>
      <w:r w:rsidR="0049447C" w:rsidRPr="004A3653">
        <w:rPr>
          <w:lang w:val="lt-LT"/>
        </w:rPr>
        <w:t>n</w:t>
      </w:r>
      <w:r w:rsidR="00AA0414" w:rsidRPr="004A3653">
        <w:rPr>
          <w:lang w:val="lt-LT"/>
        </w:rPr>
        <w:t>t iki 2023 m. III ketv. į INVEG</w:t>
      </w:r>
      <w:r w:rsidR="0049447C" w:rsidRPr="004A3653">
        <w:rPr>
          <w:lang w:val="lt-LT"/>
        </w:rPr>
        <w:t>OS</w:t>
      </w:r>
      <w:r w:rsidR="00AA0414" w:rsidRPr="004A3653">
        <w:rPr>
          <w:lang w:val="lt-LT"/>
        </w:rPr>
        <w:t xml:space="preserve"> valdomą Žemės ūkio fondą grįžusias lėšas, </w:t>
      </w:r>
      <w:r w:rsidR="00AA0414" w:rsidRPr="004A3653">
        <w:rPr>
          <w:b/>
          <w:bCs/>
          <w:lang w:val="lt-LT"/>
        </w:rPr>
        <w:t>apie 40</w:t>
      </w:r>
      <w:r w:rsidR="00CA03AA" w:rsidRPr="004A3653">
        <w:rPr>
          <w:b/>
          <w:bCs/>
          <w:lang w:val="lt-LT"/>
        </w:rPr>
        <w:t xml:space="preserve"> proc. </w:t>
      </w:r>
      <w:r w:rsidR="008537B4" w:rsidRPr="004A3653">
        <w:rPr>
          <w:b/>
          <w:bCs/>
          <w:lang w:val="lt-LT"/>
        </w:rPr>
        <w:t xml:space="preserve">paskolų </w:t>
      </w:r>
      <w:r w:rsidR="00CE4DBA" w:rsidRPr="004A3653">
        <w:rPr>
          <w:b/>
          <w:bCs/>
          <w:lang w:val="lt-LT"/>
        </w:rPr>
        <w:t xml:space="preserve">žemės ūkio, miškininkystės ir žuvininkystės įmonėms </w:t>
      </w:r>
      <w:r w:rsidR="008537B4" w:rsidRPr="004A3653">
        <w:rPr>
          <w:b/>
          <w:bCs/>
          <w:lang w:val="lt-LT"/>
        </w:rPr>
        <w:t xml:space="preserve">portfelio vertės sudaro </w:t>
      </w:r>
      <w:r w:rsidRPr="004A3653">
        <w:rPr>
          <w:b/>
          <w:bCs/>
          <w:lang w:val="lt-LT"/>
        </w:rPr>
        <w:t>būtent šis</w:t>
      </w:r>
      <w:r w:rsidR="00CA03AA" w:rsidRPr="004A3653">
        <w:rPr>
          <w:b/>
          <w:bCs/>
          <w:lang w:val="lt-LT"/>
        </w:rPr>
        <w:t xml:space="preserve"> valstybės lėšomis suteiktas</w:t>
      </w:r>
      <w:r w:rsidRPr="004A3653">
        <w:rPr>
          <w:b/>
          <w:bCs/>
          <w:lang w:val="lt-LT"/>
        </w:rPr>
        <w:t xml:space="preserve">, o ne </w:t>
      </w:r>
      <w:r w:rsidR="00ED4620" w:rsidRPr="004A3653">
        <w:rPr>
          <w:b/>
          <w:bCs/>
          <w:lang w:val="lt-LT"/>
        </w:rPr>
        <w:t xml:space="preserve">finansų įstaigų </w:t>
      </w:r>
      <w:r w:rsidRPr="004A3653">
        <w:rPr>
          <w:b/>
          <w:bCs/>
          <w:lang w:val="lt-LT"/>
        </w:rPr>
        <w:t>skirtas finansavimas</w:t>
      </w:r>
      <w:r w:rsidRPr="004A3653">
        <w:rPr>
          <w:lang w:val="lt-LT"/>
        </w:rPr>
        <w:t xml:space="preserve">. </w:t>
      </w:r>
    </w:p>
    <w:p w14:paraId="5D7C46CE" w14:textId="77777777" w:rsidR="006A740F" w:rsidRPr="004A3653" w:rsidRDefault="006A740F" w:rsidP="006A740F">
      <w:pPr>
        <w:pStyle w:val="Pagrindinispaprastastekstas"/>
        <w:rPr>
          <w:lang w:val="lt-LT"/>
        </w:rPr>
      </w:pPr>
    </w:p>
    <w:p w14:paraId="03B53584" w14:textId="77777777" w:rsidR="00A4413B" w:rsidRPr="004A3653" w:rsidRDefault="00A4413B" w:rsidP="00EE2B20">
      <w:pPr>
        <w:jc w:val="both"/>
        <w:rPr>
          <w:rFonts w:asciiTheme="majorHAnsi" w:eastAsia="Times New Roman" w:hAnsiTheme="majorHAnsi"/>
          <w:b/>
          <w:bCs/>
          <w:color w:val="4F81BD" w:themeColor="accent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59D2B2E9" w14:textId="77777777" w:rsidR="00EE2B20" w:rsidRPr="004A3653" w:rsidRDefault="00EE2B20" w:rsidP="00EE2B20">
      <w:pPr>
        <w:jc w:val="both"/>
        <w:rPr>
          <w:rFonts w:asciiTheme="majorHAnsi" w:eastAsia="Times New Roman" w:hAnsiTheme="majorHAnsi"/>
          <w:b/>
          <w:bCs/>
          <w:color w:val="4F81BD" w:themeColor="accent1"/>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pav.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55" w:name="_Toc156409533"/>
      <w:r w:rsidR="00F91F28">
        <w:rPr>
          <w:rFonts w:asciiTheme="majorHAnsi" w:eastAsia="Times New Roman" w:hAnsiTheme="majorHAnsi"/>
          <w:b/>
          <w:bCs/>
          <w:noProof/>
          <w:color w:val="4F81BD" w:themeColor="accent1"/>
          <w:sz w:val="20"/>
          <w:szCs w:val="20"/>
          <w:lang w:val="lt-LT" w:eastAsia="lt-LT"/>
        </w:rPr>
        <w:t>20</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pav. Paskolų portfelio žemės ūkio, miškininkystės ir žuvininkystės įmonėms pokytis</w:t>
      </w:r>
      <w:bookmarkEnd w:id="155"/>
    </w:p>
    <w:p w14:paraId="03268A10" w14:textId="77777777" w:rsidR="00EE2B20" w:rsidRPr="004A3653" w:rsidRDefault="00A80033" w:rsidP="005F39F9">
      <w:pPr>
        <w:pStyle w:val="Pagrindinispaprastastekstas"/>
        <w:rPr>
          <w:lang w:val="lt-LT"/>
        </w:rPr>
      </w:pPr>
      <w:r w:rsidRPr="004A3653">
        <w:rPr>
          <w:noProof/>
          <w:lang w:val="lt-LT"/>
        </w:rPr>
        <w:drawing>
          <wp:inline distT="0" distB="0" distL="0" distR="0" wp14:anchorId="66A5E5F7" wp14:editId="057426B3">
            <wp:extent cx="5080884" cy="2485341"/>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9959" cy="2514238"/>
                    </a:xfrm>
                    <a:prstGeom prst="rect">
                      <a:avLst/>
                    </a:prstGeom>
                    <a:noFill/>
                  </pic:spPr>
                </pic:pic>
              </a:graphicData>
            </a:graphic>
          </wp:inline>
        </w:drawing>
      </w:r>
    </w:p>
    <w:p w14:paraId="788B2D20" w14:textId="77777777" w:rsidR="00894700" w:rsidRPr="004A3653" w:rsidRDefault="00EE2B20" w:rsidP="005F39F9">
      <w:pPr>
        <w:pStyle w:val="Pagrindinispaprastastekstas"/>
        <w:rPr>
          <w:i/>
          <w:iCs/>
          <w:sz w:val="18"/>
          <w:szCs w:val="18"/>
          <w:lang w:val="lt-LT" w:eastAsia="lt-LT"/>
        </w:rPr>
      </w:pPr>
      <w:r w:rsidRPr="004A3653">
        <w:rPr>
          <w:i/>
          <w:iCs/>
          <w:color w:val="00478A"/>
          <w:sz w:val="18"/>
          <w:szCs w:val="18"/>
          <w:lang w:val="lt-LT"/>
        </w:rPr>
        <w:t>Šaltinis: Lietuvos banko duomenys.</w:t>
      </w:r>
    </w:p>
    <w:p w14:paraId="0E4F1001" w14:textId="77777777" w:rsidR="00EE2B20" w:rsidRPr="004A3653" w:rsidRDefault="00EE2B20" w:rsidP="005F39F9">
      <w:pPr>
        <w:pStyle w:val="Pagrindinispaprastastekstas"/>
        <w:rPr>
          <w:lang w:val="lt-LT"/>
        </w:rPr>
      </w:pPr>
    </w:p>
    <w:p w14:paraId="0A25A5A6" w14:textId="77777777" w:rsidR="00C45A01" w:rsidRPr="004A3653" w:rsidRDefault="61856E0B" w:rsidP="00F90D70">
      <w:pPr>
        <w:pStyle w:val="Pagrindinispaprastastekstas"/>
        <w:rPr>
          <w:lang w:val="lt-LT"/>
        </w:rPr>
      </w:pPr>
      <w:r w:rsidRPr="004A3653">
        <w:rPr>
          <w:lang w:val="lt-LT"/>
        </w:rPr>
        <w:t>2023 m. III ketv. Lietuvos banko atliktoje bankų apklausoje</w:t>
      </w:r>
      <w:r w:rsidR="00CA03AA" w:rsidRPr="004A3653">
        <w:rPr>
          <w:vertAlign w:val="superscript"/>
          <w:lang w:val="lt-LT"/>
        </w:rPr>
        <w:footnoteReference w:id="97"/>
      </w:r>
      <w:r w:rsidRPr="004A3653">
        <w:rPr>
          <w:lang w:val="lt-LT"/>
        </w:rPr>
        <w:t xml:space="preserve"> respondentai, nurodė, kad jų atstovaujami bankai neriboja skolinimo žemės ūkio sektoriui</w:t>
      </w:r>
      <w:r w:rsidR="7029F5C8" w:rsidRPr="004A3653">
        <w:rPr>
          <w:lang w:val="lt-LT"/>
        </w:rPr>
        <w:t xml:space="preserve">, tačiau </w:t>
      </w:r>
      <w:r w:rsidR="5EC3DCAF" w:rsidRPr="004A3653">
        <w:rPr>
          <w:i/>
          <w:iCs/>
          <w:lang w:val="lt-LT"/>
        </w:rPr>
        <w:t>ex-ante</w:t>
      </w:r>
      <w:r w:rsidR="5EC3DCAF" w:rsidRPr="004A3653">
        <w:rPr>
          <w:lang w:val="lt-LT"/>
        </w:rPr>
        <w:t xml:space="preserve"> </w:t>
      </w:r>
      <w:r w:rsidR="7029F5C8" w:rsidRPr="004A3653">
        <w:rPr>
          <w:lang w:val="lt-LT"/>
        </w:rPr>
        <w:t>v</w:t>
      </w:r>
      <w:r w:rsidR="1C055B34" w:rsidRPr="004A3653">
        <w:rPr>
          <w:lang w:val="lt-LT"/>
        </w:rPr>
        <w:t xml:space="preserve">ertinimo </w:t>
      </w:r>
      <w:r w:rsidR="5EC3DCAF" w:rsidRPr="004A3653">
        <w:rPr>
          <w:lang w:val="lt-LT"/>
        </w:rPr>
        <w:t xml:space="preserve">atnaujinimo </w:t>
      </w:r>
      <w:r w:rsidR="1C055B34" w:rsidRPr="004A3653">
        <w:rPr>
          <w:lang w:val="lt-LT"/>
        </w:rPr>
        <w:t>metu atlikti interviu su finansų įstaigų atstovais indikuoja, kad bankai linkę dirbti su žemės ūkio bendrovėmis</w:t>
      </w:r>
      <w:r w:rsidR="66642004" w:rsidRPr="004A3653">
        <w:rPr>
          <w:lang w:val="lt-LT"/>
        </w:rPr>
        <w:t xml:space="preserve">, ypač didesnėmis, </w:t>
      </w:r>
      <w:r w:rsidR="615031EC" w:rsidRPr="004A3653">
        <w:rPr>
          <w:lang w:val="lt-LT"/>
        </w:rPr>
        <w:t>o</w:t>
      </w:r>
      <w:r w:rsidR="66642004" w:rsidRPr="004A3653">
        <w:rPr>
          <w:lang w:val="lt-LT"/>
        </w:rPr>
        <w:t xml:space="preserve"> skolinimą ūkininkams kaip fiziniams asmenims vertina kaip didesnės rizikos, nes iš pastarųjų nereikalaujama skelbti finansinės veiklos ataskaitų, todėl trūksta objektyvių duomenų apie ūkininkų ir ūkių veiklos finansinius rezultatus. </w:t>
      </w:r>
      <w:r w:rsidR="5EC3DCAF" w:rsidRPr="004A3653">
        <w:rPr>
          <w:lang w:val="lt-LT"/>
        </w:rPr>
        <w:t xml:space="preserve">Kita vertus, kaip interviu metu nurodė kredito unijų atstovai, stambiųjų bankų siūlomos finansavimo sąlygos dažnai netenkina mažesnių ūkių poreikių (pavyzdžiui, finansavimas teikiamas tik naujai arba ne senesnei kaip 2 metų žemės ūkio technikai įsigyti, nustatoma per didelė finansuojamo turto minimali vertė, reikalaujama didelio pradinio įnašo ir pan.). </w:t>
      </w:r>
      <w:r w:rsidR="7029F5C8" w:rsidRPr="004A3653">
        <w:rPr>
          <w:lang w:val="lt-LT"/>
        </w:rPr>
        <w:t>Remiantis 2023 m. lapkritį atliktos apklausos rezultatais, 58 proc. respondentų  per praėjusius 12 mėn. savo veiklai finansuoti naudojo iš finansų įstaigų gautą paskolą, tačiau ši dalis labai skiriasi lyginant pagal ūkio dydį</w:t>
      </w:r>
      <w:r w:rsidR="5DA78A84" w:rsidRPr="004A3653">
        <w:rPr>
          <w:lang w:val="lt-LT"/>
        </w:rPr>
        <w:t xml:space="preserve">. Kaip matyti iš 18 lentelėje pateiktų duomenų, tik kas dešimtas ūkis, kurio VED iki 8 </w:t>
      </w:r>
      <w:r w:rsidR="4B0F4269" w:rsidRPr="004A3653">
        <w:rPr>
          <w:lang w:val="lt-LT"/>
        </w:rPr>
        <w:t>tūkst.</w:t>
      </w:r>
      <w:r w:rsidR="5DA78A84" w:rsidRPr="004A3653">
        <w:rPr>
          <w:lang w:val="lt-LT"/>
        </w:rPr>
        <w:t xml:space="preserve"> Eur, ir kas trečias, kurio VED nuo 8 iki 15 </w:t>
      </w:r>
      <w:r w:rsidR="4B0F4269" w:rsidRPr="004A3653">
        <w:rPr>
          <w:lang w:val="lt-LT"/>
        </w:rPr>
        <w:t>tūkst.</w:t>
      </w:r>
      <w:r w:rsidR="5DA78A84" w:rsidRPr="004A3653">
        <w:rPr>
          <w:lang w:val="lt-LT"/>
        </w:rPr>
        <w:t xml:space="preserve"> Eur, naudojosi finansų įstaigų paskolomis. KPP finansinės priemonės įgyvendinimo patirtis taip pat rodo, kad net ir teikiant prioritetą smulkiems ūkiams</w:t>
      </w:r>
      <w:r w:rsidR="00F90D70" w:rsidRPr="004A3653">
        <w:rPr>
          <w:rStyle w:val="Puslapioinaosnuoroda"/>
        </w:rPr>
        <w:footnoteReference w:id="98"/>
      </w:r>
      <w:r w:rsidR="5DA78A84" w:rsidRPr="004A3653">
        <w:rPr>
          <w:lang w:val="lt-LT"/>
        </w:rPr>
        <w:t>, jų dalis bendrame finansinės priemonės paskolų portfelyje yra maža: 2023 m. lapkričio mėn. duomenimis lengvatinės paskolos, susietos su subsidija pagal KPP priemonės „Investicijos į materialųjį turtą“ 4.1 veiklos srities „Parama investicijoms į žemės ūkio valdas“, buvo suteiktos tik 12 smulkių ūkių</w:t>
      </w:r>
      <w:r w:rsidR="20FC36BF" w:rsidRPr="004A3653">
        <w:rPr>
          <w:lang w:val="lt-LT"/>
        </w:rPr>
        <w:t xml:space="preserve"> – </w:t>
      </w:r>
      <w:r w:rsidR="5DA78A84" w:rsidRPr="004A3653">
        <w:rPr>
          <w:lang w:val="lt-LT"/>
        </w:rPr>
        <w:t xml:space="preserve">tai sudaro 13 proc. visų paskolų pagal šią finansinę priemonę. </w:t>
      </w:r>
    </w:p>
    <w:p w14:paraId="61507605" w14:textId="77777777" w:rsidR="0033162F" w:rsidRPr="004A3653" w:rsidRDefault="0033162F" w:rsidP="0033162F">
      <w:pPr>
        <w:pStyle w:val="Pagrindinispaprastastekstas"/>
        <w:rPr>
          <w:lang w:val="lt-LT"/>
        </w:rPr>
      </w:pPr>
    </w:p>
    <w:p w14:paraId="66CC77CE" w14:textId="77777777" w:rsidR="0033162F" w:rsidRPr="004A3653" w:rsidRDefault="00F90D70" w:rsidP="0033162F">
      <w:pPr>
        <w:pStyle w:val="Pagrindinispaprastastekstas"/>
        <w:rPr>
          <w:rFonts w:ascii="Cambria" w:hAnsi="Cambria"/>
          <w:b/>
          <w:bCs/>
          <w:color w:val="365F9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56" w:name="_Toc156409489"/>
      <w:r w:rsidR="00F91F28">
        <w:rPr>
          <w:b/>
          <w:bCs/>
          <w:noProof/>
          <w:color w:val="4F81BD" w:themeColor="accent1"/>
          <w:sz w:val="20"/>
          <w:szCs w:val="20"/>
          <w:lang w:val="lt-LT" w:eastAsia="lt-LT"/>
        </w:rPr>
        <w:t>18</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w:t>
      </w:r>
      <w:r w:rsidRPr="004A3653">
        <w:rPr>
          <w:rFonts w:ascii="Cambria" w:hAnsi="Cambria"/>
          <w:b/>
          <w:bCs/>
          <w:color w:val="365F91"/>
          <w:sz w:val="20"/>
          <w:szCs w:val="20"/>
          <w:lang w:val="lt-LT" w:eastAsia="lt-LT"/>
        </w:rPr>
        <w:t xml:space="preserve"> </w:t>
      </w:r>
      <w:r w:rsidRPr="004A3653">
        <w:rPr>
          <w:b/>
          <w:bCs/>
          <w:color w:val="4F81BD" w:themeColor="accent1"/>
          <w:sz w:val="20"/>
          <w:szCs w:val="20"/>
          <w:lang w:val="lt-LT" w:eastAsia="lt-LT"/>
        </w:rPr>
        <w:t>Respondentų, kurie per praėjusius 12 mėn. savo veiklai finansuoti naudojo iš finansų įstaigų gautą paskolą, pasiskirstymas pagal VED.</w:t>
      </w:r>
      <w:bookmarkEnd w:id="156"/>
      <w:r w:rsidRPr="004A3653">
        <w:rPr>
          <w:rFonts w:ascii="Cambria" w:hAnsi="Cambria"/>
          <w:b/>
          <w:bCs/>
          <w:color w:val="365F91"/>
          <w:sz w:val="20"/>
          <w:szCs w:val="20"/>
          <w:lang w:val="lt-LT" w:eastAsia="lt-LT"/>
        </w:rPr>
        <w:t xml:space="preserve"> </w:t>
      </w:r>
    </w:p>
    <w:tbl>
      <w:tblPr>
        <w:tblW w:w="9203" w:type="dxa"/>
        <w:tblLook w:val="04A0" w:firstRow="1" w:lastRow="0" w:firstColumn="1" w:lastColumn="0" w:noHBand="0" w:noVBand="1"/>
      </w:tblPr>
      <w:tblGrid>
        <w:gridCol w:w="2117"/>
        <w:gridCol w:w="709"/>
        <w:gridCol w:w="850"/>
        <w:gridCol w:w="883"/>
        <w:gridCol w:w="818"/>
        <w:gridCol w:w="851"/>
        <w:gridCol w:w="850"/>
        <w:gridCol w:w="992"/>
        <w:gridCol w:w="1133"/>
      </w:tblGrid>
      <w:tr w:rsidR="00F90D70" w:rsidRPr="004A3653" w14:paraId="04650911" w14:textId="77777777" w:rsidTr="007B2226">
        <w:trPr>
          <w:trHeight w:val="683"/>
        </w:trPr>
        <w:tc>
          <w:tcPr>
            <w:tcW w:w="2117" w:type="dxa"/>
            <w:tcBorders>
              <w:top w:val="single" w:sz="8" w:space="0" w:color="auto"/>
              <w:left w:val="single" w:sz="8" w:space="0" w:color="auto"/>
              <w:bottom w:val="single" w:sz="4" w:space="0" w:color="auto"/>
              <w:right w:val="single" w:sz="4" w:space="0" w:color="auto"/>
            </w:tcBorders>
            <w:shd w:val="clear" w:color="000000" w:fill="D9E7FD"/>
            <w:noWrap/>
            <w:vAlign w:val="center"/>
            <w:hideMark/>
          </w:tcPr>
          <w:p w14:paraId="4D1CF972"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Finansavimo šaltiniai per paskutinius 12 mėn.</w:t>
            </w:r>
          </w:p>
        </w:tc>
        <w:tc>
          <w:tcPr>
            <w:tcW w:w="709" w:type="dxa"/>
            <w:tcBorders>
              <w:top w:val="single" w:sz="8" w:space="0" w:color="auto"/>
              <w:left w:val="nil"/>
              <w:bottom w:val="single" w:sz="4" w:space="0" w:color="auto"/>
              <w:right w:val="single" w:sz="4" w:space="0" w:color="auto"/>
            </w:tcBorders>
            <w:shd w:val="clear" w:color="000000" w:fill="D9E7FD"/>
            <w:hideMark/>
          </w:tcPr>
          <w:p w14:paraId="6B9A5B8F"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Iki 8 tūkst. Eur</w:t>
            </w:r>
          </w:p>
        </w:tc>
        <w:tc>
          <w:tcPr>
            <w:tcW w:w="850" w:type="dxa"/>
            <w:tcBorders>
              <w:top w:val="single" w:sz="8" w:space="0" w:color="auto"/>
              <w:left w:val="nil"/>
              <w:bottom w:val="single" w:sz="4" w:space="0" w:color="auto"/>
              <w:right w:val="single" w:sz="4" w:space="0" w:color="auto"/>
            </w:tcBorders>
            <w:shd w:val="clear" w:color="000000" w:fill="D9E7FD"/>
            <w:hideMark/>
          </w:tcPr>
          <w:p w14:paraId="1BB7724A"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Nuo 8 iki 15 tūkst. Eur</w:t>
            </w:r>
          </w:p>
        </w:tc>
        <w:tc>
          <w:tcPr>
            <w:tcW w:w="883" w:type="dxa"/>
            <w:tcBorders>
              <w:top w:val="single" w:sz="8" w:space="0" w:color="auto"/>
              <w:left w:val="nil"/>
              <w:bottom w:val="single" w:sz="4" w:space="0" w:color="auto"/>
              <w:right w:val="single" w:sz="4" w:space="0" w:color="auto"/>
            </w:tcBorders>
            <w:shd w:val="clear" w:color="000000" w:fill="D9E7FD"/>
            <w:hideMark/>
          </w:tcPr>
          <w:p w14:paraId="67A845BD"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Nuo 15 iki 25 tūkst. Eur</w:t>
            </w:r>
          </w:p>
        </w:tc>
        <w:tc>
          <w:tcPr>
            <w:tcW w:w="818" w:type="dxa"/>
            <w:tcBorders>
              <w:top w:val="single" w:sz="8" w:space="0" w:color="auto"/>
              <w:left w:val="nil"/>
              <w:bottom w:val="single" w:sz="4" w:space="0" w:color="auto"/>
              <w:right w:val="single" w:sz="4" w:space="0" w:color="auto"/>
            </w:tcBorders>
            <w:shd w:val="clear" w:color="000000" w:fill="D9E7FD"/>
            <w:hideMark/>
          </w:tcPr>
          <w:p w14:paraId="3D886117"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Nuo 25 iki 50 tūkst. Eur</w:t>
            </w:r>
          </w:p>
        </w:tc>
        <w:tc>
          <w:tcPr>
            <w:tcW w:w="851" w:type="dxa"/>
            <w:tcBorders>
              <w:top w:val="single" w:sz="8" w:space="0" w:color="auto"/>
              <w:left w:val="nil"/>
              <w:bottom w:val="single" w:sz="4" w:space="0" w:color="auto"/>
              <w:right w:val="single" w:sz="4" w:space="0" w:color="auto"/>
            </w:tcBorders>
            <w:shd w:val="clear" w:color="000000" w:fill="D9E7FD"/>
            <w:hideMark/>
          </w:tcPr>
          <w:p w14:paraId="34018BBE"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Nuo 50 iki 100 tūkst. Eur</w:t>
            </w:r>
          </w:p>
        </w:tc>
        <w:tc>
          <w:tcPr>
            <w:tcW w:w="850" w:type="dxa"/>
            <w:tcBorders>
              <w:top w:val="single" w:sz="8" w:space="0" w:color="auto"/>
              <w:left w:val="nil"/>
              <w:bottom w:val="single" w:sz="4" w:space="0" w:color="auto"/>
              <w:right w:val="single" w:sz="4" w:space="0" w:color="auto"/>
            </w:tcBorders>
            <w:shd w:val="clear" w:color="000000" w:fill="D9E7FD"/>
            <w:hideMark/>
          </w:tcPr>
          <w:p w14:paraId="3A5AD071"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Nuo 100 iki 250 tūkst. Eur</w:t>
            </w:r>
          </w:p>
        </w:tc>
        <w:tc>
          <w:tcPr>
            <w:tcW w:w="992" w:type="dxa"/>
            <w:tcBorders>
              <w:top w:val="single" w:sz="8" w:space="0" w:color="auto"/>
              <w:left w:val="nil"/>
              <w:bottom w:val="single" w:sz="4" w:space="0" w:color="auto"/>
              <w:right w:val="single" w:sz="4" w:space="0" w:color="auto"/>
            </w:tcBorders>
            <w:shd w:val="clear" w:color="000000" w:fill="D9E7FD"/>
            <w:hideMark/>
          </w:tcPr>
          <w:p w14:paraId="48FB3F6A"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Daugiau arba lygus 250 tūkst. Eur</w:t>
            </w:r>
          </w:p>
        </w:tc>
        <w:tc>
          <w:tcPr>
            <w:tcW w:w="1133" w:type="dxa"/>
            <w:tcBorders>
              <w:top w:val="single" w:sz="8" w:space="0" w:color="auto"/>
              <w:left w:val="single" w:sz="8" w:space="0" w:color="auto"/>
              <w:bottom w:val="single" w:sz="4" w:space="0" w:color="auto"/>
              <w:right w:val="single" w:sz="8" w:space="0" w:color="auto"/>
            </w:tcBorders>
            <w:shd w:val="clear" w:color="000000" w:fill="D9E7FD"/>
            <w:hideMark/>
          </w:tcPr>
          <w:p w14:paraId="69BCA078" w14:textId="77777777" w:rsidR="00F90D70" w:rsidRPr="004A3653" w:rsidRDefault="00F90D70" w:rsidP="00F90D70">
            <w:pP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Visi respon</w:t>
            </w:r>
            <w:r w:rsidR="008F33D8" w:rsidRPr="004A3653">
              <w:rPr>
                <w:rFonts w:ascii="Cambria" w:eastAsia="Times New Roman" w:hAnsi="Cambria" w:cs="Arial"/>
                <w:b/>
                <w:bCs/>
                <w:color w:val="000000"/>
                <w:sz w:val="16"/>
                <w:szCs w:val="16"/>
                <w:lang w:val="lt-LT" w:eastAsia="lt-LT"/>
              </w:rPr>
              <w:t>-</w:t>
            </w:r>
            <w:r w:rsidRPr="004A3653">
              <w:rPr>
                <w:rFonts w:ascii="Cambria" w:eastAsia="Times New Roman" w:hAnsi="Cambria" w:cs="Arial"/>
                <w:b/>
                <w:bCs/>
                <w:color w:val="000000"/>
                <w:sz w:val="16"/>
                <w:szCs w:val="16"/>
                <w:lang w:val="lt-LT" w:eastAsia="lt-LT"/>
              </w:rPr>
              <w:t>dentai</w:t>
            </w:r>
          </w:p>
        </w:tc>
      </w:tr>
      <w:tr w:rsidR="00F90D70" w:rsidRPr="004A3653" w14:paraId="10716CF4" w14:textId="77777777" w:rsidTr="007B2226">
        <w:trPr>
          <w:trHeight w:val="375"/>
        </w:trPr>
        <w:tc>
          <w:tcPr>
            <w:tcW w:w="2117" w:type="dxa"/>
            <w:tcBorders>
              <w:top w:val="nil"/>
              <w:left w:val="single" w:sz="8" w:space="0" w:color="auto"/>
              <w:bottom w:val="single" w:sz="8" w:space="0" w:color="auto"/>
              <w:right w:val="single" w:sz="4" w:space="0" w:color="auto"/>
            </w:tcBorders>
            <w:shd w:val="clear" w:color="000000" w:fill="D9E7FD"/>
            <w:noWrap/>
            <w:vAlign w:val="center"/>
            <w:hideMark/>
          </w:tcPr>
          <w:p w14:paraId="3319931D" w14:textId="77777777" w:rsidR="00F90D70" w:rsidRPr="004A3653" w:rsidRDefault="00F90D70" w:rsidP="00F90D70">
            <w:pP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Paskolos iš finansų įstaigų (bankų, kredito unijų, lizingo bendrovių)</w:t>
            </w:r>
          </w:p>
        </w:tc>
        <w:tc>
          <w:tcPr>
            <w:tcW w:w="709" w:type="dxa"/>
            <w:tcBorders>
              <w:top w:val="single" w:sz="4" w:space="0" w:color="auto"/>
              <w:left w:val="single" w:sz="4" w:space="0" w:color="auto"/>
              <w:bottom w:val="single" w:sz="8" w:space="0" w:color="auto"/>
              <w:right w:val="single" w:sz="4" w:space="0" w:color="auto"/>
            </w:tcBorders>
            <w:shd w:val="clear" w:color="000000" w:fill="FA9A74"/>
            <w:noWrap/>
            <w:vAlign w:val="center"/>
            <w:hideMark/>
          </w:tcPr>
          <w:p w14:paraId="772D9360"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11%</w:t>
            </w:r>
          </w:p>
        </w:tc>
        <w:tc>
          <w:tcPr>
            <w:tcW w:w="850" w:type="dxa"/>
            <w:tcBorders>
              <w:top w:val="single" w:sz="4" w:space="0" w:color="auto"/>
              <w:left w:val="single" w:sz="4" w:space="0" w:color="auto"/>
              <w:bottom w:val="single" w:sz="8" w:space="0" w:color="auto"/>
              <w:right w:val="single" w:sz="4" w:space="0" w:color="auto"/>
            </w:tcBorders>
            <w:shd w:val="clear" w:color="000000" w:fill="F6E984"/>
            <w:noWrap/>
            <w:vAlign w:val="center"/>
            <w:hideMark/>
          </w:tcPr>
          <w:p w14:paraId="2A7BD3E5"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33%</w:t>
            </w:r>
          </w:p>
        </w:tc>
        <w:tc>
          <w:tcPr>
            <w:tcW w:w="883" w:type="dxa"/>
            <w:tcBorders>
              <w:top w:val="single" w:sz="4" w:space="0" w:color="auto"/>
              <w:left w:val="single" w:sz="4" w:space="0" w:color="auto"/>
              <w:bottom w:val="single" w:sz="8" w:space="0" w:color="auto"/>
              <w:right w:val="single" w:sz="4" w:space="0" w:color="auto"/>
            </w:tcBorders>
            <w:shd w:val="clear" w:color="000000" w:fill="E1E383"/>
            <w:noWrap/>
            <w:vAlign w:val="center"/>
            <w:hideMark/>
          </w:tcPr>
          <w:p w14:paraId="6B7CC225"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43%</w:t>
            </w:r>
          </w:p>
        </w:tc>
        <w:tc>
          <w:tcPr>
            <w:tcW w:w="818" w:type="dxa"/>
            <w:tcBorders>
              <w:top w:val="single" w:sz="4" w:space="0" w:color="auto"/>
              <w:left w:val="single" w:sz="4" w:space="0" w:color="auto"/>
              <w:bottom w:val="single" w:sz="8" w:space="0" w:color="auto"/>
              <w:right w:val="single" w:sz="4" w:space="0" w:color="auto"/>
            </w:tcBorders>
            <w:shd w:val="clear" w:color="000000" w:fill="BBD881"/>
            <w:noWrap/>
            <w:vAlign w:val="center"/>
            <w:hideMark/>
          </w:tcPr>
          <w:p w14:paraId="2C30E9FF"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60%</w:t>
            </w:r>
          </w:p>
        </w:tc>
        <w:tc>
          <w:tcPr>
            <w:tcW w:w="851" w:type="dxa"/>
            <w:tcBorders>
              <w:top w:val="single" w:sz="4" w:space="0" w:color="auto"/>
              <w:left w:val="single" w:sz="4" w:space="0" w:color="auto"/>
              <w:bottom w:val="single" w:sz="8" w:space="0" w:color="auto"/>
              <w:right w:val="single" w:sz="4" w:space="0" w:color="auto"/>
            </w:tcBorders>
            <w:shd w:val="clear" w:color="000000" w:fill="B1D580"/>
            <w:noWrap/>
            <w:vAlign w:val="center"/>
            <w:hideMark/>
          </w:tcPr>
          <w:p w14:paraId="6B8DAC7B"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65%</w:t>
            </w:r>
          </w:p>
        </w:tc>
        <w:tc>
          <w:tcPr>
            <w:tcW w:w="850" w:type="dxa"/>
            <w:tcBorders>
              <w:top w:val="single" w:sz="4" w:space="0" w:color="auto"/>
              <w:left w:val="single" w:sz="4" w:space="0" w:color="auto"/>
              <w:bottom w:val="single" w:sz="8" w:space="0" w:color="auto"/>
              <w:right w:val="single" w:sz="4" w:space="0" w:color="auto"/>
            </w:tcBorders>
            <w:shd w:val="clear" w:color="000000" w:fill="8FCB7E"/>
            <w:noWrap/>
            <w:vAlign w:val="center"/>
            <w:hideMark/>
          </w:tcPr>
          <w:p w14:paraId="351EEA83"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80%</w:t>
            </w:r>
          </w:p>
        </w:tc>
        <w:tc>
          <w:tcPr>
            <w:tcW w:w="992" w:type="dxa"/>
            <w:tcBorders>
              <w:top w:val="single" w:sz="4" w:space="0" w:color="auto"/>
              <w:left w:val="single" w:sz="4" w:space="0" w:color="auto"/>
              <w:bottom w:val="single" w:sz="8" w:space="0" w:color="auto"/>
              <w:right w:val="single" w:sz="4" w:space="0" w:color="auto"/>
            </w:tcBorders>
            <w:shd w:val="clear" w:color="000000" w:fill="9DCF7F"/>
            <w:noWrap/>
            <w:vAlign w:val="center"/>
            <w:hideMark/>
          </w:tcPr>
          <w:p w14:paraId="7E1778EE" w14:textId="77777777" w:rsidR="00F90D70" w:rsidRPr="004A3653" w:rsidRDefault="00F90D70" w:rsidP="00F90D70">
            <w:pPr>
              <w:jc w:val="center"/>
              <w:rPr>
                <w:rFonts w:ascii="Cambria" w:eastAsia="Times New Roman" w:hAnsi="Cambria" w:cs="Arial"/>
                <w:color w:val="000000"/>
                <w:sz w:val="16"/>
                <w:szCs w:val="16"/>
                <w:lang w:val="lt-LT" w:eastAsia="lt-LT"/>
              </w:rPr>
            </w:pPr>
            <w:r w:rsidRPr="004A3653">
              <w:rPr>
                <w:rFonts w:ascii="Cambria" w:eastAsia="Times New Roman" w:hAnsi="Cambria" w:cs="Arial"/>
                <w:color w:val="000000"/>
                <w:sz w:val="16"/>
                <w:szCs w:val="16"/>
                <w:lang w:val="lt-LT" w:eastAsia="lt-LT"/>
              </w:rPr>
              <w:t>74%</w:t>
            </w:r>
          </w:p>
        </w:tc>
        <w:tc>
          <w:tcPr>
            <w:tcW w:w="1133" w:type="dxa"/>
            <w:tcBorders>
              <w:top w:val="single" w:sz="4" w:space="0" w:color="auto"/>
              <w:left w:val="single" w:sz="8" w:space="0" w:color="auto"/>
              <w:bottom w:val="single" w:sz="8" w:space="0" w:color="auto"/>
              <w:right w:val="single" w:sz="8" w:space="0" w:color="auto"/>
            </w:tcBorders>
            <w:shd w:val="clear" w:color="000000" w:fill="B5D680"/>
            <w:noWrap/>
            <w:vAlign w:val="center"/>
            <w:hideMark/>
          </w:tcPr>
          <w:p w14:paraId="65873E64" w14:textId="77777777" w:rsidR="00F90D70" w:rsidRPr="004A3653" w:rsidRDefault="00F90D70" w:rsidP="00F90D70">
            <w:pPr>
              <w:jc w:val="center"/>
              <w:rPr>
                <w:rFonts w:ascii="Cambria" w:eastAsia="Times New Roman" w:hAnsi="Cambria" w:cs="Arial"/>
                <w:b/>
                <w:bCs/>
                <w:color w:val="000000"/>
                <w:sz w:val="16"/>
                <w:szCs w:val="16"/>
                <w:lang w:val="lt-LT" w:eastAsia="lt-LT"/>
              </w:rPr>
            </w:pPr>
            <w:r w:rsidRPr="004A3653">
              <w:rPr>
                <w:rFonts w:ascii="Cambria" w:eastAsia="Times New Roman" w:hAnsi="Cambria" w:cs="Arial"/>
                <w:b/>
                <w:bCs/>
                <w:color w:val="000000"/>
                <w:sz w:val="16"/>
                <w:szCs w:val="16"/>
                <w:lang w:val="lt-LT" w:eastAsia="lt-LT"/>
              </w:rPr>
              <w:t>58%</w:t>
            </w:r>
          </w:p>
        </w:tc>
      </w:tr>
    </w:tbl>
    <w:p w14:paraId="6A6D9252" w14:textId="77777777" w:rsidR="0033162F" w:rsidRPr="004A3653" w:rsidRDefault="00F90D70" w:rsidP="0033162F">
      <w:pPr>
        <w:pStyle w:val="Pagrindinispaprastastekstas"/>
        <w:rPr>
          <w:lang w:val="lt-LT"/>
        </w:rPr>
      </w:pPr>
      <w:r w:rsidRPr="004A3653">
        <w:rPr>
          <w:rFonts w:ascii="Cambria" w:hAnsi="Cambria"/>
          <w:i/>
          <w:iCs/>
          <w:color w:val="00478A"/>
          <w:sz w:val="18"/>
          <w:szCs w:val="18"/>
          <w:lang w:val="lt-LT"/>
        </w:rPr>
        <w:t>Šaltinis: Ūkininkų apklausa, ESTEP, 2023 m. lapkritis</w:t>
      </w:r>
    </w:p>
    <w:p w14:paraId="08935126" w14:textId="77777777" w:rsidR="0033162F" w:rsidRPr="004A3653" w:rsidRDefault="0033162F" w:rsidP="0033162F">
      <w:pPr>
        <w:pStyle w:val="Pagrindinispaprastastekstas"/>
        <w:rPr>
          <w:lang w:val="lt-LT"/>
        </w:rPr>
      </w:pPr>
    </w:p>
    <w:p w14:paraId="169CCDDD" w14:textId="77777777" w:rsidR="006C47A8" w:rsidRPr="004A3653" w:rsidRDefault="0000459D" w:rsidP="00532A6C">
      <w:pPr>
        <w:pStyle w:val="Pagrindinispaprastastekstas"/>
        <w:rPr>
          <w:lang w:val="lt-LT"/>
        </w:rPr>
      </w:pPr>
      <w:r w:rsidRPr="004A3653">
        <w:rPr>
          <w:lang w:val="lt-LT"/>
        </w:rPr>
        <w:t xml:space="preserve">Lyginant 2023 m. </w:t>
      </w:r>
      <w:r w:rsidRPr="004A3653">
        <w:rPr>
          <w:i/>
          <w:iCs/>
          <w:lang w:val="lt-LT"/>
        </w:rPr>
        <w:t>FI compass</w:t>
      </w:r>
      <w:r w:rsidRPr="004A3653">
        <w:rPr>
          <w:lang w:val="lt-LT"/>
        </w:rPr>
        <w:t xml:space="preserve"> apklausoje nustatyt</w:t>
      </w:r>
      <w:r w:rsidR="00CE4DBA" w:rsidRPr="004A3653">
        <w:rPr>
          <w:lang w:val="lt-LT"/>
        </w:rPr>
        <w:t>a</w:t>
      </w:r>
      <w:r w:rsidRPr="004A3653">
        <w:rPr>
          <w:lang w:val="lt-LT"/>
        </w:rPr>
        <w:t xml:space="preserve">s finansavimo paklausos ir pasiūlos tendencijas su buvusiomis 2019 m., matyti, kad </w:t>
      </w:r>
      <w:r w:rsidR="00532A6C" w:rsidRPr="004A3653">
        <w:rPr>
          <w:b/>
          <w:bCs/>
          <w:lang w:val="lt-LT"/>
        </w:rPr>
        <w:t xml:space="preserve">per pastaruosius metus </w:t>
      </w:r>
      <w:r w:rsidRPr="004A3653">
        <w:rPr>
          <w:b/>
          <w:bCs/>
          <w:lang w:val="lt-LT"/>
        </w:rPr>
        <w:t xml:space="preserve">Lietuvoje gerokai sumažėjo ūkininkų, besikreipiančių išorinio finansavimo į finansų </w:t>
      </w:r>
      <w:r w:rsidR="00AF3DE1" w:rsidRPr="004A3653">
        <w:rPr>
          <w:b/>
          <w:bCs/>
          <w:lang w:val="lt-LT"/>
        </w:rPr>
        <w:t>įstaigas</w:t>
      </w:r>
      <w:r w:rsidRPr="004A3653">
        <w:rPr>
          <w:lang w:val="lt-LT"/>
        </w:rPr>
        <w:t xml:space="preserve">, dalis (nuo 28,5 proc. iki 18,2 proc.), kai visos ES lygiu ši dalis padidėjo 4 proc. punktais. </w:t>
      </w:r>
      <w:r w:rsidR="008A0C2D" w:rsidRPr="004A3653">
        <w:rPr>
          <w:lang w:val="lt-LT"/>
        </w:rPr>
        <w:t xml:space="preserve">Kita vertus, </w:t>
      </w:r>
      <w:r w:rsidR="00532A6C" w:rsidRPr="004A3653">
        <w:rPr>
          <w:lang w:val="lt-LT"/>
        </w:rPr>
        <w:t xml:space="preserve">reikšmingai pagerėjo sėkmingų paraiškų skaičius </w:t>
      </w:r>
      <w:r w:rsidR="006C47A8" w:rsidRPr="004A3653">
        <w:rPr>
          <w:lang w:val="lt-LT"/>
        </w:rPr>
        <w:t xml:space="preserve">– 2023 m. apklausos duomenimis </w:t>
      </w:r>
      <w:r w:rsidR="00FC38D9" w:rsidRPr="004A3653">
        <w:rPr>
          <w:lang w:val="lt-LT"/>
        </w:rPr>
        <w:t xml:space="preserve">per pastaruosius metus </w:t>
      </w:r>
      <w:r w:rsidR="006C47A8" w:rsidRPr="004A3653">
        <w:rPr>
          <w:b/>
          <w:bCs/>
          <w:lang w:val="lt-LT"/>
        </w:rPr>
        <w:t>finansavimą iš finansų įstaigų Lietuvoje gavo 65,5 proc. visų besikreipusių ūkininkų</w:t>
      </w:r>
      <w:r w:rsidR="006C47A8" w:rsidRPr="004A3653">
        <w:rPr>
          <w:lang w:val="lt-LT"/>
        </w:rPr>
        <w:t xml:space="preserve"> (ES ši dalis – 81,7 proc.), kai 2019 m. duomenimis finansavimas buvo suteiktas tik 32,8 proc. (ES – 76,1 proc.). </w:t>
      </w:r>
      <w:r w:rsidR="00532A6C" w:rsidRPr="004A3653">
        <w:rPr>
          <w:lang w:val="lt-LT"/>
        </w:rPr>
        <w:t xml:space="preserve">Šis teigiamas pokytis greičiausiai stebimas dėl valstybės įgyvendintų skatinamųjų finansinių priemonių. </w:t>
      </w:r>
      <w:r w:rsidR="00FC38D9" w:rsidRPr="004A3653">
        <w:rPr>
          <w:lang w:val="lt-LT"/>
        </w:rPr>
        <w:t xml:space="preserve">Remiantis </w:t>
      </w:r>
      <w:r w:rsidR="00FC38D9" w:rsidRPr="004A3653">
        <w:rPr>
          <w:i/>
          <w:iCs/>
          <w:lang w:val="lt-LT"/>
        </w:rPr>
        <w:t>FI compass</w:t>
      </w:r>
      <w:r w:rsidR="00FC38D9" w:rsidRPr="004A3653">
        <w:rPr>
          <w:lang w:val="lt-LT"/>
        </w:rPr>
        <w:t xml:space="preserve"> apklausų rezultatais, </w:t>
      </w:r>
      <w:r w:rsidR="00FC38D9" w:rsidRPr="004A3653">
        <w:rPr>
          <w:b/>
          <w:bCs/>
          <w:lang w:val="lt-LT"/>
        </w:rPr>
        <w:t>202</w:t>
      </w:r>
      <w:r w:rsidR="002E3736" w:rsidRPr="004A3653">
        <w:rPr>
          <w:b/>
          <w:bCs/>
          <w:lang w:val="lt-LT"/>
        </w:rPr>
        <w:t>3</w:t>
      </w:r>
      <w:r w:rsidR="00FC38D9" w:rsidRPr="004A3653">
        <w:rPr>
          <w:b/>
          <w:bCs/>
          <w:lang w:val="lt-LT"/>
        </w:rPr>
        <w:t xml:space="preserve"> m. nepatenkinta</w:t>
      </w:r>
      <w:r w:rsidR="002E3736" w:rsidRPr="004A3653">
        <w:rPr>
          <w:b/>
          <w:bCs/>
          <w:lang w:val="lt-LT"/>
        </w:rPr>
        <w:t xml:space="preserve"> Lietuvos žemės ūkio sektoriaus</w:t>
      </w:r>
      <w:r w:rsidR="00FC38D9" w:rsidRPr="004A3653">
        <w:rPr>
          <w:lang w:val="lt-LT"/>
        </w:rPr>
        <w:t xml:space="preserve"> </w:t>
      </w:r>
      <w:r w:rsidR="00FC38D9" w:rsidRPr="004A3653">
        <w:rPr>
          <w:b/>
          <w:bCs/>
          <w:lang w:val="lt-LT"/>
        </w:rPr>
        <w:t>finansavimo rinkos sąlygomis paklausa sudarė 40 proc.</w:t>
      </w:r>
      <w:r w:rsidR="00FC38D9" w:rsidRPr="004A3653">
        <w:rPr>
          <w:lang w:val="lt-LT"/>
        </w:rPr>
        <w:t xml:space="preserve">, tai yra per pusę mažiau, nei buvo nustatyta 2019 m. (82 proc.). </w:t>
      </w:r>
    </w:p>
    <w:p w14:paraId="18924D76" w14:textId="77777777" w:rsidR="006C47A8" w:rsidRPr="004A3653" w:rsidRDefault="006C47A8" w:rsidP="00056463">
      <w:pPr>
        <w:pStyle w:val="Pagrindinispaprastastekstas"/>
        <w:rPr>
          <w:lang w:val="lt-LT"/>
        </w:rPr>
      </w:pPr>
    </w:p>
    <w:p w14:paraId="3FB267DB" w14:textId="77777777" w:rsidR="00FA45FF" w:rsidRPr="004A3653" w:rsidRDefault="00FA45FF" w:rsidP="00FA45FF">
      <w:pPr>
        <w:jc w:val="both"/>
        <w:rPr>
          <w:rFonts w:asciiTheme="majorHAnsi" w:eastAsia="Times New Roman" w:hAnsiTheme="majorHAnsi"/>
          <w:b/>
          <w:bCs/>
          <w:color w:val="4F81BD" w:themeColor="accent1"/>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pav.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57" w:name="_Toc156409534"/>
      <w:r w:rsidR="00F91F28">
        <w:rPr>
          <w:rFonts w:asciiTheme="majorHAnsi" w:eastAsia="Times New Roman" w:hAnsiTheme="majorHAnsi"/>
          <w:b/>
          <w:bCs/>
          <w:noProof/>
          <w:color w:val="4F81BD" w:themeColor="accent1"/>
          <w:sz w:val="20"/>
          <w:szCs w:val="20"/>
          <w:lang w:val="lt-LT" w:eastAsia="lt-LT"/>
        </w:rPr>
        <w:t>21</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pav. Finansavimo paklausos ir pasiūlos pokyčiai Lietuvoje ir ES</w:t>
      </w:r>
      <w:bookmarkEnd w:id="157"/>
      <w:r w:rsidRPr="004A3653">
        <w:rPr>
          <w:rFonts w:asciiTheme="majorHAnsi" w:eastAsia="Times New Roman" w:hAnsiTheme="majorHAnsi"/>
          <w:b/>
          <w:bCs/>
          <w:color w:val="4F81BD" w:themeColor="accent1"/>
          <w:sz w:val="20"/>
          <w:szCs w:val="20"/>
          <w:lang w:val="lt-LT" w:eastAsia="lt-LT"/>
        </w:rPr>
        <w:t xml:space="preserve"> </w:t>
      </w:r>
    </w:p>
    <w:p w14:paraId="3A471B0B" w14:textId="77777777" w:rsidR="00BA486A" w:rsidRPr="004A3653" w:rsidRDefault="00BA486A" w:rsidP="00FA45FF">
      <w:pPr>
        <w:jc w:val="both"/>
        <w:rPr>
          <w:rFonts w:asciiTheme="majorHAnsi" w:eastAsia="Times New Roman" w:hAnsiTheme="majorHAnsi"/>
          <w:b/>
          <w:bCs/>
          <w:color w:val="4F81BD" w:themeColor="accent1"/>
          <w:lang w:val="lt-LT" w:eastAsia="lt-LT"/>
        </w:rPr>
      </w:pPr>
      <w:r w:rsidRPr="004A3653">
        <w:rPr>
          <w:rFonts w:asciiTheme="majorHAnsi" w:eastAsia="Times New Roman" w:hAnsiTheme="majorHAnsi"/>
          <w:b/>
          <w:bCs/>
          <w:noProof/>
          <w:color w:val="4F81BD" w:themeColor="accent1"/>
          <w:lang w:val="lt-LT" w:eastAsia="lt-LT"/>
        </w:rPr>
        <w:drawing>
          <wp:inline distT="0" distB="0" distL="0" distR="0" wp14:anchorId="53FD5F11" wp14:editId="3A34F84D">
            <wp:extent cx="5982246" cy="3283888"/>
            <wp:effectExtent l="0" t="0" r="0" b="0"/>
            <wp:docPr id="819729345" name="Picture 81972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14477" cy="3301581"/>
                    </a:xfrm>
                    <a:prstGeom prst="rect">
                      <a:avLst/>
                    </a:prstGeom>
                    <a:noFill/>
                  </pic:spPr>
                </pic:pic>
              </a:graphicData>
            </a:graphic>
          </wp:inline>
        </w:drawing>
      </w:r>
    </w:p>
    <w:p w14:paraId="54E550B5" w14:textId="77777777" w:rsidR="00FA45FF" w:rsidRPr="004A3653" w:rsidRDefault="00FA45FF" w:rsidP="00FA45FF">
      <w:pPr>
        <w:pStyle w:val="Pagrindinispaprastastekstas"/>
        <w:rPr>
          <w:i/>
          <w:iCs/>
          <w:color w:val="00478A"/>
          <w:sz w:val="18"/>
          <w:szCs w:val="18"/>
          <w:lang w:val="lt-LT"/>
        </w:rPr>
      </w:pPr>
      <w:r w:rsidRPr="004A3653">
        <w:rPr>
          <w:i/>
          <w:iCs/>
          <w:color w:val="00478A"/>
          <w:sz w:val="18"/>
          <w:szCs w:val="18"/>
          <w:lang w:val="lt-LT"/>
        </w:rPr>
        <w:t xml:space="preserve">Šaltinis: sudaryta ESTEP pagal FI compass atliktas apklausas 2019 m. ir 2023 m. </w:t>
      </w:r>
    </w:p>
    <w:p w14:paraId="7C56162D" w14:textId="77777777" w:rsidR="007B2226" w:rsidRPr="004A3653" w:rsidRDefault="007B2226" w:rsidP="00AF3DE1">
      <w:pPr>
        <w:pStyle w:val="Pagrindinispaprastastekstas"/>
        <w:rPr>
          <w:lang w:val="lt-LT"/>
        </w:rPr>
      </w:pPr>
    </w:p>
    <w:p w14:paraId="0D9DC82B" w14:textId="77777777" w:rsidR="00AF3DE1" w:rsidRPr="004A3653" w:rsidRDefault="003561FA" w:rsidP="00AF3DE1">
      <w:pPr>
        <w:pStyle w:val="Pagrindinispaprastastekstas"/>
        <w:rPr>
          <w:lang w:val="lt-LT" w:eastAsia="lt-LT"/>
        </w:rPr>
      </w:pPr>
      <w:r w:rsidRPr="004A3653">
        <w:rPr>
          <w:lang w:val="lt-LT"/>
        </w:rPr>
        <w:t>Finansavimo rinkos sąlygomis situacija buvo nagrinėta ir 2023 m. lapkričio mėn.</w:t>
      </w:r>
      <w:r w:rsidR="002E3736" w:rsidRPr="004A3653">
        <w:rPr>
          <w:lang w:val="lt-LT"/>
        </w:rPr>
        <w:t xml:space="preserve"> atliktos</w:t>
      </w:r>
      <w:r w:rsidRPr="004A3653">
        <w:rPr>
          <w:lang w:val="lt-LT"/>
        </w:rPr>
        <w:t xml:space="preserve"> ūkininkų apklausos metu. </w:t>
      </w:r>
      <w:r w:rsidR="00152880" w:rsidRPr="004A3653">
        <w:rPr>
          <w:lang w:val="lt-LT"/>
        </w:rPr>
        <w:t xml:space="preserve">Gauti rezultatai rodo, kad </w:t>
      </w:r>
      <w:r w:rsidR="00152880" w:rsidRPr="004A3653">
        <w:rPr>
          <w:b/>
          <w:bCs/>
          <w:lang w:val="lt-LT"/>
        </w:rPr>
        <w:t>p</w:t>
      </w:r>
      <w:r w:rsidR="00152880" w:rsidRPr="004A3653">
        <w:rPr>
          <w:b/>
          <w:bCs/>
          <w:lang w:val="lt-LT" w:eastAsia="lt-LT"/>
        </w:rPr>
        <w:t>er pastaruosius 3 metus</w:t>
      </w:r>
      <w:r w:rsidR="002E3736" w:rsidRPr="004A3653">
        <w:rPr>
          <w:rStyle w:val="Puslapioinaosnuoroda"/>
          <w:b/>
          <w:bCs/>
          <w:lang w:eastAsia="lt-LT"/>
        </w:rPr>
        <w:footnoteReference w:id="99"/>
      </w:r>
      <w:r w:rsidR="00152880" w:rsidRPr="004A3653">
        <w:rPr>
          <w:b/>
          <w:bCs/>
          <w:lang w:val="lt-LT" w:eastAsia="lt-LT"/>
        </w:rPr>
        <w:t xml:space="preserve"> į finansų įstaigas dėl finansavimo suteikimo kreipėsi 73 proc. respondentų</w:t>
      </w:r>
      <w:r w:rsidR="00A25F07" w:rsidRPr="004A3653">
        <w:rPr>
          <w:lang w:val="lt-LT" w:eastAsia="lt-LT"/>
        </w:rPr>
        <w:t xml:space="preserve"> (žr. 19 lentelę).</w:t>
      </w:r>
      <w:r w:rsidR="00152880" w:rsidRPr="004A3653">
        <w:rPr>
          <w:lang w:val="lt-LT" w:eastAsia="lt-LT"/>
        </w:rPr>
        <w:t xml:space="preserve"> 45 proc. jų nurodė, kad finansavimo paraiška buvo susieta su finansine parama, teikiama pagal 2014</w:t>
      </w:r>
      <w:r w:rsidR="00A25F07" w:rsidRPr="004A3653">
        <w:rPr>
          <w:lang w:val="lt-LT" w:eastAsia="lt-LT"/>
        </w:rPr>
        <w:t>–</w:t>
      </w:r>
      <w:r w:rsidR="00152880" w:rsidRPr="004A3653">
        <w:rPr>
          <w:lang w:val="lt-LT" w:eastAsia="lt-LT"/>
        </w:rPr>
        <w:t xml:space="preserve">2020 m. </w:t>
      </w:r>
      <w:r w:rsidR="00AF3DE1" w:rsidRPr="004A3653">
        <w:rPr>
          <w:lang w:val="lt-LT" w:eastAsia="lt-LT"/>
        </w:rPr>
        <w:t xml:space="preserve">KPP. ES lygiu paskolų, susietų su BŽŪP/EŽŪFKP finansine parama, </w:t>
      </w:r>
      <w:r w:rsidR="00451515" w:rsidRPr="004A3653">
        <w:rPr>
          <w:lang w:val="lt-LT" w:eastAsia="lt-LT"/>
        </w:rPr>
        <w:t>dalis gerokai mažesnė (29 proc.)</w:t>
      </w:r>
      <w:r w:rsidR="00451515" w:rsidRPr="004A3653">
        <w:rPr>
          <w:rStyle w:val="Puslapioinaosnuoroda"/>
          <w:lang w:eastAsia="lt-LT"/>
        </w:rPr>
        <w:footnoteReference w:id="100"/>
      </w:r>
      <w:r w:rsidR="00451515" w:rsidRPr="004A3653">
        <w:rPr>
          <w:lang w:val="lt-LT" w:eastAsia="lt-LT"/>
        </w:rPr>
        <w:t xml:space="preserve">. Tai rodo, </w:t>
      </w:r>
      <w:r w:rsidR="00AF3DE1" w:rsidRPr="004A3653">
        <w:rPr>
          <w:lang w:val="lt-LT" w:eastAsia="lt-LT"/>
        </w:rPr>
        <w:t>kad</w:t>
      </w:r>
      <w:r w:rsidR="00451515" w:rsidRPr="004A3653">
        <w:rPr>
          <w:lang w:val="lt-LT" w:eastAsia="lt-LT"/>
        </w:rPr>
        <w:t xml:space="preserve"> Lietuvoje</w:t>
      </w:r>
      <w:r w:rsidR="00AF3DE1" w:rsidRPr="004A3653">
        <w:rPr>
          <w:lang w:val="lt-LT" w:eastAsia="lt-LT"/>
        </w:rPr>
        <w:t xml:space="preserve"> ES lėšos atlieka svarbų vaidmenį</w:t>
      </w:r>
      <w:r w:rsidR="007D4C25" w:rsidRPr="004A3653">
        <w:rPr>
          <w:lang w:val="lt-LT" w:eastAsia="lt-LT"/>
        </w:rPr>
        <w:t>,</w:t>
      </w:r>
      <w:r w:rsidR="00AF3DE1" w:rsidRPr="004A3653">
        <w:rPr>
          <w:lang w:val="lt-LT" w:eastAsia="lt-LT"/>
        </w:rPr>
        <w:t xml:space="preserve"> finansuojant </w:t>
      </w:r>
      <w:r w:rsidR="007D4C25" w:rsidRPr="004A3653">
        <w:rPr>
          <w:lang w:val="lt-LT" w:eastAsia="lt-LT"/>
        </w:rPr>
        <w:t xml:space="preserve">žemės ūkio modernizavimą ir plėtrą.  </w:t>
      </w:r>
    </w:p>
    <w:p w14:paraId="7914CAFF" w14:textId="77777777" w:rsidR="00AF3DE1" w:rsidRPr="004A3653" w:rsidRDefault="00AF3DE1" w:rsidP="00152880">
      <w:pPr>
        <w:pStyle w:val="Pagrindinispaprastastekstas"/>
        <w:rPr>
          <w:lang w:val="lt-LT" w:eastAsia="lt-LT"/>
        </w:rPr>
      </w:pPr>
    </w:p>
    <w:p w14:paraId="2DBC8D60" w14:textId="77777777" w:rsidR="00BA6888" w:rsidRPr="004A3653" w:rsidRDefault="601CD04E" w:rsidP="00152880">
      <w:pPr>
        <w:pStyle w:val="Pagrindinispaprastastekstas"/>
        <w:rPr>
          <w:lang w:val="lt-LT" w:eastAsia="lt-LT"/>
        </w:rPr>
      </w:pPr>
      <w:r w:rsidRPr="004A3653">
        <w:rPr>
          <w:b/>
          <w:bCs/>
          <w:lang w:val="lt-LT" w:eastAsia="lt-LT"/>
        </w:rPr>
        <w:t>Didžiausią dalį (</w:t>
      </w:r>
      <w:r w:rsidR="1660FCAA" w:rsidRPr="004A3653">
        <w:rPr>
          <w:b/>
          <w:bCs/>
          <w:lang w:val="lt-LT" w:eastAsia="lt-LT"/>
        </w:rPr>
        <w:t>67</w:t>
      </w:r>
      <w:r w:rsidRPr="004A3653">
        <w:rPr>
          <w:b/>
          <w:bCs/>
          <w:lang w:val="lt-LT" w:eastAsia="lt-LT"/>
        </w:rPr>
        <w:t xml:space="preserve"> proc.) besikreipusių </w:t>
      </w:r>
      <w:r w:rsidR="3469560F" w:rsidRPr="004A3653">
        <w:rPr>
          <w:b/>
          <w:bCs/>
          <w:lang w:val="lt-LT" w:eastAsia="lt-LT"/>
        </w:rPr>
        <w:t xml:space="preserve">paskolų į finansų įstaigas </w:t>
      </w:r>
      <w:r w:rsidRPr="004A3653">
        <w:rPr>
          <w:b/>
          <w:bCs/>
          <w:lang w:val="lt-LT" w:eastAsia="lt-LT"/>
        </w:rPr>
        <w:t xml:space="preserve">sudarė </w:t>
      </w:r>
      <w:r w:rsidR="1660FCAA" w:rsidRPr="004A3653">
        <w:rPr>
          <w:b/>
          <w:bCs/>
          <w:lang w:val="lt-LT" w:eastAsia="lt-LT"/>
        </w:rPr>
        <w:t xml:space="preserve">vidutiniai ir </w:t>
      </w:r>
      <w:r w:rsidRPr="004A3653">
        <w:rPr>
          <w:b/>
          <w:bCs/>
          <w:lang w:val="lt-LT" w:eastAsia="lt-LT"/>
        </w:rPr>
        <w:t xml:space="preserve">stambūs ūkiai, kurių VED yra daugiau </w:t>
      </w:r>
      <w:r w:rsidR="1660FCAA" w:rsidRPr="004A3653">
        <w:rPr>
          <w:b/>
          <w:bCs/>
          <w:lang w:val="lt-LT" w:eastAsia="lt-LT"/>
        </w:rPr>
        <w:t>negu</w:t>
      </w:r>
      <w:r w:rsidRPr="004A3653">
        <w:rPr>
          <w:b/>
          <w:bCs/>
          <w:lang w:val="lt-LT" w:eastAsia="lt-LT"/>
        </w:rPr>
        <w:t xml:space="preserve"> 50 tūkst. Eur</w:t>
      </w:r>
      <w:r w:rsidRPr="004A3653">
        <w:rPr>
          <w:lang w:val="lt-LT" w:eastAsia="lt-LT"/>
        </w:rPr>
        <w:t xml:space="preserve">. </w:t>
      </w:r>
      <w:r w:rsidR="6186D021" w:rsidRPr="004A3653">
        <w:rPr>
          <w:lang w:val="lt-LT" w:eastAsia="lt-LT"/>
        </w:rPr>
        <w:t>Išorės finansavimu investicijoms įgyvendinti dažniau linkę naudotis pienininkystės, kiaulininkystės ir augalininkystės veikla užsiimantys ūkininkai.</w:t>
      </w:r>
    </w:p>
    <w:p w14:paraId="358875B7" w14:textId="77777777" w:rsidR="002E44F1" w:rsidRPr="004A3653" w:rsidRDefault="002E44F1" w:rsidP="00152880">
      <w:pPr>
        <w:pStyle w:val="Pagrindinispaprastastekstas"/>
        <w:rPr>
          <w:lang w:val="lt-LT" w:eastAsia="lt-LT"/>
        </w:rPr>
      </w:pPr>
    </w:p>
    <w:p w14:paraId="4F18BF27" w14:textId="77777777" w:rsidR="00A4413B" w:rsidRPr="004A3653" w:rsidRDefault="00A4413B" w:rsidP="00A84845">
      <w:pPr>
        <w:pStyle w:val="Pagrindinispaprastastekstas"/>
        <w:rPr>
          <w:b/>
          <w:bCs/>
          <w:color w:val="4F81BD" w:themeColor="accent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036A1490" w14:textId="77777777" w:rsidR="00152880" w:rsidRPr="004A3653" w:rsidRDefault="00A84845" w:rsidP="00A84845">
      <w:pPr>
        <w:pStyle w:val="Pagrindinispaprastastekstas"/>
        <w:rPr>
          <w:rFonts w:ascii="Cambria" w:hAnsi="Cambria"/>
          <w:b/>
          <w:bCs/>
          <w:color w:val="365F9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58" w:name="_Toc156409490"/>
      <w:r w:rsidR="00F91F28">
        <w:rPr>
          <w:b/>
          <w:bCs/>
          <w:noProof/>
          <w:color w:val="4F81BD" w:themeColor="accent1"/>
          <w:sz w:val="20"/>
          <w:szCs w:val="20"/>
          <w:lang w:val="lt-LT" w:eastAsia="lt-LT"/>
        </w:rPr>
        <w:t>19</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w:t>
      </w:r>
      <w:r w:rsidR="00152880" w:rsidRPr="004A3653">
        <w:rPr>
          <w:rFonts w:ascii="Cambria" w:hAnsi="Cambria"/>
          <w:b/>
          <w:bCs/>
          <w:color w:val="365F91"/>
          <w:sz w:val="20"/>
          <w:szCs w:val="20"/>
          <w:lang w:val="lt-LT" w:eastAsia="lt-LT"/>
        </w:rPr>
        <w:t xml:space="preserve"> </w:t>
      </w:r>
      <w:bookmarkStart w:id="159" w:name="_Hlk152237413"/>
      <w:r w:rsidR="00152880" w:rsidRPr="004A3653">
        <w:rPr>
          <w:b/>
          <w:bCs/>
          <w:color w:val="4F81BD" w:themeColor="accent1"/>
          <w:sz w:val="20"/>
          <w:szCs w:val="20"/>
          <w:lang w:val="lt-LT" w:eastAsia="lt-LT"/>
        </w:rPr>
        <w:t>Respondentų, kurie kreipėsi į finansų įstaigas dėl finansavimo suteikimo, pasiskirstymas pagal VED ir sektorių</w:t>
      </w:r>
      <w:bookmarkEnd w:id="159"/>
      <w:r w:rsidR="00152880" w:rsidRPr="004A3653">
        <w:rPr>
          <w:b/>
          <w:bCs/>
          <w:color w:val="4F81BD" w:themeColor="accent1"/>
          <w:sz w:val="20"/>
          <w:szCs w:val="20"/>
          <w:lang w:val="lt-LT" w:eastAsia="lt-LT"/>
        </w:rPr>
        <w:t>.</w:t>
      </w:r>
      <w:bookmarkEnd w:id="158"/>
      <w:r w:rsidR="00152880" w:rsidRPr="004A3653">
        <w:rPr>
          <w:rFonts w:ascii="Cambria" w:hAnsi="Cambria"/>
          <w:b/>
          <w:bCs/>
          <w:color w:val="365F91"/>
          <w:sz w:val="20"/>
          <w:szCs w:val="20"/>
          <w:lang w:val="lt-LT" w:eastAsia="lt-LT"/>
        </w:rPr>
        <w:t xml:space="preserve"> </w:t>
      </w:r>
    </w:p>
    <w:p w14:paraId="17A3802D" w14:textId="77777777" w:rsidR="00A25F07" w:rsidRPr="004A3653" w:rsidRDefault="00A25F07" w:rsidP="00A84845">
      <w:pPr>
        <w:pStyle w:val="Pagrindinispaprastastekstas"/>
        <w:rPr>
          <w:rFonts w:ascii="Cambria" w:hAnsi="Cambria"/>
          <w:b/>
          <w:bCs/>
          <w:color w:val="365F91"/>
          <w:sz w:val="20"/>
          <w:szCs w:val="20"/>
          <w:lang w:val="lt-LT" w:eastAsia="lt-LT"/>
        </w:rPr>
      </w:pPr>
      <w:r w:rsidRPr="004A3653">
        <w:rPr>
          <w:rFonts w:ascii="Cambria" w:hAnsi="Cambria"/>
          <w:b/>
          <w:bCs/>
          <w:noProof/>
          <w:color w:val="365F91"/>
          <w:sz w:val="20"/>
          <w:szCs w:val="20"/>
          <w:lang w:val="lt-LT" w:eastAsia="lt-LT"/>
        </w:rPr>
        <w:drawing>
          <wp:inline distT="0" distB="0" distL="0" distR="0" wp14:anchorId="1D2675BF" wp14:editId="4A2B700F">
            <wp:extent cx="5276850" cy="226344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6790" cy="2293446"/>
                    </a:xfrm>
                    <a:prstGeom prst="rect">
                      <a:avLst/>
                    </a:prstGeom>
                    <a:noFill/>
                  </pic:spPr>
                </pic:pic>
              </a:graphicData>
            </a:graphic>
          </wp:inline>
        </w:drawing>
      </w:r>
    </w:p>
    <w:p w14:paraId="76790A19" w14:textId="77777777" w:rsidR="00152880" w:rsidRPr="004A3653" w:rsidRDefault="00152880" w:rsidP="00152880">
      <w:pPr>
        <w:pStyle w:val="Pagrindinispaprastastekstas"/>
        <w:rPr>
          <w:lang w:val="lt-LT" w:eastAsia="lt-LT"/>
        </w:rPr>
      </w:pPr>
      <w:r w:rsidRPr="004A3653">
        <w:rPr>
          <w:rFonts w:ascii="Cambria" w:hAnsi="Cambria"/>
          <w:i/>
          <w:iCs/>
          <w:color w:val="00478A"/>
          <w:sz w:val="18"/>
          <w:szCs w:val="18"/>
          <w:lang w:val="lt-LT"/>
        </w:rPr>
        <w:t>Šaltinis: Ūkininkų apklausa, ESTEP, 2023 m. lapkritis</w:t>
      </w:r>
    </w:p>
    <w:p w14:paraId="1C85536D" w14:textId="77777777" w:rsidR="0029303B" w:rsidRPr="004A3653" w:rsidRDefault="0029303B" w:rsidP="00152880">
      <w:pPr>
        <w:pStyle w:val="Pagrindinispaprastastekstas"/>
        <w:rPr>
          <w:lang w:val="lt-LT" w:eastAsia="lt-LT"/>
        </w:rPr>
      </w:pPr>
    </w:p>
    <w:p w14:paraId="41DE3744" w14:textId="77777777" w:rsidR="0029303B" w:rsidRPr="004A3653" w:rsidRDefault="5290118C" w:rsidP="0029303B">
      <w:pPr>
        <w:pStyle w:val="Pagrindinispaprastastekstas"/>
        <w:rPr>
          <w:lang w:val="lt-LT"/>
        </w:rPr>
      </w:pPr>
      <w:r w:rsidRPr="004A3653">
        <w:rPr>
          <w:b/>
          <w:bCs/>
          <w:lang w:val="lt-LT"/>
        </w:rPr>
        <w:t>27 proc.</w:t>
      </w:r>
      <w:r w:rsidRPr="004A3653">
        <w:rPr>
          <w:lang w:val="lt-LT"/>
        </w:rPr>
        <w:t xml:space="preserve"> respondentų nurodė, kad per pastaruosius 3 metus </w:t>
      </w:r>
      <w:r w:rsidRPr="004A3653">
        <w:rPr>
          <w:b/>
          <w:bCs/>
          <w:lang w:val="lt-LT"/>
        </w:rPr>
        <w:t>į finansų įstaigas dėl finansavimo suteikimo nesikreipė</w:t>
      </w:r>
      <w:r w:rsidRPr="004A3653">
        <w:rPr>
          <w:lang w:val="lt-LT"/>
        </w:rPr>
        <w:t xml:space="preserve">. </w:t>
      </w:r>
      <w:r w:rsidRPr="004A3653">
        <w:rPr>
          <w:b/>
          <w:bCs/>
          <w:lang w:val="lt-LT"/>
        </w:rPr>
        <w:t>Pagrindinė priežastis, kurią nurodė 46 proc. respondentų, nesikreipusių išorinio finansavimo, buvo pakankami nuosavi ištekliai</w:t>
      </w:r>
      <w:r w:rsidRPr="004A3653">
        <w:rPr>
          <w:lang w:val="lt-LT"/>
        </w:rPr>
        <w:t>. 35 proc. respondentų nurodė, kad finansavimo nesikreipė dėl nepalankios ekonominės aplinkos ir per didelių paskolos palūkanų. 7 proc. į finansų įstaigas nesikreipė dėl baimės, kad finansavimo paraiška bus atmesta. Ši dalis respondentų, pagal EK rekomenduojamą metodiką</w:t>
      </w:r>
      <w:r w:rsidR="0029303B" w:rsidRPr="004A3653">
        <w:rPr>
          <w:rStyle w:val="Puslapioinaosnuoroda"/>
        </w:rPr>
        <w:footnoteReference w:id="101"/>
      </w:r>
      <w:r w:rsidRPr="004A3653">
        <w:rPr>
          <w:lang w:val="lt-LT"/>
        </w:rPr>
        <w:t xml:space="preserve">, turi būti priskirta prie tų, kurų finansavimo paraiška yra nepatenkinta, ir įskaičiuota vertinant finansavimo trūkumo mastą. </w:t>
      </w:r>
    </w:p>
    <w:p w14:paraId="04FB0E2A" w14:textId="77777777" w:rsidR="00D44A37" w:rsidRPr="004A3653" w:rsidRDefault="00D44A37">
      <w:pPr>
        <w:rPr>
          <w:rFonts w:ascii="Cambria" w:eastAsia="Times New Roman" w:hAnsi="Cambria"/>
          <w:b/>
          <w:bCs/>
          <w:color w:val="365F91"/>
          <w:sz w:val="20"/>
          <w:szCs w:val="20"/>
          <w:lang w:val="lt-LT" w:eastAsia="lt-LT"/>
        </w:rPr>
      </w:pPr>
    </w:p>
    <w:p w14:paraId="2E5B084C" w14:textId="77777777" w:rsidR="0029303B" w:rsidRPr="004A3653" w:rsidRDefault="0029303B" w:rsidP="0029303B">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60" w:name="_Toc156409535"/>
      <w:r w:rsidR="00F91F28">
        <w:rPr>
          <w:rFonts w:ascii="Cambria" w:eastAsia="Times New Roman" w:hAnsi="Cambria"/>
          <w:b/>
          <w:bCs/>
          <w:noProof/>
          <w:color w:val="365F91"/>
          <w:sz w:val="20"/>
          <w:szCs w:val="20"/>
          <w:lang w:val="lt-LT" w:eastAsia="lt-LT"/>
        </w:rPr>
        <w:t>22</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Priežastys, dėl kurio nebuvo kreiptasi į finansų įstaigas dėl finansavimo suteikimo</w:t>
      </w:r>
      <w:bookmarkEnd w:id="160"/>
    </w:p>
    <w:p w14:paraId="755A176F" w14:textId="77777777" w:rsidR="0029303B" w:rsidRPr="004A3653" w:rsidRDefault="0029303B" w:rsidP="0029303B">
      <w:pPr>
        <w:pStyle w:val="Pagrindinispaprastastekstas"/>
        <w:rPr>
          <w:lang w:val="lt-LT"/>
        </w:rPr>
      </w:pPr>
      <w:r w:rsidRPr="004A3653">
        <w:rPr>
          <w:noProof/>
          <w:lang w:val="lt-LT"/>
        </w:rPr>
        <w:drawing>
          <wp:inline distT="0" distB="0" distL="0" distR="0" wp14:anchorId="2E5CD20B" wp14:editId="39F2C63D">
            <wp:extent cx="5183037" cy="23058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7026" cy="2329897"/>
                    </a:xfrm>
                    <a:prstGeom prst="rect">
                      <a:avLst/>
                    </a:prstGeom>
                    <a:noFill/>
                  </pic:spPr>
                </pic:pic>
              </a:graphicData>
            </a:graphic>
          </wp:inline>
        </w:drawing>
      </w:r>
    </w:p>
    <w:p w14:paraId="1C41F6A3" w14:textId="77777777" w:rsidR="0029303B" w:rsidRPr="004A3653" w:rsidRDefault="0029303B" w:rsidP="0029303B">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299F81B0" w14:textId="77777777" w:rsidR="0029303B" w:rsidRPr="004A3653" w:rsidRDefault="0029303B" w:rsidP="00152880">
      <w:pPr>
        <w:pStyle w:val="Pagrindinispaprastastekstas"/>
        <w:rPr>
          <w:lang w:val="lt-LT" w:eastAsia="lt-LT"/>
        </w:rPr>
      </w:pPr>
    </w:p>
    <w:p w14:paraId="673F18CC" w14:textId="77777777" w:rsidR="0029303B" w:rsidRPr="004A3653" w:rsidRDefault="5290118C" w:rsidP="00152880">
      <w:pPr>
        <w:pStyle w:val="Pagrindinispaprastastekstas"/>
        <w:rPr>
          <w:lang w:val="lt-LT" w:eastAsia="lt-LT"/>
        </w:rPr>
      </w:pPr>
      <w:r w:rsidRPr="004A3653">
        <w:rPr>
          <w:b/>
          <w:bCs/>
          <w:lang w:val="lt-LT" w:eastAsia="lt-LT"/>
        </w:rPr>
        <w:t>Vertinant skirtingų finansinių produktų paklausą</w:t>
      </w:r>
      <w:r w:rsidRPr="004A3653">
        <w:rPr>
          <w:lang w:val="lt-LT" w:eastAsia="lt-LT"/>
        </w:rPr>
        <w:t xml:space="preserve"> ūkininkų tarpe matyti, kad </w:t>
      </w:r>
      <w:r w:rsidRPr="004A3653">
        <w:rPr>
          <w:b/>
          <w:bCs/>
          <w:lang w:val="lt-LT" w:eastAsia="lt-LT"/>
        </w:rPr>
        <w:t xml:space="preserve">didžiausias išorinio finansavimo poreikis per pastaruosius </w:t>
      </w:r>
      <w:r w:rsidR="615031EC" w:rsidRPr="004A3653">
        <w:rPr>
          <w:b/>
          <w:bCs/>
          <w:lang w:val="lt-LT" w:eastAsia="lt-LT"/>
        </w:rPr>
        <w:t>3</w:t>
      </w:r>
      <w:r w:rsidRPr="004A3653">
        <w:rPr>
          <w:b/>
          <w:bCs/>
          <w:lang w:val="lt-LT" w:eastAsia="lt-LT"/>
        </w:rPr>
        <w:t xml:space="preserve"> metus buvo </w:t>
      </w:r>
      <w:r w:rsidR="601CD04E" w:rsidRPr="004A3653">
        <w:rPr>
          <w:b/>
          <w:bCs/>
          <w:lang w:val="lt-LT" w:eastAsia="lt-LT"/>
        </w:rPr>
        <w:t>dėl žemės ūkio įrenginių ir mašinų išperkamosios nuomos</w:t>
      </w:r>
      <w:r w:rsidR="601CD04E" w:rsidRPr="004A3653">
        <w:rPr>
          <w:lang w:val="lt-LT" w:eastAsia="lt-LT"/>
        </w:rPr>
        <w:t xml:space="preserve"> (63 proc.), </w:t>
      </w:r>
      <w:r w:rsidR="601CD04E" w:rsidRPr="004A3653">
        <w:rPr>
          <w:b/>
          <w:bCs/>
          <w:lang w:val="lt-LT" w:eastAsia="lt-LT"/>
        </w:rPr>
        <w:t>paskolos apyvartinėmis lėšomis</w:t>
      </w:r>
      <w:r w:rsidR="601CD04E" w:rsidRPr="004A3653">
        <w:rPr>
          <w:lang w:val="lt-LT" w:eastAsia="lt-LT"/>
        </w:rPr>
        <w:t xml:space="preserve"> (60 proc.) bei trumpalaikės ir vidutinės trukmės (iki 5metų) paskolos investicijoms (48 proc.). </w:t>
      </w:r>
    </w:p>
    <w:p w14:paraId="7AA73E78" w14:textId="77777777" w:rsidR="0029303B" w:rsidRPr="004A3653" w:rsidRDefault="0029303B" w:rsidP="00152880">
      <w:pPr>
        <w:pStyle w:val="Pagrindinispaprastastekstas"/>
        <w:rPr>
          <w:lang w:val="lt-LT" w:eastAsia="lt-LT"/>
        </w:rPr>
      </w:pPr>
    </w:p>
    <w:p w14:paraId="7D14852A" w14:textId="77777777" w:rsidR="00755FDB" w:rsidRPr="004A3653" w:rsidRDefault="601CD04E" w:rsidP="00755FDB">
      <w:pPr>
        <w:pStyle w:val="Pagrindinispaprastastekstas"/>
        <w:rPr>
          <w:lang w:val="lt-LT" w:eastAsia="lt-LT"/>
        </w:rPr>
      </w:pPr>
      <w:r w:rsidRPr="004A3653">
        <w:rPr>
          <w:b/>
          <w:bCs/>
          <w:lang w:val="lt-LT" w:eastAsia="lt-LT"/>
        </w:rPr>
        <w:t>Daugumos respondentų atveju (75%) prašomas finansavimas buvo suteiktas</w:t>
      </w:r>
      <w:r w:rsidRPr="004A3653">
        <w:rPr>
          <w:lang w:val="lt-LT" w:eastAsia="lt-LT"/>
        </w:rPr>
        <w:t>. Didžiausia dalis finansavimą gavo, kai kreipėsi trumpalaikės ir vidutinės trukmės (iki 5 metų) paskolos investicijoms (87 proc.), paskolos apyvartinėms lėšoms (81 proc.) ir paskolos žemei įsigyti (80 proc.).</w:t>
      </w:r>
      <w:r w:rsidR="6186D021" w:rsidRPr="004A3653">
        <w:rPr>
          <w:lang w:val="lt-LT" w:eastAsia="lt-LT"/>
        </w:rPr>
        <w:t xml:space="preserve"> </w:t>
      </w:r>
      <w:r w:rsidRPr="004A3653">
        <w:rPr>
          <w:lang w:val="lt-LT" w:eastAsia="lt-LT"/>
        </w:rPr>
        <w:t>Daugiausiai atvejų finansavimas nesuteiktas, kai buvo kreiptasi dėl kredito linijos, overdrafto ar kreditinės kortelės (31 proc.) bei ilgalaikės paskolos (daugiau nei 5 metų trukmės) investicijoms (26 proc.).</w:t>
      </w:r>
      <w:r w:rsidR="04DC35D8" w:rsidRPr="004A3653">
        <w:rPr>
          <w:lang w:val="lt-LT" w:eastAsia="lt-LT"/>
        </w:rPr>
        <w:t xml:space="preserve"> Pastebėtina, kad</w:t>
      </w:r>
      <w:r w:rsidR="00370F65" w:rsidRPr="004A3653">
        <w:rPr>
          <w:lang w:val="lt-LT" w:eastAsia="lt-LT"/>
        </w:rPr>
        <w:t xml:space="preserve"> dažniau </w:t>
      </w:r>
      <w:r w:rsidR="04DC35D8" w:rsidRPr="004A3653">
        <w:rPr>
          <w:lang w:val="lt-LT" w:eastAsia="lt-LT"/>
        </w:rPr>
        <w:t xml:space="preserve"> finansavim</w:t>
      </w:r>
      <w:r w:rsidR="00370F65" w:rsidRPr="004A3653">
        <w:rPr>
          <w:lang w:val="lt-LT" w:eastAsia="lt-LT"/>
        </w:rPr>
        <w:t xml:space="preserve">as nebuvo suteiktas, kai jo kreipėsi </w:t>
      </w:r>
      <w:r w:rsidR="04DC35D8" w:rsidRPr="004A3653">
        <w:rPr>
          <w:lang w:val="lt-LT" w:eastAsia="lt-LT"/>
        </w:rPr>
        <w:t xml:space="preserve">labai smulkūs ir smulkūs ūkiai: kai ūkio VED yra iki 8 tūkst. Eur 47 proc. atvejų finansavimas nebuvo suteiktas (vertinant visas finansavimo rūšis), kai ūkio VED yra nuo 8 iki 15 tūkst. Eur – 36 proc. atvejų. Vertinant pagal ūkininkavimo trukmę, pastebėtina, kad tais atvejais, kai ūkis veikia ilgiau (daugiau nei 10 metų) nesuteikto finansavimo atvejų yra mažiau (8 proc.), tačiau </w:t>
      </w:r>
      <w:r w:rsidR="04DC35D8" w:rsidRPr="004A3653">
        <w:rPr>
          <w:b/>
          <w:bCs/>
          <w:lang w:val="lt-LT" w:eastAsia="lt-LT"/>
        </w:rPr>
        <w:t>kai ūkis yra nesenai įsteigtas nesuteikto finansavimo dalis yra didelė</w:t>
      </w:r>
      <w:r w:rsidR="04DC35D8" w:rsidRPr="004A3653">
        <w:rPr>
          <w:lang w:val="lt-LT" w:eastAsia="lt-LT"/>
        </w:rPr>
        <w:t xml:space="preserve">: 46 proc., kai ūkis veiklą vykdo mažiau nei 5 metus, ir 39 proc. kai ūkis veiklą vykdo nuo 5 iki 10 metų. </w:t>
      </w:r>
    </w:p>
    <w:p w14:paraId="17459AF7" w14:textId="77777777" w:rsidR="00152880" w:rsidRPr="004A3653" w:rsidRDefault="00152880" w:rsidP="00152880">
      <w:pPr>
        <w:pStyle w:val="Pagrindinispaprastastekstas"/>
        <w:rPr>
          <w:lang w:val="lt-LT" w:eastAsia="lt-LT"/>
        </w:rPr>
      </w:pPr>
    </w:p>
    <w:p w14:paraId="6456AF33" w14:textId="77777777" w:rsidR="00152880" w:rsidRPr="004A3653" w:rsidRDefault="00152880" w:rsidP="00152880">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61" w:name="_Toc156409536"/>
      <w:r w:rsidR="00F91F28">
        <w:rPr>
          <w:rFonts w:ascii="Cambria" w:eastAsia="Times New Roman" w:hAnsi="Cambria"/>
          <w:b/>
          <w:bCs/>
          <w:noProof/>
          <w:color w:val="365F91"/>
          <w:sz w:val="20"/>
          <w:szCs w:val="20"/>
          <w:lang w:val="lt-LT" w:eastAsia="lt-LT"/>
        </w:rPr>
        <w:t>23</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kurie kreipėsi į finansų įstaigas dėl finansavimo suteikimo, pasiskirstymas pagal finansavimo </w:t>
      </w:r>
      <w:r w:rsidR="00B0754B" w:rsidRPr="004A3653">
        <w:rPr>
          <w:rFonts w:ascii="Cambria" w:eastAsia="Times New Roman" w:hAnsi="Cambria"/>
          <w:b/>
          <w:bCs/>
          <w:color w:val="365F91"/>
          <w:sz w:val="20"/>
          <w:szCs w:val="20"/>
          <w:lang w:val="lt-LT" w:eastAsia="lt-LT"/>
        </w:rPr>
        <w:t>produktą</w:t>
      </w:r>
      <w:r w:rsidRPr="004A3653">
        <w:rPr>
          <w:rFonts w:ascii="Cambria" w:eastAsia="Times New Roman" w:hAnsi="Cambria"/>
          <w:b/>
          <w:bCs/>
          <w:color w:val="365F91"/>
          <w:sz w:val="20"/>
          <w:szCs w:val="20"/>
          <w:lang w:val="lt-LT" w:eastAsia="lt-LT"/>
        </w:rPr>
        <w:t xml:space="preserve"> ir </w:t>
      </w:r>
      <w:r w:rsidR="00B0754B" w:rsidRPr="004A3653">
        <w:rPr>
          <w:rFonts w:ascii="Cambria" w:eastAsia="Times New Roman" w:hAnsi="Cambria"/>
          <w:b/>
          <w:bCs/>
          <w:color w:val="365F91"/>
          <w:sz w:val="20"/>
          <w:szCs w:val="20"/>
          <w:lang w:val="lt-LT" w:eastAsia="lt-LT"/>
        </w:rPr>
        <w:t>finansavimo</w:t>
      </w:r>
      <w:r w:rsidRPr="004A3653">
        <w:rPr>
          <w:rFonts w:ascii="Cambria" w:eastAsia="Times New Roman" w:hAnsi="Cambria"/>
          <w:b/>
          <w:bCs/>
          <w:color w:val="365F91"/>
          <w:sz w:val="20"/>
          <w:szCs w:val="20"/>
          <w:lang w:val="lt-LT" w:eastAsia="lt-LT"/>
        </w:rPr>
        <w:t xml:space="preserve"> rezultatą.</w:t>
      </w:r>
      <w:bookmarkEnd w:id="161"/>
      <w:r w:rsidRPr="004A3653">
        <w:rPr>
          <w:rFonts w:ascii="Cambria" w:eastAsia="Times New Roman" w:hAnsi="Cambria"/>
          <w:b/>
          <w:bCs/>
          <w:color w:val="365F91"/>
          <w:sz w:val="20"/>
          <w:szCs w:val="20"/>
          <w:lang w:val="lt-LT" w:eastAsia="lt-LT"/>
        </w:rPr>
        <w:t xml:space="preserve"> </w:t>
      </w:r>
    </w:p>
    <w:p w14:paraId="6C8C1D94" w14:textId="77777777" w:rsidR="00285C34" w:rsidRPr="004A3653" w:rsidRDefault="00285C34" w:rsidP="00152880">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31ABEE9F" wp14:editId="2BEE2926">
            <wp:extent cx="5483631" cy="2878372"/>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3141" cy="2899111"/>
                    </a:xfrm>
                    <a:prstGeom prst="rect">
                      <a:avLst/>
                    </a:prstGeom>
                    <a:noFill/>
                  </pic:spPr>
                </pic:pic>
              </a:graphicData>
            </a:graphic>
          </wp:inline>
        </w:drawing>
      </w:r>
    </w:p>
    <w:p w14:paraId="56579FBD" w14:textId="77777777" w:rsidR="00152880" w:rsidRPr="004A3653" w:rsidRDefault="00152880" w:rsidP="00152880">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7A9801EE" w14:textId="77777777" w:rsidR="00152880" w:rsidRPr="004A3653" w:rsidRDefault="00152880" w:rsidP="00152880">
      <w:pPr>
        <w:rPr>
          <w:rFonts w:ascii="Cambria" w:eastAsia="Times New Roman" w:hAnsi="Cambria"/>
          <w:i/>
          <w:iCs/>
          <w:color w:val="00478A"/>
          <w:sz w:val="18"/>
          <w:szCs w:val="18"/>
          <w:lang w:val="lt-LT"/>
        </w:rPr>
      </w:pPr>
    </w:p>
    <w:p w14:paraId="348EF35C" w14:textId="77777777" w:rsidR="00755FDB" w:rsidRPr="004A3653" w:rsidRDefault="00BA6888" w:rsidP="00285C34">
      <w:pPr>
        <w:pStyle w:val="Pagrindinispaprastastekstas"/>
        <w:rPr>
          <w:lang w:val="lt-LT"/>
        </w:rPr>
      </w:pPr>
      <w:bookmarkStart w:id="162" w:name="_Hlk152317447"/>
      <w:r w:rsidRPr="004A3653">
        <w:rPr>
          <w:lang w:val="lt-LT" w:eastAsia="lt-LT"/>
        </w:rPr>
        <w:t xml:space="preserve">Vadovaujantis </w:t>
      </w:r>
      <w:r w:rsidRPr="004A3653">
        <w:rPr>
          <w:i/>
          <w:iCs/>
          <w:lang w:val="lt-LT" w:eastAsia="lt-LT"/>
        </w:rPr>
        <w:t>FI compass</w:t>
      </w:r>
      <w:r w:rsidRPr="004A3653">
        <w:rPr>
          <w:lang w:val="lt-LT" w:eastAsia="lt-LT"/>
        </w:rPr>
        <w:t xml:space="preserve"> parengtomis gairėmis</w:t>
      </w:r>
      <w:r w:rsidRPr="004A3653">
        <w:rPr>
          <w:rStyle w:val="Puslapioinaosnuoroda"/>
          <w:lang w:eastAsia="lt-LT"/>
        </w:rPr>
        <w:footnoteReference w:id="102"/>
      </w:r>
      <w:r w:rsidRPr="004A3653">
        <w:rPr>
          <w:lang w:val="lt-LT" w:eastAsia="lt-LT"/>
        </w:rPr>
        <w:t xml:space="preserve"> nepatenkinta finansavimo rinkos sąlygomis paklausa apskaičiuojama</w:t>
      </w:r>
      <w:r w:rsidR="00755FDB" w:rsidRPr="004A3653">
        <w:rPr>
          <w:lang w:val="lt-LT" w:eastAsia="lt-LT"/>
        </w:rPr>
        <w:t>,</w:t>
      </w:r>
      <w:r w:rsidRPr="004A3653">
        <w:rPr>
          <w:lang w:val="lt-LT" w:eastAsia="lt-LT"/>
        </w:rPr>
        <w:t xml:space="preserve"> susumuojant 1) atmestų paraiškų</w:t>
      </w:r>
      <w:r w:rsidR="00755FDB" w:rsidRPr="004A3653">
        <w:rPr>
          <w:lang w:val="lt-LT" w:eastAsia="lt-LT"/>
        </w:rPr>
        <w:t xml:space="preserve"> paskolai gauti</w:t>
      </w:r>
      <w:r w:rsidRPr="004A3653">
        <w:rPr>
          <w:lang w:val="lt-LT" w:eastAsia="lt-LT"/>
        </w:rPr>
        <w:t xml:space="preserve"> dalį, 2) </w:t>
      </w:r>
      <w:r w:rsidR="00755FDB" w:rsidRPr="004A3653">
        <w:rPr>
          <w:lang w:val="lt-LT" w:eastAsia="lt-LT"/>
        </w:rPr>
        <w:t xml:space="preserve">finansavimo dėl pasiūlytų nepalankių sąlygų atsisakiusiųjų dalį, ir 3) apskirtai nesikreipusių išorės finansavimo dėl baimės, kad jų paraiška bus atmesta, dalį. Įvertinus šiuos tris parametrus, pagal 2023 m. lapkričio mėn. apklausos rezultatus – </w:t>
      </w:r>
      <w:r w:rsidR="00755FDB" w:rsidRPr="004A3653">
        <w:rPr>
          <w:b/>
          <w:bCs/>
          <w:lang w:val="lt-LT"/>
        </w:rPr>
        <w:t xml:space="preserve">vidutinė nepatenkinta finansavimo rinkos sąlygomis paklausa žemės ūkio sektoriuje per pastaruosius trejus metus sudarė 36 proc. </w:t>
      </w:r>
      <w:r w:rsidR="00755FDB" w:rsidRPr="004A3653">
        <w:rPr>
          <w:lang w:val="lt-LT"/>
        </w:rPr>
        <w:t xml:space="preserve">(25 proc. respondentų finansavimo paraiška buvo atmesta, 4 proc. atsisakė finansavimo dėl pasiūlytų nepalankių sąlygų, o 7 proc. ūkininkų nesikreipė finansavimo dėl baimės, kad jų paraiška bus atmesta). </w:t>
      </w:r>
      <w:bookmarkEnd w:id="162"/>
    </w:p>
    <w:p w14:paraId="6B1AD97A" w14:textId="77777777" w:rsidR="00755FDB" w:rsidRPr="004A3653" w:rsidRDefault="00755FDB" w:rsidP="00285C34">
      <w:pPr>
        <w:pStyle w:val="Pagrindinispaprastastekstas"/>
        <w:rPr>
          <w:lang w:val="lt-LT"/>
        </w:rPr>
      </w:pPr>
    </w:p>
    <w:p w14:paraId="0015FAFC" w14:textId="77777777" w:rsidR="00285C34" w:rsidRPr="004A3653" w:rsidRDefault="00285C34" w:rsidP="00285C34">
      <w:pPr>
        <w:pStyle w:val="Pagrindinispaprastastekstas"/>
        <w:rPr>
          <w:lang w:val="lt-LT"/>
        </w:rPr>
      </w:pPr>
      <w:r w:rsidRPr="004A3653">
        <w:rPr>
          <w:lang w:val="lt-LT"/>
        </w:rPr>
        <w:t xml:space="preserve">Respondentų teigimu, dažniausiai paraiškos buvo atmestos dėl per didelių turimų finansinių įsipareigojimų (53 proc.), prastai įvertintos ūkio finansinės būkles (44 proc.) bei nekilnojamo turto užstato (žemės ar pastatų) trūkumo (38 proc.). </w:t>
      </w:r>
      <w:r w:rsidR="00755FDB" w:rsidRPr="004A3653">
        <w:rPr>
          <w:lang w:val="lt-LT"/>
        </w:rPr>
        <w:t xml:space="preserve">Labai smulkūs ir smulkūs ūkiai (VED iki 15 tūkst. Eur) finansavimo neskyrimo priežastimis dažniausiai įvardijo tai, kad ūkis buvo naujai įsikūręs ir laikomas per daug rizikingu. Vidutiniai ūkiai (VED nuo 15 iki 50 tūkst. Eur) įvardijo per didelius turimus finansinius įsipareigojimus ir tinkamo nekilnojamojo turto užstato (žemės ar pastatų) trūkumą. Stambūs ūkiai (VED nuo 50 tūkst. Eur) dažniausiai įvardijo prastai įvertintą ūkio finansinę būklę, per didelius jau turimus finansinius įsipareigojimus bei tinkamo nekilnojamojo turto užstato (žemės ar pastatų) trūkumą. </w:t>
      </w:r>
    </w:p>
    <w:p w14:paraId="664A4B1E" w14:textId="77777777" w:rsidR="00285C34" w:rsidRPr="004A3653" w:rsidRDefault="00285C34" w:rsidP="00285C34">
      <w:pPr>
        <w:pStyle w:val="Pagrindinispaprastastekstas"/>
        <w:rPr>
          <w:lang w:val="lt-LT"/>
        </w:rPr>
      </w:pPr>
    </w:p>
    <w:p w14:paraId="4B30B93B" w14:textId="77777777" w:rsidR="00A4413B" w:rsidRPr="004A3653" w:rsidRDefault="00A4413B" w:rsidP="00285C34">
      <w:pPr>
        <w:jc w:val="both"/>
        <w:rPr>
          <w:rFonts w:ascii="Cambria" w:eastAsia="Times New Roman" w:hAnsi="Cambria"/>
          <w:b/>
          <w:bCs/>
          <w:color w:val="365F9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273EF32A" w14:textId="77777777" w:rsidR="00285C34" w:rsidRPr="004A3653" w:rsidRDefault="00285C34" w:rsidP="00285C34">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63" w:name="_Toc156409537"/>
      <w:r w:rsidR="00F91F28">
        <w:rPr>
          <w:rFonts w:ascii="Cambria" w:eastAsia="Times New Roman" w:hAnsi="Cambria"/>
          <w:b/>
          <w:bCs/>
          <w:noProof/>
          <w:color w:val="365F91"/>
          <w:sz w:val="20"/>
          <w:szCs w:val="20"/>
          <w:lang w:val="lt-LT" w:eastAsia="lt-LT"/>
        </w:rPr>
        <w:t>24</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Finansų įstaigų nesuteikto finansavimo priežastys</w:t>
      </w:r>
      <w:bookmarkEnd w:id="163"/>
      <w:r w:rsidRPr="004A3653">
        <w:rPr>
          <w:rFonts w:ascii="Cambria" w:eastAsia="Times New Roman" w:hAnsi="Cambria"/>
          <w:b/>
          <w:bCs/>
          <w:color w:val="365F91"/>
          <w:sz w:val="20"/>
          <w:szCs w:val="20"/>
          <w:lang w:val="lt-LT" w:eastAsia="lt-LT"/>
        </w:rPr>
        <w:t xml:space="preserve"> </w:t>
      </w:r>
    </w:p>
    <w:p w14:paraId="350346DC" w14:textId="77777777" w:rsidR="00285C34" w:rsidRPr="004A3653" w:rsidRDefault="00285C34" w:rsidP="00285C34">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6AAD530B" wp14:editId="1657CEB3">
            <wp:extent cx="5574305" cy="2735249"/>
            <wp:effectExtent l="0" t="0" r="762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5379" cy="2750497"/>
                    </a:xfrm>
                    <a:prstGeom prst="rect">
                      <a:avLst/>
                    </a:prstGeom>
                    <a:noFill/>
                  </pic:spPr>
                </pic:pic>
              </a:graphicData>
            </a:graphic>
          </wp:inline>
        </w:drawing>
      </w:r>
    </w:p>
    <w:p w14:paraId="59C22D07" w14:textId="77777777" w:rsidR="00285C34" w:rsidRPr="004A3653" w:rsidRDefault="00285C34" w:rsidP="00285C34">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09464DD9" w14:textId="77777777" w:rsidR="00285C34" w:rsidRPr="004A3653" w:rsidRDefault="00285C34" w:rsidP="00285C34">
      <w:pPr>
        <w:pStyle w:val="Pagrindinispaprastastekstas"/>
        <w:rPr>
          <w:lang w:val="lt-LT"/>
        </w:rPr>
      </w:pPr>
    </w:p>
    <w:p w14:paraId="69252B50" w14:textId="77777777" w:rsidR="00CD2805" w:rsidRPr="004A3653" w:rsidRDefault="536C15BA" w:rsidP="008E4067">
      <w:pPr>
        <w:pStyle w:val="Pagrindinispaprastastekstas"/>
        <w:rPr>
          <w:lang w:val="lt-LT"/>
        </w:rPr>
      </w:pPr>
      <w:bookmarkStart w:id="164" w:name="_Hlk152317570"/>
      <w:r w:rsidRPr="004A3653">
        <w:rPr>
          <w:i/>
          <w:iCs/>
          <w:lang w:val="lt-LT"/>
        </w:rPr>
        <w:t>FI compass</w:t>
      </w:r>
      <w:r w:rsidRPr="004A3653">
        <w:rPr>
          <w:lang w:val="lt-LT"/>
        </w:rPr>
        <w:t xml:space="preserve"> apklausos (2023) rezultatai rodo, kad</w:t>
      </w:r>
      <w:r w:rsidR="3469560F" w:rsidRPr="004A3653">
        <w:rPr>
          <w:lang w:val="lt-LT"/>
        </w:rPr>
        <w:t xml:space="preserve"> kreipiantis paskolos į finansų įstaigas</w:t>
      </w:r>
      <w:r w:rsidRPr="004A3653">
        <w:rPr>
          <w:lang w:val="lt-LT"/>
        </w:rPr>
        <w:t xml:space="preserve"> ūkininkams labiau sekasi užsitikrinti finansavimą </w:t>
      </w:r>
      <w:r w:rsidR="43CC0242" w:rsidRPr="004A3653">
        <w:rPr>
          <w:lang w:val="lt-LT"/>
        </w:rPr>
        <w:t xml:space="preserve">veiklos </w:t>
      </w:r>
      <w:r w:rsidRPr="004A3653">
        <w:rPr>
          <w:lang w:val="lt-LT"/>
        </w:rPr>
        <w:t>plėtros projektams, kurie tradiciškai laikomi mažiau rizikingais ir labiau atitinka įprastinę bankininkystės praktiką, nei gauti finansavimą projektams, susijusiems su tvariomis investicijomis ir neigiamo poveikio klimatui mažinimu</w:t>
      </w:r>
      <w:bookmarkEnd w:id="164"/>
      <w:r w:rsidRPr="004A3653">
        <w:rPr>
          <w:lang w:val="lt-LT"/>
        </w:rPr>
        <w:t xml:space="preserve">. </w:t>
      </w:r>
      <w:bookmarkStart w:id="165" w:name="_Hlk152317586"/>
      <w:r w:rsidRPr="004A3653">
        <w:rPr>
          <w:lang w:val="lt-LT"/>
        </w:rPr>
        <w:t>T</w:t>
      </w:r>
      <w:r w:rsidR="567732BE" w:rsidRPr="004A3653">
        <w:rPr>
          <w:lang w:val="lt-LT"/>
        </w:rPr>
        <w:t>eigiama, kad t</w:t>
      </w:r>
      <w:r w:rsidRPr="004A3653">
        <w:rPr>
          <w:lang w:val="lt-LT"/>
        </w:rPr>
        <w:t>radiciniai valdų modernizavimo ar plėtros projektai turi aiškesnę finansinę grąžą ir trumpesnį atsipirkimo laikotarpį, todėl bankams jie yra patrauklesni</w:t>
      </w:r>
      <w:bookmarkEnd w:id="165"/>
      <w:r w:rsidRPr="004A3653">
        <w:rPr>
          <w:lang w:val="lt-LT"/>
        </w:rPr>
        <w:t>.</w:t>
      </w:r>
      <w:r w:rsidR="00D62C55" w:rsidRPr="004A3653">
        <w:rPr>
          <w:vertAlign w:val="superscript"/>
          <w:lang w:val="lt-LT"/>
        </w:rPr>
        <w:footnoteReference w:id="103"/>
      </w:r>
      <w:r w:rsidR="3469560F" w:rsidRPr="004A3653">
        <w:rPr>
          <w:lang w:val="lt-LT"/>
        </w:rPr>
        <w:t xml:space="preserve"> </w:t>
      </w:r>
    </w:p>
    <w:p w14:paraId="51FB7FB7" w14:textId="77777777" w:rsidR="00CD2805" w:rsidRPr="004A3653" w:rsidRDefault="00CD2805" w:rsidP="008E4067">
      <w:pPr>
        <w:pStyle w:val="Pagrindinispaprastastekstas"/>
        <w:rPr>
          <w:lang w:val="lt-LT"/>
        </w:rPr>
      </w:pPr>
    </w:p>
    <w:p w14:paraId="385F7FA6" w14:textId="77777777" w:rsidR="007B2226" w:rsidRPr="004A3653" w:rsidRDefault="5D1F618F" w:rsidP="003A4270">
      <w:pPr>
        <w:pStyle w:val="Pagrindinispaprastastekstas"/>
        <w:rPr>
          <w:lang w:val="lt-LT"/>
        </w:rPr>
      </w:pPr>
      <w:r w:rsidRPr="004A3653">
        <w:rPr>
          <w:lang w:val="lt-LT"/>
        </w:rPr>
        <w:t xml:space="preserve">Šio </w:t>
      </w:r>
      <w:r w:rsidRPr="004A3653">
        <w:rPr>
          <w:i/>
          <w:iCs/>
          <w:lang w:val="lt-LT"/>
        </w:rPr>
        <w:t>ex-ante</w:t>
      </w:r>
      <w:r w:rsidRPr="004A3653">
        <w:rPr>
          <w:lang w:val="lt-LT"/>
        </w:rPr>
        <w:t xml:space="preserve"> vertinimo</w:t>
      </w:r>
      <w:r w:rsidR="00370F65" w:rsidRPr="004A3653">
        <w:rPr>
          <w:lang w:val="lt-LT"/>
        </w:rPr>
        <w:t xml:space="preserve"> atnaujinimo</w:t>
      </w:r>
      <w:r w:rsidRPr="004A3653">
        <w:rPr>
          <w:lang w:val="lt-LT"/>
        </w:rPr>
        <w:t xml:space="preserve"> metu atlikti interviu su finansų </w:t>
      </w:r>
      <w:r w:rsidR="59E4F8A8" w:rsidRPr="004A3653">
        <w:rPr>
          <w:lang w:val="lt-LT"/>
        </w:rPr>
        <w:t xml:space="preserve">įstaigų atstovais </w:t>
      </w:r>
      <w:r w:rsidR="00CD2805" w:rsidRPr="004A3653">
        <w:rPr>
          <w:lang w:val="lt-LT"/>
        </w:rPr>
        <w:t xml:space="preserve">rodo, kad </w:t>
      </w:r>
      <w:r w:rsidR="04DC35D8" w:rsidRPr="004A3653">
        <w:rPr>
          <w:lang w:val="lt-LT"/>
        </w:rPr>
        <w:t>Lietuvoje</w:t>
      </w:r>
      <w:r w:rsidRPr="004A3653">
        <w:rPr>
          <w:lang w:val="lt-LT"/>
        </w:rPr>
        <w:t xml:space="preserve"> </w:t>
      </w:r>
      <w:r w:rsidR="4B01FFD9" w:rsidRPr="004A3653">
        <w:rPr>
          <w:b/>
          <w:bCs/>
          <w:lang w:val="lt-LT"/>
        </w:rPr>
        <w:t>nuo 2022 m. finansavimo rinkoje matomos papildomos paskatos tvaria</w:t>
      </w:r>
      <w:r w:rsidR="00AE7CD2" w:rsidRPr="004A3653">
        <w:rPr>
          <w:b/>
          <w:bCs/>
          <w:lang w:val="lt-LT"/>
        </w:rPr>
        <w:t>m ūkininkavimui</w:t>
      </w:r>
      <w:r w:rsidR="4B01FFD9" w:rsidRPr="004A3653">
        <w:rPr>
          <w:lang w:val="lt-LT"/>
        </w:rPr>
        <w:t>. Dėl naujų ES taksonomijos reikalavimų finansų įstaigos, visų pirma, didieji bankai yra suinteresuoti finansuoti tvarų verslą, todėl projektų, atitinkančių nustatytus tvarios veiklos kriterijus, finansavimui taiko palankesnę kainodarą.</w:t>
      </w:r>
      <w:r w:rsidR="003A4270" w:rsidRPr="004A3653">
        <w:rPr>
          <w:lang w:val="lt-LT"/>
        </w:rPr>
        <w:t xml:space="preserve"> </w:t>
      </w:r>
      <w:r w:rsidR="003A5507" w:rsidRPr="004A3653">
        <w:rPr>
          <w:lang w:val="lt-LT"/>
        </w:rPr>
        <w:t xml:space="preserve"> </w:t>
      </w:r>
      <w:r w:rsidR="4B01FFD9" w:rsidRPr="004A3653">
        <w:rPr>
          <w:lang w:val="lt-LT"/>
        </w:rPr>
        <w:t xml:space="preserve"> </w:t>
      </w:r>
      <w:r w:rsidR="552309E4" w:rsidRPr="004A3653">
        <w:rPr>
          <w:lang w:val="lt-LT"/>
        </w:rPr>
        <w:t xml:space="preserve">Pavyzdžiui, </w:t>
      </w:r>
      <w:r w:rsidR="003A4270" w:rsidRPr="004A3653">
        <w:rPr>
          <w:lang w:val="lt-LT"/>
        </w:rPr>
        <w:t>2022 m. gruodį „</w:t>
      </w:r>
      <w:r w:rsidR="008F023F" w:rsidRPr="004A3653">
        <w:rPr>
          <w:lang w:val="lt-LT"/>
        </w:rPr>
        <w:t>Citadele</w:t>
      </w:r>
      <w:r w:rsidR="003A4270" w:rsidRPr="004A3653">
        <w:rPr>
          <w:lang w:val="lt-LT"/>
        </w:rPr>
        <w:t xml:space="preserve">“ bankas ir 2023 m. lapkritį „Luminor“ bankas pasirašė susitarimus su EIB, kurių tikslas – </w:t>
      </w:r>
      <w:r w:rsidR="00780E0D" w:rsidRPr="004A3653">
        <w:rPr>
          <w:lang w:val="lt-LT"/>
        </w:rPr>
        <w:t>sudaryti palankesnes sąlygas MVĮ, įskaitant ir veikianči</w:t>
      </w:r>
      <w:r w:rsidR="003A4270" w:rsidRPr="004A3653">
        <w:rPr>
          <w:lang w:val="lt-LT"/>
        </w:rPr>
        <w:t>om</w:t>
      </w:r>
      <w:r w:rsidR="00780E0D" w:rsidRPr="004A3653">
        <w:rPr>
          <w:lang w:val="lt-LT"/>
        </w:rPr>
        <w:t>s žemės ūkyje, gauti finansavimą</w:t>
      </w:r>
      <w:r w:rsidR="003A4270" w:rsidRPr="004A3653">
        <w:rPr>
          <w:lang w:val="lt-LT"/>
        </w:rPr>
        <w:t xml:space="preserve"> investicijoms, skirtoms skatinti </w:t>
      </w:r>
      <w:r w:rsidR="00780E0D" w:rsidRPr="004A3653">
        <w:rPr>
          <w:lang w:val="lt-LT"/>
        </w:rPr>
        <w:t>perėjimą prie žalios ekonomikos</w:t>
      </w:r>
      <w:r w:rsidR="003A4270" w:rsidRPr="004A3653">
        <w:rPr>
          <w:lang w:val="lt-LT"/>
        </w:rPr>
        <w:t>. Šių susitarimų dėka planuojama suteikti apie 200 mln. Eur</w:t>
      </w:r>
      <w:r w:rsidR="003A4270" w:rsidRPr="004A3653">
        <w:rPr>
          <w:rStyle w:val="Puslapioinaosnuoroda"/>
        </w:rPr>
        <w:footnoteReference w:id="104"/>
      </w:r>
      <w:r w:rsidR="003A4270" w:rsidRPr="004A3653">
        <w:rPr>
          <w:lang w:val="lt-LT"/>
        </w:rPr>
        <w:t xml:space="preserve"> vertės naujų paskolų </w:t>
      </w:r>
      <w:r w:rsidR="008C1365" w:rsidRPr="004A3653">
        <w:rPr>
          <w:lang w:val="lt-LT"/>
        </w:rPr>
        <w:t xml:space="preserve">MVĮ </w:t>
      </w:r>
      <w:r w:rsidR="003A4270" w:rsidRPr="004A3653">
        <w:rPr>
          <w:lang w:val="lt-LT"/>
        </w:rPr>
        <w:t>investicijoms, skirtoms ŠESD kiekiui mažinti ir siekti NEKVSP tikslų.</w:t>
      </w:r>
      <w:r w:rsidR="00780E0D" w:rsidRPr="004A3653">
        <w:rPr>
          <w:lang w:val="lt-LT"/>
        </w:rPr>
        <w:t xml:space="preserve"> </w:t>
      </w:r>
      <w:r w:rsidR="00AE7CD2" w:rsidRPr="004A3653">
        <w:rPr>
          <w:lang w:val="lt-LT"/>
        </w:rPr>
        <w:t xml:space="preserve">Vertinat, kiek planuojamos investicijos prisideda prie tvaresnės gamybos, taikomas EIB viešai prieinamas „Žaliojo tinkamumo patikros įrankis“ (angl. </w:t>
      </w:r>
      <w:r w:rsidR="00AE7CD2" w:rsidRPr="004A3653">
        <w:rPr>
          <w:i/>
          <w:iCs/>
          <w:lang w:val="lt-LT"/>
        </w:rPr>
        <w:t>The Green Eligibility Checker</w:t>
      </w:r>
      <w:r w:rsidR="00AE7CD2" w:rsidRPr="004A3653">
        <w:rPr>
          <w:lang w:val="lt-LT"/>
        </w:rPr>
        <w:t xml:space="preserve">), skirtas </w:t>
      </w:r>
      <w:r w:rsidR="003A4270" w:rsidRPr="004A3653">
        <w:rPr>
          <w:lang w:val="lt-LT"/>
        </w:rPr>
        <w:t>nustatyti</w:t>
      </w:r>
      <w:r w:rsidR="00AE7CD2" w:rsidRPr="004A3653">
        <w:rPr>
          <w:lang w:val="lt-LT"/>
        </w:rPr>
        <w:t xml:space="preserve">, ar potenciali investicija prisideda prie kovos su klimato kaita ir aplinkos tvarumo ir </w:t>
      </w:r>
      <w:r w:rsidR="002005DB" w:rsidRPr="004A3653">
        <w:rPr>
          <w:lang w:val="lt-LT"/>
        </w:rPr>
        <w:t xml:space="preserve">kiekybiškai </w:t>
      </w:r>
      <w:r w:rsidR="00AE7CD2" w:rsidRPr="004A3653">
        <w:rPr>
          <w:lang w:val="lt-LT"/>
        </w:rPr>
        <w:t xml:space="preserve">įvertinti šio indėlio dydį. Nurodoma, kad investicijos, įvertintos naudojant </w:t>
      </w:r>
      <w:r w:rsidR="008F023F" w:rsidRPr="004A3653">
        <w:rPr>
          <w:lang w:val="lt-LT"/>
        </w:rPr>
        <w:t>EIB</w:t>
      </w:r>
      <w:r w:rsidR="00AE7CD2" w:rsidRPr="004A3653">
        <w:rPr>
          <w:lang w:val="lt-LT"/>
        </w:rPr>
        <w:t xml:space="preserve"> įr</w:t>
      </w:r>
      <w:r w:rsidR="00785940" w:rsidRPr="004A3653">
        <w:rPr>
          <w:lang w:val="lt-LT"/>
        </w:rPr>
        <w:t>ankį</w:t>
      </w:r>
      <w:r w:rsidR="008C1365" w:rsidRPr="004A3653">
        <w:rPr>
          <w:lang w:val="lt-LT"/>
        </w:rPr>
        <w:t>,</w:t>
      </w:r>
      <w:r w:rsidR="00AE7CD2" w:rsidRPr="004A3653">
        <w:rPr>
          <w:lang w:val="lt-LT"/>
        </w:rPr>
        <w:t xml:space="preserve"> gali būti laikomos tvariomis</w:t>
      </w:r>
      <w:r w:rsidR="008F023F" w:rsidRPr="004A3653">
        <w:rPr>
          <w:lang w:val="lt-LT"/>
        </w:rPr>
        <w:t xml:space="preserve"> ir</w:t>
      </w:r>
      <w:r w:rsidR="00AE7CD2" w:rsidRPr="004A3653">
        <w:rPr>
          <w:lang w:val="lt-LT"/>
        </w:rPr>
        <w:t xml:space="preserve"> pagal ES taksonomijos reikalavimus. </w:t>
      </w:r>
      <w:r w:rsidR="00785940" w:rsidRPr="004A3653">
        <w:rPr>
          <w:lang w:val="lt-LT"/>
        </w:rPr>
        <w:t xml:space="preserve">EIB </w:t>
      </w:r>
      <w:r w:rsidR="003A4270" w:rsidRPr="004A3653">
        <w:rPr>
          <w:lang w:val="lt-LT"/>
        </w:rPr>
        <w:t xml:space="preserve">sukurtas </w:t>
      </w:r>
      <w:r w:rsidR="00785940" w:rsidRPr="004A3653">
        <w:rPr>
          <w:lang w:val="lt-LT"/>
        </w:rPr>
        <w:t>į</w:t>
      </w:r>
      <w:r w:rsidR="00AE7CD2" w:rsidRPr="004A3653">
        <w:rPr>
          <w:lang w:val="lt-LT"/>
        </w:rPr>
        <w:t xml:space="preserve">rankis sudaro galimybę įvertinti </w:t>
      </w:r>
      <w:r w:rsidR="008F023F" w:rsidRPr="004A3653">
        <w:rPr>
          <w:lang w:val="lt-LT"/>
        </w:rPr>
        <w:t>t</w:t>
      </w:r>
      <w:r w:rsidR="00785940" w:rsidRPr="004A3653">
        <w:rPr>
          <w:lang w:val="lt-LT"/>
        </w:rPr>
        <w:t xml:space="preserve">am tikras </w:t>
      </w:r>
      <w:r w:rsidR="00AE7CD2" w:rsidRPr="004A3653">
        <w:rPr>
          <w:lang w:val="lt-LT"/>
        </w:rPr>
        <w:t>planuojam</w:t>
      </w:r>
      <w:r w:rsidR="00785940" w:rsidRPr="004A3653">
        <w:rPr>
          <w:lang w:val="lt-LT"/>
        </w:rPr>
        <w:t>as</w:t>
      </w:r>
      <w:r w:rsidR="00AE7CD2" w:rsidRPr="004A3653">
        <w:rPr>
          <w:lang w:val="lt-LT"/>
        </w:rPr>
        <w:t xml:space="preserve"> investicij</w:t>
      </w:r>
      <w:r w:rsidR="00785940" w:rsidRPr="004A3653">
        <w:rPr>
          <w:lang w:val="lt-LT"/>
        </w:rPr>
        <w:t>as augalininkystės sektoriuje</w:t>
      </w:r>
      <w:r w:rsidR="00785940" w:rsidRPr="004A3653">
        <w:rPr>
          <w:rStyle w:val="Puslapioinaosnuoroda"/>
        </w:rPr>
        <w:footnoteReference w:id="105"/>
      </w:r>
      <w:r w:rsidR="00785940" w:rsidRPr="004A3653">
        <w:rPr>
          <w:lang w:val="lt-LT"/>
        </w:rPr>
        <w:t xml:space="preserve">. </w:t>
      </w:r>
      <w:r w:rsidR="008C1365" w:rsidRPr="004A3653">
        <w:rPr>
          <w:lang w:val="lt-LT"/>
        </w:rPr>
        <w:t>„Citadele“ ir „Luminor“ bankai p</w:t>
      </w:r>
      <w:r w:rsidR="008F023F" w:rsidRPr="004A3653">
        <w:rPr>
          <w:lang w:val="lt-LT"/>
        </w:rPr>
        <w:t>askol</w:t>
      </w:r>
      <w:r w:rsidR="003A4270" w:rsidRPr="004A3653">
        <w:rPr>
          <w:lang w:val="lt-LT"/>
        </w:rPr>
        <w:t>oms</w:t>
      </w:r>
      <w:r w:rsidR="008F023F" w:rsidRPr="004A3653">
        <w:rPr>
          <w:lang w:val="lt-LT"/>
        </w:rPr>
        <w:t>, skirt</w:t>
      </w:r>
      <w:r w:rsidR="003A4270" w:rsidRPr="004A3653">
        <w:rPr>
          <w:lang w:val="lt-LT"/>
        </w:rPr>
        <w:t>oms</w:t>
      </w:r>
      <w:r w:rsidR="008F023F" w:rsidRPr="004A3653">
        <w:rPr>
          <w:lang w:val="lt-LT"/>
        </w:rPr>
        <w:t xml:space="preserve"> perėjimui prie žaliosios ekonomikos, </w:t>
      </w:r>
      <w:r w:rsidR="00780E0D" w:rsidRPr="004A3653">
        <w:rPr>
          <w:lang w:val="lt-LT"/>
        </w:rPr>
        <w:t xml:space="preserve">taiko </w:t>
      </w:r>
      <w:r w:rsidR="00AE7CD2" w:rsidRPr="004A3653">
        <w:rPr>
          <w:lang w:val="lt-LT"/>
        </w:rPr>
        <w:t>0,25-0,5</w:t>
      </w:r>
      <w:r w:rsidR="00780E0D" w:rsidRPr="004A3653">
        <w:rPr>
          <w:lang w:val="lt-LT"/>
        </w:rPr>
        <w:t xml:space="preserve"> proc. punktais mažesn</w:t>
      </w:r>
      <w:r w:rsidR="008C1365" w:rsidRPr="004A3653">
        <w:rPr>
          <w:lang w:val="lt-LT"/>
        </w:rPr>
        <w:t>es</w:t>
      </w:r>
      <w:r w:rsidR="00AE7CD2" w:rsidRPr="004A3653">
        <w:rPr>
          <w:lang w:val="lt-LT"/>
        </w:rPr>
        <w:t xml:space="preserve"> palūkanų marž</w:t>
      </w:r>
      <w:r w:rsidR="008C1365" w:rsidRPr="004A3653">
        <w:rPr>
          <w:lang w:val="lt-LT"/>
        </w:rPr>
        <w:t>a</w:t>
      </w:r>
      <w:r w:rsidR="003A4270" w:rsidRPr="004A3653">
        <w:rPr>
          <w:lang w:val="lt-LT"/>
        </w:rPr>
        <w:t>s</w:t>
      </w:r>
      <w:r w:rsidR="00780E0D" w:rsidRPr="004A3653">
        <w:rPr>
          <w:lang w:val="lt-LT"/>
        </w:rPr>
        <w:t xml:space="preserve">. </w:t>
      </w:r>
      <w:r w:rsidR="00086F98" w:rsidRPr="004A3653">
        <w:rPr>
          <w:lang w:val="lt-LT"/>
        </w:rPr>
        <w:t>M</w:t>
      </w:r>
      <w:r w:rsidR="4F032582" w:rsidRPr="004A3653">
        <w:rPr>
          <w:lang w:val="lt-LT"/>
        </w:rPr>
        <w:t>ažesnes palūkanas</w:t>
      </w:r>
      <w:r w:rsidR="552309E4" w:rsidRPr="004A3653">
        <w:rPr>
          <w:lang w:val="lt-LT"/>
        </w:rPr>
        <w:t xml:space="preserve"> žemės ūkio technikos lizingui, investicinėms paskoloms, apyvartinio kapitalo finansavimui </w:t>
      </w:r>
      <w:r w:rsidR="00086F98" w:rsidRPr="004A3653">
        <w:rPr>
          <w:lang w:val="lt-LT"/>
        </w:rPr>
        <w:t xml:space="preserve">taip pat taiko </w:t>
      </w:r>
      <w:r w:rsidR="008C580A" w:rsidRPr="004A3653">
        <w:rPr>
          <w:lang w:val="lt-LT"/>
        </w:rPr>
        <w:t xml:space="preserve">„Swedbank“, kai tokių paskolų kreipiasi </w:t>
      </w:r>
      <w:r w:rsidR="552309E4" w:rsidRPr="004A3653">
        <w:rPr>
          <w:lang w:val="lt-LT"/>
        </w:rPr>
        <w:t>tvaraus ūkininkavimo sertifikatą turint</w:t>
      </w:r>
      <w:r w:rsidR="008C580A" w:rsidRPr="004A3653">
        <w:rPr>
          <w:lang w:val="lt-LT"/>
        </w:rPr>
        <w:t>y</w:t>
      </w:r>
      <w:r w:rsidR="552309E4" w:rsidRPr="004A3653">
        <w:rPr>
          <w:lang w:val="lt-LT"/>
        </w:rPr>
        <w:t xml:space="preserve">s </w:t>
      </w:r>
      <w:r w:rsidR="4F032582" w:rsidRPr="004A3653">
        <w:rPr>
          <w:lang w:val="lt-LT"/>
        </w:rPr>
        <w:t xml:space="preserve">augalininkystės </w:t>
      </w:r>
      <w:r w:rsidR="552309E4" w:rsidRPr="004A3653">
        <w:rPr>
          <w:lang w:val="lt-LT"/>
        </w:rPr>
        <w:t>ūkia</w:t>
      </w:r>
      <w:r w:rsidR="008C580A" w:rsidRPr="004A3653">
        <w:rPr>
          <w:lang w:val="lt-LT"/>
        </w:rPr>
        <w:t>i</w:t>
      </w:r>
      <w:r w:rsidR="552309E4" w:rsidRPr="004A3653">
        <w:rPr>
          <w:lang w:val="lt-LT"/>
        </w:rPr>
        <w:t xml:space="preserve">. </w:t>
      </w:r>
      <w:r w:rsidR="3197A316" w:rsidRPr="004A3653">
        <w:rPr>
          <w:lang w:val="lt-LT"/>
        </w:rPr>
        <w:t>„</w:t>
      </w:r>
      <w:r w:rsidR="552309E4" w:rsidRPr="004A3653">
        <w:rPr>
          <w:lang w:val="lt-LT"/>
        </w:rPr>
        <w:t>Swedbank</w:t>
      </w:r>
      <w:r w:rsidR="3197A316" w:rsidRPr="004A3653">
        <w:rPr>
          <w:lang w:val="lt-LT"/>
        </w:rPr>
        <w:t>“</w:t>
      </w:r>
      <w:r w:rsidR="552309E4" w:rsidRPr="004A3653">
        <w:rPr>
          <w:lang w:val="lt-LT"/>
        </w:rPr>
        <w:t xml:space="preserve">, remiantis ES taksonomijos tvarumo kriterijais, turi pasitvirtinęs tvaraus ūkininkavimo finansavimo </w:t>
      </w:r>
      <w:r w:rsidR="4F032582" w:rsidRPr="004A3653">
        <w:rPr>
          <w:lang w:val="lt-LT"/>
        </w:rPr>
        <w:t>reikalavimus</w:t>
      </w:r>
      <w:r w:rsidR="00280B92" w:rsidRPr="004A3653">
        <w:rPr>
          <w:rStyle w:val="Puslapioinaosnuoroda"/>
        </w:rPr>
        <w:footnoteReference w:id="106"/>
      </w:r>
      <w:r w:rsidR="552309E4" w:rsidRPr="004A3653">
        <w:rPr>
          <w:lang w:val="lt-LT"/>
        </w:rPr>
        <w:t xml:space="preserve">, </w:t>
      </w:r>
      <w:r w:rsidR="20D8147E" w:rsidRPr="004A3653">
        <w:rPr>
          <w:lang w:val="lt-LT"/>
        </w:rPr>
        <w:t xml:space="preserve">atitikimas kuriems </w:t>
      </w:r>
      <w:r w:rsidR="552309E4" w:rsidRPr="004A3653">
        <w:rPr>
          <w:lang w:val="lt-LT"/>
        </w:rPr>
        <w:t>turi būti patvirtinta</w:t>
      </w:r>
      <w:r w:rsidR="20D8147E" w:rsidRPr="004A3653">
        <w:rPr>
          <w:lang w:val="lt-LT"/>
        </w:rPr>
        <w:t>s</w:t>
      </w:r>
      <w:r w:rsidR="552309E4" w:rsidRPr="004A3653">
        <w:rPr>
          <w:lang w:val="lt-LT"/>
        </w:rPr>
        <w:t xml:space="preserve"> atitinkamu „Swedbank“ sertifikavimo partnerio išduotu tvariai ūkininkaujančio ūkininko sertifikatu. </w:t>
      </w:r>
      <w:r w:rsidR="4B01FFD9" w:rsidRPr="004A3653">
        <w:rPr>
          <w:lang w:val="lt-LT"/>
        </w:rPr>
        <w:t xml:space="preserve">Palankesnį finansavimą tvaraus verslo projektams siūlo ir </w:t>
      </w:r>
      <w:r w:rsidR="59E4F8A8" w:rsidRPr="004A3653">
        <w:rPr>
          <w:lang w:val="lt-LT"/>
        </w:rPr>
        <w:t xml:space="preserve">kiti bankai bei </w:t>
      </w:r>
      <w:r w:rsidR="4B01FFD9" w:rsidRPr="004A3653">
        <w:rPr>
          <w:lang w:val="lt-LT"/>
        </w:rPr>
        <w:t xml:space="preserve">kredito unijos. </w:t>
      </w:r>
      <w:r w:rsidR="4F032582" w:rsidRPr="004A3653">
        <w:rPr>
          <w:lang w:val="lt-LT"/>
        </w:rPr>
        <w:t xml:space="preserve">Taip pat </w:t>
      </w:r>
      <w:r w:rsidR="3469560F" w:rsidRPr="004A3653">
        <w:rPr>
          <w:b/>
          <w:bCs/>
          <w:lang w:val="lt-LT"/>
        </w:rPr>
        <w:t>stiprėj</w:t>
      </w:r>
      <w:r w:rsidR="4F032582" w:rsidRPr="004A3653">
        <w:rPr>
          <w:b/>
          <w:bCs/>
          <w:lang w:val="lt-LT"/>
        </w:rPr>
        <w:t>a</w:t>
      </w:r>
      <w:r w:rsidR="3469560F" w:rsidRPr="004A3653">
        <w:rPr>
          <w:b/>
          <w:bCs/>
          <w:lang w:val="lt-LT"/>
        </w:rPr>
        <w:t xml:space="preserve"> alternatyvus finansavimas, susijęs su </w:t>
      </w:r>
      <w:r w:rsidR="778BE0D8" w:rsidRPr="004A3653">
        <w:rPr>
          <w:b/>
          <w:bCs/>
          <w:lang w:val="lt-LT"/>
        </w:rPr>
        <w:t xml:space="preserve">sekvestruojamojo ūkininkavimo praktikos skatinimu ir </w:t>
      </w:r>
      <w:r w:rsidR="3469560F" w:rsidRPr="004A3653">
        <w:rPr>
          <w:b/>
          <w:bCs/>
          <w:lang w:val="lt-LT"/>
        </w:rPr>
        <w:t>anglies kreditų</w:t>
      </w:r>
      <w:r w:rsidR="0079711A" w:rsidRPr="004A3653">
        <w:rPr>
          <w:rStyle w:val="Puslapioinaosnuoroda"/>
        </w:rPr>
        <w:footnoteReference w:id="107"/>
      </w:r>
      <w:r w:rsidR="3469560F" w:rsidRPr="004A3653">
        <w:rPr>
          <w:b/>
          <w:bCs/>
          <w:lang w:val="lt-LT"/>
        </w:rPr>
        <w:t xml:space="preserve"> </w:t>
      </w:r>
      <w:r w:rsidR="20D8147E" w:rsidRPr="004A3653">
        <w:rPr>
          <w:b/>
          <w:bCs/>
          <w:lang w:val="lt-LT"/>
        </w:rPr>
        <w:t>rinkos</w:t>
      </w:r>
      <w:r w:rsidR="3469560F" w:rsidRPr="004A3653">
        <w:rPr>
          <w:b/>
          <w:bCs/>
          <w:lang w:val="lt-LT"/>
        </w:rPr>
        <w:t xml:space="preserve"> plėtra</w:t>
      </w:r>
      <w:r w:rsidR="3469560F" w:rsidRPr="004A3653">
        <w:rPr>
          <w:lang w:val="lt-LT"/>
        </w:rPr>
        <w:t xml:space="preserve">. </w:t>
      </w:r>
      <w:r w:rsidR="778BE0D8" w:rsidRPr="004A3653">
        <w:rPr>
          <w:lang w:val="lt-LT"/>
        </w:rPr>
        <w:t xml:space="preserve">Pavyzdžiui, sutelktinio finansavimo žemės ūkiui platforma </w:t>
      </w:r>
      <w:r w:rsidR="3197A316" w:rsidRPr="004A3653">
        <w:rPr>
          <w:lang w:val="lt-LT"/>
        </w:rPr>
        <w:t>„</w:t>
      </w:r>
      <w:r w:rsidR="778BE0D8" w:rsidRPr="004A3653">
        <w:rPr>
          <w:lang w:val="lt-LT"/>
        </w:rPr>
        <w:t>Heavy</w:t>
      </w:r>
      <w:r w:rsidR="12B8EAED" w:rsidRPr="004A3653">
        <w:rPr>
          <w:lang w:val="lt-LT"/>
        </w:rPr>
        <w:t>F</w:t>
      </w:r>
      <w:r w:rsidR="778BE0D8" w:rsidRPr="004A3653">
        <w:rPr>
          <w:lang w:val="lt-LT"/>
        </w:rPr>
        <w:t>inance</w:t>
      </w:r>
      <w:r w:rsidR="3197A316" w:rsidRPr="004A3653">
        <w:rPr>
          <w:lang w:val="lt-LT"/>
        </w:rPr>
        <w:t>“</w:t>
      </w:r>
      <w:r w:rsidR="778BE0D8" w:rsidRPr="004A3653">
        <w:rPr>
          <w:lang w:val="lt-LT"/>
        </w:rPr>
        <w:t xml:space="preserve"> nuo 202</w:t>
      </w:r>
      <w:r w:rsidR="2A05E1E2" w:rsidRPr="004A3653">
        <w:rPr>
          <w:lang w:val="lt-LT"/>
        </w:rPr>
        <w:t>3</w:t>
      </w:r>
      <w:r w:rsidR="778BE0D8" w:rsidRPr="004A3653">
        <w:rPr>
          <w:lang w:val="lt-LT"/>
        </w:rPr>
        <w:t xml:space="preserve"> m. pradėjo teikti ūkininkams, didesniame nei 40</w:t>
      </w:r>
      <w:r w:rsidR="2A05E1E2" w:rsidRPr="004A3653">
        <w:rPr>
          <w:lang w:val="lt-LT"/>
        </w:rPr>
        <w:t xml:space="preserve"> </w:t>
      </w:r>
      <w:r w:rsidR="778BE0D8" w:rsidRPr="004A3653">
        <w:rPr>
          <w:lang w:val="lt-LT"/>
        </w:rPr>
        <w:t>ha dirbamos žemės plote užsiimantiems nearimine, minimalaus arimo arba juostine žemdirbyste, paskolas ūkio</w:t>
      </w:r>
      <w:r w:rsidR="2A05E1E2" w:rsidRPr="004A3653">
        <w:rPr>
          <w:lang w:val="lt-LT"/>
        </w:rPr>
        <w:t xml:space="preserve"> modernizavimui ir</w:t>
      </w:r>
      <w:r w:rsidR="778BE0D8" w:rsidRPr="004A3653">
        <w:rPr>
          <w:lang w:val="lt-LT"/>
        </w:rPr>
        <w:t xml:space="preserve"> plėtrai su 0 proc. </w:t>
      </w:r>
      <w:r w:rsidR="0891AA6C" w:rsidRPr="004A3653">
        <w:rPr>
          <w:lang w:val="lt-LT"/>
        </w:rPr>
        <w:t xml:space="preserve">fiksuotomis </w:t>
      </w:r>
      <w:r w:rsidR="778BE0D8" w:rsidRPr="004A3653">
        <w:rPr>
          <w:lang w:val="lt-LT"/>
        </w:rPr>
        <w:t>palūkanomis</w:t>
      </w:r>
      <w:r w:rsidR="2A05E1E2" w:rsidRPr="004A3653">
        <w:rPr>
          <w:lang w:val="lt-LT"/>
        </w:rPr>
        <w:t>, ma</w:t>
      </w:r>
      <w:r w:rsidR="4B01FFD9" w:rsidRPr="004A3653">
        <w:rPr>
          <w:lang w:val="lt-LT"/>
        </w:rPr>
        <w:t>i</w:t>
      </w:r>
      <w:r w:rsidR="2A05E1E2" w:rsidRPr="004A3653">
        <w:rPr>
          <w:lang w:val="lt-LT"/>
        </w:rPr>
        <w:t xml:space="preserve">nais </w:t>
      </w:r>
      <w:r w:rsidR="0891AA6C" w:rsidRPr="004A3653">
        <w:rPr>
          <w:lang w:val="lt-LT"/>
        </w:rPr>
        <w:t xml:space="preserve">į anglies taršos sertifikatus, kurie </w:t>
      </w:r>
      <w:r w:rsidR="4F032582" w:rsidRPr="004A3653">
        <w:rPr>
          <w:lang w:val="lt-LT"/>
        </w:rPr>
        <w:t xml:space="preserve">per paskolos laikotarpį </w:t>
      </w:r>
      <w:r w:rsidR="0891AA6C" w:rsidRPr="004A3653">
        <w:rPr>
          <w:lang w:val="lt-LT"/>
        </w:rPr>
        <w:t>teikiami už ūkyje vykdomas tvariąsias praktikas.</w:t>
      </w:r>
      <w:r w:rsidR="4F032582" w:rsidRPr="004A3653">
        <w:rPr>
          <w:lang w:val="lt-LT"/>
        </w:rPr>
        <w:t xml:space="preserve"> </w:t>
      </w:r>
      <w:r w:rsidR="008C580A" w:rsidRPr="004A3653">
        <w:rPr>
          <w:lang w:val="lt-LT"/>
        </w:rPr>
        <w:t xml:space="preserve">Paskolos vertė apskaičiuojama pagal tvariai dirbamos žemės plotą, už 1 ha skiriant 600 Eur. Maksimali tvaraus ūkininkavimo paskola gali siekti 60 000 Eur, paskolos laikotarpis </w:t>
      </w:r>
      <w:r w:rsidR="00E640BE" w:rsidRPr="004A3653">
        <w:rPr>
          <w:lang w:val="lt-LT"/>
        </w:rPr>
        <w:t xml:space="preserve">iki </w:t>
      </w:r>
      <w:r w:rsidR="008C580A" w:rsidRPr="004A3653">
        <w:rPr>
          <w:lang w:val="lt-LT"/>
        </w:rPr>
        <w:t>5 met</w:t>
      </w:r>
      <w:r w:rsidR="00E640BE" w:rsidRPr="004A3653">
        <w:rPr>
          <w:lang w:val="lt-LT"/>
        </w:rPr>
        <w:t>ų</w:t>
      </w:r>
      <w:r w:rsidR="008C580A" w:rsidRPr="004A3653">
        <w:rPr>
          <w:lang w:val="lt-LT"/>
        </w:rPr>
        <w:t xml:space="preserve">. </w:t>
      </w:r>
      <w:r w:rsidR="20D8147E" w:rsidRPr="004A3653">
        <w:rPr>
          <w:lang w:val="lt-LT"/>
        </w:rPr>
        <w:t xml:space="preserve">Iki 2023 m. gruodžio mėn. </w:t>
      </w:r>
      <w:r w:rsidR="698FB1F3" w:rsidRPr="004A3653">
        <w:rPr>
          <w:lang w:val="lt-LT"/>
        </w:rPr>
        <w:t>„</w:t>
      </w:r>
      <w:r w:rsidR="20D8147E" w:rsidRPr="004A3653">
        <w:rPr>
          <w:lang w:val="lt-LT"/>
        </w:rPr>
        <w:t>HeavyFinance</w:t>
      </w:r>
      <w:r w:rsidR="698FB1F3" w:rsidRPr="004A3653">
        <w:rPr>
          <w:lang w:val="lt-LT"/>
        </w:rPr>
        <w:t>“</w:t>
      </w:r>
      <w:r w:rsidR="20D8147E" w:rsidRPr="004A3653">
        <w:rPr>
          <w:lang w:val="lt-LT"/>
        </w:rPr>
        <w:t xml:space="preserve"> suteikė daugiau kaip 70 žaliųjų paskolų bendrai 3,7 mln. Eur sumai. </w:t>
      </w:r>
      <w:r w:rsidR="4F032582" w:rsidRPr="004A3653">
        <w:rPr>
          <w:lang w:val="lt-LT"/>
        </w:rPr>
        <w:t xml:space="preserve">Šiuo metu vieno anglies kredito kaina </w:t>
      </w:r>
      <w:r w:rsidR="20D8147E" w:rsidRPr="004A3653">
        <w:rPr>
          <w:lang w:val="lt-LT"/>
        </w:rPr>
        <w:t xml:space="preserve">rinkoje </w:t>
      </w:r>
      <w:r w:rsidR="4F032582" w:rsidRPr="004A3653">
        <w:rPr>
          <w:lang w:val="lt-LT"/>
        </w:rPr>
        <w:t>siekia 35 Eur, tačiau kreditų poreikis auga eksponentiškai, todėl prognozuojamas jų kainos augimas.</w:t>
      </w:r>
      <w:r w:rsidR="20D8147E" w:rsidRPr="004A3653">
        <w:rPr>
          <w:lang w:val="lt-LT"/>
        </w:rPr>
        <w:t xml:space="preserve"> </w:t>
      </w:r>
      <w:r w:rsidR="6BAE39AC" w:rsidRPr="004A3653">
        <w:rPr>
          <w:lang w:val="lt-LT"/>
        </w:rPr>
        <w:t>Galimybė ne tik gauti finansavimą palankesnėmis sąlygomis, tačiau ir papildomas pajamas</w:t>
      </w:r>
      <w:r w:rsidR="0068159B" w:rsidRPr="004A3653">
        <w:rPr>
          <w:rStyle w:val="Puslapioinaosnuoroda"/>
        </w:rPr>
        <w:footnoteReference w:id="108"/>
      </w:r>
      <w:r w:rsidR="6BAE39AC" w:rsidRPr="004A3653">
        <w:rPr>
          <w:lang w:val="lt-LT"/>
        </w:rPr>
        <w:t xml:space="preserve"> iš sekvestruojamo ūkio praktikų taikymo gali tapti svarbia paskata ūkiams</w:t>
      </w:r>
      <w:r w:rsidR="59E4F8A8" w:rsidRPr="004A3653">
        <w:rPr>
          <w:lang w:val="lt-LT"/>
        </w:rPr>
        <w:t>,</w:t>
      </w:r>
      <w:r w:rsidR="6BAE39AC" w:rsidRPr="004A3653">
        <w:rPr>
          <w:lang w:val="lt-LT"/>
        </w:rPr>
        <w:t xml:space="preserve"> </w:t>
      </w:r>
      <w:r w:rsidR="4B01FFD9" w:rsidRPr="004A3653">
        <w:rPr>
          <w:lang w:val="lt-LT"/>
        </w:rPr>
        <w:t xml:space="preserve">priimant sprendimą </w:t>
      </w:r>
      <w:r w:rsidR="6BAE39AC" w:rsidRPr="004A3653">
        <w:rPr>
          <w:lang w:val="lt-LT"/>
        </w:rPr>
        <w:t xml:space="preserve">pereiti prie tvaraus ūkininkavimo. </w:t>
      </w:r>
      <w:r w:rsidR="4F032582" w:rsidRPr="004A3653">
        <w:rPr>
          <w:lang w:val="lt-LT"/>
        </w:rPr>
        <w:t xml:space="preserve"> </w:t>
      </w:r>
    </w:p>
    <w:p w14:paraId="42B0D9EC" w14:textId="77777777" w:rsidR="008E4067" w:rsidRPr="004A3653" w:rsidRDefault="0079711A" w:rsidP="008E4067">
      <w:pPr>
        <w:pStyle w:val="Pagrindinispaprastastekstas"/>
        <w:rPr>
          <w:lang w:val="lt-LT"/>
        </w:rPr>
      </w:pPr>
      <w:r w:rsidRPr="004A3653">
        <w:rPr>
          <w:lang w:val="lt-LT"/>
        </w:rPr>
        <w:t> </w:t>
      </w:r>
    </w:p>
    <w:p w14:paraId="15A50BAD" w14:textId="77777777" w:rsidR="005F39F9" w:rsidRPr="004A3653" w:rsidRDefault="005F39F9" w:rsidP="00B41F6D">
      <w:pPr>
        <w:pStyle w:val="Antraste5"/>
        <w:numPr>
          <w:ilvl w:val="4"/>
          <w:numId w:val="106"/>
        </w:numPr>
        <w:rPr>
          <w:rFonts w:asciiTheme="majorHAnsi" w:hAnsiTheme="majorHAnsi"/>
          <w:i/>
          <w:color w:val="4181B6"/>
          <w:kern w:val="32"/>
          <w:sz w:val="22"/>
          <w:szCs w:val="22"/>
          <w:lang w:val="lt-LT" w:eastAsia="lt-LT"/>
        </w:rPr>
      </w:pPr>
      <w:r w:rsidRPr="004A3653">
        <w:rPr>
          <w:rFonts w:asciiTheme="majorHAnsi" w:hAnsiTheme="majorHAnsi"/>
          <w:i/>
          <w:color w:val="4181B6"/>
          <w:kern w:val="32"/>
          <w:sz w:val="22"/>
          <w:szCs w:val="22"/>
          <w:lang w:val="lt-LT" w:eastAsia="lt-LT"/>
        </w:rPr>
        <w:t xml:space="preserve">Viešojo finansavimo </w:t>
      </w:r>
      <w:r w:rsidR="00D62C55" w:rsidRPr="004A3653">
        <w:rPr>
          <w:rFonts w:asciiTheme="majorHAnsi" w:hAnsiTheme="majorHAnsi"/>
          <w:i/>
          <w:color w:val="4181B6"/>
          <w:kern w:val="32"/>
          <w:sz w:val="22"/>
          <w:szCs w:val="22"/>
          <w:lang w:val="lt-LT" w:eastAsia="lt-LT"/>
        </w:rPr>
        <w:t xml:space="preserve">tvarioms investicijoms </w:t>
      </w:r>
      <w:r w:rsidRPr="004A3653">
        <w:rPr>
          <w:rFonts w:asciiTheme="majorHAnsi" w:hAnsiTheme="majorHAnsi"/>
          <w:i/>
          <w:color w:val="4181B6"/>
          <w:kern w:val="32"/>
          <w:sz w:val="22"/>
          <w:szCs w:val="22"/>
          <w:lang w:val="lt-LT" w:eastAsia="lt-LT"/>
        </w:rPr>
        <w:t xml:space="preserve">pasiūlos apžvalga </w:t>
      </w:r>
    </w:p>
    <w:p w14:paraId="77BDB69F" w14:textId="77777777" w:rsidR="00A22640" w:rsidRPr="004A3653" w:rsidRDefault="00A22640" w:rsidP="007421AB">
      <w:pPr>
        <w:pStyle w:val="Pagrindinispaprastastekstas"/>
        <w:rPr>
          <w:lang w:val="lt-LT" w:eastAsia="lt-LT"/>
        </w:rPr>
      </w:pPr>
    </w:p>
    <w:p w14:paraId="4413FC9B" w14:textId="77777777" w:rsidR="007421AB" w:rsidRPr="004A3653" w:rsidRDefault="00B70E7B" w:rsidP="007421AB">
      <w:pPr>
        <w:pStyle w:val="Pagrindinispaprastastekstas"/>
        <w:rPr>
          <w:lang w:val="lt-LT" w:eastAsia="lt-LT"/>
        </w:rPr>
      </w:pPr>
      <w:r w:rsidRPr="004A3653">
        <w:rPr>
          <w:lang w:val="lt-LT" w:eastAsia="lt-LT"/>
        </w:rPr>
        <w:t xml:space="preserve">2023–2027 m. programiniu laikotarpiu numatyta įgyvendinti nemažai priemonių, pagal kurias bus teikiama finansinė parama tvarioms investicijoms žemės ūkyje (žr. 25 pav. ir ataskaitos 7 priedą). </w:t>
      </w:r>
      <w:r w:rsidR="00F241DD" w:rsidRPr="004A3653">
        <w:rPr>
          <w:lang w:val="lt-LT" w:eastAsia="lt-LT"/>
        </w:rPr>
        <w:t>Priemonių finansavimo šaltiniai: Lietuvos žemės ūkio ir kaimo plėtros 2023–2027 m. strateginis planas (toliau – SP), Modernizavimo fondas, Klimato kaitos programa (toliau – KKP) ir Ekonomikos gaivinimo ir atsparumo didinimo priemonė (toliau – EAGDP).</w:t>
      </w:r>
      <w:r w:rsidR="0088150B" w:rsidRPr="004A3653">
        <w:rPr>
          <w:lang w:val="lt-LT" w:eastAsia="lt-LT"/>
        </w:rPr>
        <w:t xml:space="preserve"> </w:t>
      </w:r>
      <w:r w:rsidR="007421AB" w:rsidRPr="004A3653">
        <w:rPr>
          <w:lang w:val="lt-LT" w:eastAsia="lt-LT"/>
        </w:rPr>
        <w:t xml:space="preserve">Įgyvendinant priemones numatoma teikti subsidijas investicijoms į žemės ūkio produktų gamybą, diegiant įrenginius ar technologijas mažinančias ŠESD emisijas, amoniako išmetimus, skatinant tiesioginę sėją; investicijoms į biodujų gamybą bei energijos gamybą iš atsinaujinančių energijos išteklių (toliau – AEI). 3 priemonės yra susijusios tik su tvarių investicijų žemės ūkyje skatinimu, o dalis priemonių finansuoja platesnes veiklas, įskaitant ir susijusias su tvariu ūkininkavimu. Kaip matyti iš 25 pav., </w:t>
      </w:r>
      <w:bookmarkStart w:id="167" w:name="_Hlk152318560"/>
      <w:r w:rsidR="007421AB" w:rsidRPr="004A3653">
        <w:rPr>
          <w:b/>
          <w:bCs/>
          <w:lang w:val="lt-LT" w:eastAsia="lt-LT"/>
        </w:rPr>
        <w:t>per 2023–2027 m. laikotarpį</w:t>
      </w:r>
      <w:r w:rsidR="007421AB" w:rsidRPr="004A3653">
        <w:rPr>
          <w:b/>
          <w:bCs/>
          <w:vertAlign w:val="superscript"/>
          <w:lang w:val="lt-LT" w:eastAsia="lt-LT"/>
        </w:rPr>
        <w:footnoteReference w:id="109"/>
      </w:r>
      <w:r w:rsidR="007421AB" w:rsidRPr="004A3653">
        <w:rPr>
          <w:lang w:val="lt-LT" w:eastAsia="lt-LT"/>
        </w:rPr>
        <w:t xml:space="preserve"> </w:t>
      </w:r>
      <w:r w:rsidR="007421AB" w:rsidRPr="004A3653">
        <w:rPr>
          <w:b/>
          <w:bCs/>
          <w:lang w:val="lt-LT" w:eastAsia="lt-LT"/>
        </w:rPr>
        <w:t>iš viso tvarioms investicijoms pagal patvirtintas investicines programas ir planus numatyta skirti iki 5</w:t>
      </w:r>
      <w:r w:rsidR="00BA3DE0" w:rsidRPr="004A3653">
        <w:rPr>
          <w:b/>
          <w:bCs/>
          <w:lang w:val="lt-LT" w:eastAsia="lt-LT"/>
        </w:rPr>
        <w:t>6</w:t>
      </w:r>
      <w:r w:rsidR="007421AB" w:rsidRPr="004A3653">
        <w:rPr>
          <w:b/>
          <w:bCs/>
          <w:lang w:val="lt-LT" w:eastAsia="lt-LT"/>
        </w:rPr>
        <w:t>8,2 mln. Eur viešosios paramos</w:t>
      </w:r>
      <w:r w:rsidR="007421AB" w:rsidRPr="004A3653">
        <w:rPr>
          <w:lang w:val="lt-LT" w:eastAsia="lt-LT"/>
        </w:rPr>
        <w:t xml:space="preserve">, iš šios sumos </w:t>
      </w:r>
      <w:r w:rsidR="007421AB" w:rsidRPr="004A3653">
        <w:rPr>
          <w:b/>
          <w:bCs/>
          <w:lang w:val="lt-LT" w:eastAsia="lt-LT"/>
        </w:rPr>
        <w:t>71 mln. Eur suplanuotas išimtinai tvarioms investicijoms žemės ūkio sektoriuje</w:t>
      </w:r>
      <w:r w:rsidR="007421AB" w:rsidRPr="004A3653">
        <w:rPr>
          <w:lang w:val="lt-LT" w:eastAsia="lt-LT"/>
        </w:rPr>
        <w:t xml:space="preserve">, dar 290 mln. Eur investicijoms į žemės ūkio valdas, projektų atrankos metu skiriant papildomus balus už tvarias investicijas, ir </w:t>
      </w:r>
      <w:r w:rsidR="00BA3DE0" w:rsidRPr="004A3653">
        <w:rPr>
          <w:lang w:val="lt-LT" w:eastAsia="lt-LT"/>
        </w:rPr>
        <w:t>20</w:t>
      </w:r>
      <w:r w:rsidR="007421AB" w:rsidRPr="004A3653">
        <w:rPr>
          <w:lang w:val="lt-LT" w:eastAsia="lt-LT"/>
        </w:rPr>
        <w:t xml:space="preserve">7 mln. Eur tvarioms investicijoms energijos gamybos srityje, numatant žemės ūkio sektoriaus atstovus kaip tinkamus pareiškėjus. </w:t>
      </w:r>
      <w:bookmarkEnd w:id="167"/>
      <w:r w:rsidR="007421AB" w:rsidRPr="004A3653">
        <w:rPr>
          <w:lang w:val="lt-LT" w:eastAsia="lt-LT"/>
        </w:rPr>
        <w:t>Išsami informacija priemonių lygiu pateikta ataskaitos 7 priede.</w:t>
      </w:r>
    </w:p>
    <w:p w14:paraId="4DCE901D" w14:textId="77777777" w:rsidR="007421AB" w:rsidRPr="004A3653" w:rsidRDefault="007421AB" w:rsidP="00FC0D91">
      <w:pPr>
        <w:pStyle w:val="Pagrindinispaprastastekstas"/>
        <w:rPr>
          <w:lang w:val="lt-LT" w:eastAsia="lt-LT"/>
        </w:rPr>
      </w:pPr>
    </w:p>
    <w:p w14:paraId="087B7F28" w14:textId="77777777" w:rsidR="00A4413B" w:rsidRPr="004A3653" w:rsidRDefault="00A4413B" w:rsidP="007421AB">
      <w:pPr>
        <w:jc w:val="both"/>
        <w:rPr>
          <w:rFonts w:asciiTheme="majorHAnsi" w:eastAsia="Times New Roman" w:hAnsiTheme="majorHAnsi"/>
          <w:b/>
          <w:bCs/>
          <w:color w:val="4F81BD" w:themeColor="accent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04C9D41D" w14:textId="77777777" w:rsidR="007421AB" w:rsidRPr="004A3653" w:rsidRDefault="007421AB" w:rsidP="007421AB">
      <w:pPr>
        <w:jc w:val="both"/>
        <w:rPr>
          <w:rFonts w:asciiTheme="majorHAnsi" w:eastAsia="Times New Roman" w:hAnsiTheme="majorHAnsi"/>
          <w:b/>
          <w:bCs/>
          <w:color w:val="4F81BD" w:themeColor="accent1"/>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pav.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68" w:name="_Toc156409538"/>
      <w:r w:rsidR="00F91F28">
        <w:rPr>
          <w:rFonts w:asciiTheme="majorHAnsi" w:eastAsia="Times New Roman" w:hAnsiTheme="majorHAnsi"/>
          <w:b/>
          <w:bCs/>
          <w:noProof/>
          <w:color w:val="4F81BD" w:themeColor="accent1"/>
          <w:sz w:val="20"/>
          <w:szCs w:val="20"/>
          <w:lang w:val="lt-LT" w:eastAsia="lt-LT"/>
        </w:rPr>
        <w:t>25</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pav. Parama tvarioms investicijoms žemės ūkyje 2023–2027 m.</w:t>
      </w:r>
      <w:bookmarkEnd w:id="168"/>
    </w:p>
    <w:tbl>
      <w:tblPr>
        <w:tblStyle w:val="Lentelstinklelis"/>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292"/>
        <w:gridCol w:w="6910"/>
      </w:tblGrid>
      <w:tr w:rsidR="00B914D6" w:rsidRPr="004A3653" w14:paraId="1D9A3235" w14:textId="77777777" w:rsidTr="004A164A">
        <w:tc>
          <w:tcPr>
            <w:tcW w:w="2263" w:type="dxa"/>
          </w:tcPr>
          <w:p w14:paraId="4DDB00F3" w14:textId="77777777" w:rsidR="007421AB" w:rsidRPr="004A3653" w:rsidRDefault="00072D25" w:rsidP="004A164A">
            <w:pPr>
              <w:pStyle w:val="Pagrindinispaprastastekstas"/>
              <w:rPr>
                <w:lang w:val="lt-LT"/>
              </w:rPr>
            </w:pPr>
            <w:r w:rsidRPr="004A3653">
              <w:rPr>
                <w:noProof/>
                <w:lang w:val="lt-LT"/>
              </w:rPr>
              <w:drawing>
                <wp:inline distT="0" distB="0" distL="0" distR="0" wp14:anchorId="41A16C9D" wp14:editId="68D096BA">
                  <wp:extent cx="1353312" cy="250788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7376" cy="2515415"/>
                          </a:xfrm>
                          <a:prstGeom prst="rect">
                            <a:avLst/>
                          </a:prstGeom>
                          <a:noFill/>
                        </pic:spPr>
                      </pic:pic>
                    </a:graphicData>
                  </a:graphic>
                </wp:inline>
              </w:drawing>
            </w:r>
          </w:p>
        </w:tc>
        <w:tc>
          <w:tcPr>
            <w:tcW w:w="6939" w:type="dxa"/>
          </w:tcPr>
          <w:p w14:paraId="65C04EC1" w14:textId="77777777" w:rsidR="007421AB" w:rsidRPr="004A3653" w:rsidRDefault="00BA486A" w:rsidP="004A164A">
            <w:pPr>
              <w:pStyle w:val="Pagrindinispaprastastekstas"/>
              <w:rPr>
                <w:lang w:val="lt-LT"/>
              </w:rPr>
            </w:pPr>
            <w:r w:rsidRPr="004A3653">
              <w:rPr>
                <w:noProof/>
                <w:lang w:val="lt-LT"/>
              </w:rPr>
              <w:drawing>
                <wp:inline distT="0" distB="0" distL="0" distR="0" wp14:anchorId="253359A7" wp14:editId="3E032DB7">
                  <wp:extent cx="4363720" cy="2576452"/>
                  <wp:effectExtent l="0" t="0" r="0" b="0"/>
                  <wp:docPr id="819729346" name="Picture 819729346">
                    <a:extLst xmlns:a="http://schemas.openxmlformats.org/drawingml/2006/main">
                      <a:ext uri="{FF2B5EF4-FFF2-40B4-BE49-F238E27FC236}">
                        <a16:creationId xmlns:a16="http://schemas.microsoft.com/office/drawing/2014/main" id="{587C1A8D-AD8E-8DDB-FB8F-F5027BD0F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C1A8D-AD8E-8DDB-FB8F-F5027BD0F202}"/>
                              </a:ext>
                            </a:extLst>
                          </pic:cNvPr>
                          <pic:cNvPicPr>
                            <a:picLocks noChangeAspect="1"/>
                          </pic:cNvPicPr>
                        </pic:nvPicPr>
                        <pic:blipFill>
                          <a:blip r:embed="rId64"/>
                          <a:stretch>
                            <a:fillRect/>
                          </a:stretch>
                        </pic:blipFill>
                        <pic:spPr>
                          <a:xfrm>
                            <a:off x="0" y="0"/>
                            <a:ext cx="4374979" cy="2583100"/>
                          </a:xfrm>
                          <a:prstGeom prst="rect">
                            <a:avLst/>
                          </a:prstGeom>
                        </pic:spPr>
                      </pic:pic>
                    </a:graphicData>
                  </a:graphic>
                </wp:inline>
              </w:drawing>
            </w:r>
          </w:p>
        </w:tc>
      </w:tr>
    </w:tbl>
    <w:p w14:paraId="3F84EAE7" w14:textId="77777777" w:rsidR="007421AB" w:rsidRPr="004A3653" w:rsidRDefault="007421AB" w:rsidP="007421AB">
      <w:pPr>
        <w:pStyle w:val="Pagrindinispaprastastekstas"/>
        <w:rPr>
          <w:rFonts w:ascii="Cambria" w:hAnsi="Cambria"/>
          <w:i/>
          <w:iCs/>
          <w:color w:val="00478A"/>
          <w:sz w:val="18"/>
          <w:szCs w:val="18"/>
          <w:lang w:val="lt-LT"/>
        </w:rPr>
      </w:pPr>
      <w:bookmarkStart w:id="169" w:name="_Hlk152354163"/>
      <w:r w:rsidRPr="004A3653">
        <w:rPr>
          <w:rFonts w:ascii="Cambria" w:hAnsi="Cambria"/>
          <w:i/>
          <w:iCs/>
          <w:color w:val="00478A"/>
          <w:sz w:val="18"/>
          <w:szCs w:val="18"/>
          <w:lang w:val="lt-LT"/>
        </w:rPr>
        <w:t>Šaltinis: sudaryta ESTEP</w:t>
      </w:r>
    </w:p>
    <w:bookmarkEnd w:id="169"/>
    <w:p w14:paraId="69347CFA" w14:textId="77777777" w:rsidR="007421AB" w:rsidRPr="004A3653" w:rsidRDefault="007421AB" w:rsidP="00FC0D91">
      <w:pPr>
        <w:pStyle w:val="Pagrindinispaprastastekstas"/>
        <w:rPr>
          <w:lang w:val="lt-LT" w:eastAsia="lt-LT"/>
        </w:rPr>
      </w:pPr>
    </w:p>
    <w:p w14:paraId="1DAB7397" w14:textId="77777777" w:rsidR="00457B88" w:rsidRPr="004A3653" w:rsidRDefault="00FC0D91" w:rsidP="00765DFD">
      <w:pPr>
        <w:pStyle w:val="Pagrindinispaprastastekstas"/>
        <w:rPr>
          <w:lang w:val="lt-LT" w:eastAsia="lt-LT"/>
        </w:rPr>
      </w:pPr>
      <w:r w:rsidRPr="004A3653">
        <w:rPr>
          <w:lang w:val="lt-LT" w:eastAsia="lt-LT"/>
        </w:rPr>
        <w:t xml:space="preserve">Parama </w:t>
      </w:r>
      <w:r w:rsidR="00457B88" w:rsidRPr="004A3653">
        <w:rPr>
          <w:lang w:val="lt-LT" w:eastAsia="lt-LT"/>
        </w:rPr>
        <w:t xml:space="preserve">išskirtinai </w:t>
      </w:r>
      <w:r w:rsidRPr="004A3653">
        <w:rPr>
          <w:lang w:val="lt-LT" w:eastAsia="lt-LT"/>
        </w:rPr>
        <w:t xml:space="preserve">tvarioms investicijoms žemės ūkyje teikiama įgyvendinant </w:t>
      </w:r>
      <w:r w:rsidR="00843001" w:rsidRPr="004A3653">
        <w:rPr>
          <w:lang w:val="lt-LT" w:eastAsia="lt-LT"/>
        </w:rPr>
        <w:t>tris</w:t>
      </w:r>
      <w:r w:rsidR="00365829" w:rsidRPr="004A3653">
        <w:rPr>
          <w:lang w:val="lt-LT" w:eastAsia="lt-LT"/>
        </w:rPr>
        <w:t xml:space="preserve"> priemones</w:t>
      </w:r>
      <w:r w:rsidR="00843001" w:rsidRPr="004A3653">
        <w:rPr>
          <w:lang w:val="lt-LT" w:eastAsia="lt-LT"/>
        </w:rPr>
        <w:t>.</w:t>
      </w:r>
      <w:r w:rsidR="00365829" w:rsidRPr="004A3653">
        <w:rPr>
          <w:lang w:val="lt-LT" w:eastAsia="lt-LT"/>
        </w:rPr>
        <w:t xml:space="preserve"> Pirmoji – </w:t>
      </w:r>
      <w:r w:rsidR="00365829" w:rsidRPr="004A3653">
        <w:rPr>
          <w:b/>
          <w:bCs/>
          <w:lang w:val="lt-LT" w:eastAsia="lt-LT"/>
        </w:rPr>
        <w:t xml:space="preserve">„Tvarios investicijos į žemės ūkio valdas“ </w:t>
      </w:r>
      <w:r w:rsidR="00365829" w:rsidRPr="004A3653">
        <w:rPr>
          <w:lang w:val="lt-LT" w:eastAsia="lt-LT"/>
        </w:rPr>
        <w:t>–</w:t>
      </w:r>
      <w:r w:rsidR="00365829" w:rsidRPr="004A3653">
        <w:rPr>
          <w:b/>
          <w:bCs/>
          <w:lang w:val="lt-LT" w:eastAsia="lt-LT"/>
        </w:rPr>
        <w:t xml:space="preserve"> </w:t>
      </w:r>
      <w:r w:rsidR="00365829" w:rsidRPr="004A3653">
        <w:rPr>
          <w:lang w:val="lt-LT" w:eastAsia="lt-LT"/>
        </w:rPr>
        <w:t xml:space="preserve">įgyvendinama pagal </w:t>
      </w:r>
      <w:r w:rsidR="007B2226" w:rsidRPr="004A3653">
        <w:rPr>
          <w:lang w:val="lt-LT" w:eastAsia="lt-LT"/>
        </w:rPr>
        <w:t>SP</w:t>
      </w:r>
      <w:r w:rsidRPr="004A3653">
        <w:rPr>
          <w:lang w:val="lt-LT" w:eastAsia="lt-LT"/>
        </w:rPr>
        <w:t xml:space="preserve">. </w:t>
      </w:r>
      <w:r w:rsidR="00365829" w:rsidRPr="004A3653">
        <w:rPr>
          <w:lang w:val="lt-LT" w:eastAsia="lt-LT"/>
        </w:rPr>
        <w:t>P</w:t>
      </w:r>
      <w:r w:rsidRPr="004A3653">
        <w:rPr>
          <w:lang w:val="lt-LT" w:eastAsia="lt-LT"/>
        </w:rPr>
        <w:t>riemonės</w:t>
      </w:r>
      <w:r w:rsidRPr="004A3653">
        <w:rPr>
          <w:b/>
          <w:bCs/>
          <w:lang w:val="lt-LT" w:eastAsia="lt-LT"/>
        </w:rPr>
        <w:t xml:space="preserve"> </w:t>
      </w:r>
      <w:r w:rsidRPr="004A3653">
        <w:rPr>
          <w:lang w:val="lt-LT" w:eastAsia="lt-LT"/>
        </w:rPr>
        <w:t xml:space="preserve">įgyvendinimui numatyta skirti 56,25 mln. Eur, iš kurių 5 mln. </w:t>
      </w:r>
      <w:r w:rsidR="00365829" w:rsidRPr="004A3653">
        <w:rPr>
          <w:lang w:val="lt-LT" w:eastAsia="lt-LT"/>
        </w:rPr>
        <w:t>– lengvatin</w:t>
      </w:r>
      <w:r w:rsidRPr="004A3653">
        <w:rPr>
          <w:lang w:val="lt-LT" w:eastAsia="lt-LT"/>
        </w:rPr>
        <w:t>i</w:t>
      </w:r>
      <w:r w:rsidR="00365829" w:rsidRPr="004A3653">
        <w:rPr>
          <w:lang w:val="lt-LT" w:eastAsia="lt-LT"/>
        </w:rPr>
        <w:t>ų paskolų forma</w:t>
      </w:r>
      <w:r w:rsidRPr="004A3653">
        <w:rPr>
          <w:lang w:val="lt-LT" w:eastAsia="lt-LT"/>
        </w:rPr>
        <w:t xml:space="preserve">. Įgyvendinant priemonę </w:t>
      </w:r>
      <w:r w:rsidR="00BD0314" w:rsidRPr="004A3653">
        <w:rPr>
          <w:lang w:val="lt-LT" w:eastAsia="lt-LT"/>
        </w:rPr>
        <w:t xml:space="preserve">vidutiniai ir stambūs </w:t>
      </w:r>
      <w:r w:rsidRPr="004A3653">
        <w:rPr>
          <w:lang w:val="lt-LT" w:eastAsia="lt-LT"/>
        </w:rPr>
        <w:t>ūkininkai</w:t>
      </w:r>
      <w:r w:rsidR="00BD0314" w:rsidRPr="004A3653">
        <w:rPr>
          <w:lang w:val="lt-LT" w:eastAsia="lt-LT"/>
        </w:rPr>
        <w:t>, kurių VED didesnis nei 30 001 Eur,</w:t>
      </w:r>
      <w:r w:rsidRPr="004A3653">
        <w:rPr>
          <w:lang w:val="lt-LT" w:eastAsia="lt-LT"/>
        </w:rPr>
        <w:t xml:space="preserve"> gali kreiptis paramos šioms investicijoms: 1) ŠESD ir (ar) amoniako išmetimus mažinančių bei oro kokybę gerinančių technologijų diegimui ūkyje (</w:t>
      </w:r>
      <w:r w:rsidRPr="004A3653">
        <w:rPr>
          <w:i/>
          <w:iCs/>
          <w:lang w:val="lt-LT" w:eastAsia="lt-LT"/>
        </w:rPr>
        <w:t>privalomos investicijos</w:t>
      </w:r>
      <w:r w:rsidRPr="004A3653">
        <w:rPr>
          <w:lang w:val="lt-LT" w:eastAsia="lt-LT"/>
        </w:rPr>
        <w:t xml:space="preserve">); 2) biodujų gamybai iš gyvulininkystės ūkyje susidarančio mėšlo ir kitų biologiškai skaidžių žemės ūkio atliekų; 3) investicijoms į perėjimą prie aukštesnių nei pareiškėjui privalomi ūkinių gyvūnų gerovės reikalavimų. Parama teikiama </w:t>
      </w:r>
      <w:r w:rsidR="0024081D" w:rsidRPr="004A3653">
        <w:rPr>
          <w:lang w:val="lt-LT" w:eastAsia="lt-LT"/>
        </w:rPr>
        <w:t xml:space="preserve">tik </w:t>
      </w:r>
      <w:r w:rsidRPr="004A3653">
        <w:rPr>
          <w:lang w:val="lt-LT" w:eastAsia="lt-LT"/>
        </w:rPr>
        <w:t xml:space="preserve">gyvulininkystei: galvijininkystės (pieninės, mėsinės), kiaulininkystės, paukštininkystės subsektoriams. Paramos intensyvumas pagal šią priemonę yra 65 proc., tačiau gali būti padidintas iki 80 proc. jauniesiems ūkininkams arba suplanavusiems kiaulininkystės sektoriuje vykdyti perėjimą prie aukštesnių gyvūnų gerovės reikalavimų.  </w:t>
      </w:r>
      <w:r w:rsidR="00365829" w:rsidRPr="004A3653">
        <w:rPr>
          <w:lang w:val="lt-LT" w:eastAsia="lt-LT"/>
        </w:rPr>
        <w:t>D</w:t>
      </w:r>
      <w:r w:rsidRPr="004A3653">
        <w:rPr>
          <w:lang w:val="lt-LT" w:eastAsia="lt-LT"/>
        </w:rPr>
        <w:t>otacijos dydis priklauso nuo projekto investicijų</w:t>
      </w:r>
      <w:r w:rsidR="00365829" w:rsidRPr="004A3653">
        <w:rPr>
          <w:lang w:val="lt-LT" w:eastAsia="lt-LT"/>
        </w:rPr>
        <w:t xml:space="preserve">: </w:t>
      </w:r>
      <w:r w:rsidRPr="004A3653">
        <w:rPr>
          <w:lang w:val="lt-LT" w:eastAsia="lt-LT"/>
        </w:rPr>
        <w:t>kai vykdomos tik privalomos investicijos didžiausia paramos suma – 200 tūkst. Eur, kai vykdomos visų trijų tipų investicijos – 1,5 mln. Eur. 2023 m. rugpjūčio 1 d. buvo paskelbtas pirmasis kvietimas teikti paraiškas šiai priemonei įgyvendinti, kvietimo biudžetas – 10 mln. Eur dotacijoms ir 5 mln. Eur lengvatinėms paskoloms. Dėl didelio pareiškėjų susidomėjimo, paraiškų teikimas dotacijoms gauti buvo sustabdytas jau 2023 m. rugpjūčio 2 d. Gautos 4</w:t>
      </w:r>
      <w:r w:rsidR="00177C57" w:rsidRPr="004A3653">
        <w:rPr>
          <w:lang w:val="lt-LT" w:eastAsia="lt-LT"/>
        </w:rPr>
        <w:t>3</w:t>
      </w:r>
      <w:r w:rsidRPr="004A3653">
        <w:rPr>
          <w:lang w:val="lt-LT" w:eastAsia="lt-LT"/>
        </w:rPr>
        <w:t xml:space="preserve"> paraiškos, kuriose prašoma 22,9 mln. Eur </w:t>
      </w:r>
      <w:r w:rsidR="00BD0314" w:rsidRPr="004A3653">
        <w:rPr>
          <w:lang w:val="lt-LT" w:eastAsia="lt-LT"/>
        </w:rPr>
        <w:t>paramos</w:t>
      </w:r>
      <w:r w:rsidRPr="004A3653">
        <w:rPr>
          <w:lang w:val="lt-LT" w:eastAsia="lt-LT"/>
        </w:rPr>
        <w:t xml:space="preserve"> (2,3 karto </w:t>
      </w:r>
      <w:r w:rsidR="00457B88" w:rsidRPr="004A3653">
        <w:rPr>
          <w:lang w:val="lt-LT" w:eastAsia="lt-LT"/>
        </w:rPr>
        <w:t>daugiau nei</w:t>
      </w:r>
      <w:r w:rsidR="00BD0314" w:rsidRPr="004A3653">
        <w:rPr>
          <w:lang w:val="lt-LT" w:eastAsia="lt-LT"/>
        </w:rPr>
        <w:t xml:space="preserve"> </w:t>
      </w:r>
      <w:r w:rsidRPr="004A3653">
        <w:rPr>
          <w:lang w:val="lt-LT" w:eastAsia="lt-LT"/>
        </w:rPr>
        <w:t>kvietimui numatyt</w:t>
      </w:r>
      <w:r w:rsidR="00457B88" w:rsidRPr="004A3653">
        <w:rPr>
          <w:lang w:val="lt-LT" w:eastAsia="lt-LT"/>
        </w:rPr>
        <w:t>as</w:t>
      </w:r>
      <w:r w:rsidRPr="004A3653">
        <w:rPr>
          <w:lang w:val="lt-LT" w:eastAsia="lt-LT"/>
        </w:rPr>
        <w:t xml:space="preserve"> biudžet</w:t>
      </w:r>
      <w:r w:rsidR="00457B88" w:rsidRPr="004A3653">
        <w:rPr>
          <w:lang w:val="lt-LT" w:eastAsia="lt-LT"/>
        </w:rPr>
        <w:t>as</w:t>
      </w:r>
      <w:r w:rsidRPr="004A3653">
        <w:rPr>
          <w:lang w:val="lt-LT" w:eastAsia="lt-LT"/>
        </w:rPr>
        <w:t xml:space="preserve">). </w:t>
      </w:r>
      <w:r w:rsidR="00177C57" w:rsidRPr="004A3653">
        <w:rPr>
          <w:lang w:val="lt-LT" w:eastAsia="lt-LT"/>
        </w:rPr>
        <w:t xml:space="preserve">Pateiktų paraiškų statistika </w:t>
      </w:r>
      <w:r w:rsidR="001E413A" w:rsidRPr="004A3653">
        <w:rPr>
          <w:lang w:val="lt-LT" w:eastAsia="lt-LT"/>
        </w:rPr>
        <w:t xml:space="preserve">(žr. </w:t>
      </w:r>
      <w:r w:rsidR="00365829" w:rsidRPr="004A3653">
        <w:rPr>
          <w:lang w:val="lt-LT" w:eastAsia="lt-LT"/>
        </w:rPr>
        <w:t>20</w:t>
      </w:r>
      <w:r w:rsidR="001E413A" w:rsidRPr="004A3653">
        <w:rPr>
          <w:lang w:val="lt-LT" w:eastAsia="lt-LT"/>
        </w:rPr>
        <w:t xml:space="preserve"> lentelę) </w:t>
      </w:r>
      <w:r w:rsidR="00177C57" w:rsidRPr="004A3653">
        <w:rPr>
          <w:lang w:val="lt-LT" w:eastAsia="lt-LT"/>
        </w:rPr>
        <w:t xml:space="preserve">rodo, kad </w:t>
      </w:r>
      <w:r w:rsidR="001E413A" w:rsidRPr="004A3653">
        <w:rPr>
          <w:lang w:val="lt-LT" w:eastAsia="lt-LT"/>
        </w:rPr>
        <w:t xml:space="preserve">didžiausia paklausa </w:t>
      </w:r>
      <w:r w:rsidR="00457B88" w:rsidRPr="004A3653">
        <w:rPr>
          <w:lang w:val="lt-LT" w:eastAsia="lt-LT"/>
        </w:rPr>
        <w:t>tvarioms investicijoms</w:t>
      </w:r>
      <w:r w:rsidR="001E413A" w:rsidRPr="004A3653">
        <w:rPr>
          <w:lang w:val="lt-LT" w:eastAsia="lt-LT"/>
        </w:rPr>
        <w:t xml:space="preserve"> yra pieninės galvijininkystės ūkiuose, šie pareiškėjai pateikė 33 (72 proc.) paraiškų. </w:t>
      </w:r>
      <w:r w:rsidR="00457B88" w:rsidRPr="004A3653">
        <w:rPr>
          <w:lang w:val="lt-LT" w:eastAsia="lt-LT"/>
        </w:rPr>
        <w:t>Vidutinė prašomos paramos suma – 530 tūkst. Eur</w:t>
      </w:r>
      <w:r w:rsidR="00365829" w:rsidRPr="004A3653">
        <w:rPr>
          <w:lang w:val="lt-LT" w:eastAsia="lt-LT"/>
        </w:rPr>
        <w:t xml:space="preserve">, </w:t>
      </w:r>
      <w:r w:rsidR="00457B88" w:rsidRPr="004A3653">
        <w:rPr>
          <w:lang w:val="lt-LT" w:eastAsia="lt-LT"/>
        </w:rPr>
        <w:t xml:space="preserve"> mažesnės vertės investicijų reikia paukštininkystės sektoriuje (vidurkis – 380 tūkst. Eur).  </w:t>
      </w:r>
    </w:p>
    <w:p w14:paraId="557E297E" w14:textId="77777777" w:rsidR="000932C2" w:rsidRPr="004A3653" w:rsidRDefault="000932C2" w:rsidP="00765DFD">
      <w:pPr>
        <w:pStyle w:val="Pagrindinispaprastastekstas"/>
        <w:rPr>
          <w:lang w:val="lt-LT" w:eastAsia="lt-LT"/>
        </w:rPr>
      </w:pPr>
    </w:p>
    <w:p w14:paraId="640AA51B" w14:textId="77777777" w:rsidR="00177C57" w:rsidRPr="004A3653" w:rsidRDefault="00177C57" w:rsidP="00177C57">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lentelė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70" w:name="_Toc156409491"/>
      <w:r w:rsidR="00F91F28">
        <w:rPr>
          <w:rFonts w:asciiTheme="majorHAnsi" w:eastAsia="Times New Roman" w:hAnsiTheme="majorHAnsi"/>
          <w:b/>
          <w:bCs/>
          <w:noProof/>
          <w:color w:val="4F81BD" w:themeColor="accent1"/>
          <w:sz w:val="20"/>
          <w:szCs w:val="20"/>
          <w:lang w:val="lt-LT" w:eastAsia="lt-LT"/>
        </w:rPr>
        <w:t>20</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lentelė. SP priemonės „Tvarios investicijos į žemės ūkio valdas“ pirmojo kvietimo paramai gauti paraiškų statistika</w:t>
      </w:r>
      <w:r w:rsidR="00CA702E" w:rsidRPr="004A3653">
        <w:rPr>
          <w:rFonts w:asciiTheme="majorHAnsi" w:eastAsia="Times New Roman" w:hAnsiTheme="majorHAnsi"/>
          <w:b/>
          <w:bCs/>
          <w:color w:val="4F81BD" w:themeColor="accent1"/>
          <w:sz w:val="20"/>
          <w:szCs w:val="20"/>
          <w:lang w:val="lt-LT" w:eastAsia="lt-LT"/>
        </w:rPr>
        <w:t>: paraiškų pasiskirstymas pagal veiklos sritį ir prašomą paramos sumą</w:t>
      </w:r>
      <w:bookmarkEnd w:id="170"/>
      <w:r w:rsidRPr="004A3653">
        <w:rPr>
          <w:rFonts w:asciiTheme="majorHAnsi" w:eastAsia="Times New Roman" w:hAnsiTheme="majorHAnsi"/>
          <w:b/>
          <w:bCs/>
          <w:color w:val="4F81BD" w:themeColor="accent1"/>
          <w:sz w:val="20"/>
          <w:szCs w:val="20"/>
          <w:lang w:val="lt-LT" w:eastAsia="lt-LT"/>
        </w:rPr>
        <w:t xml:space="preserve"> </w:t>
      </w:r>
    </w:p>
    <w:tbl>
      <w:tblPr>
        <w:tblStyle w:val="Lentelstinklelis"/>
        <w:tblW w:w="0" w:type="auto"/>
        <w:tblLook w:val="04A0" w:firstRow="1" w:lastRow="0" w:firstColumn="1" w:lastColumn="0" w:noHBand="0" w:noVBand="1"/>
      </w:tblPr>
      <w:tblGrid>
        <w:gridCol w:w="2405"/>
        <w:gridCol w:w="2261"/>
        <w:gridCol w:w="2261"/>
        <w:gridCol w:w="2261"/>
      </w:tblGrid>
      <w:tr w:rsidR="00177C57" w:rsidRPr="004A3653" w14:paraId="48D3A0BD" w14:textId="77777777" w:rsidTr="00BD0314">
        <w:trPr>
          <w:tblHeader/>
        </w:trPr>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076CF0F4" w14:textId="77777777" w:rsidR="00177C57" w:rsidRPr="004A3653" w:rsidRDefault="00177C57" w:rsidP="004A164A">
            <w:pPr>
              <w:pStyle w:val="Pagrindinispaprastastekstas"/>
              <w:rPr>
                <w:b/>
                <w:bCs/>
                <w:color w:val="FFFFFF" w:themeColor="background1"/>
                <w:sz w:val="18"/>
                <w:szCs w:val="18"/>
                <w:lang w:val="lt-LT"/>
              </w:rPr>
            </w:pPr>
            <w:r w:rsidRPr="004A3653">
              <w:rPr>
                <w:b/>
                <w:bCs/>
                <w:color w:val="FFFFFF" w:themeColor="background1"/>
                <w:sz w:val="18"/>
                <w:szCs w:val="18"/>
                <w:lang w:val="lt-LT"/>
              </w:rPr>
              <w:t xml:space="preserve">Pareiškėjo </w:t>
            </w:r>
            <w:r w:rsidR="00CA702E" w:rsidRPr="004A3653">
              <w:rPr>
                <w:b/>
                <w:bCs/>
                <w:color w:val="FFFFFF" w:themeColor="background1"/>
                <w:sz w:val="18"/>
                <w:szCs w:val="18"/>
                <w:lang w:val="lt-LT"/>
              </w:rPr>
              <w:t>veiklos sritis</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79646294" w14:textId="77777777" w:rsidR="00177C57" w:rsidRPr="004A3653" w:rsidRDefault="00177C57" w:rsidP="00BD0314">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Gautų paraiškų skaičius</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1B26D2D6" w14:textId="77777777" w:rsidR="00177C57" w:rsidRPr="004A3653" w:rsidRDefault="00177C57" w:rsidP="00BD0314">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Prašomos paramos suma, Eur</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3B731404" w14:textId="77777777" w:rsidR="00177C57" w:rsidRPr="004A3653" w:rsidRDefault="00177C57" w:rsidP="00BD0314">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Prašomos paramos sumos vidurkis, Eur</w:t>
            </w:r>
          </w:p>
        </w:tc>
      </w:tr>
      <w:tr w:rsidR="00177C57" w:rsidRPr="004A3653" w14:paraId="43B50E9A"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CA50D8" w14:textId="77777777" w:rsidR="00177C57" w:rsidRPr="004A3653" w:rsidRDefault="00177C57" w:rsidP="00177C57">
            <w:pPr>
              <w:pStyle w:val="Pagrindinispaprastastekstas"/>
              <w:rPr>
                <w:rFonts w:ascii="Cambria" w:hAnsi="Cambria"/>
                <w:i/>
                <w:iCs/>
                <w:sz w:val="18"/>
                <w:szCs w:val="18"/>
                <w:lang w:val="lt-LT"/>
              </w:rPr>
            </w:pPr>
            <w:r w:rsidRPr="004A3653">
              <w:rPr>
                <w:rFonts w:ascii="Cambria" w:hAnsi="Cambria"/>
                <w:sz w:val="18"/>
                <w:szCs w:val="18"/>
                <w:lang w:val="lt-LT"/>
              </w:rPr>
              <w:t xml:space="preserve"> Kiaulininkystė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18C54AB"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5</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991B08"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3 061 935</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AEE5DD"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612 387</w:t>
            </w:r>
          </w:p>
        </w:tc>
      </w:tr>
      <w:tr w:rsidR="00177C57" w:rsidRPr="004A3653" w14:paraId="0C9E02C1"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FDF015" w14:textId="77777777" w:rsidR="00177C57" w:rsidRPr="004A3653" w:rsidRDefault="00177C57" w:rsidP="00177C57">
            <w:pPr>
              <w:pStyle w:val="Pagrindinispaprastastekstas"/>
              <w:rPr>
                <w:rFonts w:ascii="Cambria" w:hAnsi="Cambria"/>
                <w:i/>
                <w:iCs/>
                <w:sz w:val="18"/>
                <w:szCs w:val="18"/>
                <w:lang w:val="lt-LT"/>
              </w:rPr>
            </w:pPr>
            <w:r w:rsidRPr="004A3653">
              <w:rPr>
                <w:rFonts w:ascii="Cambria" w:hAnsi="Cambria"/>
                <w:sz w:val="18"/>
                <w:szCs w:val="18"/>
                <w:lang w:val="lt-LT"/>
              </w:rPr>
              <w:t xml:space="preserve"> Mėsinė galvijininkystė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F009B5"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4</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6B12173"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2 522 005</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5CF133"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630 501</w:t>
            </w:r>
          </w:p>
        </w:tc>
      </w:tr>
      <w:tr w:rsidR="00177C57" w:rsidRPr="004A3653" w14:paraId="2DF974CA"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4DC55B2" w14:textId="77777777" w:rsidR="00177C57" w:rsidRPr="004A3653" w:rsidRDefault="00177C57" w:rsidP="00177C57">
            <w:pPr>
              <w:pStyle w:val="Pagrindinispaprastastekstas"/>
              <w:rPr>
                <w:rFonts w:ascii="Cambria" w:hAnsi="Cambria"/>
                <w:i/>
                <w:iCs/>
                <w:sz w:val="18"/>
                <w:szCs w:val="18"/>
                <w:lang w:val="lt-LT"/>
              </w:rPr>
            </w:pPr>
            <w:r w:rsidRPr="004A3653">
              <w:rPr>
                <w:rFonts w:ascii="Cambria" w:hAnsi="Cambria"/>
                <w:sz w:val="18"/>
                <w:szCs w:val="18"/>
                <w:lang w:val="lt-LT"/>
              </w:rPr>
              <w:t xml:space="preserve"> Paukštininkystė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D04E41"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3</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56DD1E"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1 139 449</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6DA901"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379 816</w:t>
            </w:r>
          </w:p>
        </w:tc>
      </w:tr>
      <w:tr w:rsidR="00177C57" w:rsidRPr="004A3653" w14:paraId="6AA00A0D"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60232BD" w14:textId="77777777" w:rsidR="00177C57" w:rsidRPr="004A3653" w:rsidRDefault="00177C57" w:rsidP="00177C57">
            <w:pPr>
              <w:pStyle w:val="Pagrindinispaprastastekstas"/>
              <w:rPr>
                <w:rFonts w:ascii="Cambria" w:hAnsi="Cambria"/>
                <w:sz w:val="18"/>
                <w:szCs w:val="18"/>
                <w:lang w:val="lt-LT"/>
              </w:rPr>
            </w:pPr>
            <w:r w:rsidRPr="004A3653">
              <w:rPr>
                <w:rFonts w:ascii="Cambria" w:hAnsi="Cambria"/>
                <w:sz w:val="18"/>
                <w:szCs w:val="18"/>
                <w:lang w:val="lt-LT"/>
              </w:rPr>
              <w:t xml:space="preserve"> Pieninė galvijininkystė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D614FD5"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31</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94069AF"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16 084 830</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723271C" w14:textId="77777777" w:rsidR="00177C57" w:rsidRPr="004A3653" w:rsidRDefault="00177C57" w:rsidP="00177C57">
            <w:pPr>
              <w:pStyle w:val="Pagrindinispaprastastekstas"/>
              <w:jc w:val="center"/>
              <w:rPr>
                <w:rFonts w:ascii="Cambria" w:hAnsi="Cambria"/>
                <w:sz w:val="18"/>
                <w:szCs w:val="18"/>
                <w:lang w:val="lt-LT"/>
              </w:rPr>
            </w:pPr>
            <w:r w:rsidRPr="004A3653">
              <w:rPr>
                <w:rFonts w:ascii="Cambria" w:hAnsi="Cambria"/>
                <w:sz w:val="18"/>
                <w:szCs w:val="18"/>
                <w:lang w:val="lt-LT"/>
              </w:rPr>
              <w:t>518 865</w:t>
            </w:r>
          </w:p>
        </w:tc>
      </w:tr>
      <w:tr w:rsidR="00177C57" w:rsidRPr="004A3653" w14:paraId="337246EB" w14:textId="77777777" w:rsidTr="00BD0314">
        <w:tc>
          <w:tcPr>
            <w:tcW w:w="24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8AE8D5C" w14:textId="77777777" w:rsidR="00177C57" w:rsidRPr="004A3653" w:rsidRDefault="00177C57" w:rsidP="00177C57">
            <w:pPr>
              <w:pStyle w:val="Pagrindinispaprastastekstas"/>
              <w:jc w:val="right"/>
              <w:rPr>
                <w:rFonts w:ascii="Cambria" w:hAnsi="Cambria"/>
                <w:b/>
                <w:bCs/>
                <w:sz w:val="18"/>
                <w:szCs w:val="18"/>
                <w:lang w:val="lt-LT"/>
              </w:rPr>
            </w:pPr>
            <w:r w:rsidRPr="004A3653">
              <w:rPr>
                <w:rFonts w:ascii="Cambria" w:hAnsi="Cambria"/>
                <w:b/>
                <w:bCs/>
                <w:sz w:val="18"/>
                <w:szCs w:val="18"/>
                <w:lang w:val="lt-LT"/>
              </w:rPr>
              <w:t xml:space="preserve">Viso: </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B71C6D4" w14:textId="77777777" w:rsidR="00177C57" w:rsidRPr="004A3653" w:rsidRDefault="00177C57" w:rsidP="00177C57">
            <w:pPr>
              <w:pStyle w:val="Pagrindinispaprastastekstas"/>
              <w:jc w:val="center"/>
              <w:rPr>
                <w:rFonts w:ascii="Cambria" w:hAnsi="Cambria"/>
                <w:b/>
                <w:bCs/>
                <w:sz w:val="18"/>
                <w:szCs w:val="18"/>
                <w:lang w:val="lt-LT"/>
              </w:rPr>
            </w:pPr>
            <w:r w:rsidRPr="004A3653">
              <w:rPr>
                <w:rFonts w:ascii="Cambria" w:hAnsi="Cambria"/>
                <w:b/>
                <w:bCs/>
                <w:sz w:val="18"/>
                <w:szCs w:val="18"/>
                <w:lang w:val="lt-LT"/>
              </w:rPr>
              <w:t>43</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6E5ACFF" w14:textId="77777777" w:rsidR="00177C57" w:rsidRPr="004A3653" w:rsidRDefault="001E413A" w:rsidP="00177C57">
            <w:pPr>
              <w:pStyle w:val="Pagrindinispaprastastekstas"/>
              <w:jc w:val="center"/>
              <w:rPr>
                <w:rFonts w:ascii="Cambria" w:hAnsi="Cambria"/>
                <w:b/>
                <w:bCs/>
                <w:sz w:val="18"/>
                <w:szCs w:val="18"/>
                <w:lang w:val="lt-LT"/>
              </w:rPr>
            </w:pPr>
            <w:r w:rsidRPr="004A3653">
              <w:rPr>
                <w:rFonts w:ascii="Cambria" w:hAnsi="Cambria"/>
                <w:b/>
                <w:bCs/>
                <w:sz w:val="18"/>
                <w:szCs w:val="18"/>
                <w:lang w:val="lt-LT"/>
              </w:rPr>
              <w:t>22 808 219</w:t>
            </w:r>
          </w:p>
        </w:tc>
        <w:tc>
          <w:tcPr>
            <w:tcW w:w="22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42AA7C0" w14:textId="77777777" w:rsidR="00177C57" w:rsidRPr="004A3653" w:rsidRDefault="001E413A" w:rsidP="00177C57">
            <w:pPr>
              <w:pStyle w:val="Pagrindinispaprastastekstas"/>
              <w:jc w:val="center"/>
              <w:rPr>
                <w:rFonts w:ascii="Cambria" w:hAnsi="Cambria"/>
                <w:b/>
                <w:bCs/>
                <w:sz w:val="18"/>
                <w:szCs w:val="18"/>
                <w:lang w:val="lt-LT"/>
              </w:rPr>
            </w:pPr>
            <w:r w:rsidRPr="004A3653">
              <w:rPr>
                <w:rFonts w:ascii="Cambria" w:hAnsi="Cambria"/>
                <w:b/>
                <w:bCs/>
                <w:sz w:val="18"/>
                <w:szCs w:val="18"/>
                <w:lang w:val="lt-LT"/>
              </w:rPr>
              <w:t>530 424</w:t>
            </w:r>
          </w:p>
        </w:tc>
      </w:tr>
    </w:tbl>
    <w:p w14:paraId="42177ADD" w14:textId="77777777" w:rsidR="00177C57" w:rsidRPr="004A3653" w:rsidRDefault="00177C57" w:rsidP="00177C57">
      <w:pPr>
        <w:pStyle w:val="Pagrindinispaprastastekstas"/>
        <w:rPr>
          <w:lang w:val="lt-LT" w:eastAsia="lt-LT"/>
        </w:rPr>
      </w:pPr>
      <w:r w:rsidRPr="004A3653">
        <w:rPr>
          <w:i/>
          <w:iCs/>
          <w:color w:val="00478A"/>
          <w:sz w:val="18"/>
          <w:szCs w:val="18"/>
          <w:lang w:val="lt-LT"/>
        </w:rPr>
        <w:t xml:space="preserve">Šaltinis: </w:t>
      </w:r>
      <w:r w:rsidR="001E413A" w:rsidRPr="004A3653">
        <w:rPr>
          <w:i/>
          <w:iCs/>
          <w:color w:val="00478A"/>
          <w:sz w:val="18"/>
          <w:szCs w:val="18"/>
          <w:lang w:val="lt-LT"/>
        </w:rPr>
        <w:t>NMA duomenys</w:t>
      </w:r>
    </w:p>
    <w:p w14:paraId="19D153CB" w14:textId="77777777" w:rsidR="00177C57" w:rsidRPr="004A3653" w:rsidRDefault="00177C57" w:rsidP="00765DFD">
      <w:pPr>
        <w:pStyle w:val="Pagrindinispaprastastekstas"/>
        <w:rPr>
          <w:lang w:val="lt-LT" w:eastAsia="lt-LT"/>
        </w:rPr>
      </w:pPr>
    </w:p>
    <w:p w14:paraId="0E884E9E" w14:textId="77777777" w:rsidR="00177C57" w:rsidRPr="004A3653" w:rsidRDefault="001E413A" w:rsidP="00765DFD">
      <w:pPr>
        <w:pStyle w:val="Pagrindinispaprastastekstas"/>
        <w:rPr>
          <w:lang w:val="lt-LT" w:eastAsia="lt-LT"/>
        </w:rPr>
      </w:pPr>
      <w:r w:rsidRPr="004A3653">
        <w:rPr>
          <w:lang w:val="lt-LT" w:eastAsia="lt-LT"/>
        </w:rPr>
        <w:t>Didesnė dalis pareiškėjų planuoja įgyvendinti ne tik privalomas, tačiau ir papildomas remtinas veiklas: 19 paraiškų buvo gauta dėl papildomų investicijų į p</w:t>
      </w:r>
      <w:r w:rsidR="00FB1E66" w:rsidRPr="004A3653">
        <w:rPr>
          <w:lang w:val="lt-LT" w:eastAsia="lt-LT"/>
        </w:rPr>
        <w:t>e</w:t>
      </w:r>
      <w:r w:rsidRPr="004A3653">
        <w:rPr>
          <w:lang w:val="lt-LT" w:eastAsia="lt-LT"/>
        </w:rPr>
        <w:t xml:space="preserve">rėjimą prie aukštesnių nei privaloma ūkinių gyvūnų gerovės standartų, ir 17 paraiškų – dėl biodujų gamybos </w:t>
      </w:r>
      <w:r w:rsidR="003A6E07" w:rsidRPr="004A3653">
        <w:rPr>
          <w:lang w:val="lt-LT" w:eastAsia="lt-LT"/>
        </w:rPr>
        <w:t xml:space="preserve">diegimo. </w:t>
      </w:r>
    </w:p>
    <w:p w14:paraId="1E3CBBE6" w14:textId="77777777" w:rsidR="001E413A" w:rsidRPr="004A3653" w:rsidRDefault="001E413A" w:rsidP="00765DFD">
      <w:pPr>
        <w:pStyle w:val="Pagrindinispaprastastekstas"/>
        <w:rPr>
          <w:lang w:val="lt-LT" w:eastAsia="lt-LT"/>
        </w:rPr>
      </w:pPr>
    </w:p>
    <w:p w14:paraId="1B011862" w14:textId="77777777" w:rsidR="003A6E07" w:rsidRPr="004A3653" w:rsidRDefault="003A6E07" w:rsidP="003A6E07">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lentelė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71" w:name="_Toc156409492"/>
      <w:r w:rsidR="00F91F28">
        <w:rPr>
          <w:rFonts w:asciiTheme="majorHAnsi" w:eastAsia="Times New Roman" w:hAnsiTheme="majorHAnsi"/>
          <w:b/>
          <w:bCs/>
          <w:noProof/>
          <w:color w:val="4F81BD" w:themeColor="accent1"/>
          <w:sz w:val="20"/>
          <w:szCs w:val="20"/>
          <w:lang w:val="lt-LT" w:eastAsia="lt-LT"/>
        </w:rPr>
        <w:t>21</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lentelė. SP priemonės „Tvarios investicijos į žemės ūkio valdas“ pirmojo kvietimo paramai gauti paraiškų statistika</w:t>
      </w:r>
      <w:r w:rsidR="00CA702E" w:rsidRPr="004A3653">
        <w:rPr>
          <w:rFonts w:asciiTheme="majorHAnsi" w:eastAsia="Times New Roman" w:hAnsiTheme="majorHAnsi"/>
          <w:b/>
          <w:bCs/>
          <w:color w:val="4F81BD" w:themeColor="accent1"/>
          <w:sz w:val="20"/>
          <w:szCs w:val="20"/>
          <w:lang w:val="lt-LT" w:eastAsia="lt-LT"/>
        </w:rPr>
        <w:t>: paraiškų pasiskirstymas pagal remtinas veiklas</w:t>
      </w:r>
      <w:bookmarkEnd w:id="171"/>
    </w:p>
    <w:tbl>
      <w:tblPr>
        <w:tblStyle w:val="Lentelstinklelis"/>
        <w:tblW w:w="9209" w:type="dxa"/>
        <w:tblLook w:val="04A0" w:firstRow="1" w:lastRow="0" w:firstColumn="1" w:lastColumn="0" w:noHBand="0" w:noVBand="1"/>
      </w:tblPr>
      <w:tblGrid>
        <w:gridCol w:w="5665"/>
        <w:gridCol w:w="1843"/>
        <w:gridCol w:w="1701"/>
      </w:tblGrid>
      <w:tr w:rsidR="003A6E07" w:rsidRPr="004A3653" w14:paraId="10E14544" w14:textId="77777777" w:rsidTr="00797FB6">
        <w:trPr>
          <w:tblHeader/>
        </w:trPr>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1411396D" w14:textId="77777777" w:rsidR="003A6E07" w:rsidRPr="004A3653" w:rsidRDefault="003A6E07" w:rsidP="004A164A">
            <w:pPr>
              <w:pStyle w:val="Pagrindinispaprastastekstas"/>
              <w:rPr>
                <w:b/>
                <w:bCs/>
                <w:color w:val="FFFFFF" w:themeColor="background1"/>
                <w:sz w:val="18"/>
                <w:szCs w:val="18"/>
                <w:lang w:val="lt-LT"/>
              </w:rPr>
            </w:pPr>
            <w:r w:rsidRPr="004A3653">
              <w:rPr>
                <w:b/>
                <w:bCs/>
                <w:color w:val="FFFFFF" w:themeColor="background1"/>
                <w:sz w:val="18"/>
                <w:szCs w:val="18"/>
                <w:lang w:val="lt-LT"/>
              </w:rPr>
              <w:t>Remtina veikla</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73D4CB8F" w14:textId="77777777" w:rsidR="003A6E07" w:rsidRPr="004A3653" w:rsidRDefault="003A6E07" w:rsidP="00BD0314">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Gautų paraiškų skaičius</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4592194C" w14:textId="77777777" w:rsidR="003A6E07" w:rsidRPr="004A3653" w:rsidRDefault="003A6E07" w:rsidP="00BD0314">
            <w:pPr>
              <w:pStyle w:val="Pagrindinispaprastastekstas"/>
              <w:jc w:val="center"/>
              <w:rPr>
                <w:b/>
                <w:bCs/>
                <w:color w:val="FFFFFF" w:themeColor="background1"/>
                <w:sz w:val="18"/>
                <w:szCs w:val="18"/>
                <w:lang w:val="lt-LT"/>
              </w:rPr>
            </w:pPr>
            <w:r w:rsidRPr="004A3653">
              <w:rPr>
                <w:b/>
                <w:bCs/>
                <w:color w:val="FFFFFF" w:themeColor="background1"/>
                <w:sz w:val="18"/>
                <w:szCs w:val="18"/>
                <w:lang w:val="lt-LT"/>
              </w:rPr>
              <w:t>Dalis nuo visų paraiškų</w:t>
            </w:r>
          </w:p>
        </w:tc>
      </w:tr>
      <w:tr w:rsidR="003A6E07" w:rsidRPr="004A3653" w14:paraId="51C0D2A4"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D2AEE36" w14:textId="77777777" w:rsidR="003A6E07" w:rsidRPr="004A3653" w:rsidRDefault="003A6E07" w:rsidP="004A164A">
            <w:pPr>
              <w:pStyle w:val="Pagrindinispaprastastekstas"/>
              <w:rPr>
                <w:rFonts w:ascii="Cambria" w:hAnsi="Cambria"/>
                <w:i/>
                <w:iCs/>
                <w:sz w:val="18"/>
                <w:szCs w:val="18"/>
                <w:lang w:val="lt-LT"/>
              </w:rPr>
            </w:pPr>
            <w:r w:rsidRPr="004A3653">
              <w:rPr>
                <w:rFonts w:ascii="Cambria" w:hAnsi="Cambria"/>
                <w:sz w:val="18"/>
                <w:szCs w:val="18"/>
                <w:lang w:val="lt-LT"/>
              </w:rPr>
              <w:t>ŠESD ir (ar) amoniako išmetimus mažinančių bei oro kokybę gerinančių technologijų diegimas ūkyje (privaloma veikla)</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016369" w14:textId="77777777" w:rsidR="003A6E07" w:rsidRPr="004A3653" w:rsidRDefault="003A6E07" w:rsidP="004A164A">
            <w:pPr>
              <w:pStyle w:val="Pagrindinispaprastastekstas"/>
              <w:jc w:val="center"/>
              <w:rPr>
                <w:rFonts w:ascii="Cambria" w:hAnsi="Cambria"/>
                <w:sz w:val="18"/>
                <w:szCs w:val="18"/>
                <w:lang w:val="lt-LT"/>
              </w:rPr>
            </w:pPr>
            <w:r w:rsidRPr="004A3653">
              <w:rPr>
                <w:rFonts w:ascii="Cambria" w:hAnsi="Cambria"/>
                <w:sz w:val="18"/>
                <w:szCs w:val="18"/>
                <w:lang w:val="lt-LT"/>
              </w:rPr>
              <w:t>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4F8C29" w14:textId="77777777" w:rsidR="003A6E07" w:rsidRPr="004A3653" w:rsidRDefault="003A6E07" w:rsidP="004A164A">
            <w:pPr>
              <w:pStyle w:val="Pagrindinispaprastastekstas"/>
              <w:jc w:val="center"/>
              <w:rPr>
                <w:rFonts w:ascii="Cambria" w:hAnsi="Cambria"/>
                <w:sz w:val="18"/>
                <w:szCs w:val="18"/>
                <w:lang w:val="lt-LT"/>
              </w:rPr>
            </w:pPr>
            <w:r w:rsidRPr="004A3653">
              <w:rPr>
                <w:rFonts w:ascii="Cambria" w:hAnsi="Cambria"/>
                <w:sz w:val="18"/>
                <w:szCs w:val="18"/>
                <w:lang w:val="lt-LT"/>
              </w:rPr>
              <w:t>100%</w:t>
            </w:r>
          </w:p>
        </w:tc>
      </w:tr>
      <w:tr w:rsidR="003A6E07" w:rsidRPr="004A3653" w14:paraId="00708A35"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D5DBDEF" w14:textId="77777777" w:rsidR="003A6E07" w:rsidRPr="004A3653" w:rsidRDefault="003A6E07" w:rsidP="003A6E07">
            <w:pPr>
              <w:pStyle w:val="Pagrindinispaprastastekstas"/>
              <w:rPr>
                <w:rFonts w:ascii="Cambria" w:hAnsi="Cambria"/>
                <w:sz w:val="18"/>
                <w:szCs w:val="18"/>
                <w:lang w:val="lt-LT"/>
              </w:rPr>
            </w:pPr>
            <w:r w:rsidRPr="004A3653">
              <w:rPr>
                <w:rFonts w:ascii="Cambria" w:hAnsi="Cambria"/>
                <w:sz w:val="18"/>
                <w:szCs w:val="18"/>
                <w:lang w:val="lt-LT"/>
              </w:rPr>
              <w:t>Biodujų gamyba iš gyvulininkystės ūkyje susidarančio mėšlo ir kitų biologiškai skaidžių žemės ūkio atliekų</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4C6A4B" w14:textId="77777777" w:rsidR="003A6E07" w:rsidRPr="004A3653" w:rsidRDefault="003A6E07" w:rsidP="003A6E07">
            <w:pPr>
              <w:pStyle w:val="Pagrindinispaprastastekstas"/>
              <w:jc w:val="center"/>
              <w:rPr>
                <w:rFonts w:ascii="Cambria" w:hAnsi="Cambria"/>
                <w:sz w:val="18"/>
                <w:szCs w:val="18"/>
                <w:lang w:val="lt-LT"/>
              </w:rPr>
            </w:pPr>
            <w:r w:rsidRPr="004A3653">
              <w:rPr>
                <w:rFonts w:ascii="Cambria" w:hAnsi="Cambria"/>
                <w:sz w:val="18"/>
                <w:szCs w:val="18"/>
                <w:lang w:val="lt-LT"/>
              </w:rPr>
              <w:t>17</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968B73" w14:textId="77777777" w:rsidR="003A6E07" w:rsidRPr="004A3653" w:rsidRDefault="003A6E07" w:rsidP="003A6E07">
            <w:pPr>
              <w:pStyle w:val="Pagrindinispaprastastekstas"/>
              <w:jc w:val="center"/>
              <w:rPr>
                <w:rFonts w:ascii="Cambria" w:hAnsi="Cambria"/>
                <w:sz w:val="18"/>
                <w:szCs w:val="18"/>
                <w:lang w:val="lt-LT"/>
              </w:rPr>
            </w:pPr>
            <w:r w:rsidRPr="004A3653">
              <w:rPr>
                <w:rFonts w:ascii="Cambria" w:hAnsi="Cambria"/>
                <w:sz w:val="18"/>
                <w:szCs w:val="18"/>
                <w:lang w:val="lt-LT"/>
              </w:rPr>
              <w:t>40%</w:t>
            </w:r>
          </w:p>
        </w:tc>
      </w:tr>
      <w:tr w:rsidR="003A6E07" w:rsidRPr="004A3653" w14:paraId="632EF17B"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72B50B" w14:textId="77777777" w:rsidR="003A6E07" w:rsidRPr="004A3653" w:rsidRDefault="008D4944" w:rsidP="003A6E07">
            <w:pPr>
              <w:pStyle w:val="Pagrindinispaprastastekstas"/>
              <w:rPr>
                <w:rFonts w:ascii="Cambria" w:hAnsi="Cambria"/>
                <w:sz w:val="18"/>
                <w:szCs w:val="18"/>
                <w:lang w:val="lt-LT"/>
              </w:rPr>
            </w:pPr>
            <w:r w:rsidRPr="004A3653">
              <w:rPr>
                <w:rFonts w:ascii="Cambria" w:hAnsi="Cambria"/>
                <w:sz w:val="18"/>
                <w:szCs w:val="18"/>
                <w:lang w:val="lt-LT"/>
              </w:rPr>
              <w:t>Investicijos į perėjimą prie aukštesnių nei pareiškėjui privalomi ūkinių gyvūnų gerovės reikalavimų</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986420" w14:textId="77777777" w:rsidR="003A6E07" w:rsidRPr="004A3653" w:rsidRDefault="003A6E07" w:rsidP="003A6E07">
            <w:pPr>
              <w:pStyle w:val="Pagrindinispaprastastekstas"/>
              <w:jc w:val="center"/>
              <w:rPr>
                <w:rFonts w:ascii="Cambria" w:hAnsi="Cambria"/>
                <w:sz w:val="18"/>
                <w:szCs w:val="18"/>
                <w:lang w:val="lt-LT"/>
              </w:rPr>
            </w:pPr>
            <w:r w:rsidRPr="004A3653">
              <w:rPr>
                <w:rFonts w:ascii="Cambria" w:hAnsi="Cambria"/>
                <w:sz w:val="18"/>
                <w:szCs w:val="18"/>
                <w:lang w:val="lt-LT"/>
              </w:rPr>
              <w:t>19</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46120A" w14:textId="77777777" w:rsidR="003A6E07" w:rsidRPr="004A3653" w:rsidRDefault="003A6E07" w:rsidP="003A6E07">
            <w:pPr>
              <w:pStyle w:val="Pagrindinispaprastastekstas"/>
              <w:jc w:val="center"/>
              <w:rPr>
                <w:rFonts w:ascii="Cambria" w:hAnsi="Cambria"/>
                <w:sz w:val="18"/>
                <w:szCs w:val="18"/>
                <w:lang w:val="lt-LT"/>
              </w:rPr>
            </w:pPr>
            <w:r w:rsidRPr="004A3653">
              <w:rPr>
                <w:rFonts w:ascii="Cambria" w:hAnsi="Cambria"/>
                <w:sz w:val="18"/>
                <w:szCs w:val="18"/>
                <w:lang w:val="lt-LT"/>
              </w:rPr>
              <w:t>44%</w:t>
            </w:r>
          </w:p>
        </w:tc>
      </w:tr>
      <w:tr w:rsidR="003A6E07" w:rsidRPr="004A3653" w14:paraId="523F058F" w14:textId="77777777" w:rsidTr="00797FB6">
        <w:tc>
          <w:tcPr>
            <w:tcW w:w="566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AF2F273" w14:textId="77777777" w:rsidR="003A6E07" w:rsidRPr="004A3653" w:rsidRDefault="003A6E07" w:rsidP="003A6E07">
            <w:pPr>
              <w:pStyle w:val="Pagrindinispaprastastekstas"/>
              <w:jc w:val="right"/>
              <w:rPr>
                <w:rFonts w:ascii="Cambria" w:hAnsi="Cambria"/>
                <w:b/>
                <w:bCs/>
                <w:sz w:val="18"/>
                <w:szCs w:val="18"/>
                <w:lang w:val="lt-LT"/>
              </w:rPr>
            </w:pPr>
            <w:r w:rsidRPr="004A3653">
              <w:rPr>
                <w:rFonts w:ascii="Cambria" w:hAnsi="Cambria"/>
                <w:b/>
                <w:bCs/>
                <w:sz w:val="18"/>
                <w:szCs w:val="18"/>
                <w:lang w:val="lt-LT"/>
              </w:rPr>
              <w:t xml:space="preserve">Viso: </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54BD56E" w14:textId="77777777" w:rsidR="003A6E07" w:rsidRPr="004A3653" w:rsidRDefault="003A6E07" w:rsidP="003A6E07">
            <w:pPr>
              <w:pStyle w:val="Pagrindinispaprastastekstas"/>
              <w:jc w:val="center"/>
              <w:rPr>
                <w:rFonts w:ascii="Cambria" w:hAnsi="Cambria"/>
                <w:b/>
                <w:bCs/>
                <w:sz w:val="18"/>
                <w:szCs w:val="18"/>
                <w:lang w:val="lt-LT"/>
              </w:rPr>
            </w:pPr>
            <w:r w:rsidRPr="004A3653">
              <w:rPr>
                <w:rFonts w:ascii="Cambria" w:hAnsi="Cambria"/>
                <w:b/>
                <w:bCs/>
                <w:sz w:val="18"/>
                <w:szCs w:val="18"/>
                <w:lang w:val="lt-LT"/>
              </w:rPr>
              <w:t>43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947CAE1" w14:textId="77777777" w:rsidR="003A6E07" w:rsidRPr="004A3653" w:rsidRDefault="003A6E07" w:rsidP="003A6E07">
            <w:pPr>
              <w:pStyle w:val="Pagrindinispaprastastekstas"/>
              <w:jc w:val="center"/>
              <w:rPr>
                <w:rFonts w:ascii="Cambria" w:hAnsi="Cambria"/>
                <w:b/>
                <w:bCs/>
                <w:sz w:val="18"/>
                <w:szCs w:val="18"/>
                <w:lang w:val="lt-LT"/>
              </w:rPr>
            </w:pPr>
          </w:p>
        </w:tc>
      </w:tr>
    </w:tbl>
    <w:p w14:paraId="56C52779" w14:textId="77777777" w:rsidR="003A6E07" w:rsidRPr="004A3653" w:rsidRDefault="003A6E07" w:rsidP="003A6E07">
      <w:pPr>
        <w:pStyle w:val="Pagrindinispaprastastekstas"/>
        <w:rPr>
          <w:lang w:val="lt-LT" w:eastAsia="lt-LT"/>
        </w:rPr>
      </w:pPr>
      <w:r w:rsidRPr="004A3653">
        <w:rPr>
          <w:i/>
          <w:iCs/>
          <w:color w:val="00478A"/>
          <w:sz w:val="18"/>
          <w:szCs w:val="18"/>
          <w:lang w:val="lt-LT"/>
        </w:rPr>
        <w:t>Šaltinis: NMA duomenys</w:t>
      </w:r>
    </w:p>
    <w:p w14:paraId="648835B4" w14:textId="77777777" w:rsidR="00177C57" w:rsidRPr="004A3653" w:rsidRDefault="00177C57" w:rsidP="00765DFD">
      <w:pPr>
        <w:pStyle w:val="Pagrindinispaprastastekstas"/>
        <w:rPr>
          <w:lang w:val="lt-LT" w:eastAsia="lt-LT"/>
        </w:rPr>
      </w:pPr>
    </w:p>
    <w:p w14:paraId="5881380B" w14:textId="77777777" w:rsidR="000D46F8" w:rsidRPr="004A3653" w:rsidRDefault="003A6E07" w:rsidP="000D46F8">
      <w:pPr>
        <w:pStyle w:val="Pagrindinispaprastastekstas"/>
        <w:rPr>
          <w:lang w:val="lt-LT" w:eastAsia="lt-LT"/>
        </w:rPr>
      </w:pPr>
      <w:r w:rsidRPr="004A3653">
        <w:rPr>
          <w:lang w:val="lt-LT" w:eastAsia="lt-LT"/>
        </w:rPr>
        <w:t>Pagal SP priemonę „Tvarios investicijos į žemės ūkio valdas“ k</w:t>
      </w:r>
      <w:r w:rsidR="00FC0D91" w:rsidRPr="004A3653">
        <w:rPr>
          <w:lang w:val="lt-LT" w:eastAsia="lt-LT"/>
        </w:rPr>
        <w:t xml:space="preserve">vietimas </w:t>
      </w:r>
      <w:r w:rsidR="00FC0D91" w:rsidRPr="004A3653">
        <w:rPr>
          <w:b/>
          <w:bCs/>
          <w:lang w:val="lt-LT" w:eastAsia="lt-LT"/>
        </w:rPr>
        <w:t>paskoloms</w:t>
      </w:r>
      <w:r w:rsidR="00FC0D91" w:rsidRPr="004A3653">
        <w:rPr>
          <w:lang w:val="lt-LT" w:eastAsia="lt-LT"/>
        </w:rPr>
        <w:t xml:space="preserve"> gauti vyko iki 2023 m. rugsėjo 29 d., tačiau </w:t>
      </w:r>
      <w:r w:rsidR="00FC0D91" w:rsidRPr="004A3653">
        <w:rPr>
          <w:b/>
          <w:bCs/>
          <w:lang w:val="lt-LT" w:eastAsia="lt-LT"/>
        </w:rPr>
        <w:t>paraiškų gauta nebuvo</w:t>
      </w:r>
      <w:r w:rsidR="00FC0D91" w:rsidRPr="004A3653">
        <w:rPr>
          <w:lang w:val="lt-LT" w:eastAsia="lt-LT"/>
        </w:rPr>
        <w:t xml:space="preserve">. </w:t>
      </w:r>
      <w:r w:rsidR="00CA702E" w:rsidRPr="004A3653">
        <w:rPr>
          <w:lang w:val="lt-LT" w:eastAsia="lt-LT"/>
        </w:rPr>
        <w:t>Pagal priemonę numatytas didžiausias leistinas paskolos dydis – 200 </w:t>
      </w:r>
      <w:r w:rsidR="00365829" w:rsidRPr="004A3653">
        <w:rPr>
          <w:lang w:val="lt-LT" w:eastAsia="lt-LT"/>
        </w:rPr>
        <w:t>tūkst.</w:t>
      </w:r>
      <w:r w:rsidR="00CA702E" w:rsidRPr="004A3653">
        <w:rPr>
          <w:lang w:val="lt-LT" w:eastAsia="lt-LT"/>
        </w:rPr>
        <w:t xml:space="preserve"> Eur. Remiantis gautų paraiškų duomenimis, </w:t>
      </w:r>
      <w:r w:rsidR="00457B88" w:rsidRPr="004A3653">
        <w:rPr>
          <w:lang w:val="lt-LT" w:eastAsia="lt-LT"/>
        </w:rPr>
        <w:t>p</w:t>
      </w:r>
      <w:r w:rsidR="00620D85" w:rsidRPr="004A3653">
        <w:rPr>
          <w:lang w:val="lt-LT" w:eastAsia="lt-LT"/>
        </w:rPr>
        <w:t>lanuojamų investicijų vidutinė vertė – apie 916 tūkst. Eur</w:t>
      </w:r>
      <w:r w:rsidR="00620D85" w:rsidRPr="004A3653">
        <w:rPr>
          <w:rStyle w:val="Puslapioinaosnuoroda"/>
          <w:lang w:eastAsia="lt-LT"/>
        </w:rPr>
        <w:footnoteReference w:id="110"/>
      </w:r>
      <w:r w:rsidR="00457B88" w:rsidRPr="004A3653">
        <w:rPr>
          <w:lang w:val="lt-LT" w:eastAsia="lt-LT"/>
        </w:rPr>
        <w:t xml:space="preserve">, todėl nustatyta didžiausia leistina paskola neatitinka pareiškėjų investicinių poreikių. </w:t>
      </w:r>
      <w:r w:rsidR="00FC0D91" w:rsidRPr="004A3653">
        <w:rPr>
          <w:lang w:val="lt-LT" w:eastAsia="lt-LT"/>
        </w:rPr>
        <w:t>Planuojant pagal šią priemonę teikti lengvatines paskolas</w:t>
      </w:r>
      <w:r w:rsidR="00620D85" w:rsidRPr="004A3653">
        <w:rPr>
          <w:lang w:val="lt-LT" w:eastAsia="lt-LT"/>
        </w:rPr>
        <w:t xml:space="preserve"> ir nustatant didžiausią leistiną paskolos sumą</w:t>
      </w:r>
      <w:r w:rsidR="00FC0D91" w:rsidRPr="004A3653">
        <w:rPr>
          <w:lang w:val="lt-LT" w:eastAsia="lt-LT"/>
        </w:rPr>
        <w:t xml:space="preserve"> buvo daroma prielaida, kad pareiškėjams </w:t>
      </w:r>
      <w:r w:rsidR="00620D85" w:rsidRPr="004A3653">
        <w:rPr>
          <w:lang w:val="lt-LT" w:eastAsia="lt-LT"/>
        </w:rPr>
        <w:t>bus</w:t>
      </w:r>
      <w:r w:rsidR="00FC0D91" w:rsidRPr="004A3653">
        <w:rPr>
          <w:lang w:val="lt-LT" w:eastAsia="lt-LT"/>
        </w:rPr>
        <w:t xml:space="preserve"> aktualus išorės finansavimas nuosavam indėliui užtikrinti, tačiau</w:t>
      </w:r>
      <w:r w:rsidR="007B2226" w:rsidRPr="004A3653">
        <w:rPr>
          <w:lang w:val="lt-LT" w:eastAsia="lt-LT"/>
        </w:rPr>
        <w:t xml:space="preserve"> kol kas</w:t>
      </w:r>
      <w:r w:rsidR="00FC0D91" w:rsidRPr="004A3653">
        <w:rPr>
          <w:lang w:val="lt-LT" w:eastAsia="lt-LT"/>
        </w:rPr>
        <w:t xml:space="preserve"> ši prielaida nepasitvirtino. Kreiptis vien tik paskolos, kai yra žinoma, kad pagal priemonę dar bus </w:t>
      </w:r>
      <w:r w:rsidR="00BD0314" w:rsidRPr="004A3653">
        <w:rPr>
          <w:lang w:val="lt-LT" w:eastAsia="lt-LT"/>
        </w:rPr>
        <w:t xml:space="preserve">skelbiami nauji kvietimai iki 80 proc. intensyvumo subsidijoms gauti, o kvietimams likęs biudžetas – 40 mln. Eur, </w:t>
      </w:r>
      <w:r w:rsidR="00FC0D91" w:rsidRPr="004A3653">
        <w:rPr>
          <w:lang w:val="lt-LT" w:eastAsia="lt-LT"/>
        </w:rPr>
        <w:t xml:space="preserve">iš pareiškėjų pusės </w:t>
      </w:r>
      <w:r w:rsidR="00BD0314" w:rsidRPr="004A3653">
        <w:rPr>
          <w:lang w:val="lt-LT" w:eastAsia="lt-LT"/>
        </w:rPr>
        <w:t>–</w:t>
      </w:r>
      <w:r w:rsidR="00FC0D91" w:rsidRPr="004A3653">
        <w:rPr>
          <w:lang w:val="lt-LT" w:eastAsia="lt-LT"/>
        </w:rPr>
        <w:t xml:space="preserve"> neracionalu. </w:t>
      </w:r>
      <w:r w:rsidR="00177C57" w:rsidRPr="004A3653">
        <w:rPr>
          <w:lang w:val="lt-LT" w:eastAsia="lt-LT"/>
        </w:rPr>
        <w:t xml:space="preserve">Taip pat paraiškų statistika </w:t>
      </w:r>
      <w:r w:rsidR="00CA702E" w:rsidRPr="004A3653">
        <w:rPr>
          <w:lang w:val="lt-LT" w:eastAsia="lt-LT"/>
        </w:rPr>
        <w:t xml:space="preserve"> (žr. 2</w:t>
      </w:r>
      <w:r w:rsidR="00365829" w:rsidRPr="004A3653">
        <w:rPr>
          <w:lang w:val="lt-LT" w:eastAsia="lt-LT"/>
        </w:rPr>
        <w:t>2</w:t>
      </w:r>
      <w:r w:rsidR="00CA702E" w:rsidRPr="004A3653">
        <w:rPr>
          <w:lang w:val="lt-LT" w:eastAsia="lt-LT"/>
        </w:rPr>
        <w:t xml:space="preserve"> lentelę) </w:t>
      </w:r>
      <w:r w:rsidR="00177C57" w:rsidRPr="004A3653">
        <w:rPr>
          <w:lang w:val="lt-LT" w:eastAsia="lt-LT"/>
        </w:rPr>
        <w:t>rodo, kad didžioji dalis pareiškėjų (</w:t>
      </w:r>
      <w:r w:rsidR="000D46F8" w:rsidRPr="004A3653">
        <w:rPr>
          <w:lang w:val="lt-LT" w:eastAsia="lt-LT"/>
        </w:rPr>
        <w:t>77</w:t>
      </w:r>
      <w:r w:rsidR="00177C57" w:rsidRPr="004A3653">
        <w:rPr>
          <w:lang w:val="lt-LT" w:eastAsia="lt-LT"/>
        </w:rPr>
        <w:t xml:space="preserve"> proc.) stambūs ūkiai, kurių VED daugiau nei </w:t>
      </w:r>
      <w:r w:rsidR="000D46F8" w:rsidRPr="004A3653">
        <w:rPr>
          <w:lang w:val="lt-LT" w:eastAsia="lt-LT"/>
        </w:rPr>
        <w:t>25</w:t>
      </w:r>
      <w:r w:rsidR="00177C57" w:rsidRPr="004A3653">
        <w:rPr>
          <w:lang w:val="lt-LT" w:eastAsia="lt-LT"/>
        </w:rPr>
        <w:t>0 </w:t>
      </w:r>
      <w:r w:rsidR="00524FD6" w:rsidRPr="004A3653">
        <w:rPr>
          <w:lang w:val="lt-LT" w:eastAsia="lt-LT"/>
        </w:rPr>
        <w:t>tūkst.</w:t>
      </w:r>
      <w:r w:rsidR="00177C57" w:rsidRPr="004A3653">
        <w:rPr>
          <w:lang w:val="lt-LT" w:eastAsia="lt-LT"/>
        </w:rPr>
        <w:t xml:space="preserve"> Eur</w:t>
      </w:r>
      <w:r w:rsidR="00365829" w:rsidRPr="004A3653">
        <w:rPr>
          <w:lang w:val="lt-LT" w:eastAsia="lt-LT"/>
        </w:rPr>
        <w:t xml:space="preserve">. </w:t>
      </w:r>
      <w:r w:rsidR="000D46F8" w:rsidRPr="004A3653">
        <w:rPr>
          <w:lang w:val="lt-LT" w:eastAsia="lt-LT"/>
        </w:rPr>
        <w:t>2023 m. lapkritį atliktoje apklausoje dalis ūkių, kurių VED daugiau nei 250 </w:t>
      </w:r>
      <w:r w:rsidR="00524FD6" w:rsidRPr="004A3653">
        <w:rPr>
          <w:lang w:val="lt-LT" w:eastAsia="lt-LT"/>
        </w:rPr>
        <w:t>tūkst.</w:t>
      </w:r>
      <w:r w:rsidR="000D46F8" w:rsidRPr="004A3653">
        <w:rPr>
          <w:lang w:val="lt-LT" w:eastAsia="lt-LT"/>
        </w:rPr>
        <w:t xml:space="preserve"> Eur, nurodė, kad ateityje neketina kreiptis lengvatinės paskolos, nes turi pakankamai nuosavų išteklių</w:t>
      </w:r>
      <w:r w:rsidR="00DF16EC" w:rsidRPr="004A3653">
        <w:rPr>
          <w:lang w:val="lt-LT" w:eastAsia="lt-LT"/>
        </w:rPr>
        <w:t xml:space="preserve"> (</w:t>
      </w:r>
      <w:r w:rsidR="00DF16EC" w:rsidRPr="004A3653">
        <w:rPr>
          <w:lang w:val="lt-LT"/>
        </w:rPr>
        <w:t>tuo pačiu šie respondentai nurodė, kad kreiptųsi subsidijos)</w:t>
      </w:r>
      <w:r w:rsidR="000D46F8" w:rsidRPr="004A3653">
        <w:rPr>
          <w:lang w:val="lt-LT" w:eastAsia="lt-LT"/>
        </w:rPr>
        <w:t xml:space="preserve">. </w:t>
      </w:r>
    </w:p>
    <w:p w14:paraId="704FEF49" w14:textId="77777777" w:rsidR="00CA702E" w:rsidRPr="004A3653" w:rsidRDefault="00CA702E" w:rsidP="00765DFD">
      <w:pPr>
        <w:pStyle w:val="Pagrindinispaprastastekstas"/>
        <w:rPr>
          <w:lang w:val="lt-LT" w:eastAsia="lt-LT"/>
        </w:rPr>
      </w:pPr>
    </w:p>
    <w:p w14:paraId="459BB5EF" w14:textId="77777777" w:rsidR="00CA702E" w:rsidRPr="004A3653" w:rsidRDefault="00CA702E" w:rsidP="00CA702E">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4F81BD" w:themeColor="accent1"/>
          <w:sz w:val="20"/>
          <w:szCs w:val="20"/>
          <w:lang w:val="lt-LT" w:eastAsia="lt-LT"/>
        </w:rPr>
        <w:fldChar w:fldCharType="begin"/>
      </w:r>
      <w:r w:rsidRPr="004A3653">
        <w:rPr>
          <w:rFonts w:asciiTheme="majorHAnsi" w:eastAsia="Times New Roman" w:hAnsiTheme="majorHAnsi"/>
          <w:b/>
          <w:bCs/>
          <w:color w:val="4F81BD" w:themeColor="accent1"/>
          <w:sz w:val="20"/>
          <w:szCs w:val="20"/>
          <w:lang w:val="lt-LT" w:eastAsia="lt-LT"/>
        </w:rPr>
        <w:instrText xml:space="preserve"> SEQ lentelė \* ARABIC </w:instrText>
      </w:r>
      <w:r w:rsidRPr="004A3653">
        <w:rPr>
          <w:rFonts w:asciiTheme="majorHAnsi" w:eastAsia="Times New Roman" w:hAnsiTheme="majorHAnsi"/>
          <w:b/>
          <w:bCs/>
          <w:color w:val="4F81BD" w:themeColor="accent1"/>
          <w:sz w:val="20"/>
          <w:szCs w:val="20"/>
          <w:lang w:val="lt-LT" w:eastAsia="lt-LT"/>
        </w:rPr>
        <w:fldChar w:fldCharType="separate"/>
      </w:r>
      <w:bookmarkStart w:id="172" w:name="_Toc156409493"/>
      <w:r w:rsidR="00F91F28">
        <w:rPr>
          <w:rFonts w:asciiTheme="majorHAnsi" w:eastAsia="Times New Roman" w:hAnsiTheme="majorHAnsi"/>
          <w:b/>
          <w:bCs/>
          <w:noProof/>
          <w:color w:val="4F81BD" w:themeColor="accent1"/>
          <w:sz w:val="20"/>
          <w:szCs w:val="20"/>
          <w:lang w:val="lt-LT" w:eastAsia="lt-LT"/>
        </w:rPr>
        <w:t>22</w:t>
      </w:r>
      <w:r w:rsidRPr="004A3653">
        <w:rPr>
          <w:rFonts w:asciiTheme="majorHAnsi" w:eastAsia="Times New Roman" w:hAnsiTheme="majorHAnsi"/>
          <w:b/>
          <w:bCs/>
          <w:color w:val="4F81BD" w:themeColor="accent1"/>
          <w:sz w:val="20"/>
          <w:szCs w:val="20"/>
          <w:lang w:val="lt-LT" w:eastAsia="lt-LT"/>
        </w:rPr>
        <w:fldChar w:fldCharType="end"/>
      </w:r>
      <w:r w:rsidRPr="004A3653">
        <w:rPr>
          <w:rFonts w:asciiTheme="majorHAnsi" w:eastAsia="Times New Roman" w:hAnsiTheme="majorHAnsi"/>
          <w:b/>
          <w:bCs/>
          <w:color w:val="4F81BD" w:themeColor="accent1"/>
          <w:sz w:val="20"/>
          <w:szCs w:val="20"/>
          <w:lang w:val="lt-LT" w:eastAsia="lt-LT"/>
        </w:rPr>
        <w:t xml:space="preserve"> lentelė. SP priemonės „Tvarios investicijos į žemės ūkio valdas“ pirmojo kvietimo paramai gauti paraiškų statistika: pareiškėjų pasiskirstymas pagal VED</w:t>
      </w:r>
      <w:bookmarkEnd w:id="172"/>
      <w:r w:rsidRPr="004A3653">
        <w:rPr>
          <w:rFonts w:asciiTheme="majorHAnsi" w:eastAsia="Times New Roman" w:hAnsiTheme="majorHAnsi"/>
          <w:b/>
          <w:bCs/>
          <w:color w:val="4F81BD" w:themeColor="accent1"/>
          <w:sz w:val="20"/>
          <w:szCs w:val="20"/>
          <w:lang w:val="lt-LT" w:eastAsia="lt-LT"/>
        </w:rPr>
        <w:t xml:space="preserve"> </w:t>
      </w:r>
    </w:p>
    <w:tbl>
      <w:tblPr>
        <w:tblStyle w:val="Lentelstinklelis"/>
        <w:tblW w:w="9337" w:type="dxa"/>
        <w:tblLook w:val="04A0" w:firstRow="1" w:lastRow="0" w:firstColumn="1" w:lastColumn="0" w:noHBand="0" w:noVBand="1"/>
      </w:tblPr>
      <w:tblGrid>
        <w:gridCol w:w="4106"/>
        <w:gridCol w:w="2693"/>
        <w:gridCol w:w="2538"/>
      </w:tblGrid>
      <w:tr w:rsidR="00CA702E" w:rsidRPr="004A3653" w14:paraId="0B901782" w14:textId="77777777" w:rsidTr="00F63EB6">
        <w:trPr>
          <w:tblHeader/>
        </w:trPr>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019F79C1" w14:textId="77777777" w:rsidR="00CA702E" w:rsidRPr="004A3653" w:rsidRDefault="00F63EB6" w:rsidP="004A164A">
            <w:pPr>
              <w:pStyle w:val="Pagrindinispaprastastekstas"/>
              <w:rPr>
                <w:b/>
                <w:bCs/>
                <w:color w:val="FFFFFF" w:themeColor="background1"/>
                <w:sz w:val="18"/>
                <w:szCs w:val="18"/>
                <w:lang w:val="lt-LT"/>
              </w:rPr>
            </w:pPr>
            <w:r w:rsidRPr="004A3653">
              <w:rPr>
                <w:b/>
                <w:bCs/>
                <w:color w:val="FFFFFF" w:themeColor="background1"/>
                <w:sz w:val="18"/>
                <w:szCs w:val="18"/>
                <w:lang w:val="lt-LT"/>
              </w:rPr>
              <w:t>Ūkio ekonominis dydis pagal VED, Eur</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5E0E921D" w14:textId="77777777" w:rsidR="00CA702E" w:rsidRPr="004A3653" w:rsidRDefault="00CA702E" w:rsidP="004A164A">
            <w:pPr>
              <w:pStyle w:val="Pagrindinispaprastastekstas"/>
              <w:rPr>
                <w:b/>
                <w:bCs/>
                <w:color w:val="FFFFFF" w:themeColor="background1"/>
                <w:sz w:val="18"/>
                <w:szCs w:val="18"/>
                <w:lang w:val="lt-LT"/>
              </w:rPr>
            </w:pPr>
            <w:r w:rsidRPr="004A3653">
              <w:rPr>
                <w:b/>
                <w:bCs/>
                <w:color w:val="FFFFFF" w:themeColor="background1"/>
                <w:sz w:val="18"/>
                <w:szCs w:val="18"/>
                <w:lang w:val="lt-LT"/>
              </w:rPr>
              <w:t>Gautų paraiškų skaičius</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tcPr>
          <w:p w14:paraId="70085ACB" w14:textId="77777777" w:rsidR="00CA702E" w:rsidRPr="004A3653" w:rsidRDefault="00CA702E" w:rsidP="004A164A">
            <w:pPr>
              <w:pStyle w:val="Pagrindinispaprastastekstas"/>
              <w:rPr>
                <w:b/>
                <w:bCs/>
                <w:color w:val="FFFFFF" w:themeColor="background1"/>
                <w:sz w:val="18"/>
                <w:szCs w:val="18"/>
                <w:lang w:val="lt-LT"/>
              </w:rPr>
            </w:pPr>
            <w:r w:rsidRPr="004A3653">
              <w:rPr>
                <w:b/>
                <w:bCs/>
                <w:color w:val="FFFFFF" w:themeColor="background1"/>
                <w:sz w:val="18"/>
                <w:szCs w:val="18"/>
                <w:lang w:val="lt-LT"/>
              </w:rPr>
              <w:t>Dalis nuo visų paraiškų</w:t>
            </w:r>
          </w:p>
        </w:tc>
      </w:tr>
      <w:tr w:rsidR="00CA702E" w:rsidRPr="004A3653" w14:paraId="562D7D8D"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31E29026" w14:textId="77777777" w:rsidR="00CA702E" w:rsidRPr="004A3653" w:rsidRDefault="00CA702E" w:rsidP="00CA702E">
            <w:pPr>
              <w:pStyle w:val="Pagrindinispaprastastekstas"/>
              <w:rPr>
                <w:rFonts w:ascii="Cambria" w:hAnsi="Cambria"/>
                <w:sz w:val="18"/>
                <w:szCs w:val="18"/>
                <w:lang w:val="lt-LT"/>
              </w:rPr>
            </w:pPr>
            <w:r w:rsidRPr="004A3653">
              <w:rPr>
                <w:rFonts w:ascii="Cambria" w:hAnsi="Cambria"/>
                <w:sz w:val="18"/>
                <w:szCs w:val="18"/>
                <w:lang w:val="lt-LT"/>
              </w:rPr>
              <w:t>50</w:t>
            </w:r>
            <w:r w:rsidR="00F63EB6" w:rsidRPr="004A3653">
              <w:rPr>
                <w:rFonts w:ascii="Cambria" w:hAnsi="Cambria"/>
                <w:sz w:val="18"/>
                <w:szCs w:val="18"/>
                <w:lang w:val="lt-LT"/>
              </w:rPr>
              <w:t xml:space="preserve"> </w:t>
            </w:r>
            <w:r w:rsidRPr="004A3653">
              <w:rPr>
                <w:rFonts w:ascii="Cambria" w:hAnsi="Cambria"/>
                <w:sz w:val="18"/>
                <w:szCs w:val="18"/>
                <w:lang w:val="lt-LT"/>
              </w:rPr>
              <w:t>000-100</w:t>
            </w:r>
            <w:r w:rsidR="00F63EB6" w:rsidRPr="004A3653">
              <w:rPr>
                <w:rFonts w:ascii="Cambria" w:hAnsi="Cambria"/>
                <w:sz w:val="18"/>
                <w:szCs w:val="18"/>
                <w:lang w:val="lt-LT"/>
              </w:rPr>
              <w:t xml:space="preserve"> </w:t>
            </w:r>
            <w:r w:rsidRPr="004A3653">
              <w:rPr>
                <w:rFonts w:ascii="Cambria" w:hAnsi="Cambria"/>
                <w:sz w:val="18"/>
                <w:szCs w:val="18"/>
                <w:lang w:val="lt-LT"/>
              </w:rPr>
              <w:t>000</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BC0C4F0" w14:textId="77777777" w:rsidR="00CA702E" w:rsidRPr="004A3653" w:rsidRDefault="00CA702E" w:rsidP="00CA702E">
            <w:pPr>
              <w:pStyle w:val="Pagrindinispaprastastekstas"/>
              <w:jc w:val="center"/>
              <w:rPr>
                <w:rFonts w:ascii="Cambria" w:hAnsi="Cambria"/>
                <w:sz w:val="18"/>
                <w:szCs w:val="18"/>
                <w:lang w:val="lt-LT"/>
              </w:rPr>
            </w:pPr>
            <w:r w:rsidRPr="004A3653">
              <w:rPr>
                <w:rFonts w:ascii="Cambria" w:hAnsi="Cambria"/>
                <w:sz w:val="18"/>
                <w:szCs w:val="18"/>
                <w:lang w:val="lt-LT"/>
              </w:rPr>
              <w:t>2</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0D5021CD" w14:textId="77777777" w:rsidR="00CA702E" w:rsidRPr="004A3653" w:rsidRDefault="00CA702E" w:rsidP="00CA702E">
            <w:pPr>
              <w:pStyle w:val="Pagrindinispaprastastekstas"/>
              <w:jc w:val="center"/>
              <w:rPr>
                <w:rFonts w:ascii="Cambria" w:hAnsi="Cambria"/>
                <w:sz w:val="18"/>
                <w:szCs w:val="18"/>
                <w:lang w:val="lt-LT"/>
              </w:rPr>
            </w:pPr>
            <w:r w:rsidRPr="004A3653">
              <w:rPr>
                <w:rFonts w:ascii="Cambria" w:hAnsi="Cambria"/>
                <w:sz w:val="18"/>
                <w:szCs w:val="18"/>
                <w:lang w:val="lt-LT"/>
              </w:rPr>
              <w:t>5%</w:t>
            </w:r>
          </w:p>
        </w:tc>
      </w:tr>
      <w:tr w:rsidR="00CA702E" w:rsidRPr="004A3653" w14:paraId="3F481C8F"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2A368063" w14:textId="77777777" w:rsidR="00CA702E" w:rsidRPr="004A3653" w:rsidRDefault="00CA702E" w:rsidP="00CA702E">
            <w:pPr>
              <w:pStyle w:val="Pagrindinispaprastastekstas"/>
              <w:rPr>
                <w:rFonts w:ascii="Cambria" w:hAnsi="Cambria"/>
                <w:sz w:val="18"/>
                <w:szCs w:val="18"/>
                <w:lang w:val="lt-LT"/>
              </w:rPr>
            </w:pPr>
            <w:r w:rsidRPr="004A3653">
              <w:rPr>
                <w:rFonts w:ascii="Cambria" w:hAnsi="Cambria"/>
                <w:sz w:val="18"/>
                <w:szCs w:val="18"/>
                <w:lang w:val="lt-LT"/>
              </w:rPr>
              <w:t>100</w:t>
            </w:r>
            <w:r w:rsidR="00F63EB6" w:rsidRPr="004A3653">
              <w:rPr>
                <w:rFonts w:ascii="Cambria" w:hAnsi="Cambria"/>
                <w:sz w:val="18"/>
                <w:szCs w:val="18"/>
                <w:lang w:val="lt-LT"/>
              </w:rPr>
              <w:t xml:space="preserve"> </w:t>
            </w:r>
            <w:r w:rsidRPr="004A3653">
              <w:rPr>
                <w:rFonts w:ascii="Cambria" w:hAnsi="Cambria"/>
                <w:sz w:val="18"/>
                <w:szCs w:val="18"/>
                <w:lang w:val="lt-LT"/>
              </w:rPr>
              <w:t>000-250</w:t>
            </w:r>
            <w:r w:rsidR="00F63EB6" w:rsidRPr="004A3653">
              <w:rPr>
                <w:rFonts w:ascii="Cambria" w:hAnsi="Cambria"/>
                <w:sz w:val="18"/>
                <w:szCs w:val="18"/>
                <w:lang w:val="lt-LT"/>
              </w:rPr>
              <w:t xml:space="preserve"> </w:t>
            </w:r>
            <w:r w:rsidRPr="004A3653">
              <w:rPr>
                <w:rFonts w:ascii="Cambria" w:hAnsi="Cambria"/>
                <w:sz w:val="18"/>
                <w:szCs w:val="18"/>
                <w:lang w:val="lt-LT"/>
              </w:rPr>
              <w:t>000</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07E81A9A" w14:textId="77777777" w:rsidR="00CA702E" w:rsidRPr="004A3653" w:rsidRDefault="00CA702E" w:rsidP="00CA702E">
            <w:pPr>
              <w:pStyle w:val="Pagrindinispaprastastekstas"/>
              <w:jc w:val="center"/>
              <w:rPr>
                <w:rFonts w:ascii="Cambria" w:hAnsi="Cambria"/>
                <w:sz w:val="18"/>
                <w:szCs w:val="18"/>
                <w:lang w:val="lt-LT"/>
              </w:rPr>
            </w:pPr>
            <w:r w:rsidRPr="004A3653">
              <w:rPr>
                <w:rFonts w:ascii="Cambria" w:hAnsi="Cambria"/>
                <w:sz w:val="18"/>
                <w:szCs w:val="18"/>
                <w:lang w:val="lt-LT"/>
              </w:rPr>
              <w:t>8</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6E51481B" w14:textId="77777777" w:rsidR="00CA702E" w:rsidRPr="004A3653" w:rsidRDefault="00CA702E" w:rsidP="00CA702E">
            <w:pPr>
              <w:pStyle w:val="Pagrindinispaprastastekstas"/>
              <w:jc w:val="center"/>
              <w:rPr>
                <w:rFonts w:ascii="Cambria" w:hAnsi="Cambria"/>
                <w:sz w:val="18"/>
                <w:szCs w:val="18"/>
                <w:lang w:val="lt-LT"/>
              </w:rPr>
            </w:pPr>
            <w:r w:rsidRPr="004A3653">
              <w:rPr>
                <w:rFonts w:ascii="Cambria" w:hAnsi="Cambria"/>
                <w:sz w:val="18"/>
                <w:szCs w:val="18"/>
                <w:lang w:val="lt-LT"/>
              </w:rPr>
              <w:t>19%</w:t>
            </w:r>
          </w:p>
        </w:tc>
      </w:tr>
      <w:tr w:rsidR="00CA702E" w:rsidRPr="004A3653" w14:paraId="0D05480F"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4C7C7164" w14:textId="77777777" w:rsidR="00CA702E" w:rsidRPr="004A3653" w:rsidRDefault="00CA702E" w:rsidP="00CA702E">
            <w:pPr>
              <w:pStyle w:val="Pagrindinispaprastastekstas"/>
              <w:rPr>
                <w:rFonts w:ascii="Cambria" w:hAnsi="Cambria"/>
                <w:sz w:val="18"/>
                <w:szCs w:val="18"/>
                <w:lang w:val="lt-LT"/>
              </w:rPr>
            </w:pPr>
            <w:r w:rsidRPr="004A3653">
              <w:rPr>
                <w:rFonts w:ascii="Cambria" w:hAnsi="Cambria"/>
                <w:sz w:val="18"/>
                <w:szCs w:val="18"/>
                <w:lang w:val="lt-LT"/>
              </w:rPr>
              <w:t>250</w:t>
            </w:r>
            <w:r w:rsidR="00F63EB6" w:rsidRPr="004A3653">
              <w:rPr>
                <w:rFonts w:ascii="Cambria" w:hAnsi="Cambria"/>
                <w:sz w:val="18"/>
                <w:szCs w:val="18"/>
                <w:lang w:val="lt-LT"/>
              </w:rPr>
              <w:t xml:space="preserve"> </w:t>
            </w:r>
            <w:r w:rsidRPr="004A3653">
              <w:rPr>
                <w:rFonts w:ascii="Cambria" w:hAnsi="Cambria"/>
                <w:sz w:val="18"/>
                <w:szCs w:val="18"/>
                <w:lang w:val="lt-LT"/>
              </w:rPr>
              <w:t>000 ir daugiau</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D16E231" w14:textId="77777777" w:rsidR="00CA702E" w:rsidRPr="004A3653" w:rsidRDefault="00CA702E" w:rsidP="00CA702E">
            <w:pPr>
              <w:pStyle w:val="Pagrindinispaprastastekstas"/>
              <w:jc w:val="center"/>
              <w:rPr>
                <w:rFonts w:ascii="Cambria" w:hAnsi="Cambria"/>
                <w:sz w:val="18"/>
                <w:szCs w:val="18"/>
                <w:lang w:val="lt-LT"/>
              </w:rPr>
            </w:pPr>
            <w:r w:rsidRPr="004A3653">
              <w:rPr>
                <w:rFonts w:ascii="Cambria" w:hAnsi="Cambria"/>
                <w:sz w:val="18"/>
                <w:szCs w:val="18"/>
                <w:lang w:val="lt-LT"/>
              </w:rPr>
              <w:t>33</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14:paraId="51F05BF9" w14:textId="77777777" w:rsidR="00CA702E" w:rsidRPr="004A3653" w:rsidRDefault="00CA702E" w:rsidP="00CA702E">
            <w:pPr>
              <w:pStyle w:val="Pagrindinispaprastastekstas"/>
              <w:jc w:val="center"/>
              <w:rPr>
                <w:rFonts w:ascii="Cambria" w:hAnsi="Cambria"/>
                <w:sz w:val="18"/>
                <w:szCs w:val="18"/>
                <w:lang w:val="lt-LT"/>
              </w:rPr>
            </w:pPr>
            <w:r w:rsidRPr="004A3653">
              <w:rPr>
                <w:rFonts w:ascii="Cambria" w:hAnsi="Cambria"/>
                <w:sz w:val="18"/>
                <w:szCs w:val="18"/>
                <w:lang w:val="lt-LT"/>
              </w:rPr>
              <w:t>77%</w:t>
            </w:r>
          </w:p>
        </w:tc>
      </w:tr>
      <w:tr w:rsidR="00CA702E" w:rsidRPr="004A3653" w14:paraId="64EB6570" w14:textId="77777777" w:rsidTr="00F63EB6">
        <w:tc>
          <w:tcPr>
            <w:tcW w:w="410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EAA30CE" w14:textId="77777777" w:rsidR="00CA702E" w:rsidRPr="004A3653" w:rsidRDefault="00CA702E" w:rsidP="00CA702E">
            <w:pPr>
              <w:pStyle w:val="Pagrindinispaprastastekstas"/>
              <w:jc w:val="right"/>
              <w:rPr>
                <w:rFonts w:ascii="Cambria" w:hAnsi="Cambria"/>
                <w:b/>
                <w:bCs/>
                <w:sz w:val="18"/>
                <w:szCs w:val="18"/>
                <w:lang w:val="lt-LT"/>
              </w:rPr>
            </w:pPr>
            <w:r w:rsidRPr="004A3653">
              <w:rPr>
                <w:rFonts w:ascii="Cambria" w:hAnsi="Cambria"/>
                <w:b/>
                <w:bCs/>
                <w:sz w:val="18"/>
                <w:szCs w:val="18"/>
                <w:lang w:val="lt-LT"/>
              </w:rPr>
              <w:t xml:space="preserve">Viso: </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21F2203" w14:textId="77777777" w:rsidR="00CA702E" w:rsidRPr="004A3653" w:rsidRDefault="00CA702E" w:rsidP="00CA702E">
            <w:pPr>
              <w:pStyle w:val="Pagrindinispaprastastekstas"/>
              <w:jc w:val="center"/>
              <w:rPr>
                <w:rFonts w:ascii="Cambria" w:hAnsi="Cambria"/>
                <w:b/>
                <w:bCs/>
                <w:sz w:val="18"/>
                <w:szCs w:val="18"/>
                <w:lang w:val="lt-LT"/>
              </w:rPr>
            </w:pPr>
            <w:r w:rsidRPr="004A3653">
              <w:rPr>
                <w:rFonts w:ascii="Cambria" w:hAnsi="Cambria"/>
                <w:b/>
                <w:bCs/>
                <w:sz w:val="18"/>
                <w:szCs w:val="18"/>
                <w:lang w:val="lt-LT"/>
              </w:rPr>
              <w:t>43</w:t>
            </w:r>
          </w:p>
        </w:tc>
        <w:tc>
          <w:tcPr>
            <w:tcW w:w="25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F687207" w14:textId="77777777" w:rsidR="00CA702E" w:rsidRPr="004A3653" w:rsidRDefault="00CA702E" w:rsidP="00CA702E">
            <w:pPr>
              <w:pStyle w:val="Pagrindinispaprastastekstas"/>
              <w:jc w:val="center"/>
              <w:rPr>
                <w:rFonts w:ascii="Cambria" w:hAnsi="Cambria"/>
                <w:b/>
                <w:bCs/>
                <w:sz w:val="18"/>
                <w:szCs w:val="18"/>
                <w:lang w:val="lt-LT"/>
              </w:rPr>
            </w:pPr>
            <w:r w:rsidRPr="004A3653">
              <w:rPr>
                <w:rFonts w:ascii="Cambria" w:hAnsi="Cambria"/>
                <w:b/>
                <w:bCs/>
                <w:sz w:val="18"/>
                <w:szCs w:val="18"/>
                <w:lang w:val="lt-LT"/>
              </w:rPr>
              <w:t>100%</w:t>
            </w:r>
          </w:p>
        </w:tc>
      </w:tr>
    </w:tbl>
    <w:p w14:paraId="359F6403" w14:textId="77777777" w:rsidR="00CA702E" w:rsidRPr="004A3653" w:rsidRDefault="00CA702E" w:rsidP="00CA702E">
      <w:pPr>
        <w:pStyle w:val="Pagrindinispaprastastekstas"/>
        <w:rPr>
          <w:lang w:val="lt-LT" w:eastAsia="lt-LT"/>
        </w:rPr>
      </w:pPr>
      <w:r w:rsidRPr="004A3653">
        <w:rPr>
          <w:i/>
          <w:iCs/>
          <w:color w:val="00478A"/>
          <w:sz w:val="18"/>
          <w:szCs w:val="18"/>
          <w:lang w:val="lt-LT"/>
        </w:rPr>
        <w:t>Šaltinis: NMA duomenys</w:t>
      </w:r>
    </w:p>
    <w:p w14:paraId="3ECC9743" w14:textId="77777777" w:rsidR="00FC0D91" w:rsidRPr="004A3653" w:rsidRDefault="00FC0D91" w:rsidP="00FC0D91">
      <w:pPr>
        <w:pStyle w:val="Pagrindinispaprastastekstas"/>
        <w:rPr>
          <w:lang w:val="lt-LT" w:eastAsia="lt-LT"/>
        </w:rPr>
      </w:pPr>
    </w:p>
    <w:p w14:paraId="49D3CCD1" w14:textId="77777777" w:rsidR="000D46F8" w:rsidRPr="004A3653" w:rsidRDefault="000D46F8" w:rsidP="000D46F8">
      <w:pPr>
        <w:pStyle w:val="Pagrindinispaprastastekstas"/>
        <w:rPr>
          <w:lang w:val="lt-LT" w:eastAsia="lt-LT"/>
        </w:rPr>
      </w:pPr>
      <w:r w:rsidRPr="004A3653">
        <w:rPr>
          <w:lang w:val="lt-LT" w:eastAsia="lt-LT"/>
        </w:rPr>
        <w:t xml:space="preserve">Tvarios investicijos, kuriomis gali pasinaudoti ūkininkai yra remiamos ne tik įgyvendinant </w:t>
      </w:r>
      <w:r w:rsidR="007B2226" w:rsidRPr="004A3653">
        <w:rPr>
          <w:lang w:val="lt-LT" w:eastAsia="lt-LT"/>
        </w:rPr>
        <w:t>SP</w:t>
      </w:r>
      <w:r w:rsidRPr="004A3653">
        <w:rPr>
          <w:lang w:val="lt-LT" w:eastAsia="lt-LT"/>
        </w:rPr>
        <w:t xml:space="preserve"> priemones, bet ir pagal kitas ES investicijų ir nacionalines programas bei fondus. Modernizavimo fondo lėšomis yra įgyvendinama priemonė „</w:t>
      </w:r>
      <w:r w:rsidRPr="004A3653">
        <w:rPr>
          <w:b/>
          <w:bCs/>
          <w:lang w:val="lt-LT" w:eastAsia="lt-LT"/>
        </w:rPr>
        <w:t>Energiškai efektyvios ir klimatui palankios investicijos skatinant taikyti tiesioginę sėją žemės ūkio gamyboje</w:t>
      </w:r>
      <w:r w:rsidRPr="004A3653">
        <w:rPr>
          <w:lang w:val="lt-LT" w:eastAsia="lt-LT"/>
        </w:rPr>
        <w:t xml:space="preserve">“, kuriai skirta 8 mln. Eur. Priemone siekiama įgyvendinti NEKSVP numatytus uždavinius, susijusius su ŠESD emisijų mažinimu augalininkystės sektoriuje, remiant tiesioginės sėjos plėtrą ir energiją taupančių technologijų diegimą. Pagal šią priemonę yra remiamas naujų tiesioginių ir juostinių sėjamųjų įsigijimas. Maksimali kompensacinė išmoka vienam pareiškėjui yra 40 tūkst. Eur, o kompensacinės išmokos suma negali viršyti 40 proc. faktiškai patirtų tinkamų finansuoti išlaidų sumos. Paraiškos pagal šią priemonę buvo renkamos 2022 m. birželio 6 d. – 2023 m. rugsėjo 30 d. Buvo gautos 105 paraiškos, kuriose prašomos paramos suma siekė beveik 3,9 mln. Eur (48 proc. priemonės biudžeto), finansuoti 38 projektai, kuriems skirta 1,36 mln. Eur. Priemonės populiarumą mažina privalomas įsipareigojimas gavus paramą penkerius metus sumažinti ūkininkui taikytiną lengvatinio akcizų tarifo degalų normą – </w:t>
      </w:r>
      <w:r w:rsidR="007B2226" w:rsidRPr="004A3653">
        <w:rPr>
          <w:lang w:val="lt-LT" w:eastAsia="lt-LT"/>
        </w:rPr>
        <w:t>APVA</w:t>
      </w:r>
      <w:r w:rsidRPr="004A3653">
        <w:rPr>
          <w:lang w:val="lt-LT" w:eastAsia="lt-LT"/>
        </w:rPr>
        <w:t xml:space="preserve"> specialistų skaičiavimu, lengvatos praradimas</w:t>
      </w:r>
      <w:r w:rsidR="007C0D44" w:rsidRPr="004A3653">
        <w:rPr>
          <w:lang w:val="lt-LT" w:eastAsia="lt-LT"/>
        </w:rPr>
        <w:t xml:space="preserve"> vienam ūkiui</w:t>
      </w:r>
      <w:r w:rsidRPr="004A3653">
        <w:rPr>
          <w:lang w:val="lt-LT" w:eastAsia="lt-LT"/>
        </w:rPr>
        <w:t xml:space="preserve"> sudaro apie 18 </w:t>
      </w:r>
      <w:r w:rsidR="00524FD6" w:rsidRPr="004A3653">
        <w:rPr>
          <w:lang w:val="lt-LT" w:eastAsia="lt-LT"/>
        </w:rPr>
        <w:t>tūkst.</w:t>
      </w:r>
      <w:r w:rsidRPr="004A3653">
        <w:rPr>
          <w:lang w:val="lt-LT" w:eastAsia="lt-LT"/>
        </w:rPr>
        <w:t xml:space="preserve"> Eur. </w:t>
      </w:r>
    </w:p>
    <w:p w14:paraId="5D6541D8" w14:textId="77777777" w:rsidR="000D46F8" w:rsidRPr="004A3653" w:rsidRDefault="000D46F8" w:rsidP="000D46F8">
      <w:pPr>
        <w:pStyle w:val="Pagrindinispaprastastekstas"/>
        <w:rPr>
          <w:lang w:val="lt-LT" w:eastAsia="lt-LT"/>
        </w:rPr>
      </w:pPr>
    </w:p>
    <w:p w14:paraId="109BE618" w14:textId="77777777" w:rsidR="000D46F8" w:rsidRPr="004A3653" w:rsidRDefault="000D46F8" w:rsidP="000D46F8">
      <w:pPr>
        <w:pStyle w:val="Pagrindinispaprastastekstas"/>
        <w:rPr>
          <w:lang w:val="lt-LT" w:eastAsia="lt-LT"/>
        </w:rPr>
      </w:pPr>
      <w:r w:rsidRPr="004A3653">
        <w:rPr>
          <w:lang w:val="lt-LT" w:eastAsia="lt-LT"/>
        </w:rPr>
        <w:t xml:space="preserve">Abiejų </w:t>
      </w:r>
      <w:r w:rsidR="00A96F2D" w:rsidRPr="004A3653">
        <w:rPr>
          <w:lang w:val="lt-LT" w:eastAsia="lt-LT"/>
        </w:rPr>
        <w:t xml:space="preserve">aptartų </w:t>
      </w:r>
      <w:r w:rsidRPr="004A3653">
        <w:rPr>
          <w:lang w:val="lt-LT" w:eastAsia="lt-LT"/>
        </w:rPr>
        <w:t xml:space="preserve">priemonių, skirtų tvarių investicijų žemės ūkio sektoriuje, įgyvendinimo analizė patvirtina, kad valstybės įgyvendinamos paramos priemonės (šiuo atveju subsidija ir paskolos ar mokesčių lengvatos) neturi konkuruoti viena su kita. </w:t>
      </w:r>
    </w:p>
    <w:p w14:paraId="47D6EC67" w14:textId="77777777" w:rsidR="000D46F8" w:rsidRPr="004A3653" w:rsidRDefault="000D46F8" w:rsidP="00FC0D91">
      <w:pPr>
        <w:pStyle w:val="Pagrindinispaprastastekstas"/>
        <w:rPr>
          <w:lang w:val="lt-LT" w:eastAsia="lt-LT"/>
        </w:rPr>
      </w:pPr>
    </w:p>
    <w:p w14:paraId="1B38026A" w14:textId="77777777" w:rsidR="00E56DE7" w:rsidRPr="004A3653" w:rsidRDefault="00843001" w:rsidP="00FC0D91">
      <w:pPr>
        <w:pStyle w:val="Pagrindinispaprastastekstas"/>
        <w:rPr>
          <w:lang w:val="lt-LT" w:eastAsia="lt-LT"/>
        </w:rPr>
      </w:pPr>
      <w:r w:rsidRPr="004A3653">
        <w:rPr>
          <w:lang w:val="lt-LT" w:eastAsia="lt-LT"/>
        </w:rPr>
        <w:t>Trečioji priemonė – „</w:t>
      </w:r>
      <w:r w:rsidRPr="004A3653">
        <w:rPr>
          <w:b/>
          <w:bCs/>
          <w:lang w:val="lt-LT" w:eastAsia="lt-LT"/>
        </w:rPr>
        <w:t>Antros kartos biodegalais ir elektra varomos žemės ūkio technikos skatinimas“</w:t>
      </w:r>
      <w:r w:rsidRPr="004A3653">
        <w:rPr>
          <w:lang w:val="lt-LT" w:eastAsia="lt-LT"/>
        </w:rPr>
        <w:t xml:space="preserve"> </w:t>
      </w:r>
      <w:r w:rsidR="00072D25" w:rsidRPr="004A3653">
        <w:rPr>
          <w:lang w:val="lt-LT" w:eastAsia="lt-LT"/>
        </w:rPr>
        <w:t xml:space="preserve">bus </w:t>
      </w:r>
      <w:r w:rsidRPr="004A3653">
        <w:rPr>
          <w:lang w:val="lt-LT" w:eastAsia="lt-LT"/>
        </w:rPr>
        <w:t>finansuojama iš KKP lėšų. Priemon</w:t>
      </w:r>
      <w:r w:rsidR="00E56DE7" w:rsidRPr="004A3653">
        <w:rPr>
          <w:lang w:val="lt-LT" w:eastAsia="lt-LT"/>
        </w:rPr>
        <w:t>ė skirta mažinti iškastinio kuro naudojimą žemės ūkio technikoje, jai numatyta skirti 7 mln. Priemonė į KKP investicinį planą įraukta tik 2023 m. lapkritį</w:t>
      </w:r>
      <w:r w:rsidR="00E56DE7" w:rsidRPr="004A3653">
        <w:rPr>
          <w:rStyle w:val="Puslapioinaosnuoroda"/>
          <w:lang w:eastAsia="lt-LT"/>
        </w:rPr>
        <w:footnoteReference w:id="111"/>
      </w:r>
      <w:r w:rsidR="00E56DE7" w:rsidRPr="004A3653">
        <w:rPr>
          <w:lang w:val="lt-LT" w:eastAsia="lt-LT"/>
        </w:rPr>
        <w:t xml:space="preserve">, todėl kol kas nėra parengtos paramos teikimo sąlygos. </w:t>
      </w:r>
    </w:p>
    <w:p w14:paraId="4EC14B90" w14:textId="77777777" w:rsidR="00E56DE7" w:rsidRPr="004A3653" w:rsidRDefault="00E56DE7" w:rsidP="00FC0D91">
      <w:pPr>
        <w:pStyle w:val="Pagrindinispaprastastekstas"/>
        <w:rPr>
          <w:lang w:val="lt-LT" w:eastAsia="lt-LT"/>
        </w:rPr>
      </w:pPr>
    </w:p>
    <w:p w14:paraId="687CAFD9" w14:textId="77777777" w:rsidR="00E913F1" w:rsidRPr="004A3653" w:rsidRDefault="5EC3DCAF" w:rsidP="00FC0D91">
      <w:pPr>
        <w:pStyle w:val="Pagrindinispaprastastekstas"/>
        <w:rPr>
          <w:lang w:val="lt-LT" w:eastAsia="lt-LT"/>
        </w:rPr>
      </w:pPr>
      <w:r w:rsidRPr="004A3653">
        <w:rPr>
          <w:lang w:val="lt-LT" w:eastAsia="lt-LT"/>
        </w:rPr>
        <w:t xml:space="preserve">2023–2027 m. laikotarpiu tvarios investicijos gali būti finansuojamos ir įgyvendinant SP priemones, skirtas valdų modernizavimui. Įgyvendinant priemonę </w:t>
      </w:r>
      <w:r w:rsidRPr="004A3653">
        <w:rPr>
          <w:b/>
          <w:bCs/>
          <w:lang w:val="lt-LT" w:eastAsia="lt-LT"/>
        </w:rPr>
        <w:t>„Investicijos į žemės ūkio valdas“</w:t>
      </w:r>
      <w:r w:rsidRPr="004A3653">
        <w:rPr>
          <w:lang w:val="lt-LT" w:eastAsia="lt-LT"/>
        </w:rPr>
        <w:t xml:space="preserve"> parama teikiama investicijoms į žemės ūkio produktų gamybą bei žemės ūkio valdoje pagamintų ir (arba) išaugintų žemės ūkio produktų perdirbimą ir tiekimą rinkai, tačiau paramos intensyvumas pagal šią priemonę siekia 50 proc. (jauniesiems ūkininkams – 70 proc.), o paramos gali kreiptis vidutiniai ir stambūs ūkiai, kurių VED ne mažesnis kaip 30 001 Eur. </w:t>
      </w:r>
      <w:bookmarkStart w:id="173" w:name="_Hlk152319334"/>
      <w:r w:rsidRPr="004A3653">
        <w:rPr>
          <w:lang w:val="lt-LT" w:eastAsia="lt-LT"/>
        </w:rPr>
        <w:t xml:space="preserve">Didžiausia paramos suma, kai teikiama tik dotacija – 500 tūkst. Eur; kai teikiama dotacija ir lengvatinė paskola – 700 tūkst. Eur. Atkreiptinas dėmesys, kad </w:t>
      </w:r>
      <w:r w:rsidRPr="004A3653">
        <w:rPr>
          <w:b/>
          <w:bCs/>
          <w:lang w:val="lt-LT" w:eastAsia="lt-LT"/>
        </w:rPr>
        <w:t>mėsinės galvijininkystės</w:t>
      </w:r>
      <w:r w:rsidRPr="004A3653">
        <w:rPr>
          <w:lang w:val="lt-LT" w:eastAsia="lt-LT"/>
        </w:rPr>
        <w:t xml:space="preserve"> sektoriuje įgyvendinant investicijas, skirtas pažangių ir inovatyvių technologijų, mažinančių ŠESD emisijas, diegimui suteikiami papildomi atrankos balai. Investuojant į augalų apsaugos ir (arba) tręšimo sistemų įsigijimą </w:t>
      </w:r>
      <w:r w:rsidRPr="004A3653">
        <w:rPr>
          <w:b/>
          <w:bCs/>
          <w:lang w:val="lt-LT" w:eastAsia="lt-LT"/>
        </w:rPr>
        <w:t>sodininkystės, daržininkystės, uogininkystės ir kituose augalininkystės sektoriuose</w:t>
      </w:r>
      <w:r w:rsidRPr="004A3653">
        <w:rPr>
          <w:lang w:val="lt-LT" w:eastAsia="lt-LT"/>
        </w:rPr>
        <w:t xml:space="preserve"> bei įsipareigojant sumažinti sunaudojamų mineralinių trąšų ir cheminių augalų apsaugos produktų (pesticidų) kiekį taip pat suteikiami atrankos balai</w:t>
      </w:r>
      <w:bookmarkEnd w:id="173"/>
      <w:r w:rsidRPr="004A3653">
        <w:rPr>
          <w:lang w:val="lt-LT" w:eastAsia="lt-LT"/>
        </w:rPr>
        <w:t xml:space="preserve">. Iš viso priemonei numatyta skirti 230 mln. Eur, iš kurių 30 mln.  – paskolų forma. </w:t>
      </w:r>
    </w:p>
    <w:p w14:paraId="1272FE30" w14:textId="77777777" w:rsidR="00E913F1" w:rsidRPr="004A3653" w:rsidRDefault="00E913F1" w:rsidP="00FC0D91">
      <w:pPr>
        <w:pStyle w:val="Pagrindinispaprastastekstas"/>
        <w:rPr>
          <w:lang w:val="lt-LT" w:eastAsia="lt-LT"/>
        </w:rPr>
      </w:pPr>
    </w:p>
    <w:p w14:paraId="608E2F8F" w14:textId="77777777" w:rsidR="00FC0D91" w:rsidRPr="004A3653" w:rsidRDefault="00FC0D91" w:rsidP="00FC0D91">
      <w:pPr>
        <w:pStyle w:val="Pagrindinispaprastastekstas"/>
        <w:rPr>
          <w:lang w:val="lt-LT" w:eastAsia="lt-LT"/>
        </w:rPr>
      </w:pPr>
      <w:r w:rsidRPr="004A3653">
        <w:rPr>
          <w:lang w:val="lt-LT" w:eastAsia="lt-LT"/>
        </w:rPr>
        <w:t xml:space="preserve">Įgyvendinant </w:t>
      </w:r>
      <w:r w:rsidR="00AB09A3" w:rsidRPr="004A3653">
        <w:rPr>
          <w:lang w:val="lt-LT" w:eastAsia="lt-LT"/>
        </w:rPr>
        <w:t xml:space="preserve">SP </w:t>
      </w:r>
      <w:r w:rsidRPr="004A3653">
        <w:rPr>
          <w:lang w:val="lt-LT" w:eastAsia="lt-LT"/>
        </w:rPr>
        <w:t xml:space="preserve">priemonę </w:t>
      </w:r>
      <w:r w:rsidRPr="004A3653">
        <w:rPr>
          <w:b/>
          <w:bCs/>
          <w:lang w:val="lt-LT" w:eastAsia="lt-LT"/>
        </w:rPr>
        <w:t>„Smulkių-vidutinių ūkių plėtra“</w:t>
      </w:r>
      <w:r w:rsidRPr="004A3653">
        <w:rPr>
          <w:lang w:val="lt-LT" w:eastAsia="lt-LT"/>
        </w:rPr>
        <w:t xml:space="preserve"> taip pat remiamos investicijos į žemės ūkio produktų gamybą bei žemės ūkio valdoje pagamintų ir (arba) išaugintų žemės ūkio produktų perdirbimą, ir tiekimą rinkai, tačiau paramos intensyvumas siekia 65 proc. (</w:t>
      </w:r>
      <w:r w:rsidR="00015BBD" w:rsidRPr="004A3653">
        <w:rPr>
          <w:lang w:val="lt-LT" w:eastAsia="lt-LT"/>
        </w:rPr>
        <w:t>jauniesiems ūkininkams</w:t>
      </w:r>
      <w:r w:rsidRPr="004A3653">
        <w:rPr>
          <w:lang w:val="lt-LT" w:eastAsia="lt-LT"/>
        </w:rPr>
        <w:t xml:space="preserve"> – 80 proc.), o paramos gali kreiptis smulkūs, vidutiniai ūkiai</w:t>
      </w:r>
      <w:r w:rsidR="00E913F1" w:rsidRPr="004A3653">
        <w:rPr>
          <w:lang w:val="lt-LT" w:eastAsia="lt-LT"/>
        </w:rPr>
        <w:t xml:space="preserve">, kurių </w:t>
      </w:r>
      <w:r w:rsidRPr="004A3653">
        <w:rPr>
          <w:lang w:val="lt-LT" w:eastAsia="lt-LT"/>
        </w:rPr>
        <w:t xml:space="preserve">VED ne mažesnis kaip 16 001 Eur ir ne didesnis kaip 30 000 Eur. </w:t>
      </w:r>
      <w:r w:rsidR="007B6DDF" w:rsidRPr="004A3653">
        <w:rPr>
          <w:lang w:val="lt-LT" w:eastAsia="lt-LT"/>
        </w:rPr>
        <w:t xml:space="preserve">Didžiausia paramos suma – 200 tūkst. Eur. </w:t>
      </w:r>
      <w:r w:rsidRPr="004A3653">
        <w:rPr>
          <w:lang w:val="lt-LT" w:eastAsia="lt-LT"/>
        </w:rPr>
        <w:t xml:space="preserve">Iš viso priemonei SP numatyta skirti 45 mln. Eur. </w:t>
      </w:r>
    </w:p>
    <w:p w14:paraId="49C35CA9" w14:textId="77777777" w:rsidR="00AB09A3" w:rsidRPr="004A3653" w:rsidRDefault="00AB09A3" w:rsidP="00FC0D91">
      <w:pPr>
        <w:pStyle w:val="Pagrindinispaprastastekstas"/>
        <w:rPr>
          <w:lang w:val="lt-LT" w:eastAsia="lt-LT"/>
        </w:rPr>
      </w:pPr>
    </w:p>
    <w:p w14:paraId="66C6A5D2" w14:textId="77777777" w:rsidR="00AB09A3" w:rsidRPr="004A3653" w:rsidRDefault="00AB09A3" w:rsidP="00AB09A3">
      <w:pPr>
        <w:pStyle w:val="Pagrindinispaprastastekstas"/>
        <w:rPr>
          <w:lang w:val="lt-LT" w:eastAsia="lt-LT"/>
        </w:rPr>
      </w:pPr>
      <w:r w:rsidRPr="004A3653">
        <w:rPr>
          <w:lang w:val="lt-LT" w:eastAsia="lt-LT"/>
        </w:rPr>
        <w:t>Įgyvendinant SP priemonę „</w:t>
      </w:r>
      <w:r w:rsidRPr="004A3653">
        <w:rPr>
          <w:b/>
          <w:bCs/>
          <w:lang w:val="lt-LT" w:eastAsia="lt-LT"/>
        </w:rPr>
        <w:t>Labai smulkių ūkių plėtra</w:t>
      </w:r>
      <w:r w:rsidRPr="004A3653">
        <w:rPr>
          <w:lang w:val="lt-LT" w:eastAsia="lt-LT"/>
        </w:rPr>
        <w:t xml:space="preserve">“ remiamos investicijos į žemės ūkio produktų gamybą bei žemės ūkio valdoje pagamintų ir (arba) išaugintų žemės ūkio produktų perdirbimą, ir tiekimą rinkai, o paramos intensyvumas siekia 85 proc. Paramos gali kreiptis labai smulkūs ūkiai, kurių VED iki 16 tūkst. Eur. </w:t>
      </w:r>
      <w:r w:rsidR="007B6DDF" w:rsidRPr="004A3653">
        <w:rPr>
          <w:lang w:val="lt-LT" w:eastAsia="lt-LT"/>
        </w:rPr>
        <w:t xml:space="preserve">Didžiausia paramos suma – 25 tūkst. Eur, kai projektą įgyvendina 1 ūkio subjektas. </w:t>
      </w:r>
      <w:r w:rsidRPr="004A3653">
        <w:rPr>
          <w:lang w:val="lt-LT" w:eastAsia="lt-LT"/>
        </w:rPr>
        <w:t xml:space="preserve">Iš viso priemonei numatyta skirti 15 mln. Eur. </w:t>
      </w:r>
    </w:p>
    <w:p w14:paraId="6DD44EBD" w14:textId="77777777" w:rsidR="00AB09A3" w:rsidRPr="004A3653" w:rsidRDefault="00AB09A3" w:rsidP="00FC0D91">
      <w:pPr>
        <w:pStyle w:val="Pagrindinispaprastastekstas"/>
        <w:rPr>
          <w:lang w:val="lt-LT" w:eastAsia="lt-LT"/>
        </w:rPr>
      </w:pPr>
    </w:p>
    <w:p w14:paraId="04DDA69E" w14:textId="77777777" w:rsidR="00F241DD" w:rsidRPr="004A3653" w:rsidRDefault="00A43FAD" w:rsidP="00152758">
      <w:pPr>
        <w:pStyle w:val="Pagrindinispaprastastekstas"/>
        <w:rPr>
          <w:lang w:val="lt-LT" w:eastAsia="lt-LT"/>
        </w:rPr>
      </w:pPr>
      <w:r w:rsidRPr="004A3653">
        <w:rPr>
          <w:lang w:val="lt-LT" w:eastAsia="lt-LT"/>
        </w:rPr>
        <w:t xml:space="preserve">Kaip rodo 2023 m. lapkritį atlikta apklausa, ūkininkams </w:t>
      </w:r>
      <w:r w:rsidR="00072D25" w:rsidRPr="004A3653">
        <w:rPr>
          <w:lang w:val="lt-LT" w:eastAsia="lt-LT"/>
        </w:rPr>
        <w:t xml:space="preserve">ypač </w:t>
      </w:r>
      <w:r w:rsidRPr="004A3653">
        <w:rPr>
          <w:lang w:val="lt-LT" w:eastAsia="lt-LT"/>
        </w:rPr>
        <w:t xml:space="preserve">aktualios yra investicijos, mažinančios kuro suvartojimą, taip pat investicijos į atsinaujinančios energijos gamybą. Parama šioms investicijoms teikiama pagal Aplinkos ir Energetikos ministerijų </w:t>
      </w:r>
      <w:r w:rsidR="5EC3DCAF" w:rsidRPr="004A3653">
        <w:rPr>
          <w:lang w:val="lt-LT" w:eastAsia="lt-LT"/>
        </w:rPr>
        <w:t xml:space="preserve">patvirtintas </w:t>
      </w:r>
      <w:r w:rsidRPr="004A3653">
        <w:rPr>
          <w:lang w:val="lt-LT" w:eastAsia="lt-LT"/>
        </w:rPr>
        <w:t>priemones</w:t>
      </w:r>
      <w:r w:rsidR="00072D25" w:rsidRPr="004A3653">
        <w:rPr>
          <w:lang w:val="lt-LT" w:eastAsia="lt-LT"/>
        </w:rPr>
        <w:t>, taip pat teikiamos INVEG</w:t>
      </w:r>
      <w:r w:rsidR="5EC3DCAF" w:rsidRPr="004A3653">
        <w:rPr>
          <w:lang w:val="lt-LT" w:eastAsia="lt-LT"/>
        </w:rPr>
        <w:t>OS</w:t>
      </w:r>
      <w:r w:rsidR="00072D25" w:rsidRPr="004A3653">
        <w:rPr>
          <w:lang w:val="lt-LT" w:eastAsia="lt-LT"/>
        </w:rPr>
        <w:t xml:space="preserve"> paskolos</w:t>
      </w:r>
      <w:r w:rsidRPr="004A3653">
        <w:rPr>
          <w:lang w:val="lt-LT" w:eastAsia="lt-LT"/>
        </w:rPr>
        <w:t xml:space="preserve">. </w:t>
      </w:r>
      <w:r w:rsidR="00FC0D91" w:rsidRPr="004A3653">
        <w:rPr>
          <w:lang w:val="lt-LT" w:eastAsia="lt-LT"/>
        </w:rPr>
        <w:t>Aplinkos ministerijos inicijuotos priemonės „</w:t>
      </w:r>
      <w:r w:rsidR="00FC0D91" w:rsidRPr="004A3653">
        <w:rPr>
          <w:b/>
          <w:bCs/>
          <w:lang w:val="lt-LT" w:eastAsia="lt-LT"/>
        </w:rPr>
        <w:t>Investicinė parama biometano dujų gamybai ir (ar) biodujų valymo įrenginiams įrengti</w:t>
      </w:r>
      <w:r w:rsidR="00FC0D91" w:rsidRPr="004A3653">
        <w:rPr>
          <w:lang w:val="lt-LT" w:eastAsia="lt-LT"/>
        </w:rPr>
        <w:t xml:space="preserve">“ įgyvendinimui </w:t>
      </w:r>
      <w:r w:rsidR="00A96F2D" w:rsidRPr="004A3653">
        <w:rPr>
          <w:lang w:val="lt-LT" w:eastAsia="lt-LT"/>
        </w:rPr>
        <w:t>pagal</w:t>
      </w:r>
      <w:r w:rsidR="00F241DD" w:rsidRPr="004A3653">
        <w:rPr>
          <w:lang w:val="lt-LT" w:eastAsia="lt-LT"/>
        </w:rPr>
        <w:t xml:space="preserve"> KKP 2022–2025 m. investicin</w:t>
      </w:r>
      <w:r w:rsidR="00A96F2D" w:rsidRPr="004A3653">
        <w:rPr>
          <w:lang w:val="lt-LT" w:eastAsia="lt-LT"/>
        </w:rPr>
        <w:t>į</w:t>
      </w:r>
      <w:r w:rsidR="00F241DD" w:rsidRPr="004A3653">
        <w:rPr>
          <w:lang w:val="lt-LT" w:eastAsia="lt-LT"/>
        </w:rPr>
        <w:t xml:space="preserve"> plan</w:t>
      </w:r>
      <w:r w:rsidR="00A96F2D" w:rsidRPr="004A3653">
        <w:rPr>
          <w:lang w:val="lt-LT" w:eastAsia="lt-LT"/>
        </w:rPr>
        <w:t>ą</w:t>
      </w:r>
      <w:r w:rsidR="00F241DD" w:rsidRPr="004A3653">
        <w:rPr>
          <w:lang w:val="lt-LT" w:eastAsia="lt-LT"/>
        </w:rPr>
        <w:t xml:space="preserve"> </w:t>
      </w:r>
      <w:r w:rsidR="00FC0D91" w:rsidRPr="004A3653">
        <w:rPr>
          <w:lang w:val="lt-LT" w:eastAsia="lt-LT"/>
        </w:rPr>
        <w:t>2023 m. yra skirta 31 mln. Eur</w:t>
      </w:r>
      <w:r w:rsidR="00F241DD" w:rsidRPr="004A3653">
        <w:rPr>
          <w:lang w:val="lt-LT" w:eastAsia="lt-LT"/>
        </w:rPr>
        <w:t>. P</w:t>
      </w:r>
      <w:r w:rsidR="00FC0D91" w:rsidRPr="004A3653">
        <w:rPr>
          <w:lang w:val="lt-LT" w:eastAsia="lt-LT"/>
        </w:rPr>
        <w:t xml:space="preserve">agal šią priemonę yra remiamos investicijos į naujų biodujų gamybos, biodujų kartu su biometano gamybos įrenginių statybą bei investicijos į biometano dujų gamybos įrenginių plėtrą, </w:t>
      </w:r>
      <w:r w:rsidR="00A96F2D" w:rsidRPr="004A3653">
        <w:rPr>
          <w:lang w:val="lt-LT" w:eastAsia="lt-LT"/>
        </w:rPr>
        <w:t>prioritetą skiriant žemės ūkio organinių atliekų perdirbimui (pvz.</w:t>
      </w:r>
      <w:r w:rsidR="5EC3DCAF" w:rsidRPr="004A3653">
        <w:rPr>
          <w:lang w:val="lt-LT" w:eastAsia="lt-LT"/>
        </w:rPr>
        <w:t>,</w:t>
      </w:r>
      <w:r w:rsidR="00A96F2D" w:rsidRPr="004A3653">
        <w:rPr>
          <w:lang w:val="lt-LT" w:eastAsia="lt-LT"/>
        </w:rPr>
        <w:t xml:space="preserve"> mėšlo perdirbimui). </w:t>
      </w:r>
      <w:r w:rsidR="00FC0D91" w:rsidRPr="004A3653">
        <w:rPr>
          <w:lang w:val="lt-LT" w:eastAsia="lt-LT"/>
        </w:rPr>
        <w:t>Paramos pagal priemonę gali kreiptis didelės</w:t>
      </w:r>
      <w:r w:rsidR="5EC3DCAF" w:rsidRPr="004A3653">
        <w:rPr>
          <w:lang w:val="lt-LT" w:eastAsia="lt-LT"/>
        </w:rPr>
        <w:t xml:space="preserve"> įmonės ir </w:t>
      </w:r>
      <w:r w:rsidR="00EF4CB3" w:rsidRPr="004A3653">
        <w:rPr>
          <w:lang w:val="lt-LT" w:eastAsia="lt-LT"/>
        </w:rPr>
        <w:t xml:space="preserve">MVĮ </w:t>
      </w:r>
      <w:r w:rsidR="00FC0D91" w:rsidRPr="004A3653">
        <w:rPr>
          <w:lang w:val="lt-LT" w:eastAsia="lt-LT"/>
        </w:rPr>
        <w:t>bei žemės ūkio veiklą vykdantys subjektai. Maksimalus subsidijos dydis vienam pareiškėjui gali būti 4 mln. Eur</w:t>
      </w:r>
      <w:r w:rsidR="00AD1346" w:rsidRPr="004A3653">
        <w:rPr>
          <w:lang w:val="lt-LT" w:eastAsia="lt-LT"/>
        </w:rPr>
        <w:t>,</w:t>
      </w:r>
      <w:r w:rsidR="00FC0D91" w:rsidRPr="004A3653">
        <w:rPr>
          <w:lang w:val="lt-LT" w:eastAsia="lt-LT"/>
        </w:rPr>
        <w:t xml:space="preserve"> kai statomi nauji biodujų gamybos, biodujų kartu su biometano gamybos įrenginiai</w:t>
      </w:r>
      <w:r w:rsidR="007B6DDF" w:rsidRPr="004A3653">
        <w:rPr>
          <w:lang w:val="lt-LT" w:eastAsia="lt-LT"/>
        </w:rPr>
        <w:t>,</w:t>
      </w:r>
      <w:r w:rsidR="00FC0D91" w:rsidRPr="004A3653">
        <w:rPr>
          <w:lang w:val="lt-LT" w:eastAsia="lt-LT"/>
        </w:rPr>
        <w:t xml:space="preserve"> arba 1,7 mln. Eur</w:t>
      </w:r>
      <w:r w:rsidR="007B6DDF" w:rsidRPr="004A3653">
        <w:rPr>
          <w:lang w:val="lt-LT" w:eastAsia="lt-LT"/>
        </w:rPr>
        <w:t>,</w:t>
      </w:r>
      <w:r w:rsidR="00FC0D91" w:rsidRPr="004A3653">
        <w:rPr>
          <w:lang w:val="lt-LT" w:eastAsia="lt-LT"/>
        </w:rPr>
        <w:t xml:space="preserve"> kai įgyvendinama biometano dujų gamybos įrenginių plėtra, įrengiant biodujų valymo įrenginius prie jau esamų arba statomų biodujų gamybos įrenginių. Statant naujus biodujų gamybos įrenginius</w:t>
      </w:r>
      <w:r w:rsidR="5EC3DCAF" w:rsidRPr="004A3653">
        <w:rPr>
          <w:lang w:val="lt-LT" w:eastAsia="lt-LT"/>
        </w:rPr>
        <w:t>,</w:t>
      </w:r>
      <w:r w:rsidR="00FC0D91" w:rsidRPr="004A3653">
        <w:rPr>
          <w:lang w:val="lt-LT" w:eastAsia="lt-LT"/>
        </w:rPr>
        <w:t xml:space="preserve"> finansavimo intensyvumas siekia 40 proc., kai pareiškėjas yra vidutinė arba didelė įmonė, arba 45 proc., kai pareiškėjas yra maža arba labai maža įmonė. Vykdant investicijas į biometano dujų gamybos įrenginių plėtrą finansavimo intensyvumas analogiškai siekia 25 arba 30 proc.</w:t>
      </w:r>
      <w:r w:rsidR="007B6DDF" w:rsidRPr="004A3653">
        <w:rPr>
          <w:lang w:val="lt-LT" w:eastAsia="lt-LT"/>
        </w:rPr>
        <w:t>,</w:t>
      </w:r>
      <w:r w:rsidR="00FC0D91" w:rsidRPr="004A3653">
        <w:rPr>
          <w:lang w:val="lt-LT" w:eastAsia="lt-LT"/>
        </w:rPr>
        <w:t xml:space="preserve"> priklausomai nuo pareiškėjo įmonės dydžio. Kvietimas paraiškoms teikti pagal šią priemonę vyko 2023 m. liepos 3 d. – rugsėjo 1 d., buvo gautos 22 paraiškos, kuriose prašoma 67,4 mln. Eur paramos (217 proc. kvietimui skirto biudžeto).</w:t>
      </w:r>
      <w:r w:rsidR="000C4473" w:rsidRPr="004A3653">
        <w:rPr>
          <w:lang w:val="lt-LT" w:eastAsia="lt-LT"/>
        </w:rPr>
        <w:t xml:space="preserve"> Apie ketvirtadalį (6) paraiškų pateikė įmonės, užsiimančios žemės ūkio veikla.</w:t>
      </w:r>
      <w:r w:rsidR="00152758" w:rsidRPr="004A3653">
        <w:rPr>
          <w:lang w:val="lt-LT" w:eastAsia="lt-LT"/>
        </w:rPr>
        <w:t xml:space="preserve"> Įvertinus paraiškas, </w:t>
      </w:r>
      <w:r w:rsidR="00A96F2D" w:rsidRPr="004A3653">
        <w:rPr>
          <w:lang w:val="lt-LT" w:eastAsia="lt-LT"/>
        </w:rPr>
        <w:t xml:space="preserve">31 mln. Eur </w:t>
      </w:r>
      <w:r w:rsidR="00152758" w:rsidRPr="004A3653">
        <w:rPr>
          <w:lang w:val="lt-LT" w:eastAsia="lt-LT"/>
        </w:rPr>
        <w:t>finansavimas skirtas 9 p</w:t>
      </w:r>
      <w:r w:rsidR="00A96F2D" w:rsidRPr="004A3653">
        <w:rPr>
          <w:lang w:val="lt-LT" w:eastAsia="lt-LT"/>
        </w:rPr>
        <w:t>rojektams</w:t>
      </w:r>
      <w:r w:rsidR="00A96F2D" w:rsidRPr="004A3653">
        <w:rPr>
          <w:vertAlign w:val="superscript"/>
          <w:lang w:val="lt-LT" w:eastAsia="lt-LT"/>
        </w:rPr>
        <w:footnoteReference w:id="112"/>
      </w:r>
      <w:r w:rsidR="00A96F2D" w:rsidRPr="004A3653">
        <w:rPr>
          <w:lang w:val="lt-LT" w:eastAsia="lt-LT"/>
        </w:rPr>
        <w:t>,</w:t>
      </w:r>
      <w:r w:rsidR="00152758" w:rsidRPr="004A3653">
        <w:rPr>
          <w:lang w:val="lt-LT" w:eastAsia="lt-LT"/>
        </w:rPr>
        <w:t xml:space="preserve"> panaudojant visas kvietimui numatytas ir 2022</w:t>
      </w:r>
      <w:r w:rsidR="00F241DD" w:rsidRPr="004A3653">
        <w:rPr>
          <w:lang w:val="lt-LT" w:eastAsia="lt-LT"/>
        </w:rPr>
        <w:t>–</w:t>
      </w:r>
      <w:r w:rsidR="00152758" w:rsidRPr="004A3653">
        <w:rPr>
          <w:lang w:val="lt-LT" w:eastAsia="lt-LT"/>
        </w:rPr>
        <w:t xml:space="preserve">2025 m. </w:t>
      </w:r>
      <w:r w:rsidR="00F241DD" w:rsidRPr="004A3653">
        <w:rPr>
          <w:lang w:val="lt-LT" w:eastAsia="lt-LT"/>
        </w:rPr>
        <w:t>KKP</w:t>
      </w:r>
      <w:r w:rsidR="00152758" w:rsidRPr="004A3653">
        <w:rPr>
          <w:lang w:val="lt-LT" w:eastAsia="lt-LT"/>
        </w:rPr>
        <w:t xml:space="preserve"> investicijų plane suplanuotas lėšas.</w:t>
      </w:r>
      <w:r w:rsidR="00152758" w:rsidRPr="004A3653">
        <w:rPr>
          <w:vertAlign w:val="superscript"/>
          <w:lang w:val="lt-LT" w:eastAsia="lt-LT"/>
        </w:rPr>
        <w:footnoteReference w:id="113"/>
      </w:r>
      <w:r w:rsidR="00152758" w:rsidRPr="004A3653">
        <w:rPr>
          <w:lang w:val="lt-LT" w:eastAsia="lt-LT"/>
        </w:rPr>
        <w:t xml:space="preserve"> </w:t>
      </w:r>
      <w:r w:rsidR="00A7267A" w:rsidRPr="004A3653">
        <w:rPr>
          <w:lang w:val="lt-LT" w:eastAsia="lt-LT"/>
        </w:rPr>
        <w:t>Nors šiuo metu nėra planų priemonei skirti papildomą finansavimą, tačiau</w:t>
      </w:r>
      <w:r w:rsidR="5EC3DCAF" w:rsidRPr="004A3653">
        <w:rPr>
          <w:lang w:val="lt-LT" w:eastAsia="lt-LT"/>
        </w:rPr>
        <w:t>,</w:t>
      </w:r>
      <w:r w:rsidR="00A7267A" w:rsidRPr="004A3653">
        <w:rPr>
          <w:lang w:val="lt-LT" w:eastAsia="lt-LT"/>
        </w:rPr>
        <w:t xml:space="preserve"> v</w:t>
      </w:r>
      <w:r w:rsidR="00F241DD" w:rsidRPr="004A3653">
        <w:rPr>
          <w:lang w:val="lt-LT" w:eastAsia="lt-LT"/>
        </w:rPr>
        <w:t>adovaujantis Lietuvos Respublikos klimato kaitos valdymo įstatymu</w:t>
      </w:r>
      <w:r w:rsidR="5EC3DCAF" w:rsidRPr="004A3653">
        <w:rPr>
          <w:lang w:val="lt-LT" w:eastAsia="lt-LT"/>
        </w:rPr>
        <w:t>,</w:t>
      </w:r>
      <w:r w:rsidR="00F241DD" w:rsidRPr="004A3653">
        <w:rPr>
          <w:lang w:val="lt-LT" w:eastAsia="lt-LT"/>
        </w:rPr>
        <w:t xml:space="preserve"> </w:t>
      </w:r>
      <w:r w:rsidR="00A96F2D" w:rsidRPr="004A3653">
        <w:rPr>
          <w:lang w:val="lt-LT" w:eastAsia="lt-LT"/>
        </w:rPr>
        <w:t xml:space="preserve">KKP investicinis planas </w:t>
      </w:r>
      <w:r w:rsidR="00F241DD" w:rsidRPr="004A3653">
        <w:rPr>
          <w:lang w:val="lt-LT" w:eastAsia="lt-LT"/>
        </w:rPr>
        <w:t>rengiamas ketveriems metams</w:t>
      </w:r>
      <w:r w:rsidR="00A7267A" w:rsidRPr="004A3653">
        <w:rPr>
          <w:lang w:val="lt-LT" w:eastAsia="lt-LT"/>
        </w:rPr>
        <w:t xml:space="preserve"> ir</w:t>
      </w:r>
      <w:r w:rsidR="5EC3DCAF" w:rsidRPr="004A3653">
        <w:rPr>
          <w:lang w:val="lt-LT" w:eastAsia="lt-LT"/>
        </w:rPr>
        <w:t>,</w:t>
      </w:r>
      <w:r w:rsidR="00F241DD" w:rsidRPr="004A3653">
        <w:rPr>
          <w:lang w:val="lt-LT" w:eastAsia="lt-LT"/>
        </w:rPr>
        <w:t xml:space="preserve"> esant </w:t>
      </w:r>
      <w:r w:rsidR="00EB3837" w:rsidRPr="004A3653">
        <w:rPr>
          <w:lang w:val="lt-LT" w:eastAsia="lt-LT"/>
        </w:rPr>
        <w:t>papildomoms lėšoms (pvz.</w:t>
      </w:r>
      <w:r w:rsidR="5EC3DCAF" w:rsidRPr="004A3653">
        <w:rPr>
          <w:lang w:val="lt-LT" w:eastAsia="lt-LT"/>
        </w:rPr>
        <w:t>,</w:t>
      </w:r>
      <w:r w:rsidR="00EB3837" w:rsidRPr="004A3653">
        <w:rPr>
          <w:lang w:val="lt-LT" w:eastAsia="lt-LT"/>
        </w:rPr>
        <w:t xml:space="preserve"> padidėjus apyvartinių taršos leidimų kainai)</w:t>
      </w:r>
      <w:r w:rsidR="5EC3DCAF" w:rsidRPr="004A3653">
        <w:rPr>
          <w:lang w:val="lt-LT" w:eastAsia="lt-LT"/>
        </w:rPr>
        <w:t>,</w:t>
      </w:r>
      <w:r w:rsidR="00EB3837" w:rsidRPr="004A3653">
        <w:rPr>
          <w:lang w:val="lt-LT" w:eastAsia="lt-LT"/>
        </w:rPr>
        <w:t xml:space="preserve"> planas tikslinamas </w:t>
      </w:r>
      <w:r w:rsidR="00A7267A" w:rsidRPr="004A3653">
        <w:rPr>
          <w:lang w:val="lt-LT" w:eastAsia="lt-LT"/>
        </w:rPr>
        <w:t>bei</w:t>
      </w:r>
      <w:r w:rsidR="00EB3837" w:rsidRPr="004A3653">
        <w:rPr>
          <w:lang w:val="lt-LT" w:eastAsia="lt-LT"/>
        </w:rPr>
        <w:t xml:space="preserve"> papildomas finansavimas skiriamas esamos ar naujoms priemonėms įgyvendinti. </w:t>
      </w:r>
    </w:p>
    <w:p w14:paraId="464DBBE9" w14:textId="77777777" w:rsidR="00F241DD" w:rsidRPr="004A3653" w:rsidRDefault="00F241DD" w:rsidP="00152758">
      <w:pPr>
        <w:pStyle w:val="Pagrindinispaprastastekstas"/>
        <w:rPr>
          <w:lang w:val="lt-LT" w:eastAsia="lt-LT"/>
        </w:rPr>
      </w:pPr>
    </w:p>
    <w:p w14:paraId="2F2EC28C" w14:textId="77777777" w:rsidR="00EB3837" w:rsidRPr="004A3653" w:rsidRDefault="00FC0D91" w:rsidP="00EB3837">
      <w:pPr>
        <w:pStyle w:val="Pagrindinispaprastastekstas"/>
        <w:rPr>
          <w:lang w:val="lt-LT" w:eastAsia="lt-LT"/>
        </w:rPr>
      </w:pPr>
      <w:r w:rsidRPr="004A3653">
        <w:rPr>
          <w:lang w:val="lt-LT" w:eastAsia="lt-LT"/>
        </w:rPr>
        <w:t>Priemonės „</w:t>
      </w:r>
      <w:r w:rsidRPr="004A3653">
        <w:rPr>
          <w:b/>
          <w:bCs/>
          <w:lang w:val="lt-LT" w:eastAsia="lt-LT"/>
        </w:rPr>
        <w:t>Biometano dujų gamybos pajėgumų didinimas</w:t>
      </w:r>
      <w:r w:rsidRPr="004A3653">
        <w:rPr>
          <w:lang w:val="lt-LT" w:eastAsia="lt-LT"/>
        </w:rPr>
        <w:t xml:space="preserve">“ įgyvendinimui skirta 22,21 mln. Eur EGADP lėšų. Įgyvendinant šią priemonę finansuojama naujų biometano dujų gamybos įrenginių statyba (didžiausia galima paramos suma </w:t>
      </w:r>
      <w:r w:rsidR="5EC3DCAF" w:rsidRPr="004A3653">
        <w:rPr>
          <w:lang w:val="lt-LT" w:eastAsia="lt-LT"/>
        </w:rPr>
        <w:t xml:space="preserve">– </w:t>
      </w:r>
      <w:r w:rsidRPr="004A3653">
        <w:rPr>
          <w:lang w:val="lt-LT" w:eastAsia="lt-LT"/>
        </w:rPr>
        <w:t xml:space="preserve">4 mln. Eur, o paramos intensyvumas </w:t>
      </w:r>
      <w:r w:rsidR="5EC3DCAF" w:rsidRPr="004A3653">
        <w:rPr>
          <w:lang w:val="lt-LT" w:eastAsia="lt-LT"/>
        </w:rPr>
        <w:t xml:space="preserve">– </w:t>
      </w:r>
      <w:r w:rsidRPr="004A3653">
        <w:rPr>
          <w:lang w:val="lt-LT" w:eastAsia="lt-LT"/>
        </w:rPr>
        <w:t xml:space="preserve">40 arba 45 proc. priklausomai nuo pareiškėjo įmonės dydžio) bei biometano dujų gamybos įrenginių plėtra, įrengiant biodujų valymo įrenginius prie jau esamų biodujų gamybos įrenginių (didžiausia galima paramos suma </w:t>
      </w:r>
      <w:r w:rsidR="5EC3DCAF" w:rsidRPr="004A3653">
        <w:rPr>
          <w:lang w:val="lt-LT" w:eastAsia="lt-LT"/>
        </w:rPr>
        <w:t xml:space="preserve">yra </w:t>
      </w:r>
      <w:r w:rsidRPr="004A3653">
        <w:rPr>
          <w:lang w:val="lt-LT" w:eastAsia="lt-LT"/>
        </w:rPr>
        <w:t>1,7 mln. Eur, o paramos intensyvumas</w:t>
      </w:r>
      <w:r w:rsidR="5EC3DCAF" w:rsidRPr="004A3653">
        <w:rPr>
          <w:lang w:val="lt-LT" w:eastAsia="lt-LT"/>
        </w:rPr>
        <w:t xml:space="preserve"> –</w:t>
      </w:r>
      <w:r w:rsidRPr="004A3653">
        <w:rPr>
          <w:lang w:val="lt-LT" w:eastAsia="lt-LT"/>
        </w:rPr>
        <w:t xml:space="preserve"> 25 arba 30 proc.</w:t>
      </w:r>
      <w:r w:rsidR="5EC3DCAF" w:rsidRPr="004A3653">
        <w:rPr>
          <w:lang w:val="lt-LT" w:eastAsia="lt-LT"/>
        </w:rPr>
        <w:t>,</w:t>
      </w:r>
      <w:r w:rsidRPr="004A3653">
        <w:rPr>
          <w:lang w:val="lt-LT" w:eastAsia="lt-LT"/>
        </w:rPr>
        <w:t xml:space="preserve"> priklausomai nuo pareiškėjo įmonės dydžio). Galimi pareiškėjai </w:t>
      </w:r>
      <w:r w:rsidR="00EF4CB3" w:rsidRPr="004A3653">
        <w:rPr>
          <w:lang w:val="lt-LT" w:eastAsia="lt-LT"/>
        </w:rPr>
        <w:t>– MVĮ.</w:t>
      </w:r>
      <w:r w:rsidRPr="004A3653">
        <w:rPr>
          <w:lang w:val="lt-LT" w:eastAsia="lt-LT"/>
        </w:rPr>
        <w:t xml:space="preserve"> </w:t>
      </w:r>
      <w:r w:rsidR="00EB3837" w:rsidRPr="004A3653">
        <w:rPr>
          <w:lang w:val="lt-LT" w:eastAsia="lt-LT"/>
        </w:rPr>
        <w:t>2023 m. buvo finansuoti 4 projektai, jiems skirta 10,4 mln. Eur lėšų. Tarp finansuotų projektų – 2 įgyvendina žemės ūkio bendrovės (šių projektų vertė 13,3 mln. Eur, iš kurių EGADP lėšos sudaro 5,5 mln. Eur). 2024 m. Energetikos ministerija planuoja skelbti atnaujintą biometano projektų finansavimo sąlygų aprašą ir kvietimą likusioms EGADP lėšoms (11 mln. Eur) panaudoti.</w:t>
      </w:r>
      <w:r w:rsidR="00EB3837" w:rsidRPr="004A3653">
        <w:rPr>
          <w:vertAlign w:val="superscript"/>
          <w:lang w:val="lt-LT" w:eastAsia="lt-LT"/>
        </w:rPr>
        <w:footnoteReference w:id="114"/>
      </w:r>
    </w:p>
    <w:p w14:paraId="2FEA33BA" w14:textId="77777777" w:rsidR="00EB3837" w:rsidRPr="004A3653" w:rsidRDefault="00EB3837" w:rsidP="00EB3837">
      <w:pPr>
        <w:pStyle w:val="Pagrindinispaprastastekstas"/>
        <w:rPr>
          <w:lang w:val="lt-LT" w:eastAsia="lt-LT"/>
        </w:rPr>
      </w:pPr>
    </w:p>
    <w:p w14:paraId="46CF2942" w14:textId="77777777" w:rsidR="00FC0D91" w:rsidRPr="004A3653" w:rsidRDefault="00FC0D91" w:rsidP="00FC0D91">
      <w:pPr>
        <w:pStyle w:val="Pagrindinispaprastastekstas"/>
        <w:rPr>
          <w:lang w:val="lt-LT" w:eastAsia="lt-LT"/>
        </w:rPr>
      </w:pPr>
      <w:bookmarkStart w:id="174" w:name="_Hlk152320957"/>
      <w:r w:rsidRPr="004A3653">
        <w:rPr>
          <w:lang w:val="lt-LT" w:eastAsia="lt-LT"/>
        </w:rPr>
        <w:t>Parama saulės elektrinių įrengimui teikiama įgyvendinant planą „Naujos kartos Lietuva“ ir 2021</w:t>
      </w:r>
      <w:r w:rsidR="007B6DDF" w:rsidRPr="004A3653">
        <w:rPr>
          <w:lang w:val="lt-LT" w:eastAsia="lt-LT"/>
        </w:rPr>
        <w:t>–</w:t>
      </w:r>
      <w:r w:rsidRPr="004A3653">
        <w:rPr>
          <w:lang w:val="lt-LT" w:eastAsia="lt-LT"/>
        </w:rPr>
        <w:t>2027 m. ES fondų investicijų programą. Pagal planą „Naujos kartos Lietuva“ finansuojamas jungtinės veiklos projektas „</w:t>
      </w:r>
      <w:r w:rsidRPr="004A3653">
        <w:rPr>
          <w:b/>
          <w:bCs/>
          <w:lang w:val="lt-LT" w:eastAsia="lt-LT"/>
        </w:rPr>
        <w:t>Investicinė parama saulės elektrinėms sausumoje</w:t>
      </w:r>
      <w:r w:rsidRPr="004A3653">
        <w:rPr>
          <w:lang w:val="lt-LT" w:eastAsia="lt-LT"/>
        </w:rPr>
        <w:t>“, kurį įgyvendina Lietuvos energetikos agentūra (toliau – LEA). 63,74 mln. Eur projekto lėšų skirta mažos galios (iki 500 kW) saulės elektrinių įrengimui. Iš jungtinio projekto lėšų finansuojamų projektų pareiškėjais gali būti MVĮ; ūkininkai, atitinkantys M</w:t>
      </w:r>
      <w:r w:rsidR="009B2161" w:rsidRPr="004A3653">
        <w:rPr>
          <w:lang w:val="lt-LT" w:eastAsia="lt-LT"/>
        </w:rPr>
        <w:t>V</w:t>
      </w:r>
      <w:r w:rsidRPr="004A3653">
        <w:rPr>
          <w:lang w:val="lt-LT" w:eastAsia="lt-LT"/>
        </w:rPr>
        <w:t>Į statusą; atsinaujinančių išteklių energijos bendrijos ir piliečių energetikos bendrijos. Finansavimo intensyvumas pagal šį projektą gali siekti iki 35 proc. arba iki 45 proc. nuo fiksuotojo vieneto įkainio (896,72 Eur/1kW saulės elektrinės įrengtosios galios), atsižvelgiant į pareiškėjų grupę. Ūkininkams, atitinkantiems MVĮ statusą, finansavimo intensyvumas siekia 35 proc. Pirmojo kvietimo metu, vykusio 2023 m. birželio 22 d. – rugpjūčio 22 d., buvo gautos 182 paraiškos , kuriose prašoma subsidijų suma – 4 mln. Eur (6 proc. kvietimui skirto biudžeto).</w:t>
      </w:r>
      <w:r w:rsidR="009B2161" w:rsidRPr="004A3653">
        <w:rPr>
          <w:lang w:val="lt-LT" w:eastAsia="lt-LT"/>
        </w:rPr>
        <w:t xml:space="preserve"> Ketvirtadalį pirmojo kvietimo paraiškų (43) pateikė ūkininkai. </w:t>
      </w:r>
    </w:p>
    <w:p w14:paraId="146E95C8" w14:textId="77777777" w:rsidR="009B2161" w:rsidRPr="004A3653" w:rsidRDefault="009B2161" w:rsidP="00FC0D91">
      <w:pPr>
        <w:pStyle w:val="Pagrindinispaprastastekstas"/>
        <w:rPr>
          <w:lang w:val="lt-LT" w:eastAsia="lt-LT"/>
        </w:rPr>
      </w:pPr>
    </w:p>
    <w:bookmarkEnd w:id="174"/>
    <w:p w14:paraId="7174D419" w14:textId="77777777" w:rsidR="00FC0D91" w:rsidRPr="004A3653" w:rsidRDefault="00FC0D91" w:rsidP="00FC0D91">
      <w:pPr>
        <w:pStyle w:val="Pagrindinispaprastastekstas"/>
        <w:rPr>
          <w:lang w:val="lt-LT" w:eastAsia="lt-LT"/>
        </w:rPr>
      </w:pPr>
      <w:r w:rsidRPr="004A3653">
        <w:rPr>
          <w:lang w:val="lt-LT" w:eastAsia="lt-LT"/>
        </w:rPr>
        <w:t>Pagal 2021–2027 m. ES fondų investicijų programą APVA įgyvendina jungtinį projektą „</w:t>
      </w:r>
      <w:r w:rsidRPr="004A3653">
        <w:rPr>
          <w:b/>
          <w:bCs/>
          <w:lang w:val="lt-LT" w:eastAsia="lt-LT"/>
        </w:rPr>
        <w:t>Fizinių asmenų saulės elektrinių įsirengimas namų ūkiuose</w:t>
      </w:r>
      <w:r w:rsidRPr="004A3653">
        <w:rPr>
          <w:lang w:val="lt-LT" w:eastAsia="lt-LT"/>
        </w:rPr>
        <w:t xml:space="preserve">“, kuriam skirtas 40 mln. Eur finansavimas ir kuriuo remiamas saulės elektrinių iki 10 kW įrengimas (įrengiant naują elektrinę arba didinantiems jau esamos elektrinės galią) elektros energijos vartojimo vietoje, geografiškai nutolusiose nuo elektros energijos vartojimo vietose, elektros energijos vartojimo vietoje daugiabučiame pastate ar jo teritorijoje. Tai atvejais, kai įrengiama nauja elektrinė, finansavimo intensyvumas siekia 19,55 proc., o kai didinama esamos elektrinės galia – 14,72 proc. Nors pagal šį projektą ūkininkai nėra išskiriami kaip atskira tikslinė grupė, tačiau jie gali kreiptis paramos kaip fiziniai asmenys, valdantys elektros vartojimo objektą. </w:t>
      </w:r>
    </w:p>
    <w:p w14:paraId="29F9B6FF" w14:textId="77777777" w:rsidR="00072D25" w:rsidRPr="004A3653" w:rsidRDefault="00072D25" w:rsidP="00FC0D91">
      <w:pPr>
        <w:pStyle w:val="Pagrindinispaprastastekstas"/>
        <w:rPr>
          <w:lang w:val="lt-LT" w:eastAsia="lt-LT"/>
        </w:rPr>
      </w:pPr>
    </w:p>
    <w:p w14:paraId="6BEE2E79" w14:textId="77777777" w:rsidR="00B914D6" w:rsidRPr="004A3653" w:rsidRDefault="00B914D6" w:rsidP="00B914D6">
      <w:pPr>
        <w:pStyle w:val="Pagrindinispaprastastekstas"/>
        <w:rPr>
          <w:lang w:val="lt-LT" w:eastAsia="lt-LT"/>
        </w:rPr>
      </w:pPr>
      <w:r w:rsidRPr="004A3653">
        <w:rPr>
          <w:lang w:val="lt-LT" w:eastAsia="lt-LT"/>
        </w:rPr>
        <w:t xml:space="preserve">Nuo 2023 m. </w:t>
      </w:r>
      <w:r w:rsidR="00FB0896" w:rsidRPr="004A3653">
        <w:rPr>
          <w:lang w:val="lt-LT" w:eastAsia="lt-LT"/>
        </w:rPr>
        <w:t>rugpjūčio</w:t>
      </w:r>
      <w:r w:rsidRPr="004A3653">
        <w:rPr>
          <w:lang w:val="lt-LT" w:eastAsia="lt-LT"/>
        </w:rPr>
        <w:t xml:space="preserve"> INVEGA pradėjo teikti paskolas pagal f</w:t>
      </w:r>
      <w:r w:rsidR="00072D25" w:rsidRPr="004A3653">
        <w:rPr>
          <w:lang w:val="lt-LT" w:eastAsia="lt-LT"/>
        </w:rPr>
        <w:t>inansin</w:t>
      </w:r>
      <w:r w:rsidRPr="004A3653">
        <w:rPr>
          <w:lang w:val="lt-LT" w:eastAsia="lt-LT"/>
        </w:rPr>
        <w:t>ę</w:t>
      </w:r>
      <w:r w:rsidR="00072D25" w:rsidRPr="004A3653">
        <w:rPr>
          <w:lang w:val="lt-LT" w:eastAsia="lt-LT"/>
        </w:rPr>
        <w:t xml:space="preserve"> priemon</w:t>
      </w:r>
      <w:r w:rsidRPr="004A3653">
        <w:rPr>
          <w:lang w:val="lt-LT" w:eastAsia="lt-LT"/>
        </w:rPr>
        <w:t>ę</w:t>
      </w:r>
      <w:r w:rsidR="00072D25" w:rsidRPr="004A3653">
        <w:rPr>
          <w:lang w:val="lt-LT" w:eastAsia="lt-LT"/>
        </w:rPr>
        <w:t xml:space="preserve"> </w:t>
      </w:r>
      <w:r w:rsidR="00072D25" w:rsidRPr="004A3653">
        <w:rPr>
          <w:b/>
          <w:bCs/>
          <w:lang w:val="lt-LT" w:eastAsia="lt-LT"/>
        </w:rPr>
        <w:t>„Tiesioginės paskolos, skirtos atsinaujinančių išteklių energetikos projektams finansuoti</w:t>
      </w:r>
      <w:r w:rsidR="00072D25" w:rsidRPr="004A3653">
        <w:rPr>
          <w:lang w:val="lt-LT" w:eastAsia="lt-LT"/>
        </w:rPr>
        <w:t>“</w:t>
      </w:r>
      <w:r w:rsidRPr="004A3653">
        <w:rPr>
          <w:lang w:val="lt-LT" w:eastAsia="lt-LT"/>
        </w:rPr>
        <w:t>, kurios</w:t>
      </w:r>
      <w:r w:rsidR="00072D25" w:rsidRPr="004A3653">
        <w:rPr>
          <w:lang w:val="lt-LT" w:eastAsia="lt-LT"/>
        </w:rPr>
        <w:t xml:space="preserve"> tikslas – skatinti įmones ir ūkininkus didinti </w:t>
      </w:r>
      <w:r w:rsidRPr="004A3653">
        <w:rPr>
          <w:lang w:val="lt-LT" w:eastAsia="lt-LT"/>
        </w:rPr>
        <w:t>AEI</w:t>
      </w:r>
      <w:r w:rsidR="00072D25" w:rsidRPr="004A3653">
        <w:rPr>
          <w:lang w:val="lt-LT" w:eastAsia="lt-LT"/>
        </w:rPr>
        <w:t xml:space="preserve"> panaudojimo dalį. </w:t>
      </w:r>
      <w:r w:rsidR="00494C3F" w:rsidRPr="004A3653">
        <w:rPr>
          <w:lang w:val="lt-LT" w:eastAsia="lt-LT"/>
        </w:rPr>
        <w:t xml:space="preserve">Pagal priemonę paskolos ūkininkams skiriamos įsirengti saulės ir (ar) vėjo energiją naudojančiai elektrinei, siekiant gaminti elektros energiją savo vartojimo reikmėms. </w:t>
      </w:r>
      <w:r w:rsidR="00072D25" w:rsidRPr="004A3653">
        <w:rPr>
          <w:lang w:val="lt-LT" w:eastAsia="lt-LT"/>
        </w:rPr>
        <w:t>Priemonei skirta 50 mln. Eur iš INVEGOS fondo</w:t>
      </w:r>
      <w:r w:rsidRPr="004A3653">
        <w:rPr>
          <w:lang w:val="lt-LT" w:eastAsia="lt-LT"/>
        </w:rPr>
        <w:t xml:space="preserve">, paskolos suma negali viršyti 10 mln. Eur. </w:t>
      </w:r>
      <w:r w:rsidR="00494C3F" w:rsidRPr="004A3653">
        <w:rPr>
          <w:lang w:val="lt-LT" w:eastAsia="lt-LT"/>
        </w:rPr>
        <w:t xml:space="preserve">Kai paskola teikiama siekiantiems gaminti energiją savo reikmėms, paskolos </w:t>
      </w:r>
      <w:r w:rsidRPr="004A3653">
        <w:rPr>
          <w:lang w:val="lt-LT" w:eastAsia="lt-LT"/>
        </w:rPr>
        <w:t>teikiamos su 1 proc. maržos ir 6 mėn. Euribor palūkanomis.</w:t>
      </w:r>
      <w:r w:rsidR="00494C3F" w:rsidRPr="004A3653">
        <w:rPr>
          <w:lang w:val="lt-LT" w:eastAsia="lt-LT"/>
        </w:rPr>
        <w:t xml:space="preserve"> Paskolos lėšomis gali būti finansuojama ne daugiau kaip 80 proc. projekto vertės. </w:t>
      </w:r>
      <w:r w:rsidR="00FB0896" w:rsidRPr="004A3653">
        <w:rPr>
          <w:lang w:val="lt-LT" w:eastAsia="lt-LT"/>
        </w:rPr>
        <w:t xml:space="preserve">Ši priemonė nėra paklausi ūkininkų tarpe – iki 2023 m. gruodžio 1 d. gauta tik 1 paraiška iš žemės ūkio bendrovės (iš viso jau gauta paraiškų 28 mln. Eur sumai). </w:t>
      </w:r>
    </w:p>
    <w:p w14:paraId="2B79CFFE" w14:textId="77777777" w:rsidR="00072D25" w:rsidRPr="004A3653" w:rsidRDefault="00072D25" w:rsidP="00072D25">
      <w:pPr>
        <w:pStyle w:val="Pagrindinispaprastastekstas"/>
        <w:rPr>
          <w:lang w:val="lt-LT" w:eastAsia="lt-LT"/>
        </w:rPr>
      </w:pPr>
    </w:p>
    <w:p w14:paraId="7B2D1CCF" w14:textId="77777777" w:rsidR="00422E6B" w:rsidRPr="004A3653" w:rsidRDefault="15C18FAB" w:rsidP="00FC0D91">
      <w:pPr>
        <w:pStyle w:val="Pagrindinispaprastastekstas"/>
        <w:rPr>
          <w:lang w:val="lt-LT" w:eastAsia="lt-LT"/>
        </w:rPr>
      </w:pPr>
      <w:r w:rsidRPr="004A3653">
        <w:rPr>
          <w:lang w:val="lt-LT" w:eastAsia="lt-LT"/>
        </w:rPr>
        <w:t>Apibendrin</w:t>
      </w:r>
      <w:r w:rsidR="108D3705" w:rsidRPr="004A3653">
        <w:rPr>
          <w:lang w:val="lt-LT" w:eastAsia="lt-LT"/>
        </w:rPr>
        <w:t>ant</w:t>
      </w:r>
      <w:r w:rsidR="7E2BD150" w:rsidRPr="004A3653">
        <w:rPr>
          <w:lang w:val="lt-LT" w:eastAsia="lt-LT"/>
        </w:rPr>
        <w:t>,</w:t>
      </w:r>
      <w:r w:rsidR="108D3705" w:rsidRPr="004A3653">
        <w:rPr>
          <w:lang w:val="lt-LT" w:eastAsia="lt-LT"/>
        </w:rPr>
        <w:t xml:space="preserve"> </w:t>
      </w:r>
      <w:r w:rsidR="369BB5C3" w:rsidRPr="004A3653">
        <w:rPr>
          <w:lang w:val="lt-LT" w:eastAsia="lt-LT"/>
        </w:rPr>
        <w:t xml:space="preserve">viešosios paramos </w:t>
      </w:r>
      <w:r w:rsidRPr="004A3653">
        <w:rPr>
          <w:lang w:val="lt-LT" w:eastAsia="lt-LT"/>
        </w:rPr>
        <w:t>priemonės, kuriomis remiamos investicijos į žemės ūkio valdas bei tvarios investicijos sulaukia pareiškėjų susidomėjimo – daugeliu atvejų paraiškose prašoma suma ženkliai viršija priemonių kvietimuose numatyta biudžetą</w:t>
      </w:r>
      <w:r w:rsidR="108D3705" w:rsidRPr="004A3653">
        <w:rPr>
          <w:lang w:val="lt-LT" w:eastAsia="lt-LT"/>
        </w:rPr>
        <w:t xml:space="preserve">, o tai rodo didelę paklausą investicijoms, skirtoms didinti tvarumą žemės ūkyje. Tuo pačiu </w:t>
      </w:r>
      <w:bookmarkStart w:id="175" w:name="_Hlk152322419"/>
      <w:r w:rsidR="108D3705" w:rsidRPr="004A3653">
        <w:rPr>
          <w:b/>
          <w:bCs/>
          <w:lang w:val="lt-LT" w:eastAsia="lt-LT"/>
        </w:rPr>
        <w:t xml:space="preserve">priemonių įgyvendinimo analizė rodo, kad </w:t>
      </w:r>
      <w:r w:rsidR="3927C9EB" w:rsidRPr="004A3653">
        <w:rPr>
          <w:b/>
          <w:bCs/>
          <w:lang w:val="lt-LT" w:eastAsia="lt-LT"/>
        </w:rPr>
        <w:t xml:space="preserve">reikalinga aiškesnė takoskyra </w:t>
      </w:r>
      <w:r w:rsidR="006D05F5" w:rsidRPr="004A3653">
        <w:rPr>
          <w:b/>
          <w:bCs/>
          <w:lang w:val="lt-LT" w:eastAsia="lt-LT"/>
        </w:rPr>
        <w:t xml:space="preserve">ir suderinamumas </w:t>
      </w:r>
      <w:r w:rsidR="3927C9EB" w:rsidRPr="004A3653">
        <w:rPr>
          <w:b/>
          <w:bCs/>
          <w:lang w:val="lt-LT" w:eastAsia="lt-LT"/>
        </w:rPr>
        <w:t xml:space="preserve">tarp paramos tvarioms investicijoms subsidijų ir </w:t>
      </w:r>
      <w:r w:rsidR="7E2BD150" w:rsidRPr="004A3653">
        <w:rPr>
          <w:b/>
          <w:bCs/>
          <w:lang w:val="lt-LT" w:eastAsia="lt-LT"/>
        </w:rPr>
        <w:t>kitų finansavimo formų (</w:t>
      </w:r>
      <w:r w:rsidR="3927C9EB" w:rsidRPr="004A3653">
        <w:rPr>
          <w:b/>
          <w:bCs/>
          <w:lang w:val="lt-LT" w:eastAsia="lt-LT"/>
        </w:rPr>
        <w:t>paskolų</w:t>
      </w:r>
      <w:r w:rsidR="7E2BD150" w:rsidRPr="004A3653">
        <w:rPr>
          <w:b/>
          <w:bCs/>
          <w:lang w:val="lt-LT" w:eastAsia="lt-LT"/>
        </w:rPr>
        <w:t>, mokestinių lengvatų)</w:t>
      </w:r>
      <w:r w:rsidR="3927C9EB" w:rsidRPr="004A3653">
        <w:rPr>
          <w:lang w:val="lt-LT" w:eastAsia="lt-LT"/>
        </w:rPr>
        <w:t xml:space="preserve">. </w:t>
      </w:r>
    </w:p>
    <w:bookmarkEnd w:id="175"/>
    <w:p w14:paraId="0CB733BA" w14:textId="77777777" w:rsidR="005F39F9" w:rsidRPr="004A3653" w:rsidRDefault="75F28E86" w:rsidP="75F28E86">
      <w:pPr>
        <w:pStyle w:val="Antrastes4"/>
      </w:pPr>
      <w:r w:rsidRPr="004A3653">
        <w:t>Finansavimo trūkumo tvarioms investicijoms įvertinimas</w:t>
      </w:r>
    </w:p>
    <w:p w14:paraId="6B482A3A" w14:textId="77777777" w:rsidR="00074845" w:rsidRPr="004A3653" w:rsidRDefault="6F7CC65D" w:rsidP="00074845">
      <w:pPr>
        <w:pStyle w:val="Pagrindinispaprastastekstas"/>
        <w:rPr>
          <w:lang w:val="lt-LT" w:eastAsia="lt-LT"/>
        </w:rPr>
      </w:pPr>
      <w:r w:rsidRPr="004A3653">
        <w:rPr>
          <w:lang w:val="lt-LT" w:eastAsia="lt-LT"/>
        </w:rPr>
        <w:t xml:space="preserve">Remiantis 2023 m. lapkritį atlikta apklausa, </w:t>
      </w:r>
      <w:r w:rsidR="012C00A7" w:rsidRPr="004A3653">
        <w:rPr>
          <w:lang w:val="lt-LT" w:eastAsia="lt-LT"/>
        </w:rPr>
        <w:t xml:space="preserve">64 proc. respondentų per artimiausius penkerius metus planuoja įgyvendinti tvarias investicijas. </w:t>
      </w:r>
      <w:r w:rsidR="1DB57E52" w:rsidRPr="004A3653">
        <w:rPr>
          <w:lang w:val="lt-LT" w:eastAsia="lt-LT"/>
        </w:rPr>
        <w:t>Skaičiuojant pagal apklausoje nurodytas vidutines investicijų sumas skirtingose žemės ūkio veiklos srityse, bendras investicijų mastas gali siekti apie 2,</w:t>
      </w:r>
      <w:r w:rsidR="5E569281" w:rsidRPr="004A3653">
        <w:rPr>
          <w:lang w:val="lt-LT" w:eastAsia="lt-LT"/>
        </w:rPr>
        <w:t>8</w:t>
      </w:r>
      <w:r w:rsidR="1DB57E52" w:rsidRPr="004A3653">
        <w:rPr>
          <w:lang w:val="lt-LT" w:eastAsia="lt-LT"/>
        </w:rPr>
        <w:t xml:space="preserve"> mlrd. Eur. Atsižvelgiant į apklausos rezultatus, </w:t>
      </w:r>
      <w:r w:rsidR="1DB57E52" w:rsidRPr="004A3653">
        <w:rPr>
          <w:b/>
          <w:bCs/>
          <w:lang w:val="lt-LT" w:eastAsia="lt-LT"/>
        </w:rPr>
        <w:t xml:space="preserve">finansavimo (subsidijų ir paskolų) poreikis, reikalingas įgyvendinti tvarias investicijas, sudaro apie </w:t>
      </w:r>
      <w:r w:rsidR="109048B3" w:rsidRPr="004A3653">
        <w:rPr>
          <w:b/>
          <w:bCs/>
          <w:lang w:val="lt-LT" w:eastAsia="lt-LT"/>
        </w:rPr>
        <w:t>2,0</w:t>
      </w:r>
      <w:r w:rsidR="1DB57E52" w:rsidRPr="004A3653">
        <w:rPr>
          <w:b/>
          <w:bCs/>
          <w:lang w:val="lt-LT" w:eastAsia="lt-LT"/>
        </w:rPr>
        <w:t xml:space="preserve"> mlrd. Eur. </w:t>
      </w:r>
      <w:r w:rsidR="1DB57E52" w:rsidRPr="004A3653">
        <w:rPr>
          <w:lang w:val="lt-LT" w:eastAsia="lt-LT"/>
        </w:rPr>
        <w:t>Didžiausias finansavimo poreikis (6</w:t>
      </w:r>
      <w:r w:rsidR="5E569281" w:rsidRPr="004A3653">
        <w:rPr>
          <w:lang w:val="lt-LT" w:eastAsia="lt-LT"/>
        </w:rPr>
        <w:t>8</w:t>
      </w:r>
      <w:r w:rsidR="1DB57E52" w:rsidRPr="004A3653">
        <w:rPr>
          <w:lang w:val="lt-LT" w:eastAsia="lt-LT"/>
        </w:rPr>
        <w:t xml:space="preserve"> proc.</w:t>
      </w:r>
      <w:r w:rsidR="650BDBD8" w:rsidRPr="004A3653">
        <w:rPr>
          <w:lang w:val="lt-LT" w:eastAsia="lt-LT"/>
        </w:rPr>
        <w:t xml:space="preserve"> viso apskaičiuoto poreikio</w:t>
      </w:r>
      <w:r w:rsidR="1DB57E52" w:rsidRPr="004A3653">
        <w:rPr>
          <w:lang w:val="lt-LT" w:eastAsia="lt-LT"/>
        </w:rPr>
        <w:t>, 1,</w:t>
      </w:r>
      <w:r w:rsidR="5E569281" w:rsidRPr="004A3653">
        <w:rPr>
          <w:lang w:val="lt-LT" w:eastAsia="lt-LT"/>
        </w:rPr>
        <w:t>3</w:t>
      </w:r>
      <w:r w:rsidR="1DB57E52" w:rsidRPr="004A3653">
        <w:rPr>
          <w:lang w:val="lt-LT" w:eastAsia="lt-LT"/>
        </w:rPr>
        <w:t xml:space="preserve"> mlrd. Eur) yra augalininkystės sektoriuje ir </w:t>
      </w:r>
      <w:r w:rsidR="650BDBD8" w:rsidRPr="004A3653">
        <w:rPr>
          <w:lang w:val="lt-LT" w:eastAsia="lt-LT"/>
        </w:rPr>
        <w:t xml:space="preserve">šis poreikis </w:t>
      </w:r>
      <w:r w:rsidR="6680D161" w:rsidRPr="004A3653">
        <w:rPr>
          <w:lang w:val="lt-LT" w:eastAsia="lt-LT"/>
        </w:rPr>
        <w:t xml:space="preserve">daugiausiai </w:t>
      </w:r>
      <w:r w:rsidR="1DB57E52" w:rsidRPr="004A3653">
        <w:rPr>
          <w:lang w:val="lt-LT" w:eastAsia="lt-LT"/>
        </w:rPr>
        <w:t xml:space="preserve">susijęs su </w:t>
      </w:r>
      <w:r w:rsidR="1959BB8A" w:rsidRPr="004A3653">
        <w:rPr>
          <w:lang w:val="lt-LT" w:eastAsia="lt-LT"/>
        </w:rPr>
        <w:t>investicijomis į tikslųjį ūkininkavimą</w:t>
      </w:r>
      <w:r w:rsidR="1DB57E52" w:rsidRPr="004A3653">
        <w:rPr>
          <w:lang w:val="lt-LT" w:eastAsia="lt-LT"/>
        </w:rPr>
        <w:t xml:space="preserve">. Planuojama investicijų suma ir finansavimo poreikis tvarioms investicijoms </w:t>
      </w:r>
      <w:r w:rsidR="19630AE5" w:rsidRPr="004A3653">
        <w:rPr>
          <w:lang w:val="lt-LT" w:eastAsia="lt-LT"/>
        </w:rPr>
        <w:t>atskiruose žemės ūkio sektoriuose</w:t>
      </w:r>
      <w:r w:rsidR="1DB57E52" w:rsidRPr="004A3653">
        <w:rPr>
          <w:lang w:val="lt-LT" w:eastAsia="lt-LT"/>
        </w:rPr>
        <w:t xml:space="preserve"> detalizuotas 2</w:t>
      </w:r>
      <w:r w:rsidR="0D72E9CE" w:rsidRPr="004A3653">
        <w:rPr>
          <w:lang w:val="lt-LT" w:eastAsia="lt-LT"/>
        </w:rPr>
        <w:t>3</w:t>
      </w:r>
      <w:r w:rsidR="1DB57E52" w:rsidRPr="004A3653">
        <w:rPr>
          <w:lang w:val="lt-LT" w:eastAsia="lt-LT"/>
        </w:rPr>
        <w:t xml:space="preserve"> lentelėje. </w:t>
      </w:r>
    </w:p>
    <w:p w14:paraId="4A88F419" w14:textId="77777777" w:rsidR="00494C3F" w:rsidRPr="004A3653" w:rsidRDefault="00494C3F" w:rsidP="00C17C01">
      <w:pPr>
        <w:pStyle w:val="Pagrindinispaprastastekstas"/>
        <w:rPr>
          <w:lang w:val="lt-LT" w:eastAsia="lt-LT"/>
        </w:rPr>
      </w:pPr>
    </w:p>
    <w:p w14:paraId="030934D5" w14:textId="77777777" w:rsidR="00C17C01" w:rsidRPr="004A3653" w:rsidRDefault="00C17C01" w:rsidP="00C17C01">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76" w:name="_Toc156409494"/>
      <w:r w:rsidR="00F91F28">
        <w:rPr>
          <w:b/>
          <w:bCs/>
          <w:noProof/>
          <w:color w:val="4F81BD" w:themeColor="accent1"/>
          <w:sz w:val="20"/>
          <w:szCs w:val="20"/>
          <w:lang w:val="lt-LT" w:eastAsia="lt-LT"/>
        </w:rPr>
        <w:t>23</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 </w:t>
      </w:r>
      <w:r w:rsidR="00074845" w:rsidRPr="004A3653">
        <w:rPr>
          <w:b/>
          <w:bCs/>
          <w:color w:val="4F81BD" w:themeColor="accent1"/>
          <w:sz w:val="20"/>
          <w:szCs w:val="20"/>
          <w:lang w:val="lt-LT" w:eastAsia="lt-LT"/>
        </w:rPr>
        <w:t>Planuojamos tvarių investicijų žemės ūkio sektoriuje apimtys ir f</w:t>
      </w:r>
      <w:r w:rsidRPr="004A3653">
        <w:rPr>
          <w:b/>
          <w:bCs/>
          <w:color w:val="4F81BD" w:themeColor="accent1"/>
          <w:sz w:val="20"/>
          <w:szCs w:val="20"/>
          <w:lang w:val="lt-LT" w:eastAsia="lt-LT"/>
        </w:rPr>
        <w:t xml:space="preserve">inansavimo </w:t>
      </w:r>
      <w:r w:rsidR="00074845" w:rsidRPr="004A3653">
        <w:rPr>
          <w:b/>
          <w:bCs/>
          <w:color w:val="4F81BD" w:themeColor="accent1"/>
          <w:sz w:val="20"/>
          <w:szCs w:val="20"/>
          <w:lang w:val="lt-LT" w:eastAsia="lt-LT"/>
        </w:rPr>
        <w:t>poreikis</w:t>
      </w:r>
      <w:bookmarkEnd w:id="176"/>
      <w:r w:rsidRPr="004A3653">
        <w:rPr>
          <w:b/>
          <w:bCs/>
          <w:color w:val="4F81BD" w:themeColor="accent1"/>
          <w:sz w:val="20"/>
          <w:szCs w:val="20"/>
          <w:lang w:val="lt-LT" w:eastAsia="lt-LT"/>
        </w:rPr>
        <w:t xml:space="preserve"> </w:t>
      </w:r>
    </w:p>
    <w:tbl>
      <w:tblPr>
        <w:tblStyle w:val="Lentelstinklelis"/>
        <w:tblW w:w="92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451"/>
        <w:gridCol w:w="980"/>
        <w:gridCol w:w="1174"/>
        <w:gridCol w:w="1275"/>
        <w:gridCol w:w="1494"/>
        <w:gridCol w:w="1316"/>
        <w:gridCol w:w="1565"/>
      </w:tblGrid>
      <w:tr w:rsidR="000105DB" w:rsidRPr="004A3653" w14:paraId="765CDF1A" w14:textId="77777777" w:rsidTr="00363F53">
        <w:trPr>
          <w:tblHeader/>
        </w:trPr>
        <w:tc>
          <w:tcPr>
            <w:tcW w:w="1451" w:type="dxa"/>
            <w:vMerge w:val="restart"/>
            <w:shd w:val="clear" w:color="auto" w:fill="4F81BD" w:themeFill="accent1"/>
          </w:tcPr>
          <w:p w14:paraId="133C8960"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Žemės ūkio sektorius</w:t>
            </w:r>
          </w:p>
        </w:tc>
        <w:tc>
          <w:tcPr>
            <w:tcW w:w="980" w:type="dxa"/>
            <w:shd w:val="clear" w:color="auto" w:fill="4F81BD" w:themeFill="accent1"/>
          </w:tcPr>
          <w:p w14:paraId="146EF1FC"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Ūkių skaičius</w:t>
            </w:r>
          </w:p>
        </w:tc>
        <w:tc>
          <w:tcPr>
            <w:tcW w:w="1174" w:type="dxa"/>
            <w:shd w:val="clear" w:color="auto" w:fill="4F81BD" w:themeFill="accent1"/>
          </w:tcPr>
          <w:p w14:paraId="7F460D4F"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Dalis, kuri ketina įgyvendinti tvarias investicijas</w:t>
            </w:r>
          </w:p>
        </w:tc>
        <w:tc>
          <w:tcPr>
            <w:tcW w:w="1275" w:type="dxa"/>
            <w:shd w:val="clear" w:color="auto" w:fill="4F81BD" w:themeFill="accent1"/>
          </w:tcPr>
          <w:p w14:paraId="3D799BD1"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Vidutinė tvarių investicijų suma</w:t>
            </w:r>
          </w:p>
        </w:tc>
        <w:tc>
          <w:tcPr>
            <w:tcW w:w="1494" w:type="dxa"/>
            <w:tcBorders>
              <w:bottom w:val="single" w:sz="4" w:space="0" w:color="auto"/>
            </w:tcBorders>
            <w:shd w:val="clear" w:color="auto" w:fill="4F81BD" w:themeFill="accent1"/>
          </w:tcPr>
          <w:p w14:paraId="7D5B6E2C"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Planuojama investicijų suma, Eur</w:t>
            </w:r>
          </w:p>
        </w:tc>
        <w:tc>
          <w:tcPr>
            <w:tcW w:w="1316" w:type="dxa"/>
            <w:shd w:val="clear" w:color="auto" w:fill="4F81BD" w:themeFill="accent1"/>
          </w:tcPr>
          <w:p w14:paraId="379E989A"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Dalis, kuriai bus reikalingas išorės finansavimas</w:t>
            </w:r>
          </w:p>
        </w:tc>
        <w:tc>
          <w:tcPr>
            <w:tcW w:w="1565" w:type="dxa"/>
            <w:shd w:val="clear" w:color="auto" w:fill="4F81BD" w:themeFill="accent1"/>
          </w:tcPr>
          <w:p w14:paraId="5A512748" w14:textId="77777777" w:rsidR="000105DB" w:rsidRPr="004A3653" w:rsidRDefault="001F68E9"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F</w:t>
            </w:r>
            <w:r w:rsidR="000105DB" w:rsidRPr="004A3653">
              <w:rPr>
                <w:b/>
                <w:bCs/>
                <w:color w:val="FFFFFF" w:themeColor="background1"/>
                <w:sz w:val="16"/>
                <w:szCs w:val="16"/>
                <w:lang w:val="lt-LT"/>
              </w:rPr>
              <w:t>inansavimo (subsidijų ir paskolų) poreikis, Eur</w:t>
            </w:r>
          </w:p>
        </w:tc>
      </w:tr>
      <w:tr w:rsidR="000105DB" w:rsidRPr="004A3653" w14:paraId="791D29AF" w14:textId="77777777" w:rsidTr="00DC6CAA">
        <w:trPr>
          <w:tblHeader/>
        </w:trPr>
        <w:tc>
          <w:tcPr>
            <w:tcW w:w="1451" w:type="dxa"/>
            <w:vMerge/>
            <w:shd w:val="clear" w:color="auto" w:fill="4F81BD" w:themeFill="accent1"/>
          </w:tcPr>
          <w:p w14:paraId="63E7E280" w14:textId="77777777" w:rsidR="000105DB" w:rsidRPr="004A3653" w:rsidRDefault="000105DB" w:rsidP="00363F53">
            <w:pPr>
              <w:pStyle w:val="Pagrindinispaprastastekstas"/>
              <w:jc w:val="center"/>
              <w:rPr>
                <w:b/>
                <w:bCs/>
                <w:color w:val="FFFFFF" w:themeColor="background1"/>
                <w:sz w:val="16"/>
                <w:szCs w:val="16"/>
                <w:lang w:val="lt-LT"/>
              </w:rPr>
            </w:pPr>
          </w:p>
        </w:tc>
        <w:tc>
          <w:tcPr>
            <w:tcW w:w="980" w:type="dxa"/>
            <w:shd w:val="clear" w:color="auto" w:fill="4F81BD" w:themeFill="accent1"/>
          </w:tcPr>
          <w:p w14:paraId="51E944A8"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1</w:t>
            </w:r>
          </w:p>
        </w:tc>
        <w:tc>
          <w:tcPr>
            <w:tcW w:w="1174" w:type="dxa"/>
            <w:shd w:val="clear" w:color="auto" w:fill="4F81BD" w:themeFill="accent1"/>
          </w:tcPr>
          <w:p w14:paraId="7CFBBA0B"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2</w:t>
            </w:r>
          </w:p>
        </w:tc>
        <w:tc>
          <w:tcPr>
            <w:tcW w:w="1275" w:type="dxa"/>
            <w:shd w:val="clear" w:color="auto" w:fill="4F81BD" w:themeFill="accent1"/>
          </w:tcPr>
          <w:p w14:paraId="601D301B"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3</w:t>
            </w:r>
          </w:p>
        </w:tc>
        <w:tc>
          <w:tcPr>
            <w:tcW w:w="1494" w:type="dxa"/>
            <w:tcBorders>
              <w:bottom w:val="single" w:sz="4" w:space="0" w:color="auto"/>
            </w:tcBorders>
            <w:shd w:val="clear" w:color="auto" w:fill="4F81BD" w:themeFill="accent1"/>
          </w:tcPr>
          <w:p w14:paraId="5ACB5C3D"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4=1*2*3</w:t>
            </w:r>
          </w:p>
        </w:tc>
        <w:tc>
          <w:tcPr>
            <w:tcW w:w="1316" w:type="dxa"/>
            <w:shd w:val="clear" w:color="auto" w:fill="4F81BD" w:themeFill="accent1"/>
          </w:tcPr>
          <w:p w14:paraId="469E8799"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5</w:t>
            </w:r>
          </w:p>
        </w:tc>
        <w:tc>
          <w:tcPr>
            <w:tcW w:w="1565" w:type="dxa"/>
            <w:tcBorders>
              <w:bottom w:val="single" w:sz="4" w:space="0" w:color="auto"/>
            </w:tcBorders>
            <w:shd w:val="clear" w:color="auto" w:fill="4F81BD" w:themeFill="accent1"/>
          </w:tcPr>
          <w:p w14:paraId="4AC4C096" w14:textId="77777777" w:rsidR="000105DB" w:rsidRPr="004A3653" w:rsidRDefault="000105DB" w:rsidP="00363F53">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6=4*5</w:t>
            </w:r>
          </w:p>
        </w:tc>
      </w:tr>
      <w:tr w:rsidR="006D6750" w:rsidRPr="004A3653" w14:paraId="6890F4B1" w14:textId="77777777" w:rsidTr="004A164A">
        <w:tc>
          <w:tcPr>
            <w:tcW w:w="1451" w:type="dxa"/>
            <w:tcBorders>
              <w:right w:val="single" w:sz="4" w:space="0" w:color="auto"/>
            </w:tcBorders>
          </w:tcPr>
          <w:p w14:paraId="6ED50DB1"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Augalininkystė</w:t>
            </w:r>
          </w:p>
        </w:tc>
        <w:tc>
          <w:tcPr>
            <w:tcW w:w="980" w:type="dxa"/>
          </w:tcPr>
          <w:p w14:paraId="7E7B2786"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18 110</w:t>
            </w:r>
          </w:p>
        </w:tc>
        <w:tc>
          <w:tcPr>
            <w:tcW w:w="1174" w:type="dxa"/>
          </w:tcPr>
          <w:p w14:paraId="55A832FE"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66%</w:t>
            </w:r>
          </w:p>
        </w:tc>
        <w:tc>
          <w:tcPr>
            <w:tcW w:w="1275" w:type="dxa"/>
            <w:tcBorders>
              <w:right w:val="single" w:sz="4" w:space="0" w:color="auto"/>
            </w:tcBorders>
          </w:tcPr>
          <w:p w14:paraId="30B92918" w14:textId="77777777" w:rsidR="006D6750" w:rsidRPr="004A3653" w:rsidRDefault="006D6750" w:rsidP="006D6750">
            <w:pPr>
              <w:pStyle w:val="Pagrindinispaprastastekstas"/>
              <w:jc w:val="center"/>
              <w:rPr>
                <w:sz w:val="18"/>
                <w:szCs w:val="18"/>
                <w:lang w:val="lt-LT"/>
              </w:rPr>
            </w:pPr>
            <w:r w:rsidRPr="004A3653">
              <w:rPr>
                <w:sz w:val="18"/>
                <w:szCs w:val="18"/>
                <w:lang w:val="lt-LT"/>
              </w:rPr>
              <w:t>150 000</w:t>
            </w:r>
          </w:p>
        </w:tc>
        <w:tc>
          <w:tcPr>
            <w:tcW w:w="1494" w:type="dxa"/>
            <w:tcBorders>
              <w:top w:val="single" w:sz="4" w:space="0" w:color="auto"/>
              <w:left w:val="nil"/>
              <w:bottom w:val="single" w:sz="4" w:space="0" w:color="auto"/>
              <w:right w:val="nil"/>
            </w:tcBorders>
            <w:shd w:val="clear" w:color="auto" w:fill="auto"/>
          </w:tcPr>
          <w:p w14:paraId="4A6A49FF" w14:textId="77777777" w:rsidR="006D6750" w:rsidRPr="004A3653" w:rsidRDefault="006D6750" w:rsidP="006D6750">
            <w:pPr>
              <w:pStyle w:val="Pagrindinispaprastastekstas"/>
              <w:jc w:val="center"/>
              <w:rPr>
                <w:sz w:val="18"/>
                <w:szCs w:val="18"/>
                <w:lang w:val="lt-LT"/>
              </w:rPr>
            </w:pPr>
            <w:r w:rsidRPr="004A3653">
              <w:rPr>
                <w:sz w:val="18"/>
                <w:szCs w:val="18"/>
                <w:lang w:val="lt-LT"/>
              </w:rPr>
              <w:t>1 792 890 000</w:t>
            </w:r>
          </w:p>
        </w:tc>
        <w:tc>
          <w:tcPr>
            <w:tcW w:w="1316" w:type="dxa"/>
            <w:tcBorders>
              <w:left w:val="single" w:sz="4" w:space="0" w:color="auto"/>
              <w:right w:val="single" w:sz="4" w:space="0" w:color="auto"/>
            </w:tcBorders>
          </w:tcPr>
          <w:p w14:paraId="6AA59207" w14:textId="77777777" w:rsidR="006D6750" w:rsidRPr="004A3653" w:rsidRDefault="006D6750" w:rsidP="006D6750">
            <w:pPr>
              <w:pStyle w:val="Pagrindinispaprastastekstas"/>
              <w:jc w:val="center"/>
              <w:rPr>
                <w:sz w:val="18"/>
                <w:szCs w:val="18"/>
                <w:lang w:val="lt-LT"/>
              </w:rPr>
            </w:pPr>
            <w:r w:rsidRPr="004A3653">
              <w:rPr>
                <w:sz w:val="18"/>
                <w:szCs w:val="18"/>
                <w:lang w:val="lt-LT"/>
              </w:rPr>
              <w:t>77%</w:t>
            </w:r>
          </w:p>
        </w:tc>
        <w:tc>
          <w:tcPr>
            <w:tcW w:w="1565" w:type="dxa"/>
            <w:tcBorders>
              <w:top w:val="single" w:sz="4" w:space="0" w:color="auto"/>
              <w:left w:val="nil"/>
              <w:bottom w:val="single" w:sz="4" w:space="0" w:color="auto"/>
              <w:right w:val="single" w:sz="4" w:space="0" w:color="auto"/>
            </w:tcBorders>
            <w:shd w:val="clear" w:color="auto" w:fill="auto"/>
          </w:tcPr>
          <w:p w14:paraId="6CE000F0" w14:textId="77777777" w:rsidR="006D6750" w:rsidRPr="004A3653" w:rsidRDefault="006D6750" w:rsidP="006D6750">
            <w:pPr>
              <w:pStyle w:val="Pagrindinispaprastastekstas"/>
              <w:jc w:val="center"/>
              <w:rPr>
                <w:sz w:val="18"/>
                <w:szCs w:val="18"/>
                <w:lang w:val="lt-LT"/>
              </w:rPr>
            </w:pPr>
            <w:r w:rsidRPr="004A3653">
              <w:rPr>
                <w:sz w:val="18"/>
                <w:szCs w:val="18"/>
                <w:lang w:val="lt-LT"/>
              </w:rPr>
              <w:t>1 380 525 300</w:t>
            </w:r>
          </w:p>
        </w:tc>
      </w:tr>
      <w:tr w:rsidR="006D6750" w:rsidRPr="004A3653" w14:paraId="0456EDE4" w14:textId="77777777" w:rsidTr="004A164A">
        <w:tc>
          <w:tcPr>
            <w:tcW w:w="1451" w:type="dxa"/>
            <w:tcBorders>
              <w:right w:val="single" w:sz="4" w:space="0" w:color="auto"/>
            </w:tcBorders>
          </w:tcPr>
          <w:p w14:paraId="1C080DBC"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Daržininkystė</w:t>
            </w:r>
          </w:p>
        </w:tc>
        <w:tc>
          <w:tcPr>
            <w:tcW w:w="980" w:type="dxa"/>
          </w:tcPr>
          <w:p w14:paraId="7C039A31"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3 968</w:t>
            </w:r>
          </w:p>
        </w:tc>
        <w:tc>
          <w:tcPr>
            <w:tcW w:w="1174" w:type="dxa"/>
          </w:tcPr>
          <w:p w14:paraId="313F5325"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76%</w:t>
            </w:r>
          </w:p>
        </w:tc>
        <w:tc>
          <w:tcPr>
            <w:tcW w:w="1275" w:type="dxa"/>
            <w:tcBorders>
              <w:right w:val="single" w:sz="4" w:space="0" w:color="auto"/>
            </w:tcBorders>
          </w:tcPr>
          <w:p w14:paraId="65658A55" w14:textId="77777777" w:rsidR="006D6750" w:rsidRPr="004A3653" w:rsidRDefault="006D6750" w:rsidP="006D6750">
            <w:pPr>
              <w:pStyle w:val="Pagrindinispaprastastekstas"/>
              <w:jc w:val="center"/>
              <w:rPr>
                <w:sz w:val="18"/>
                <w:szCs w:val="18"/>
                <w:lang w:val="lt-LT"/>
              </w:rPr>
            </w:pPr>
            <w:r w:rsidRPr="004A3653">
              <w:rPr>
                <w:sz w:val="18"/>
                <w:szCs w:val="18"/>
                <w:lang w:val="lt-LT"/>
              </w:rPr>
              <w:t>50 000</w:t>
            </w:r>
          </w:p>
        </w:tc>
        <w:tc>
          <w:tcPr>
            <w:tcW w:w="1494" w:type="dxa"/>
            <w:tcBorders>
              <w:top w:val="single" w:sz="4" w:space="0" w:color="auto"/>
              <w:left w:val="nil"/>
              <w:bottom w:val="single" w:sz="4" w:space="0" w:color="auto"/>
              <w:right w:val="nil"/>
            </w:tcBorders>
            <w:shd w:val="clear" w:color="auto" w:fill="auto"/>
          </w:tcPr>
          <w:p w14:paraId="0378BB32" w14:textId="77777777" w:rsidR="006D6750" w:rsidRPr="004A3653" w:rsidRDefault="006D6750" w:rsidP="006D6750">
            <w:pPr>
              <w:pStyle w:val="Pagrindinispaprastastekstas"/>
              <w:jc w:val="center"/>
              <w:rPr>
                <w:sz w:val="18"/>
                <w:szCs w:val="18"/>
                <w:lang w:val="lt-LT"/>
              </w:rPr>
            </w:pPr>
            <w:r w:rsidRPr="004A3653">
              <w:rPr>
                <w:sz w:val="18"/>
                <w:szCs w:val="18"/>
                <w:lang w:val="lt-LT"/>
              </w:rPr>
              <w:t>150 784 000</w:t>
            </w:r>
          </w:p>
        </w:tc>
        <w:tc>
          <w:tcPr>
            <w:tcW w:w="1316" w:type="dxa"/>
            <w:tcBorders>
              <w:left w:val="single" w:sz="4" w:space="0" w:color="auto"/>
              <w:right w:val="single" w:sz="4" w:space="0" w:color="auto"/>
            </w:tcBorders>
          </w:tcPr>
          <w:p w14:paraId="49B2183F" w14:textId="77777777" w:rsidR="006D6750" w:rsidRPr="004A3653" w:rsidRDefault="006D6750" w:rsidP="006D6750">
            <w:pPr>
              <w:pStyle w:val="Pagrindinispaprastastekstas"/>
              <w:jc w:val="center"/>
              <w:rPr>
                <w:sz w:val="18"/>
                <w:szCs w:val="18"/>
                <w:lang w:val="lt-LT"/>
              </w:rPr>
            </w:pPr>
            <w:r w:rsidRPr="004A3653">
              <w:rPr>
                <w:sz w:val="18"/>
                <w:szCs w:val="18"/>
                <w:lang w:val="lt-LT"/>
              </w:rPr>
              <w:t>62%</w:t>
            </w:r>
          </w:p>
        </w:tc>
        <w:tc>
          <w:tcPr>
            <w:tcW w:w="1565" w:type="dxa"/>
            <w:tcBorders>
              <w:top w:val="single" w:sz="4" w:space="0" w:color="auto"/>
              <w:left w:val="nil"/>
              <w:bottom w:val="single" w:sz="4" w:space="0" w:color="auto"/>
              <w:right w:val="single" w:sz="4" w:space="0" w:color="auto"/>
            </w:tcBorders>
            <w:shd w:val="clear" w:color="auto" w:fill="auto"/>
          </w:tcPr>
          <w:p w14:paraId="505913BC" w14:textId="77777777" w:rsidR="006D6750" w:rsidRPr="004A3653" w:rsidRDefault="006D6750" w:rsidP="006D6750">
            <w:pPr>
              <w:pStyle w:val="Pagrindinispaprastastekstas"/>
              <w:jc w:val="center"/>
              <w:rPr>
                <w:sz w:val="18"/>
                <w:szCs w:val="18"/>
                <w:lang w:val="lt-LT"/>
              </w:rPr>
            </w:pPr>
            <w:r w:rsidRPr="004A3653">
              <w:rPr>
                <w:sz w:val="18"/>
                <w:szCs w:val="18"/>
                <w:lang w:val="lt-LT"/>
              </w:rPr>
              <w:t>93 486 080</w:t>
            </w:r>
          </w:p>
        </w:tc>
      </w:tr>
      <w:tr w:rsidR="006D6750" w:rsidRPr="004A3653" w14:paraId="2297696B" w14:textId="77777777" w:rsidTr="004A164A">
        <w:tc>
          <w:tcPr>
            <w:tcW w:w="1451" w:type="dxa"/>
            <w:tcBorders>
              <w:right w:val="single" w:sz="4" w:space="0" w:color="auto"/>
            </w:tcBorders>
          </w:tcPr>
          <w:p w14:paraId="15F0E819"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Sodininkystė</w:t>
            </w:r>
          </w:p>
        </w:tc>
        <w:tc>
          <w:tcPr>
            <w:tcW w:w="980" w:type="dxa"/>
          </w:tcPr>
          <w:p w14:paraId="5604B743"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2 352</w:t>
            </w:r>
          </w:p>
        </w:tc>
        <w:tc>
          <w:tcPr>
            <w:tcW w:w="1174" w:type="dxa"/>
          </w:tcPr>
          <w:p w14:paraId="0DF75751"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57%</w:t>
            </w:r>
          </w:p>
        </w:tc>
        <w:tc>
          <w:tcPr>
            <w:tcW w:w="1275" w:type="dxa"/>
            <w:tcBorders>
              <w:right w:val="single" w:sz="4" w:space="0" w:color="auto"/>
            </w:tcBorders>
          </w:tcPr>
          <w:p w14:paraId="64DD66F6" w14:textId="77777777" w:rsidR="006D6750" w:rsidRPr="004A3653" w:rsidRDefault="006D6750" w:rsidP="006D6750">
            <w:pPr>
              <w:pStyle w:val="Pagrindinispaprastastekstas"/>
              <w:jc w:val="center"/>
              <w:rPr>
                <w:sz w:val="18"/>
                <w:szCs w:val="18"/>
                <w:lang w:val="lt-LT"/>
              </w:rPr>
            </w:pPr>
            <w:r w:rsidRPr="004A3653">
              <w:rPr>
                <w:sz w:val="18"/>
                <w:szCs w:val="18"/>
                <w:lang w:val="lt-LT"/>
              </w:rPr>
              <w:t>25 000</w:t>
            </w:r>
          </w:p>
        </w:tc>
        <w:tc>
          <w:tcPr>
            <w:tcW w:w="1494" w:type="dxa"/>
            <w:tcBorders>
              <w:top w:val="single" w:sz="4" w:space="0" w:color="auto"/>
              <w:left w:val="nil"/>
              <w:bottom w:val="single" w:sz="4" w:space="0" w:color="auto"/>
              <w:right w:val="nil"/>
            </w:tcBorders>
            <w:shd w:val="clear" w:color="auto" w:fill="auto"/>
          </w:tcPr>
          <w:p w14:paraId="1CC3CF79" w14:textId="77777777" w:rsidR="006D6750" w:rsidRPr="004A3653" w:rsidRDefault="006D6750" w:rsidP="006D6750">
            <w:pPr>
              <w:pStyle w:val="Pagrindinispaprastastekstas"/>
              <w:jc w:val="center"/>
              <w:rPr>
                <w:sz w:val="18"/>
                <w:szCs w:val="18"/>
                <w:lang w:val="lt-LT"/>
              </w:rPr>
            </w:pPr>
            <w:r w:rsidRPr="004A3653">
              <w:rPr>
                <w:sz w:val="18"/>
                <w:szCs w:val="18"/>
                <w:lang w:val="lt-LT"/>
              </w:rPr>
              <w:t>33 516 000</w:t>
            </w:r>
          </w:p>
        </w:tc>
        <w:tc>
          <w:tcPr>
            <w:tcW w:w="1316" w:type="dxa"/>
            <w:tcBorders>
              <w:left w:val="single" w:sz="4" w:space="0" w:color="auto"/>
              <w:right w:val="single" w:sz="4" w:space="0" w:color="auto"/>
            </w:tcBorders>
          </w:tcPr>
          <w:p w14:paraId="1EFB2236" w14:textId="77777777" w:rsidR="006D6750" w:rsidRPr="004A3653" w:rsidRDefault="006D6750" w:rsidP="006D6750">
            <w:pPr>
              <w:pStyle w:val="Pagrindinispaprastastekstas"/>
              <w:jc w:val="center"/>
              <w:rPr>
                <w:sz w:val="18"/>
                <w:szCs w:val="18"/>
                <w:lang w:val="lt-LT"/>
              </w:rPr>
            </w:pPr>
            <w:r w:rsidRPr="004A3653">
              <w:rPr>
                <w:sz w:val="18"/>
                <w:szCs w:val="18"/>
                <w:lang w:val="lt-LT"/>
              </w:rPr>
              <w:t>33%</w:t>
            </w:r>
          </w:p>
        </w:tc>
        <w:tc>
          <w:tcPr>
            <w:tcW w:w="1565" w:type="dxa"/>
            <w:tcBorders>
              <w:top w:val="single" w:sz="4" w:space="0" w:color="auto"/>
              <w:left w:val="nil"/>
              <w:bottom w:val="single" w:sz="4" w:space="0" w:color="auto"/>
              <w:right w:val="single" w:sz="4" w:space="0" w:color="auto"/>
            </w:tcBorders>
            <w:shd w:val="clear" w:color="auto" w:fill="auto"/>
          </w:tcPr>
          <w:p w14:paraId="235C2F83" w14:textId="77777777" w:rsidR="006D6750" w:rsidRPr="004A3653" w:rsidRDefault="006D6750" w:rsidP="006D6750">
            <w:pPr>
              <w:pStyle w:val="Pagrindinispaprastastekstas"/>
              <w:jc w:val="center"/>
              <w:rPr>
                <w:sz w:val="18"/>
                <w:szCs w:val="18"/>
                <w:lang w:val="lt-LT"/>
              </w:rPr>
            </w:pPr>
            <w:r w:rsidRPr="004A3653">
              <w:rPr>
                <w:sz w:val="18"/>
                <w:szCs w:val="18"/>
                <w:lang w:val="lt-LT"/>
              </w:rPr>
              <w:t>11 060 280</w:t>
            </w:r>
          </w:p>
        </w:tc>
      </w:tr>
      <w:tr w:rsidR="006D6750" w:rsidRPr="004A3653" w14:paraId="65A199A7" w14:textId="77777777" w:rsidTr="004A164A">
        <w:tc>
          <w:tcPr>
            <w:tcW w:w="1451" w:type="dxa"/>
            <w:tcBorders>
              <w:right w:val="single" w:sz="4" w:space="0" w:color="auto"/>
            </w:tcBorders>
          </w:tcPr>
          <w:p w14:paraId="25B3E386"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Kiaulininkystė</w:t>
            </w:r>
          </w:p>
        </w:tc>
        <w:tc>
          <w:tcPr>
            <w:tcW w:w="980" w:type="dxa"/>
          </w:tcPr>
          <w:p w14:paraId="012C4142"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57</w:t>
            </w:r>
          </w:p>
        </w:tc>
        <w:tc>
          <w:tcPr>
            <w:tcW w:w="1174" w:type="dxa"/>
          </w:tcPr>
          <w:p w14:paraId="19D02F96"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78%</w:t>
            </w:r>
          </w:p>
        </w:tc>
        <w:tc>
          <w:tcPr>
            <w:tcW w:w="1275" w:type="dxa"/>
            <w:tcBorders>
              <w:right w:val="single" w:sz="4" w:space="0" w:color="auto"/>
            </w:tcBorders>
          </w:tcPr>
          <w:p w14:paraId="62BE4038" w14:textId="77777777" w:rsidR="006D6750" w:rsidRPr="004A3653" w:rsidRDefault="006D6750" w:rsidP="006D6750">
            <w:pPr>
              <w:pStyle w:val="Pagrindinispaprastastekstas"/>
              <w:jc w:val="center"/>
              <w:rPr>
                <w:sz w:val="18"/>
                <w:szCs w:val="18"/>
                <w:lang w:val="lt-LT"/>
              </w:rPr>
            </w:pPr>
            <w:r w:rsidRPr="004A3653">
              <w:rPr>
                <w:sz w:val="18"/>
                <w:szCs w:val="18"/>
                <w:lang w:val="lt-LT"/>
              </w:rPr>
              <w:t>750 000</w:t>
            </w:r>
          </w:p>
        </w:tc>
        <w:tc>
          <w:tcPr>
            <w:tcW w:w="1494" w:type="dxa"/>
            <w:tcBorders>
              <w:top w:val="single" w:sz="4" w:space="0" w:color="auto"/>
              <w:left w:val="nil"/>
              <w:bottom w:val="single" w:sz="4" w:space="0" w:color="auto"/>
              <w:right w:val="nil"/>
            </w:tcBorders>
            <w:shd w:val="clear" w:color="auto" w:fill="auto"/>
          </w:tcPr>
          <w:p w14:paraId="37B28890" w14:textId="77777777" w:rsidR="006D6750" w:rsidRPr="004A3653" w:rsidRDefault="006D6750" w:rsidP="006D6750">
            <w:pPr>
              <w:pStyle w:val="Pagrindinispaprastastekstas"/>
              <w:jc w:val="center"/>
              <w:rPr>
                <w:sz w:val="18"/>
                <w:szCs w:val="18"/>
                <w:lang w:val="lt-LT"/>
              </w:rPr>
            </w:pPr>
            <w:r w:rsidRPr="004A3653">
              <w:rPr>
                <w:sz w:val="18"/>
                <w:szCs w:val="18"/>
                <w:lang w:val="lt-LT"/>
              </w:rPr>
              <w:t>33 345 000</w:t>
            </w:r>
          </w:p>
        </w:tc>
        <w:tc>
          <w:tcPr>
            <w:tcW w:w="1316" w:type="dxa"/>
            <w:tcBorders>
              <w:left w:val="single" w:sz="4" w:space="0" w:color="auto"/>
              <w:right w:val="single" w:sz="4" w:space="0" w:color="auto"/>
            </w:tcBorders>
          </w:tcPr>
          <w:p w14:paraId="572DC0CC" w14:textId="77777777" w:rsidR="006D6750" w:rsidRPr="004A3653" w:rsidRDefault="006D6750" w:rsidP="006D6750">
            <w:pPr>
              <w:pStyle w:val="Pagrindinispaprastastekstas"/>
              <w:jc w:val="center"/>
              <w:rPr>
                <w:sz w:val="18"/>
                <w:szCs w:val="18"/>
                <w:lang w:val="lt-LT"/>
              </w:rPr>
            </w:pPr>
            <w:r w:rsidRPr="004A3653">
              <w:rPr>
                <w:sz w:val="18"/>
                <w:szCs w:val="18"/>
                <w:lang w:val="lt-LT"/>
              </w:rPr>
              <w:t>57%</w:t>
            </w:r>
          </w:p>
        </w:tc>
        <w:tc>
          <w:tcPr>
            <w:tcW w:w="1565" w:type="dxa"/>
            <w:tcBorders>
              <w:top w:val="single" w:sz="4" w:space="0" w:color="auto"/>
              <w:left w:val="nil"/>
              <w:bottom w:val="single" w:sz="4" w:space="0" w:color="auto"/>
              <w:right w:val="single" w:sz="4" w:space="0" w:color="auto"/>
            </w:tcBorders>
            <w:shd w:val="clear" w:color="auto" w:fill="auto"/>
          </w:tcPr>
          <w:p w14:paraId="114A2CB3" w14:textId="77777777" w:rsidR="006D6750" w:rsidRPr="004A3653" w:rsidRDefault="006D6750" w:rsidP="006D6750">
            <w:pPr>
              <w:pStyle w:val="Pagrindinispaprastastekstas"/>
              <w:jc w:val="center"/>
              <w:rPr>
                <w:sz w:val="18"/>
                <w:szCs w:val="18"/>
                <w:lang w:val="lt-LT"/>
              </w:rPr>
            </w:pPr>
            <w:r w:rsidRPr="004A3653">
              <w:rPr>
                <w:sz w:val="18"/>
                <w:szCs w:val="18"/>
                <w:lang w:val="lt-LT"/>
              </w:rPr>
              <w:t>19 006 650</w:t>
            </w:r>
          </w:p>
        </w:tc>
      </w:tr>
      <w:tr w:rsidR="006D6750" w:rsidRPr="004A3653" w14:paraId="04B50F29" w14:textId="77777777" w:rsidTr="004A164A">
        <w:tc>
          <w:tcPr>
            <w:tcW w:w="1451" w:type="dxa"/>
            <w:tcBorders>
              <w:right w:val="single" w:sz="4" w:space="0" w:color="auto"/>
            </w:tcBorders>
          </w:tcPr>
          <w:p w14:paraId="03909894"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Mėsinė galvijininkystė</w:t>
            </w:r>
          </w:p>
        </w:tc>
        <w:tc>
          <w:tcPr>
            <w:tcW w:w="980" w:type="dxa"/>
          </w:tcPr>
          <w:p w14:paraId="5D3A115F"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936</w:t>
            </w:r>
          </w:p>
        </w:tc>
        <w:tc>
          <w:tcPr>
            <w:tcW w:w="1174" w:type="dxa"/>
          </w:tcPr>
          <w:p w14:paraId="17B95EC7"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100%</w:t>
            </w:r>
          </w:p>
        </w:tc>
        <w:tc>
          <w:tcPr>
            <w:tcW w:w="1275" w:type="dxa"/>
            <w:tcBorders>
              <w:right w:val="single" w:sz="4" w:space="0" w:color="auto"/>
            </w:tcBorders>
          </w:tcPr>
          <w:p w14:paraId="3D75B609" w14:textId="77777777" w:rsidR="006D6750" w:rsidRPr="004A3653" w:rsidRDefault="006D6750" w:rsidP="006D6750">
            <w:pPr>
              <w:pStyle w:val="Pagrindinispaprastastekstas"/>
              <w:jc w:val="center"/>
              <w:rPr>
                <w:sz w:val="18"/>
                <w:szCs w:val="18"/>
                <w:lang w:val="lt-LT"/>
              </w:rPr>
            </w:pPr>
            <w:r w:rsidRPr="004A3653">
              <w:rPr>
                <w:sz w:val="18"/>
                <w:szCs w:val="18"/>
                <w:lang w:val="lt-LT"/>
              </w:rPr>
              <w:t>100 000</w:t>
            </w:r>
          </w:p>
        </w:tc>
        <w:tc>
          <w:tcPr>
            <w:tcW w:w="1494" w:type="dxa"/>
            <w:tcBorders>
              <w:top w:val="single" w:sz="4" w:space="0" w:color="auto"/>
              <w:left w:val="nil"/>
              <w:bottom w:val="single" w:sz="4" w:space="0" w:color="auto"/>
              <w:right w:val="nil"/>
            </w:tcBorders>
            <w:shd w:val="clear" w:color="auto" w:fill="auto"/>
          </w:tcPr>
          <w:p w14:paraId="67D54485" w14:textId="77777777" w:rsidR="006D6750" w:rsidRPr="004A3653" w:rsidRDefault="006D6750" w:rsidP="006D6750">
            <w:pPr>
              <w:pStyle w:val="Pagrindinispaprastastekstas"/>
              <w:jc w:val="center"/>
              <w:rPr>
                <w:sz w:val="18"/>
                <w:szCs w:val="18"/>
                <w:lang w:val="lt-LT"/>
              </w:rPr>
            </w:pPr>
            <w:r w:rsidRPr="004A3653">
              <w:rPr>
                <w:sz w:val="18"/>
                <w:szCs w:val="18"/>
                <w:lang w:val="lt-LT"/>
              </w:rPr>
              <w:t>93 600 000</w:t>
            </w:r>
          </w:p>
        </w:tc>
        <w:tc>
          <w:tcPr>
            <w:tcW w:w="1316" w:type="dxa"/>
            <w:tcBorders>
              <w:left w:val="single" w:sz="4" w:space="0" w:color="auto"/>
              <w:right w:val="single" w:sz="4" w:space="0" w:color="auto"/>
            </w:tcBorders>
          </w:tcPr>
          <w:p w14:paraId="7BB28691" w14:textId="77777777" w:rsidR="006D6750" w:rsidRPr="004A3653" w:rsidRDefault="006D6750" w:rsidP="006D6750">
            <w:pPr>
              <w:pStyle w:val="Pagrindinispaprastastekstas"/>
              <w:jc w:val="center"/>
              <w:rPr>
                <w:sz w:val="18"/>
                <w:szCs w:val="18"/>
                <w:lang w:val="lt-LT"/>
              </w:rPr>
            </w:pPr>
            <w:r w:rsidRPr="004A3653">
              <w:rPr>
                <w:sz w:val="18"/>
                <w:szCs w:val="18"/>
                <w:lang w:val="lt-LT"/>
              </w:rPr>
              <w:t>75%</w:t>
            </w:r>
          </w:p>
        </w:tc>
        <w:tc>
          <w:tcPr>
            <w:tcW w:w="1565" w:type="dxa"/>
            <w:tcBorders>
              <w:top w:val="single" w:sz="4" w:space="0" w:color="auto"/>
              <w:left w:val="nil"/>
              <w:bottom w:val="single" w:sz="4" w:space="0" w:color="auto"/>
              <w:right w:val="single" w:sz="4" w:space="0" w:color="auto"/>
            </w:tcBorders>
            <w:shd w:val="clear" w:color="auto" w:fill="auto"/>
          </w:tcPr>
          <w:p w14:paraId="0AE16A3B" w14:textId="77777777" w:rsidR="006D6750" w:rsidRPr="004A3653" w:rsidRDefault="006D6750" w:rsidP="006D6750">
            <w:pPr>
              <w:pStyle w:val="Pagrindinispaprastastekstas"/>
              <w:jc w:val="center"/>
              <w:rPr>
                <w:sz w:val="18"/>
                <w:szCs w:val="18"/>
                <w:lang w:val="lt-LT"/>
              </w:rPr>
            </w:pPr>
            <w:r w:rsidRPr="004A3653">
              <w:rPr>
                <w:sz w:val="18"/>
                <w:szCs w:val="18"/>
                <w:lang w:val="lt-LT"/>
              </w:rPr>
              <w:t>70 200 000</w:t>
            </w:r>
          </w:p>
        </w:tc>
      </w:tr>
      <w:tr w:rsidR="006D6750" w:rsidRPr="004A3653" w14:paraId="3769A50B" w14:textId="77777777" w:rsidTr="004A164A">
        <w:tc>
          <w:tcPr>
            <w:tcW w:w="1451" w:type="dxa"/>
            <w:tcBorders>
              <w:right w:val="single" w:sz="4" w:space="0" w:color="auto"/>
            </w:tcBorders>
          </w:tcPr>
          <w:p w14:paraId="31135470"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Pienininkystė</w:t>
            </w:r>
          </w:p>
        </w:tc>
        <w:tc>
          <w:tcPr>
            <w:tcW w:w="980" w:type="dxa"/>
          </w:tcPr>
          <w:p w14:paraId="4D9B1D89"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242</w:t>
            </w:r>
          </w:p>
        </w:tc>
        <w:tc>
          <w:tcPr>
            <w:tcW w:w="1174" w:type="dxa"/>
          </w:tcPr>
          <w:p w14:paraId="52C8EA3C"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60%</w:t>
            </w:r>
          </w:p>
        </w:tc>
        <w:tc>
          <w:tcPr>
            <w:tcW w:w="1275" w:type="dxa"/>
            <w:tcBorders>
              <w:right w:val="single" w:sz="4" w:space="0" w:color="auto"/>
            </w:tcBorders>
          </w:tcPr>
          <w:p w14:paraId="00CED4FF" w14:textId="77777777" w:rsidR="006D6750" w:rsidRPr="004A3653" w:rsidRDefault="006D6750" w:rsidP="006D6750">
            <w:pPr>
              <w:pStyle w:val="Pagrindinispaprastastekstas"/>
              <w:jc w:val="center"/>
              <w:rPr>
                <w:sz w:val="18"/>
                <w:szCs w:val="18"/>
                <w:lang w:val="lt-LT"/>
              </w:rPr>
            </w:pPr>
            <w:r w:rsidRPr="004A3653">
              <w:rPr>
                <w:sz w:val="18"/>
                <w:szCs w:val="18"/>
                <w:lang w:val="lt-LT"/>
              </w:rPr>
              <w:t>250 000</w:t>
            </w:r>
          </w:p>
        </w:tc>
        <w:tc>
          <w:tcPr>
            <w:tcW w:w="1494" w:type="dxa"/>
            <w:tcBorders>
              <w:top w:val="single" w:sz="4" w:space="0" w:color="auto"/>
              <w:left w:val="nil"/>
              <w:bottom w:val="single" w:sz="4" w:space="0" w:color="auto"/>
              <w:right w:val="nil"/>
            </w:tcBorders>
            <w:shd w:val="clear" w:color="auto" w:fill="auto"/>
          </w:tcPr>
          <w:p w14:paraId="19CDDBE8" w14:textId="77777777" w:rsidR="006D6750" w:rsidRPr="004A3653" w:rsidRDefault="006D6750" w:rsidP="006D6750">
            <w:pPr>
              <w:pStyle w:val="Pagrindinispaprastastekstas"/>
              <w:jc w:val="center"/>
              <w:rPr>
                <w:sz w:val="18"/>
                <w:szCs w:val="18"/>
                <w:lang w:val="lt-LT"/>
              </w:rPr>
            </w:pPr>
            <w:r w:rsidRPr="004A3653">
              <w:rPr>
                <w:sz w:val="18"/>
                <w:szCs w:val="18"/>
                <w:lang w:val="lt-LT"/>
              </w:rPr>
              <w:t>36 300 000</w:t>
            </w:r>
          </w:p>
        </w:tc>
        <w:tc>
          <w:tcPr>
            <w:tcW w:w="1316" w:type="dxa"/>
            <w:tcBorders>
              <w:left w:val="single" w:sz="4" w:space="0" w:color="auto"/>
              <w:right w:val="single" w:sz="4" w:space="0" w:color="auto"/>
            </w:tcBorders>
          </w:tcPr>
          <w:p w14:paraId="097A1FA3" w14:textId="77777777" w:rsidR="006D6750" w:rsidRPr="004A3653" w:rsidRDefault="006D6750" w:rsidP="006D6750">
            <w:pPr>
              <w:pStyle w:val="Pagrindinispaprastastekstas"/>
              <w:jc w:val="center"/>
              <w:rPr>
                <w:sz w:val="18"/>
                <w:szCs w:val="18"/>
                <w:lang w:val="lt-LT"/>
              </w:rPr>
            </w:pPr>
            <w:r w:rsidRPr="004A3653">
              <w:rPr>
                <w:sz w:val="18"/>
                <w:szCs w:val="18"/>
                <w:lang w:val="lt-LT"/>
              </w:rPr>
              <w:t>75%</w:t>
            </w:r>
          </w:p>
        </w:tc>
        <w:tc>
          <w:tcPr>
            <w:tcW w:w="1565" w:type="dxa"/>
            <w:tcBorders>
              <w:top w:val="single" w:sz="4" w:space="0" w:color="auto"/>
              <w:left w:val="nil"/>
              <w:bottom w:val="single" w:sz="4" w:space="0" w:color="auto"/>
              <w:right w:val="single" w:sz="4" w:space="0" w:color="auto"/>
            </w:tcBorders>
            <w:shd w:val="clear" w:color="auto" w:fill="auto"/>
          </w:tcPr>
          <w:p w14:paraId="2D1C72B7" w14:textId="77777777" w:rsidR="006D6750" w:rsidRPr="004A3653" w:rsidRDefault="006D6750" w:rsidP="006D6750">
            <w:pPr>
              <w:pStyle w:val="Pagrindinispaprastastekstas"/>
              <w:jc w:val="center"/>
              <w:rPr>
                <w:sz w:val="18"/>
                <w:szCs w:val="18"/>
                <w:lang w:val="lt-LT"/>
              </w:rPr>
            </w:pPr>
            <w:r w:rsidRPr="004A3653">
              <w:rPr>
                <w:sz w:val="18"/>
                <w:szCs w:val="18"/>
                <w:lang w:val="lt-LT"/>
              </w:rPr>
              <w:t>27 225 000</w:t>
            </w:r>
          </w:p>
        </w:tc>
      </w:tr>
      <w:tr w:rsidR="006D6750" w:rsidRPr="004A3653" w14:paraId="360D454E" w14:textId="77777777" w:rsidTr="004A164A">
        <w:tc>
          <w:tcPr>
            <w:tcW w:w="1451" w:type="dxa"/>
            <w:tcBorders>
              <w:right w:val="single" w:sz="4" w:space="0" w:color="auto"/>
            </w:tcBorders>
          </w:tcPr>
          <w:p w14:paraId="6AED6EEC"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Paukštininkystė</w:t>
            </w:r>
          </w:p>
        </w:tc>
        <w:tc>
          <w:tcPr>
            <w:tcW w:w="980" w:type="dxa"/>
          </w:tcPr>
          <w:p w14:paraId="31C546AD"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2 878</w:t>
            </w:r>
          </w:p>
        </w:tc>
        <w:tc>
          <w:tcPr>
            <w:tcW w:w="1174" w:type="dxa"/>
          </w:tcPr>
          <w:p w14:paraId="783526E6"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73%</w:t>
            </w:r>
          </w:p>
        </w:tc>
        <w:tc>
          <w:tcPr>
            <w:tcW w:w="1275" w:type="dxa"/>
            <w:tcBorders>
              <w:right w:val="single" w:sz="4" w:space="0" w:color="auto"/>
            </w:tcBorders>
          </w:tcPr>
          <w:p w14:paraId="2A222D68" w14:textId="77777777" w:rsidR="006D6750" w:rsidRPr="004A3653" w:rsidRDefault="006D6750" w:rsidP="006D6750">
            <w:pPr>
              <w:pStyle w:val="Pagrindinispaprastastekstas"/>
              <w:jc w:val="center"/>
              <w:rPr>
                <w:sz w:val="18"/>
                <w:szCs w:val="18"/>
                <w:lang w:val="lt-LT"/>
              </w:rPr>
            </w:pPr>
            <w:r w:rsidRPr="004A3653">
              <w:rPr>
                <w:sz w:val="18"/>
                <w:szCs w:val="18"/>
                <w:lang w:val="lt-LT"/>
              </w:rPr>
              <w:t>50 000</w:t>
            </w:r>
          </w:p>
        </w:tc>
        <w:tc>
          <w:tcPr>
            <w:tcW w:w="1494" w:type="dxa"/>
            <w:tcBorders>
              <w:top w:val="single" w:sz="4" w:space="0" w:color="auto"/>
              <w:left w:val="nil"/>
              <w:bottom w:val="single" w:sz="4" w:space="0" w:color="auto"/>
              <w:right w:val="nil"/>
            </w:tcBorders>
            <w:shd w:val="clear" w:color="auto" w:fill="auto"/>
          </w:tcPr>
          <w:p w14:paraId="7C34BF53" w14:textId="77777777" w:rsidR="006D6750" w:rsidRPr="004A3653" w:rsidRDefault="006D6750" w:rsidP="006D6750">
            <w:pPr>
              <w:pStyle w:val="Pagrindinispaprastastekstas"/>
              <w:jc w:val="center"/>
              <w:rPr>
                <w:sz w:val="18"/>
                <w:szCs w:val="18"/>
                <w:lang w:val="lt-LT"/>
              </w:rPr>
            </w:pPr>
            <w:r w:rsidRPr="004A3653">
              <w:rPr>
                <w:sz w:val="18"/>
                <w:szCs w:val="18"/>
                <w:lang w:val="lt-LT"/>
              </w:rPr>
              <w:t>105 047 000</w:t>
            </w:r>
          </w:p>
        </w:tc>
        <w:tc>
          <w:tcPr>
            <w:tcW w:w="1316" w:type="dxa"/>
            <w:tcBorders>
              <w:left w:val="single" w:sz="4" w:space="0" w:color="auto"/>
              <w:right w:val="single" w:sz="4" w:space="0" w:color="auto"/>
            </w:tcBorders>
          </w:tcPr>
          <w:p w14:paraId="0E9CDD79" w14:textId="77777777" w:rsidR="006D6750" w:rsidRPr="004A3653" w:rsidRDefault="006D6750" w:rsidP="006D6750">
            <w:pPr>
              <w:pStyle w:val="Pagrindinispaprastastekstas"/>
              <w:jc w:val="center"/>
              <w:rPr>
                <w:sz w:val="18"/>
                <w:szCs w:val="18"/>
                <w:lang w:val="lt-LT"/>
              </w:rPr>
            </w:pPr>
            <w:r w:rsidRPr="004A3653">
              <w:rPr>
                <w:sz w:val="18"/>
                <w:szCs w:val="18"/>
                <w:lang w:val="lt-LT"/>
              </w:rPr>
              <w:t>50%</w:t>
            </w:r>
          </w:p>
        </w:tc>
        <w:tc>
          <w:tcPr>
            <w:tcW w:w="1565" w:type="dxa"/>
            <w:tcBorders>
              <w:top w:val="single" w:sz="4" w:space="0" w:color="auto"/>
              <w:left w:val="nil"/>
              <w:bottom w:val="single" w:sz="4" w:space="0" w:color="auto"/>
              <w:right w:val="single" w:sz="4" w:space="0" w:color="auto"/>
            </w:tcBorders>
            <w:shd w:val="clear" w:color="auto" w:fill="auto"/>
          </w:tcPr>
          <w:p w14:paraId="32E92A6C" w14:textId="77777777" w:rsidR="006D6750" w:rsidRPr="004A3653" w:rsidRDefault="006D6750" w:rsidP="006D6750">
            <w:pPr>
              <w:pStyle w:val="Pagrindinispaprastastekstas"/>
              <w:jc w:val="center"/>
              <w:rPr>
                <w:sz w:val="18"/>
                <w:szCs w:val="18"/>
                <w:lang w:val="lt-LT"/>
              </w:rPr>
            </w:pPr>
            <w:r w:rsidRPr="004A3653">
              <w:rPr>
                <w:sz w:val="18"/>
                <w:szCs w:val="18"/>
                <w:lang w:val="lt-LT"/>
              </w:rPr>
              <w:t>52 523 500</w:t>
            </w:r>
          </w:p>
        </w:tc>
      </w:tr>
      <w:tr w:rsidR="006D6750" w:rsidRPr="004A3653" w14:paraId="3668E4F1" w14:textId="77777777" w:rsidTr="004A164A">
        <w:tc>
          <w:tcPr>
            <w:tcW w:w="1451" w:type="dxa"/>
            <w:tcBorders>
              <w:right w:val="single" w:sz="4" w:space="0" w:color="auto"/>
            </w:tcBorders>
          </w:tcPr>
          <w:p w14:paraId="36289388"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Avininkystė</w:t>
            </w:r>
          </w:p>
        </w:tc>
        <w:tc>
          <w:tcPr>
            <w:tcW w:w="980" w:type="dxa"/>
          </w:tcPr>
          <w:p w14:paraId="4DB0AC36"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468</w:t>
            </w:r>
          </w:p>
        </w:tc>
        <w:tc>
          <w:tcPr>
            <w:tcW w:w="1174" w:type="dxa"/>
          </w:tcPr>
          <w:p w14:paraId="0DCB6B5D"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25%</w:t>
            </w:r>
          </w:p>
        </w:tc>
        <w:tc>
          <w:tcPr>
            <w:tcW w:w="1275" w:type="dxa"/>
            <w:tcBorders>
              <w:right w:val="single" w:sz="4" w:space="0" w:color="auto"/>
            </w:tcBorders>
          </w:tcPr>
          <w:p w14:paraId="4FE276CC" w14:textId="77777777" w:rsidR="006D6750" w:rsidRPr="004A3653" w:rsidRDefault="006D6750" w:rsidP="006D6750">
            <w:pPr>
              <w:pStyle w:val="Pagrindinispaprastastekstas"/>
              <w:jc w:val="center"/>
              <w:rPr>
                <w:sz w:val="18"/>
                <w:szCs w:val="18"/>
                <w:lang w:val="lt-LT"/>
              </w:rPr>
            </w:pPr>
            <w:r w:rsidRPr="004A3653">
              <w:rPr>
                <w:sz w:val="18"/>
                <w:szCs w:val="18"/>
                <w:lang w:val="lt-LT"/>
              </w:rPr>
              <w:t>25 000</w:t>
            </w:r>
          </w:p>
        </w:tc>
        <w:tc>
          <w:tcPr>
            <w:tcW w:w="1494" w:type="dxa"/>
            <w:tcBorders>
              <w:top w:val="single" w:sz="4" w:space="0" w:color="auto"/>
              <w:left w:val="nil"/>
              <w:bottom w:val="single" w:sz="4" w:space="0" w:color="auto"/>
              <w:right w:val="nil"/>
            </w:tcBorders>
            <w:shd w:val="clear" w:color="auto" w:fill="auto"/>
          </w:tcPr>
          <w:p w14:paraId="3DF449CD" w14:textId="77777777" w:rsidR="006D6750" w:rsidRPr="004A3653" w:rsidRDefault="006D6750" w:rsidP="006D6750">
            <w:pPr>
              <w:pStyle w:val="Pagrindinispaprastastekstas"/>
              <w:jc w:val="center"/>
              <w:rPr>
                <w:sz w:val="18"/>
                <w:szCs w:val="18"/>
                <w:lang w:val="lt-LT"/>
              </w:rPr>
            </w:pPr>
            <w:r w:rsidRPr="004A3653">
              <w:rPr>
                <w:sz w:val="18"/>
                <w:szCs w:val="18"/>
                <w:lang w:val="lt-LT"/>
              </w:rPr>
              <w:t>2 925 000</w:t>
            </w:r>
          </w:p>
        </w:tc>
        <w:tc>
          <w:tcPr>
            <w:tcW w:w="1316" w:type="dxa"/>
            <w:tcBorders>
              <w:left w:val="single" w:sz="4" w:space="0" w:color="auto"/>
              <w:right w:val="single" w:sz="4" w:space="0" w:color="auto"/>
            </w:tcBorders>
          </w:tcPr>
          <w:p w14:paraId="5FC00135" w14:textId="77777777" w:rsidR="006D6750" w:rsidRPr="004A3653" w:rsidRDefault="006D6750" w:rsidP="006D6750">
            <w:pPr>
              <w:pStyle w:val="Pagrindinispaprastastekstas"/>
              <w:jc w:val="center"/>
              <w:rPr>
                <w:sz w:val="18"/>
                <w:szCs w:val="18"/>
                <w:lang w:val="lt-LT"/>
              </w:rPr>
            </w:pPr>
            <w:r w:rsidRPr="004A3653">
              <w:rPr>
                <w:sz w:val="18"/>
                <w:szCs w:val="18"/>
                <w:lang w:val="lt-LT"/>
              </w:rPr>
              <w:t>50%</w:t>
            </w:r>
          </w:p>
        </w:tc>
        <w:tc>
          <w:tcPr>
            <w:tcW w:w="1565" w:type="dxa"/>
            <w:tcBorders>
              <w:top w:val="single" w:sz="4" w:space="0" w:color="auto"/>
              <w:left w:val="nil"/>
              <w:bottom w:val="single" w:sz="4" w:space="0" w:color="auto"/>
              <w:right w:val="single" w:sz="4" w:space="0" w:color="auto"/>
            </w:tcBorders>
            <w:shd w:val="clear" w:color="auto" w:fill="auto"/>
          </w:tcPr>
          <w:p w14:paraId="63FB2FE2" w14:textId="77777777" w:rsidR="006D6750" w:rsidRPr="004A3653" w:rsidRDefault="006D6750" w:rsidP="006D6750">
            <w:pPr>
              <w:pStyle w:val="Pagrindinispaprastastekstas"/>
              <w:jc w:val="center"/>
              <w:rPr>
                <w:sz w:val="18"/>
                <w:szCs w:val="18"/>
                <w:lang w:val="lt-LT"/>
              </w:rPr>
            </w:pPr>
            <w:r w:rsidRPr="004A3653">
              <w:rPr>
                <w:sz w:val="18"/>
                <w:szCs w:val="18"/>
                <w:lang w:val="lt-LT"/>
              </w:rPr>
              <w:t>1 462 500</w:t>
            </w:r>
          </w:p>
        </w:tc>
      </w:tr>
      <w:tr w:rsidR="006D6750" w:rsidRPr="004A3653" w14:paraId="53E239E9" w14:textId="77777777" w:rsidTr="004A164A">
        <w:tc>
          <w:tcPr>
            <w:tcW w:w="1451" w:type="dxa"/>
            <w:tcBorders>
              <w:right w:val="single" w:sz="4" w:space="0" w:color="auto"/>
            </w:tcBorders>
          </w:tcPr>
          <w:p w14:paraId="7123C458"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Mišrūs ūkiai</w:t>
            </w:r>
          </w:p>
        </w:tc>
        <w:tc>
          <w:tcPr>
            <w:tcW w:w="980" w:type="dxa"/>
          </w:tcPr>
          <w:p w14:paraId="04305929"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48 519</w:t>
            </w:r>
          </w:p>
        </w:tc>
        <w:tc>
          <w:tcPr>
            <w:tcW w:w="1174" w:type="dxa"/>
          </w:tcPr>
          <w:p w14:paraId="4DD930AB"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sz w:val="18"/>
                <w:szCs w:val="18"/>
                <w:lang w:val="lt-LT"/>
              </w:rPr>
              <w:t>43%</w:t>
            </w:r>
          </w:p>
        </w:tc>
        <w:tc>
          <w:tcPr>
            <w:tcW w:w="1275" w:type="dxa"/>
            <w:tcBorders>
              <w:right w:val="single" w:sz="4" w:space="0" w:color="auto"/>
            </w:tcBorders>
          </w:tcPr>
          <w:p w14:paraId="202CE17F" w14:textId="77777777" w:rsidR="006D6750" w:rsidRPr="004A3653" w:rsidRDefault="006D6750" w:rsidP="006D6750">
            <w:pPr>
              <w:pStyle w:val="Pagrindinispaprastastekstas"/>
              <w:jc w:val="center"/>
              <w:rPr>
                <w:sz w:val="18"/>
                <w:szCs w:val="18"/>
                <w:lang w:val="lt-LT"/>
              </w:rPr>
            </w:pPr>
            <w:r w:rsidRPr="004A3653">
              <w:rPr>
                <w:sz w:val="18"/>
                <w:szCs w:val="18"/>
                <w:lang w:val="lt-LT"/>
              </w:rPr>
              <w:t>25 000</w:t>
            </w:r>
          </w:p>
        </w:tc>
        <w:tc>
          <w:tcPr>
            <w:tcW w:w="1494" w:type="dxa"/>
            <w:tcBorders>
              <w:top w:val="single" w:sz="4" w:space="0" w:color="auto"/>
              <w:left w:val="nil"/>
              <w:bottom w:val="single" w:sz="4" w:space="0" w:color="auto"/>
              <w:right w:val="nil"/>
            </w:tcBorders>
            <w:shd w:val="clear" w:color="auto" w:fill="auto"/>
          </w:tcPr>
          <w:p w14:paraId="74D382A6" w14:textId="77777777" w:rsidR="006D6750" w:rsidRPr="004A3653" w:rsidRDefault="006D6750" w:rsidP="006D6750">
            <w:pPr>
              <w:pStyle w:val="Pagrindinispaprastastekstas"/>
              <w:jc w:val="center"/>
              <w:rPr>
                <w:sz w:val="18"/>
                <w:szCs w:val="18"/>
                <w:lang w:val="lt-LT"/>
              </w:rPr>
            </w:pPr>
            <w:r w:rsidRPr="004A3653">
              <w:rPr>
                <w:sz w:val="18"/>
                <w:szCs w:val="18"/>
                <w:lang w:val="lt-LT"/>
              </w:rPr>
              <w:t>521 579 250</w:t>
            </w:r>
          </w:p>
        </w:tc>
        <w:tc>
          <w:tcPr>
            <w:tcW w:w="1316" w:type="dxa"/>
            <w:tcBorders>
              <w:left w:val="single" w:sz="4" w:space="0" w:color="auto"/>
              <w:right w:val="single" w:sz="4" w:space="0" w:color="auto"/>
            </w:tcBorders>
          </w:tcPr>
          <w:p w14:paraId="71481F60" w14:textId="77777777" w:rsidR="006D6750" w:rsidRPr="004A3653" w:rsidRDefault="006D6750" w:rsidP="006D6750">
            <w:pPr>
              <w:pStyle w:val="Pagrindinispaprastastekstas"/>
              <w:jc w:val="center"/>
              <w:rPr>
                <w:sz w:val="18"/>
                <w:szCs w:val="18"/>
                <w:lang w:val="lt-LT"/>
              </w:rPr>
            </w:pPr>
            <w:r w:rsidRPr="004A3653">
              <w:rPr>
                <w:sz w:val="18"/>
                <w:szCs w:val="18"/>
                <w:lang w:val="lt-LT"/>
              </w:rPr>
              <w:t>71%</w:t>
            </w:r>
          </w:p>
        </w:tc>
        <w:tc>
          <w:tcPr>
            <w:tcW w:w="1565" w:type="dxa"/>
            <w:tcBorders>
              <w:top w:val="single" w:sz="4" w:space="0" w:color="auto"/>
              <w:left w:val="nil"/>
              <w:bottom w:val="single" w:sz="4" w:space="0" w:color="auto"/>
              <w:right w:val="single" w:sz="4" w:space="0" w:color="auto"/>
            </w:tcBorders>
            <w:shd w:val="clear" w:color="auto" w:fill="auto"/>
          </w:tcPr>
          <w:p w14:paraId="76E8967D" w14:textId="77777777" w:rsidR="006D6750" w:rsidRPr="004A3653" w:rsidRDefault="006D6750" w:rsidP="006D6750">
            <w:pPr>
              <w:pStyle w:val="Pagrindinispaprastastekstas"/>
              <w:jc w:val="center"/>
              <w:rPr>
                <w:sz w:val="18"/>
                <w:szCs w:val="18"/>
                <w:lang w:val="lt-LT"/>
              </w:rPr>
            </w:pPr>
            <w:r w:rsidRPr="004A3653">
              <w:rPr>
                <w:sz w:val="18"/>
                <w:szCs w:val="18"/>
                <w:lang w:val="lt-LT"/>
              </w:rPr>
              <w:t>372 554 774</w:t>
            </w:r>
          </w:p>
        </w:tc>
      </w:tr>
      <w:tr w:rsidR="006D6750" w:rsidRPr="004A3653" w14:paraId="4DA693A5" w14:textId="77777777" w:rsidTr="004A164A">
        <w:tc>
          <w:tcPr>
            <w:tcW w:w="1451" w:type="dxa"/>
            <w:tcBorders>
              <w:right w:val="single" w:sz="4" w:space="0" w:color="auto"/>
            </w:tcBorders>
            <w:shd w:val="clear" w:color="auto" w:fill="DBE5F1" w:themeFill="accent1" w:themeFillTint="33"/>
          </w:tcPr>
          <w:p w14:paraId="28D48D44" w14:textId="77777777" w:rsidR="006D6750" w:rsidRPr="004A3653" w:rsidRDefault="006D6750" w:rsidP="006D6750">
            <w:pPr>
              <w:pStyle w:val="Pagrindinispaprastastekstas"/>
              <w:rPr>
                <w:rFonts w:ascii="Cambria" w:hAnsi="Cambria"/>
                <w:b/>
                <w:bCs/>
                <w:sz w:val="18"/>
                <w:szCs w:val="18"/>
                <w:lang w:val="lt-LT"/>
              </w:rPr>
            </w:pPr>
            <w:r w:rsidRPr="004A3653">
              <w:rPr>
                <w:rFonts w:ascii="Cambria" w:hAnsi="Cambria"/>
                <w:b/>
                <w:bCs/>
                <w:sz w:val="18"/>
                <w:szCs w:val="18"/>
                <w:lang w:val="lt-LT"/>
              </w:rPr>
              <w:t>Iš viso</w:t>
            </w:r>
          </w:p>
        </w:tc>
        <w:tc>
          <w:tcPr>
            <w:tcW w:w="980" w:type="dxa"/>
            <w:shd w:val="clear" w:color="auto" w:fill="DBE5F1" w:themeFill="accent1" w:themeFillTint="33"/>
          </w:tcPr>
          <w:p w14:paraId="7D3C3993" w14:textId="77777777" w:rsidR="006D6750" w:rsidRPr="004A3653" w:rsidRDefault="006D6750" w:rsidP="006D6750">
            <w:pPr>
              <w:pStyle w:val="Pagrindinispaprastastekstas"/>
              <w:jc w:val="center"/>
              <w:rPr>
                <w:rFonts w:ascii="Cambria" w:hAnsi="Cambria" w:cs="Calibri"/>
                <w:b/>
                <w:bCs/>
                <w:color w:val="000000"/>
                <w:sz w:val="18"/>
                <w:szCs w:val="18"/>
                <w:lang w:val="lt-LT"/>
              </w:rPr>
            </w:pPr>
            <w:r w:rsidRPr="004A3653">
              <w:rPr>
                <w:lang w:val="lt-LT"/>
              </w:rPr>
              <w:t xml:space="preserve"> </w:t>
            </w:r>
          </w:p>
        </w:tc>
        <w:tc>
          <w:tcPr>
            <w:tcW w:w="1174" w:type="dxa"/>
            <w:shd w:val="clear" w:color="auto" w:fill="DBE5F1" w:themeFill="accent1" w:themeFillTint="33"/>
          </w:tcPr>
          <w:p w14:paraId="0A79AE5F" w14:textId="77777777" w:rsidR="006D6750" w:rsidRPr="004A3653" w:rsidRDefault="006D6750" w:rsidP="006D6750">
            <w:pPr>
              <w:pStyle w:val="Pagrindinispaprastastekstas"/>
              <w:jc w:val="center"/>
              <w:rPr>
                <w:rFonts w:ascii="Cambria" w:hAnsi="Cambria" w:cs="Calibri"/>
                <w:b/>
                <w:bCs/>
                <w:color w:val="000000"/>
                <w:sz w:val="18"/>
                <w:szCs w:val="18"/>
                <w:lang w:val="lt-LT"/>
              </w:rPr>
            </w:pPr>
            <w:r w:rsidRPr="004A3653">
              <w:rPr>
                <w:lang w:val="lt-LT"/>
              </w:rPr>
              <w:t xml:space="preserve"> </w:t>
            </w:r>
          </w:p>
        </w:tc>
        <w:tc>
          <w:tcPr>
            <w:tcW w:w="1275" w:type="dxa"/>
            <w:tcBorders>
              <w:right w:val="single" w:sz="4" w:space="0" w:color="auto"/>
            </w:tcBorders>
            <w:shd w:val="clear" w:color="auto" w:fill="DBE5F1" w:themeFill="accent1" w:themeFillTint="33"/>
          </w:tcPr>
          <w:p w14:paraId="792330A0" w14:textId="77777777" w:rsidR="006D6750" w:rsidRPr="004A3653" w:rsidRDefault="006D6750" w:rsidP="006D6750">
            <w:pPr>
              <w:pStyle w:val="Pagrindinispaprastastekstas"/>
              <w:jc w:val="center"/>
              <w:rPr>
                <w:rFonts w:ascii="Cambria" w:hAnsi="Cambria" w:cs="Calibri"/>
                <w:color w:val="000000"/>
                <w:sz w:val="18"/>
                <w:szCs w:val="18"/>
                <w:lang w:val="lt-LT"/>
              </w:rPr>
            </w:pPr>
            <w:r w:rsidRPr="004A3653">
              <w:rPr>
                <w:lang w:val="lt-LT"/>
              </w:rPr>
              <w:t xml:space="preserve"> </w:t>
            </w:r>
          </w:p>
        </w:tc>
        <w:tc>
          <w:tcPr>
            <w:tcW w:w="1494" w:type="dxa"/>
            <w:tcBorders>
              <w:top w:val="single" w:sz="4" w:space="0" w:color="auto"/>
              <w:left w:val="single" w:sz="4" w:space="0" w:color="auto"/>
              <w:bottom w:val="single" w:sz="4" w:space="0" w:color="auto"/>
              <w:right w:val="single" w:sz="4" w:space="0" w:color="auto"/>
            </w:tcBorders>
            <w:shd w:val="clear" w:color="000000" w:fill="D9E1F2"/>
          </w:tcPr>
          <w:p w14:paraId="560D5A37" w14:textId="77777777" w:rsidR="006D6750" w:rsidRPr="004A3653" w:rsidRDefault="006D6750" w:rsidP="006D6750">
            <w:pPr>
              <w:pStyle w:val="Pagrindinispaprastastekstas"/>
              <w:jc w:val="center"/>
              <w:rPr>
                <w:b/>
                <w:bCs/>
                <w:sz w:val="18"/>
                <w:szCs w:val="18"/>
                <w:lang w:val="lt-LT"/>
              </w:rPr>
            </w:pPr>
            <w:r w:rsidRPr="004A3653">
              <w:rPr>
                <w:b/>
                <w:bCs/>
                <w:sz w:val="18"/>
                <w:szCs w:val="18"/>
                <w:lang w:val="lt-LT"/>
              </w:rPr>
              <w:t>2 769 986 250</w:t>
            </w:r>
          </w:p>
        </w:tc>
        <w:tc>
          <w:tcPr>
            <w:tcW w:w="1316" w:type="dxa"/>
            <w:tcBorders>
              <w:left w:val="single" w:sz="4" w:space="0" w:color="auto"/>
              <w:right w:val="single" w:sz="4" w:space="0" w:color="auto"/>
            </w:tcBorders>
            <w:shd w:val="clear" w:color="auto" w:fill="DBE5F1" w:themeFill="accent1" w:themeFillTint="33"/>
          </w:tcPr>
          <w:p w14:paraId="594AE5FE" w14:textId="77777777" w:rsidR="006D6750" w:rsidRPr="004A3653" w:rsidRDefault="006D6750" w:rsidP="006D6750">
            <w:pPr>
              <w:pStyle w:val="Pagrindinispaprastastekstas"/>
              <w:jc w:val="center"/>
              <w:rPr>
                <w:rFonts w:ascii="Cambria" w:hAnsi="Cambria" w:cs="Calibri"/>
                <w:b/>
                <w:bCs/>
                <w:color w:val="000000"/>
                <w:sz w:val="18"/>
                <w:szCs w:val="18"/>
                <w:lang w:val="lt-LT"/>
              </w:rPr>
            </w:pPr>
          </w:p>
        </w:tc>
        <w:tc>
          <w:tcPr>
            <w:tcW w:w="1565" w:type="dxa"/>
            <w:tcBorders>
              <w:top w:val="single" w:sz="4" w:space="0" w:color="auto"/>
              <w:left w:val="single" w:sz="4" w:space="0" w:color="auto"/>
              <w:bottom w:val="single" w:sz="4" w:space="0" w:color="auto"/>
              <w:right w:val="single" w:sz="4" w:space="0" w:color="auto"/>
            </w:tcBorders>
            <w:shd w:val="clear" w:color="000000" w:fill="D9E1F2"/>
          </w:tcPr>
          <w:p w14:paraId="29661E56" w14:textId="77777777" w:rsidR="006D6750" w:rsidRPr="004A3653" w:rsidRDefault="006D6750" w:rsidP="006D6750">
            <w:pPr>
              <w:pStyle w:val="Pagrindinispaprastastekstas"/>
              <w:jc w:val="center"/>
              <w:rPr>
                <w:b/>
                <w:bCs/>
                <w:sz w:val="18"/>
                <w:szCs w:val="18"/>
                <w:lang w:val="lt-LT"/>
              </w:rPr>
            </w:pPr>
            <w:r w:rsidRPr="004A3653">
              <w:rPr>
                <w:b/>
                <w:bCs/>
                <w:sz w:val="18"/>
                <w:szCs w:val="18"/>
                <w:lang w:val="lt-LT"/>
              </w:rPr>
              <w:t>2 028 044 084</w:t>
            </w:r>
          </w:p>
        </w:tc>
      </w:tr>
    </w:tbl>
    <w:p w14:paraId="0A7B08F2" w14:textId="77777777" w:rsidR="00C17C01" w:rsidRPr="004A3653" w:rsidRDefault="00C17C01" w:rsidP="00C17C01">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 xml:space="preserve">Šaltinis: apskaičiuota ESTEP, remiantis </w:t>
      </w:r>
      <w:r w:rsidR="00410FA1" w:rsidRPr="004A3653">
        <w:rPr>
          <w:rFonts w:ascii="Cambria" w:hAnsi="Cambria"/>
          <w:i/>
          <w:iCs/>
          <w:color w:val="00478A"/>
          <w:sz w:val="18"/>
          <w:szCs w:val="18"/>
          <w:lang w:val="lt-LT"/>
        </w:rPr>
        <w:t xml:space="preserve">ŽŪDC </w:t>
      </w:r>
      <w:r w:rsidR="00C745BA" w:rsidRPr="004A3653">
        <w:rPr>
          <w:rFonts w:ascii="Cambria" w:hAnsi="Cambria"/>
          <w:i/>
          <w:iCs/>
          <w:color w:val="00478A"/>
          <w:sz w:val="18"/>
          <w:szCs w:val="18"/>
          <w:lang w:val="lt-LT"/>
        </w:rPr>
        <w:t xml:space="preserve">statistiniais duomenimis ir </w:t>
      </w:r>
      <w:r w:rsidRPr="004A3653">
        <w:rPr>
          <w:rFonts w:ascii="Cambria" w:hAnsi="Cambria"/>
          <w:i/>
          <w:iCs/>
          <w:color w:val="00478A"/>
          <w:sz w:val="18"/>
          <w:szCs w:val="18"/>
          <w:lang w:val="lt-LT"/>
        </w:rPr>
        <w:t>2023 m. lapkričio mėn. apklausos duomenimis.</w:t>
      </w:r>
    </w:p>
    <w:p w14:paraId="2D12E3E3" w14:textId="77777777" w:rsidR="00410FA1" w:rsidRPr="004A3653" w:rsidRDefault="006D6750" w:rsidP="00C17C01">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ab/>
      </w:r>
    </w:p>
    <w:p w14:paraId="48BD493D" w14:textId="77777777" w:rsidR="008E77CB" w:rsidRPr="004A3653" w:rsidRDefault="008E77CB" w:rsidP="008E77CB">
      <w:pPr>
        <w:pStyle w:val="Pagrindinispaprastastekstas"/>
        <w:rPr>
          <w:lang w:val="lt-LT" w:eastAsia="lt-LT"/>
        </w:rPr>
      </w:pPr>
      <w:r w:rsidRPr="004A3653">
        <w:rPr>
          <w:lang w:val="lt-LT" w:eastAsia="lt-LT"/>
        </w:rPr>
        <w:t xml:space="preserve">Vadovaujantis </w:t>
      </w:r>
      <w:r w:rsidRPr="004A3653">
        <w:rPr>
          <w:i/>
          <w:iCs/>
          <w:lang w:val="lt-LT" w:eastAsia="lt-LT"/>
        </w:rPr>
        <w:t>FI compass</w:t>
      </w:r>
      <w:r w:rsidRPr="004A3653">
        <w:rPr>
          <w:lang w:val="lt-LT" w:eastAsia="lt-LT"/>
        </w:rPr>
        <w:t xml:space="preserve"> parengtomis gairėmis</w:t>
      </w:r>
      <w:r w:rsidRPr="004A3653">
        <w:rPr>
          <w:rStyle w:val="Puslapioinaosnuoroda"/>
          <w:lang w:eastAsia="lt-LT"/>
        </w:rPr>
        <w:footnoteReference w:id="115"/>
      </w:r>
      <w:r w:rsidRPr="004A3653">
        <w:rPr>
          <w:lang w:val="lt-LT" w:eastAsia="lt-LT"/>
        </w:rPr>
        <w:t xml:space="preserve"> </w:t>
      </w:r>
      <w:r w:rsidR="006B4C7D" w:rsidRPr="004A3653">
        <w:rPr>
          <w:b/>
          <w:bCs/>
          <w:lang w:val="lt-LT" w:eastAsia="lt-LT"/>
        </w:rPr>
        <w:t>tvarių investicijų žemės ūkio sektoriuje</w:t>
      </w:r>
      <w:r w:rsidR="006B4C7D" w:rsidRPr="004A3653">
        <w:rPr>
          <w:lang w:val="lt-LT" w:eastAsia="lt-LT"/>
        </w:rPr>
        <w:t xml:space="preserve"> </w:t>
      </w:r>
      <w:r w:rsidRPr="004A3653">
        <w:rPr>
          <w:b/>
          <w:bCs/>
          <w:lang w:val="lt-LT" w:eastAsia="lt-LT"/>
        </w:rPr>
        <w:t>finansavimo rinkos sąlygomis trūkumas</w:t>
      </w:r>
      <w:r w:rsidR="006B4C7D" w:rsidRPr="004A3653">
        <w:rPr>
          <w:lang w:val="lt-LT" w:eastAsia="lt-LT"/>
        </w:rPr>
        <w:t>,</w:t>
      </w:r>
      <w:r w:rsidRPr="004A3653">
        <w:rPr>
          <w:lang w:val="lt-LT" w:eastAsia="lt-LT"/>
        </w:rPr>
        <w:t xml:space="preserve"> apskaičiuo</w:t>
      </w:r>
      <w:r w:rsidR="006B4C7D" w:rsidRPr="004A3653">
        <w:rPr>
          <w:lang w:val="lt-LT" w:eastAsia="lt-LT"/>
        </w:rPr>
        <w:t xml:space="preserve">tas įvertinus </w:t>
      </w:r>
      <w:r w:rsidRPr="004A3653">
        <w:rPr>
          <w:lang w:val="lt-LT" w:eastAsia="lt-LT"/>
        </w:rPr>
        <w:t xml:space="preserve">1) </w:t>
      </w:r>
      <w:r w:rsidR="006B4C7D" w:rsidRPr="004A3653">
        <w:rPr>
          <w:lang w:val="lt-LT" w:eastAsia="lt-LT"/>
        </w:rPr>
        <w:t>numatomą finansavimo tvarių investicijų įgyvendinimui poreikį ir 2) rinkos sąlygomis</w:t>
      </w:r>
      <w:r w:rsidRPr="004A3653">
        <w:rPr>
          <w:lang w:val="lt-LT" w:eastAsia="lt-LT"/>
        </w:rPr>
        <w:t xml:space="preserve"> nepatenkintą finansavimo paklausą</w:t>
      </w:r>
      <w:r w:rsidR="006B4C7D" w:rsidRPr="004A3653">
        <w:rPr>
          <w:lang w:val="lt-LT" w:eastAsia="lt-LT"/>
        </w:rPr>
        <w:t xml:space="preserve">, sudaro </w:t>
      </w:r>
      <w:r w:rsidRPr="004A3653">
        <w:rPr>
          <w:b/>
          <w:bCs/>
          <w:lang w:val="lt-LT" w:eastAsia="lt-LT"/>
        </w:rPr>
        <w:t>6</w:t>
      </w:r>
      <w:r w:rsidR="001D1CB7" w:rsidRPr="004A3653">
        <w:rPr>
          <w:b/>
          <w:bCs/>
          <w:lang w:val="lt-LT" w:eastAsia="lt-LT"/>
        </w:rPr>
        <w:t>81</w:t>
      </w:r>
      <w:r w:rsidR="00DC6CAA" w:rsidRPr="004A3653">
        <w:rPr>
          <w:b/>
          <w:bCs/>
          <w:lang w:val="lt-LT" w:eastAsia="lt-LT"/>
        </w:rPr>
        <w:t>,</w:t>
      </w:r>
      <w:r w:rsidR="001D1CB7" w:rsidRPr="004A3653">
        <w:rPr>
          <w:b/>
          <w:bCs/>
          <w:lang w:val="lt-LT" w:eastAsia="lt-LT"/>
        </w:rPr>
        <w:t>1</w:t>
      </w:r>
      <w:r w:rsidRPr="004A3653">
        <w:rPr>
          <w:b/>
          <w:bCs/>
          <w:lang w:val="lt-LT" w:eastAsia="lt-LT"/>
        </w:rPr>
        <w:t xml:space="preserve"> mln. Eur</w:t>
      </w:r>
      <w:r w:rsidRPr="004A3653">
        <w:rPr>
          <w:lang w:val="lt-LT" w:eastAsia="lt-LT"/>
        </w:rPr>
        <w:t>.</w:t>
      </w:r>
    </w:p>
    <w:p w14:paraId="20AF97D5" w14:textId="77777777" w:rsidR="008E77CB" w:rsidRPr="004A3653" w:rsidRDefault="008E77CB" w:rsidP="002D71B6">
      <w:pPr>
        <w:pStyle w:val="Pagrindinispaprastastekstas"/>
        <w:rPr>
          <w:lang w:val="lt-LT" w:eastAsia="lt-LT"/>
        </w:rPr>
      </w:pPr>
    </w:p>
    <w:p w14:paraId="0B6084B9" w14:textId="77777777" w:rsidR="00040DE0" w:rsidRPr="004A3653" w:rsidRDefault="00040DE0" w:rsidP="002D71B6">
      <w:pPr>
        <w:pStyle w:val="Pagrindinispaprastastekstas"/>
        <w:rPr>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77" w:name="_Toc156409495"/>
      <w:r w:rsidR="00F91F28">
        <w:rPr>
          <w:b/>
          <w:bCs/>
          <w:noProof/>
          <w:color w:val="4F81BD" w:themeColor="accent1"/>
          <w:sz w:val="20"/>
          <w:szCs w:val="20"/>
          <w:lang w:val="lt-LT" w:eastAsia="lt-LT"/>
        </w:rPr>
        <w:t>24</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 </w:t>
      </w:r>
      <w:r w:rsidR="006B4C7D" w:rsidRPr="004A3653">
        <w:rPr>
          <w:b/>
          <w:bCs/>
          <w:color w:val="4F81BD" w:themeColor="accent1"/>
          <w:sz w:val="20"/>
          <w:szCs w:val="20"/>
          <w:lang w:val="lt-LT" w:eastAsia="lt-LT"/>
        </w:rPr>
        <w:t xml:space="preserve">Finansavimo rinkos sąlygomis trūkumas </w:t>
      </w:r>
      <w:r w:rsidRPr="004A3653">
        <w:rPr>
          <w:b/>
          <w:bCs/>
          <w:color w:val="4F81BD" w:themeColor="accent1"/>
          <w:sz w:val="20"/>
          <w:szCs w:val="20"/>
          <w:lang w:val="lt-LT" w:eastAsia="lt-LT"/>
        </w:rPr>
        <w:t>tvari</w:t>
      </w:r>
      <w:r w:rsidR="006B4C7D" w:rsidRPr="004A3653">
        <w:rPr>
          <w:b/>
          <w:bCs/>
          <w:color w:val="4F81BD" w:themeColor="accent1"/>
          <w:sz w:val="20"/>
          <w:szCs w:val="20"/>
          <w:lang w:val="lt-LT" w:eastAsia="lt-LT"/>
        </w:rPr>
        <w:t xml:space="preserve">oms </w:t>
      </w:r>
      <w:r w:rsidRPr="004A3653">
        <w:rPr>
          <w:b/>
          <w:bCs/>
          <w:color w:val="4F81BD" w:themeColor="accent1"/>
          <w:sz w:val="20"/>
          <w:szCs w:val="20"/>
          <w:lang w:val="lt-LT" w:eastAsia="lt-LT"/>
        </w:rPr>
        <w:t>investicij</w:t>
      </w:r>
      <w:r w:rsidR="006B4C7D" w:rsidRPr="004A3653">
        <w:rPr>
          <w:b/>
          <w:bCs/>
          <w:color w:val="4F81BD" w:themeColor="accent1"/>
          <w:sz w:val="20"/>
          <w:szCs w:val="20"/>
          <w:lang w:val="lt-LT" w:eastAsia="lt-LT"/>
        </w:rPr>
        <w:t>oms</w:t>
      </w:r>
      <w:r w:rsidRPr="004A3653">
        <w:rPr>
          <w:b/>
          <w:bCs/>
          <w:color w:val="4F81BD" w:themeColor="accent1"/>
          <w:sz w:val="20"/>
          <w:szCs w:val="20"/>
          <w:lang w:val="lt-LT" w:eastAsia="lt-LT"/>
        </w:rPr>
        <w:t xml:space="preserve"> žemės ūkio sektoriuje</w:t>
      </w:r>
      <w:bookmarkEnd w:id="177"/>
      <w:r w:rsidRPr="004A3653">
        <w:rPr>
          <w:b/>
          <w:bCs/>
          <w:color w:val="4F81BD" w:themeColor="accent1"/>
          <w:sz w:val="20"/>
          <w:szCs w:val="20"/>
          <w:lang w:val="lt-LT" w:eastAsia="lt-LT"/>
        </w:rPr>
        <w:t xml:space="preserve"> </w:t>
      </w:r>
    </w:p>
    <w:tbl>
      <w:tblPr>
        <w:tblStyle w:val="Lentelstinklelis"/>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066"/>
        <w:gridCol w:w="2203"/>
        <w:gridCol w:w="2474"/>
        <w:gridCol w:w="2459"/>
      </w:tblGrid>
      <w:tr w:rsidR="000105DB" w:rsidRPr="004A3653" w14:paraId="2EEF7E30" w14:textId="77777777" w:rsidTr="00410FA1">
        <w:trPr>
          <w:tblHeader/>
        </w:trPr>
        <w:tc>
          <w:tcPr>
            <w:tcW w:w="2066" w:type="dxa"/>
            <w:vMerge w:val="restart"/>
            <w:shd w:val="clear" w:color="auto" w:fill="4F81BD" w:themeFill="accent1"/>
          </w:tcPr>
          <w:p w14:paraId="10D0657B" w14:textId="77777777" w:rsidR="000105DB" w:rsidRPr="004A3653" w:rsidRDefault="000105DB" w:rsidP="008E77CB">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 xml:space="preserve">Žemės ūkio sektorius </w:t>
            </w:r>
          </w:p>
        </w:tc>
        <w:tc>
          <w:tcPr>
            <w:tcW w:w="2203" w:type="dxa"/>
            <w:shd w:val="clear" w:color="auto" w:fill="4F81BD" w:themeFill="accent1"/>
          </w:tcPr>
          <w:p w14:paraId="25D1E2F9" w14:textId="77777777" w:rsidR="000105DB" w:rsidRPr="004A3653" w:rsidRDefault="001F68E9" w:rsidP="008E77CB">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F</w:t>
            </w:r>
            <w:r w:rsidR="000105DB" w:rsidRPr="004A3653">
              <w:rPr>
                <w:b/>
                <w:bCs/>
                <w:color w:val="FFFFFF" w:themeColor="background1"/>
                <w:sz w:val="16"/>
                <w:szCs w:val="16"/>
                <w:lang w:val="lt-LT"/>
              </w:rPr>
              <w:t>inansavimo (subsidijų ir paskolų) poreikis, Eur</w:t>
            </w:r>
          </w:p>
        </w:tc>
        <w:tc>
          <w:tcPr>
            <w:tcW w:w="2474" w:type="dxa"/>
            <w:shd w:val="clear" w:color="auto" w:fill="4F81BD" w:themeFill="accent1"/>
          </w:tcPr>
          <w:p w14:paraId="7FFD2246" w14:textId="77777777" w:rsidR="000105DB" w:rsidRPr="004A3653" w:rsidRDefault="000105DB" w:rsidP="008E77CB">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 xml:space="preserve">Nepatenkinta finansavimo paklausa rinkoje, proc. </w:t>
            </w:r>
          </w:p>
        </w:tc>
        <w:tc>
          <w:tcPr>
            <w:tcW w:w="2459" w:type="dxa"/>
            <w:tcBorders>
              <w:bottom w:val="single" w:sz="4" w:space="0" w:color="auto"/>
            </w:tcBorders>
            <w:shd w:val="clear" w:color="auto" w:fill="4F81BD" w:themeFill="accent1"/>
          </w:tcPr>
          <w:p w14:paraId="2D18E3FF" w14:textId="77777777" w:rsidR="000105DB" w:rsidRPr="004A3653" w:rsidRDefault="000105DB" w:rsidP="008E77CB">
            <w:pPr>
              <w:pStyle w:val="Pagrindinispaprastastekstas"/>
              <w:jc w:val="center"/>
              <w:rPr>
                <w:rFonts w:ascii="Cambria" w:hAnsi="Cambria" w:cs="Calibri"/>
                <w:color w:val="000000"/>
                <w:sz w:val="16"/>
                <w:szCs w:val="16"/>
                <w:lang w:val="lt-LT"/>
              </w:rPr>
            </w:pPr>
            <w:r w:rsidRPr="004A3653">
              <w:rPr>
                <w:b/>
                <w:bCs/>
                <w:color w:val="FFFFFF" w:themeColor="background1"/>
                <w:sz w:val="16"/>
                <w:szCs w:val="16"/>
                <w:lang w:val="lt-LT"/>
              </w:rPr>
              <w:t>Finansavimo rinkos sąlygomis trūkumas, Eur</w:t>
            </w:r>
          </w:p>
        </w:tc>
      </w:tr>
      <w:tr w:rsidR="000105DB" w:rsidRPr="004A3653" w14:paraId="35FD908D" w14:textId="77777777" w:rsidTr="006D6750">
        <w:trPr>
          <w:tblHeader/>
        </w:trPr>
        <w:tc>
          <w:tcPr>
            <w:tcW w:w="2066" w:type="dxa"/>
            <w:vMerge/>
            <w:shd w:val="clear" w:color="auto" w:fill="4F81BD" w:themeFill="accent1"/>
          </w:tcPr>
          <w:p w14:paraId="34C8B508" w14:textId="77777777" w:rsidR="000105DB" w:rsidRPr="004A3653" w:rsidRDefault="000105DB" w:rsidP="008E77CB">
            <w:pPr>
              <w:pStyle w:val="Pagrindinispaprastastekstas"/>
              <w:jc w:val="center"/>
              <w:rPr>
                <w:b/>
                <w:bCs/>
                <w:color w:val="FFFFFF" w:themeColor="background1"/>
                <w:sz w:val="16"/>
                <w:szCs w:val="16"/>
                <w:lang w:val="lt-LT"/>
              </w:rPr>
            </w:pPr>
          </w:p>
        </w:tc>
        <w:tc>
          <w:tcPr>
            <w:tcW w:w="2203" w:type="dxa"/>
            <w:shd w:val="clear" w:color="auto" w:fill="4F81BD" w:themeFill="accent1"/>
          </w:tcPr>
          <w:p w14:paraId="12D5B339" w14:textId="77777777" w:rsidR="000105DB" w:rsidRPr="004A3653" w:rsidRDefault="000105DB" w:rsidP="008E77CB">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1</w:t>
            </w:r>
          </w:p>
        </w:tc>
        <w:tc>
          <w:tcPr>
            <w:tcW w:w="2474" w:type="dxa"/>
            <w:tcBorders>
              <w:bottom w:val="single" w:sz="4" w:space="0" w:color="auto"/>
            </w:tcBorders>
            <w:shd w:val="clear" w:color="auto" w:fill="4F81BD" w:themeFill="accent1"/>
          </w:tcPr>
          <w:p w14:paraId="2B4957D7" w14:textId="77777777" w:rsidR="000105DB" w:rsidRPr="004A3653" w:rsidRDefault="000105DB" w:rsidP="008E77CB">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2</w:t>
            </w:r>
          </w:p>
        </w:tc>
        <w:tc>
          <w:tcPr>
            <w:tcW w:w="2459" w:type="dxa"/>
            <w:tcBorders>
              <w:bottom w:val="single" w:sz="4" w:space="0" w:color="auto"/>
            </w:tcBorders>
            <w:shd w:val="clear" w:color="auto" w:fill="4F81BD" w:themeFill="accent1"/>
          </w:tcPr>
          <w:p w14:paraId="37BBAD8B" w14:textId="77777777" w:rsidR="000105DB" w:rsidRPr="004A3653" w:rsidRDefault="000105DB" w:rsidP="008E77CB">
            <w:pPr>
              <w:pStyle w:val="Pagrindinispaprastastekstas"/>
              <w:jc w:val="center"/>
              <w:rPr>
                <w:b/>
                <w:bCs/>
                <w:color w:val="FFFFFF" w:themeColor="background1"/>
                <w:sz w:val="16"/>
                <w:szCs w:val="16"/>
                <w:lang w:val="lt-LT"/>
              </w:rPr>
            </w:pPr>
            <w:r w:rsidRPr="004A3653">
              <w:rPr>
                <w:b/>
                <w:bCs/>
                <w:color w:val="FFFFFF" w:themeColor="background1"/>
                <w:sz w:val="16"/>
                <w:szCs w:val="16"/>
                <w:lang w:val="lt-LT"/>
              </w:rPr>
              <w:t>3=1*2</w:t>
            </w:r>
          </w:p>
        </w:tc>
      </w:tr>
      <w:tr w:rsidR="006D6750" w:rsidRPr="004A3653" w14:paraId="240B8D1E" w14:textId="77777777" w:rsidTr="006D6750">
        <w:tc>
          <w:tcPr>
            <w:tcW w:w="2066" w:type="dxa"/>
            <w:tcBorders>
              <w:right w:val="single" w:sz="4" w:space="0" w:color="auto"/>
            </w:tcBorders>
          </w:tcPr>
          <w:p w14:paraId="5B9F5001"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Augalininkystė</w:t>
            </w:r>
          </w:p>
        </w:tc>
        <w:tc>
          <w:tcPr>
            <w:tcW w:w="2203" w:type="dxa"/>
            <w:tcBorders>
              <w:top w:val="single" w:sz="4" w:space="0" w:color="auto"/>
              <w:left w:val="nil"/>
              <w:bottom w:val="single" w:sz="4" w:space="0" w:color="auto"/>
              <w:right w:val="single" w:sz="4" w:space="0" w:color="auto"/>
            </w:tcBorders>
            <w:shd w:val="clear" w:color="auto" w:fill="auto"/>
          </w:tcPr>
          <w:p w14:paraId="09CD2DF4" w14:textId="77777777" w:rsidR="006D6750" w:rsidRPr="004A3653" w:rsidRDefault="006D6750" w:rsidP="006D6750">
            <w:pPr>
              <w:pStyle w:val="Pagrindinispaprastastekstas"/>
              <w:jc w:val="center"/>
              <w:rPr>
                <w:sz w:val="18"/>
                <w:szCs w:val="18"/>
                <w:lang w:val="lt-LT"/>
              </w:rPr>
            </w:pPr>
            <w:r w:rsidRPr="004A3653">
              <w:rPr>
                <w:sz w:val="18"/>
                <w:szCs w:val="18"/>
                <w:lang w:val="lt-LT"/>
              </w:rPr>
              <w:t>1 380 525 300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1F689939" w14:textId="77777777" w:rsidR="006D6750" w:rsidRPr="004A3653" w:rsidRDefault="006D6750" w:rsidP="006D6750">
            <w:pPr>
              <w:pStyle w:val="Pagrindinispaprastastekstas"/>
              <w:jc w:val="center"/>
              <w:rPr>
                <w:sz w:val="18"/>
                <w:szCs w:val="18"/>
                <w:lang w:val="lt-LT"/>
              </w:rPr>
            </w:pPr>
            <w:r w:rsidRPr="004A3653">
              <w:rPr>
                <w:sz w:val="18"/>
                <w:szCs w:val="18"/>
                <w:lang w:val="lt-LT"/>
              </w:rPr>
              <w:t>32%</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0ACAE04C" w14:textId="77777777" w:rsidR="006D6750" w:rsidRPr="004A3653" w:rsidRDefault="006D6750" w:rsidP="006D6750">
            <w:pPr>
              <w:pStyle w:val="Pagrindinispaprastastekstas"/>
              <w:jc w:val="center"/>
              <w:rPr>
                <w:sz w:val="18"/>
                <w:szCs w:val="18"/>
                <w:lang w:val="lt-LT"/>
              </w:rPr>
            </w:pPr>
            <w:r w:rsidRPr="004A3653">
              <w:rPr>
                <w:sz w:val="18"/>
                <w:szCs w:val="18"/>
                <w:lang w:val="lt-LT"/>
              </w:rPr>
              <w:t>436 522 100</w:t>
            </w:r>
          </w:p>
        </w:tc>
      </w:tr>
      <w:tr w:rsidR="006D6750" w:rsidRPr="004A3653" w14:paraId="53D232F0" w14:textId="77777777" w:rsidTr="006D6750">
        <w:tc>
          <w:tcPr>
            <w:tcW w:w="2066" w:type="dxa"/>
            <w:tcBorders>
              <w:right w:val="single" w:sz="4" w:space="0" w:color="auto"/>
            </w:tcBorders>
          </w:tcPr>
          <w:p w14:paraId="6A3172A4"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Daržininkystė</w:t>
            </w:r>
          </w:p>
        </w:tc>
        <w:tc>
          <w:tcPr>
            <w:tcW w:w="2203" w:type="dxa"/>
            <w:tcBorders>
              <w:top w:val="single" w:sz="4" w:space="0" w:color="auto"/>
              <w:left w:val="nil"/>
              <w:bottom w:val="single" w:sz="4" w:space="0" w:color="auto"/>
              <w:right w:val="single" w:sz="4" w:space="0" w:color="auto"/>
            </w:tcBorders>
            <w:shd w:val="clear" w:color="auto" w:fill="auto"/>
          </w:tcPr>
          <w:p w14:paraId="0607E702" w14:textId="77777777" w:rsidR="006D6750" w:rsidRPr="004A3653" w:rsidRDefault="006D6750" w:rsidP="006D6750">
            <w:pPr>
              <w:pStyle w:val="Pagrindinispaprastastekstas"/>
              <w:jc w:val="center"/>
              <w:rPr>
                <w:sz w:val="18"/>
                <w:szCs w:val="18"/>
                <w:lang w:val="lt-LT"/>
              </w:rPr>
            </w:pPr>
            <w:r w:rsidRPr="004A3653">
              <w:rPr>
                <w:sz w:val="18"/>
                <w:szCs w:val="18"/>
                <w:lang w:val="lt-LT"/>
              </w:rPr>
              <w:t>93 486 080</w:t>
            </w:r>
          </w:p>
        </w:tc>
        <w:tc>
          <w:tcPr>
            <w:tcW w:w="2474" w:type="dxa"/>
            <w:tcBorders>
              <w:top w:val="single" w:sz="4" w:space="0" w:color="auto"/>
              <w:left w:val="nil"/>
              <w:bottom w:val="single" w:sz="4" w:space="0" w:color="auto"/>
              <w:right w:val="single" w:sz="4" w:space="0" w:color="auto"/>
            </w:tcBorders>
            <w:shd w:val="clear" w:color="auto" w:fill="auto"/>
            <w:vAlign w:val="bottom"/>
          </w:tcPr>
          <w:p w14:paraId="7835DAA4" w14:textId="77777777" w:rsidR="006D6750" w:rsidRPr="004A3653" w:rsidRDefault="006D6750" w:rsidP="006D6750">
            <w:pPr>
              <w:pStyle w:val="Pagrindinispaprastastekstas"/>
              <w:jc w:val="center"/>
              <w:rPr>
                <w:sz w:val="18"/>
                <w:szCs w:val="18"/>
                <w:lang w:val="lt-LT"/>
              </w:rPr>
            </w:pPr>
            <w:r w:rsidRPr="004A3653">
              <w:rPr>
                <w:sz w:val="18"/>
                <w:szCs w:val="18"/>
                <w:lang w:val="lt-LT"/>
              </w:rPr>
              <w:t>27%</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4511B825" w14:textId="77777777" w:rsidR="006D6750" w:rsidRPr="004A3653" w:rsidRDefault="006D6750" w:rsidP="006D6750">
            <w:pPr>
              <w:pStyle w:val="Pagrindinispaprastastekstas"/>
              <w:jc w:val="center"/>
              <w:rPr>
                <w:sz w:val="18"/>
                <w:szCs w:val="18"/>
                <w:lang w:val="lt-LT"/>
              </w:rPr>
            </w:pPr>
            <w:r w:rsidRPr="004A3653">
              <w:rPr>
                <w:sz w:val="18"/>
                <w:szCs w:val="18"/>
                <w:lang w:val="lt-LT"/>
              </w:rPr>
              <w:t>25 241 242</w:t>
            </w:r>
          </w:p>
        </w:tc>
      </w:tr>
      <w:tr w:rsidR="006D6750" w:rsidRPr="004A3653" w14:paraId="43CF7F92" w14:textId="77777777" w:rsidTr="006D6750">
        <w:tc>
          <w:tcPr>
            <w:tcW w:w="2066" w:type="dxa"/>
            <w:tcBorders>
              <w:right w:val="single" w:sz="4" w:space="0" w:color="auto"/>
            </w:tcBorders>
          </w:tcPr>
          <w:p w14:paraId="41F916AD"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Sodininkystė</w:t>
            </w:r>
          </w:p>
        </w:tc>
        <w:tc>
          <w:tcPr>
            <w:tcW w:w="2203" w:type="dxa"/>
            <w:tcBorders>
              <w:top w:val="single" w:sz="4" w:space="0" w:color="auto"/>
              <w:left w:val="nil"/>
              <w:bottom w:val="single" w:sz="4" w:space="0" w:color="auto"/>
              <w:right w:val="single" w:sz="4" w:space="0" w:color="auto"/>
            </w:tcBorders>
            <w:shd w:val="clear" w:color="auto" w:fill="auto"/>
          </w:tcPr>
          <w:p w14:paraId="0BE7BD7F" w14:textId="77777777" w:rsidR="006D6750" w:rsidRPr="004A3653" w:rsidRDefault="006D6750" w:rsidP="006D6750">
            <w:pPr>
              <w:pStyle w:val="Pagrindinispaprastastekstas"/>
              <w:jc w:val="center"/>
              <w:rPr>
                <w:sz w:val="18"/>
                <w:szCs w:val="18"/>
                <w:lang w:val="lt-LT"/>
              </w:rPr>
            </w:pPr>
            <w:r w:rsidRPr="004A3653">
              <w:rPr>
                <w:sz w:val="18"/>
                <w:szCs w:val="18"/>
                <w:lang w:val="lt-LT"/>
              </w:rPr>
              <w:t>11 060 280</w:t>
            </w:r>
          </w:p>
        </w:tc>
        <w:tc>
          <w:tcPr>
            <w:tcW w:w="2474" w:type="dxa"/>
            <w:tcBorders>
              <w:top w:val="single" w:sz="4" w:space="0" w:color="auto"/>
              <w:left w:val="nil"/>
              <w:bottom w:val="single" w:sz="4" w:space="0" w:color="auto"/>
              <w:right w:val="single" w:sz="4" w:space="0" w:color="auto"/>
            </w:tcBorders>
            <w:shd w:val="clear" w:color="auto" w:fill="auto"/>
            <w:vAlign w:val="bottom"/>
          </w:tcPr>
          <w:p w14:paraId="545D7206" w14:textId="77777777" w:rsidR="006D6750" w:rsidRPr="004A3653" w:rsidRDefault="006D6750" w:rsidP="006D6750">
            <w:pPr>
              <w:pStyle w:val="Pagrindinispaprastastekstas"/>
              <w:jc w:val="center"/>
              <w:rPr>
                <w:sz w:val="18"/>
                <w:szCs w:val="18"/>
                <w:lang w:val="lt-LT"/>
              </w:rPr>
            </w:pPr>
            <w:r w:rsidRPr="004A3653">
              <w:rPr>
                <w:sz w:val="18"/>
                <w:szCs w:val="18"/>
                <w:lang w:val="lt-LT"/>
              </w:rPr>
              <w:t>45%</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1FEC358F" w14:textId="77777777" w:rsidR="006D6750" w:rsidRPr="004A3653" w:rsidRDefault="006D6750" w:rsidP="006D6750">
            <w:pPr>
              <w:pStyle w:val="Pagrindinispaprastastekstas"/>
              <w:jc w:val="center"/>
              <w:rPr>
                <w:sz w:val="18"/>
                <w:szCs w:val="18"/>
                <w:lang w:val="lt-LT"/>
              </w:rPr>
            </w:pPr>
            <w:r w:rsidRPr="004A3653">
              <w:rPr>
                <w:sz w:val="18"/>
                <w:szCs w:val="18"/>
                <w:lang w:val="lt-LT"/>
              </w:rPr>
              <w:t>5 029 109</w:t>
            </w:r>
          </w:p>
        </w:tc>
      </w:tr>
      <w:tr w:rsidR="006D6750" w:rsidRPr="004A3653" w14:paraId="071BCA86" w14:textId="77777777" w:rsidTr="006D6750">
        <w:tc>
          <w:tcPr>
            <w:tcW w:w="2066" w:type="dxa"/>
            <w:tcBorders>
              <w:right w:val="single" w:sz="4" w:space="0" w:color="auto"/>
            </w:tcBorders>
          </w:tcPr>
          <w:p w14:paraId="0A5DEEF7"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Kiaulininkystė</w:t>
            </w:r>
          </w:p>
        </w:tc>
        <w:tc>
          <w:tcPr>
            <w:tcW w:w="2203" w:type="dxa"/>
            <w:tcBorders>
              <w:top w:val="single" w:sz="4" w:space="0" w:color="auto"/>
              <w:left w:val="nil"/>
              <w:bottom w:val="single" w:sz="4" w:space="0" w:color="auto"/>
              <w:right w:val="single" w:sz="4" w:space="0" w:color="auto"/>
            </w:tcBorders>
            <w:shd w:val="clear" w:color="auto" w:fill="auto"/>
          </w:tcPr>
          <w:p w14:paraId="50A534EC" w14:textId="77777777" w:rsidR="006D6750" w:rsidRPr="004A3653" w:rsidRDefault="006D6750" w:rsidP="006D6750">
            <w:pPr>
              <w:pStyle w:val="Pagrindinispaprastastekstas"/>
              <w:jc w:val="center"/>
              <w:rPr>
                <w:sz w:val="18"/>
                <w:szCs w:val="18"/>
                <w:lang w:val="lt-LT"/>
              </w:rPr>
            </w:pPr>
            <w:r w:rsidRPr="004A3653">
              <w:rPr>
                <w:sz w:val="18"/>
                <w:szCs w:val="18"/>
                <w:lang w:val="lt-LT"/>
              </w:rPr>
              <w:t>19 006 650</w:t>
            </w:r>
          </w:p>
        </w:tc>
        <w:tc>
          <w:tcPr>
            <w:tcW w:w="2474" w:type="dxa"/>
            <w:tcBorders>
              <w:top w:val="single" w:sz="4" w:space="0" w:color="auto"/>
              <w:left w:val="nil"/>
              <w:bottom w:val="single" w:sz="4" w:space="0" w:color="auto"/>
              <w:right w:val="single" w:sz="4" w:space="0" w:color="auto"/>
            </w:tcBorders>
            <w:shd w:val="clear" w:color="auto" w:fill="auto"/>
            <w:vAlign w:val="bottom"/>
          </w:tcPr>
          <w:p w14:paraId="6CEC2E9A" w14:textId="77777777" w:rsidR="006D6750" w:rsidRPr="004A3653" w:rsidRDefault="006D6750" w:rsidP="006D6750">
            <w:pPr>
              <w:pStyle w:val="Pagrindinispaprastastekstas"/>
              <w:jc w:val="center"/>
              <w:rPr>
                <w:sz w:val="18"/>
                <w:szCs w:val="18"/>
                <w:lang w:val="lt-LT"/>
              </w:rPr>
            </w:pPr>
            <w:r w:rsidRPr="004A3653">
              <w:rPr>
                <w:sz w:val="18"/>
                <w:szCs w:val="18"/>
                <w:lang w:val="lt-LT"/>
              </w:rPr>
              <w:t>20%</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3BC4C73A" w14:textId="77777777" w:rsidR="006D6750" w:rsidRPr="004A3653" w:rsidRDefault="006D6750" w:rsidP="006D6750">
            <w:pPr>
              <w:pStyle w:val="Pagrindinispaprastastekstas"/>
              <w:jc w:val="center"/>
              <w:rPr>
                <w:sz w:val="18"/>
                <w:szCs w:val="18"/>
                <w:lang w:val="lt-LT"/>
              </w:rPr>
            </w:pPr>
            <w:r w:rsidRPr="004A3653">
              <w:rPr>
                <w:sz w:val="18"/>
                <w:szCs w:val="18"/>
                <w:lang w:val="lt-LT"/>
              </w:rPr>
              <w:t>3 801 330</w:t>
            </w:r>
          </w:p>
        </w:tc>
      </w:tr>
      <w:tr w:rsidR="006D6750" w:rsidRPr="004A3653" w14:paraId="73DE6001" w14:textId="77777777" w:rsidTr="006D6750">
        <w:tc>
          <w:tcPr>
            <w:tcW w:w="2066" w:type="dxa"/>
            <w:tcBorders>
              <w:right w:val="single" w:sz="4" w:space="0" w:color="auto"/>
            </w:tcBorders>
          </w:tcPr>
          <w:p w14:paraId="503530F9"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Mėsinė galvijininkystė</w:t>
            </w:r>
          </w:p>
        </w:tc>
        <w:tc>
          <w:tcPr>
            <w:tcW w:w="2203" w:type="dxa"/>
            <w:tcBorders>
              <w:top w:val="single" w:sz="4" w:space="0" w:color="auto"/>
              <w:left w:val="nil"/>
              <w:bottom w:val="single" w:sz="4" w:space="0" w:color="auto"/>
              <w:right w:val="single" w:sz="4" w:space="0" w:color="auto"/>
            </w:tcBorders>
            <w:shd w:val="clear" w:color="auto" w:fill="auto"/>
          </w:tcPr>
          <w:p w14:paraId="23A4A670" w14:textId="77777777" w:rsidR="006D6750" w:rsidRPr="004A3653" w:rsidRDefault="006D6750" w:rsidP="006D6750">
            <w:pPr>
              <w:pStyle w:val="Pagrindinispaprastastekstas"/>
              <w:jc w:val="center"/>
              <w:rPr>
                <w:sz w:val="18"/>
                <w:szCs w:val="18"/>
                <w:lang w:val="lt-LT"/>
              </w:rPr>
            </w:pPr>
            <w:r w:rsidRPr="004A3653">
              <w:rPr>
                <w:sz w:val="18"/>
                <w:szCs w:val="18"/>
                <w:lang w:val="lt-LT"/>
              </w:rPr>
              <w:t>70 200 000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7E91D254" w14:textId="77777777" w:rsidR="006D6750" w:rsidRPr="004A3653" w:rsidRDefault="006D6750" w:rsidP="006D6750">
            <w:pPr>
              <w:pStyle w:val="Pagrindinispaprastastekstas"/>
              <w:jc w:val="center"/>
              <w:rPr>
                <w:sz w:val="18"/>
                <w:szCs w:val="18"/>
                <w:lang w:val="lt-LT"/>
              </w:rPr>
            </w:pPr>
            <w:r w:rsidRPr="004A3653">
              <w:rPr>
                <w:sz w:val="18"/>
                <w:szCs w:val="18"/>
                <w:lang w:val="lt-LT"/>
              </w:rPr>
              <w:t>34%</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3B3ED0D5" w14:textId="77777777" w:rsidR="006D6750" w:rsidRPr="004A3653" w:rsidRDefault="006D6750" w:rsidP="006D6750">
            <w:pPr>
              <w:pStyle w:val="Pagrindinispaprastastekstas"/>
              <w:jc w:val="center"/>
              <w:rPr>
                <w:sz w:val="18"/>
                <w:szCs w:val="18"/>
                <w:lang w:val="lt-LT"/>
              </w:rPr>
            </w:pPr>
            <w:r w:rsidRPr="004A3653">
              <w:rPr>
                <w:sz w:val="18"/>
                <w:szCs w:val="18"/>
                <w:lang w:val="lt-LT"/>
              </w:rPr>
              <w:t>23 868 000</w:t>
            </w:r>
          </w:p>
        </w:tc>
      </w:tr>
      <w:tr w:rsidR="006D6750" w:rsidRPr="004A3653" w14:paraId="4CF43CC8" w14:textId="77777777" w:rsidTr="006D6750">
        <w:tc>
          <w:tcPr>
            <w:tcW w:w="2066" w:type="dxa"/>
            <w:tcBorders>
              <w:right w:val="single" w:sz="4" w:space="0" w:color="auto"/>
            </w:tcBorders>
          </w:tcPr>
          <w:p w14:paraId="35160465"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Pienininkystė</w:t>
            </w:r>
          </w:p>
        </w:tc>
        <w:tc>
          <w:tcPr>
            <w:tcW w:w="2203" w:type="dxa"/>
            <w:tcBorders>
              <w:top w:val="single" w:sz="4" w:space="0" w:color="auto"/>
              <w:left w:val="nil"/>
              <w:bottom w:val="single" w:sz="4" w:space="0" w:color="auto"/>
              <w:right w:val="single" w:sz="4" w:space="0" w:color="auto"/>
            </w:tcBorders>
            <w:shd w:val="clear" w:color="auto" w:fill="auto"/>
          </w:tcPr>
          <w:p w14:paraId="28B35E40" w14:textId="77777777" w:rsidR="006D6750" w:rsidRPr="004A3653" w:rsidRDefault="006D6750" w:rsidP="006D6750">
            <w:pPr>
              <w:pStyle w:val="Pagrindinispaprastastekstas"/>
              <w:jc w:val="center"/>
              <w:rPr>
                <w:sz w:val="18"/>
                <w:szCs w:val="18"/>
                <w:lang w:val="lt-LT"/>
              </w:rPr>
            </w:pPr>
            <w:r w:rsidRPr="004A3653">
              <w:rPr>
                <w:sz w:val="18"/>
                <w:szCs w:val="18"/>
                <w:lang w:val="lt-LT"/>
              </w:rPr>
              <w:t>27 225 000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043382A3" w14:textId="77777777" w:rsidR="006D6750" w:rsidRPr="004A3653" w:rsidRDefault="006D6750" w:rsidP="006D6750">
            <w:pPr>
              <w:pStyle w:val="Pagrindinispaprastastekstas"/>
              <w:jc w:val="center"/>
              <w:rPr>
                <w:sz w:val="18"/>
                <w:szCs w:val="18"/>
                <w:lang w:val="lt-LT"/>
              </w:rPr>
            </w:pPr>
            <w:r w:rsidRPr="004A3653">
              <w:rPr>
                <w:sz w:val="18"/>
                <w:szCs w:val="18"/>
                <w:lang w:val="lt-LT"/>
              </w:rPr>
              <w:t>49%</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47276255" w14:textId="77777777" w:rsidR="006D6750" w:rsidRPr="004A3653" w:rsidRDefault="006D6750" w:rsidP="006D6750">
            <w:pPr>
              <w:pStyle w:val="Pagrindinispaprastastekstas"/>
              <w:jc w:val="center"/>
              <w:rPr>
                <w:sz w:val="18"/>
                <w:szCs w:val="18"/>
                <w:lang w:val="lt-LT"/>
              </w:rPr>
            </w:pPr>
            <w:r w:rsidRPr="004A3653">
              <w:rPr>
                <w:sz w:val="18"/>
                <w:szCs w:val="18"/>
                <w:lang w:val="lt-LT"/>
              </w:rPr>
              <w:t>13 340 250</w:t>
            </w:r>
          </w:p>
        </w:tc>
      </w:tr>
      <w:tr w:rsidR="006D6750" w:rsidRPr="004A3653" w14:paraId="4C944349" w14:textId="77777777" w:rsidTr="006D6750">
        <w:tc>
          <w:tcPr>
            <w:tcW w:w="2066" w:type="dxa"/>
            <w:tcBorders>
              <w:right w:val="single" w:sz="4" w:space="0" w:color="auto"/>
            </w:tcBorders>
          </w:tcPr>
          <w:p w14:paraId="50CC9FB2"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Paukštininkystė</w:t>
            </w:r>
          </w:p>
        </w:tc>
        <w:tc>
          <w:tcPr>
            <w:tcW w:w="2203" w:type="dxa"/>
            <w:tcBorders>
              <w:top w:val="single" w:sz="4" w:space="0" w:color="auto"/>
              <w:left w:val="nil"/>
              <w:bottom w:val="single" w:sz="4" w:space="0" w:color="auto"/>
              <w:right w:val="single" w:sz="4" w:space="0" w:color="auto"/>
            </w:tcBorders>
            <w:shd w:val="clear" w:color="auto" w:fill="auto"/>
          </w:tcPr>
          <w:p w14:paraId="55173DBD" w14:textId="77777777" w:rsidR="006D6750" w:rsidRPr="004A3653" w:rsidRDefault="006D6750" w:rsidP="006D6750">
            <w:pPr>
              <w:pStyle w:val="Pagrindinispaprastastekstas"/>
              <w:jc w:val="center"/>
              <w:rPr>
                <w:sz w:val="18"/>
                <w:szCs w:val="18"/>
                <w:lang w:val="lt-LT"/>
              </w:rPr>
            </w:pPr>
            <w:r w:rsidRPr="004A3653">
              <w:rPr>
                <w:sz w:val="18"/>
                <w:szCs w:val="18"/>
                <w:lang w:val="lt-LT"/>
              </w:rPr>
              <w:t>52 523 500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77A85FD6" w14:textId="77777777" w:rsidR="006D6750" w:rsidRPr="004A3653" w:rsidRDefault="006D6750" w:rsidP="006D6750">
            <w:pPr>
              <w:pStyle w:val="Pagrindinispaprastastekstas"/>
              <w:jc w:val="center"/>
              <w:rPr>
                <w:sz w:val="18"/>
                <w:szCs w:val="18"/>
                <w:lang w:val="lt-LT"/>
              </w:rPr>
            </w:pPr>
            <w:r w:rsidRPr="004A3653">
              <w:rPr>
                <w:sz w:val="18"/>
                <w:szCs w:val="18"/>
                <w:lang w:val="lt-LT"/>
              </w:rPr>
              <w:t>38%</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11718F54" w14:textId="77777777" w:rsidR="006D6750" w:rsidRPr="004A3653" w:rsidRDefault="006D6750" w:rsidP="006D6750">
            <w:pPr>
              <w:pStyle w:val="Pagrindinispaprastastekstas"/>
              <w:jc w:val="center"/>
              <w:rPr>
                <w:sz w:val="18"/>
                <w:szCs w:val="18"/>
                <w:lang w:val="lt-LT"/>
              </w:rPr>
            </w:pPr>
            <w:r w:rsidRPr="004A3653">
              <w:rPr>
                <w:sz w:val="18"/>
                <w:szCs w:val="18"/>
                <w:lang w:val="lt-LT"/>
              </w:rPr>
              <w:t>19 958 930</w:t>
            </w:r>
          </w:p>
        </w:tc>
      </w:tr>
      <w:tr w:rsidR="006D6750" w:rsidRPr="004A3653" w14:paraId="41DB522F" w14:textId="77777777" w:rsidTr="006D6750">
        <w:tc>
          <w:tcPr>
            <w:tcW w:w="2066" w:type="dxa"/>
            <w:tcBorders>
              <w:right w:val="single" w:sz="4" w:space="0" w:color="auto"/>
            </w:tcBorders>
          </w:tcPr>
          <w:p w14:paraId="6EE62314"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Avininkystė</w:t>
            </w:r>
          </w:p>
        </w:tc>
        <w:tc>
          <w:tcPr>
            <w:tcW w:w="2203" w:type="dxa"/>
            <w:tcBorders>
              <w:top w:val="single" w:sz="4" w:space="0" w:color="auto"/>
              <w:left w:val="nil"/>
              <w:bottom w:val="single" w:sz="4" w:space="0" w:color="auto"/>
              <w:right w:val="single" w:sz="4" w:space="0" w:color="auto"/>
            </w:tcBorders>
            <w:shd w:val="clear" w:color="auto" w:fill="auto"/>
          </w:tcPr>
          <w:p w14:paraId="0DDCB51F" w14:textId="77777777" w:rsidR="006D6750" w:rsidRPr="004A3653" w:rsidRDefault="006D6750" w:rsidP="006D6750">
            <w:pPr>
              <w:pStyle w:val="Pagrindinispaprastastekstas"/>
              <w:jc w:val="center"/>
              <w:rPr>
                <w:sz w:val="18"/>
                <w:szCs w:val="18"/>
                <w:lang w:val="lt-LT"/>
              </w:rPr>
            </w:pPr>
            <w:r w:rsidRPr="004A3653">
              <w:rPr>
                <w:sz w:val="18"/>
                <w:szCs w:val="18"/>
                <w:lang w:val="lt-LT"/>
              </w:rPr>
              <w:t>1 462 500</w:t>
            </w:r>
          </w:p>
        </w:tc>
        <w:tc>
          <w:tcPr>
            <w:tcW w:w="2474" w:type="dxa"/>
            <w:tcBorders>
              <w:top w:val="single" w:sz="4" w:space="0" w:color="auto"/>
              <w:left w:val="nil"/>
              <w:bottom w:val="single" w:sz="4" w:space="0" w:color="auto"/>
              <w:right w:val="single" w:sz="4" w:space="0" w:color="auto"/>
            </w:tcBorders>
            <w:shd w:val="clear" w:color="auto" w:fill="auto"/>
            <w:vAlign w:val="bottom"/>
          </w:tcPr>
          <w:p w14:paraId="671D2DAB" w14:textId="77777777" w:rsidR="006D6750" w:rsidRPr="004A3653" w:rsidRDefault="006D6750" w:rsidP="006D6750">
            <w:pPr>
              <w:pStyle w:val="Pagrindinispaprastastekstas"/>
              <w:jc w:val="center"/>
              <w:rPr>
                <w:sz w:val="18"/>
                <w:szCs w:val="18"/>
                <w:lang w:val="lt-LT"/>
              </w:rPr>
            </w:pPr>
            <w:r w:rsidRPr="004A3653">
              <w:rPr>
                <w:sz w:val="18"/>
                <w:szCs w:val="18"/>
                <w:lang w:val="lt-LT"/>
              </w:rPr>
              <w:t>46%</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656DD6EE" w14:textId="77777777" w:rsidR="006D6750" w:rsidRPr="004A3653" w:rsidRDefault="006D6750" w:rsidP="006D6750">
            <w:pPr>
              <w:pStyle w:val="Pagrindinispaprastastekstas"/>
              <w:jc w:val="center"/>
              <w:rPr>
                <w:sz w:val="18"/>
                <w:szCs w:val="18"/>
                <w:lang w:val="lt-LT"/>
              </w:rPr>
            </w:pPr>
            <w:r w:rsidRPr="004A3653">
              <w:rPr>
                <w:sz w:val="18"/>
                <w:szCs w:val="18"/>
                <w:lang w:val="lt-LT"/>
              </w:rPr>
              <w:t>672 750</w:t>
            </w:r>
          </w:p>
        </w:tc>
      </w:tr>
      <w:tr w:rsidR="006D6750" w:rsidRPr="004A3653" w14:paraId="6C0E4A74" w14:textId="77777777" w:rsidTr="006D6750">
        <w:tc>
          <w:tcPr>
            <w:tcW w:w="2066" w:type="dxa"/>
            <w:tcBorders>
              <w:right w:val="single" w:sz="4" w:space="0" w:color="auto"/>
            </w:tcBorders>
          </w:tcPr>
          <w:p w14:paraId="15ECBA3B" w14:textId="77777777" w:rsidR="006D6750" w:rsidRPr="004A3653" w:rsidRDefault="006D6750" w:rsidP="006D6750">
            <w:pPr>
              <w:pStyle w:val="Pagrindinispaprastastekstas"/>
              <w:rPr>
                <w:rFonts w:ascii="Cambria" w:hAnsi="Cambria"/>
                <w:sz w:val="18"/>
                <w:szCs w:val="18"/>
                <w:lang w:val="lt-LT"/>
              </w:rPr>
            </w:pPr>
            <w:r w:rsidRPr="004A3653">
              <w:rPr>
                <w:rFonts w:ascii="Cambria" w:hAnsi="Cambria"/>
                <w:sz w:val="18"/>
                <w:szCs w:val="18"/>
                <w:lang w:val="lt-LT"/>
              </w:rPr>
              <w:t>Mišrūs ūkiai</w:t>
            </w:r>
          </w:p>
        </w:tc>
        <w:tc>
          <w:tcPr>
            <w:tcW w:w="2203" w:type="dxa"/>
            <w:tcBorders>
              <w:top w:val="single" w:sz="4" w:space="0" w:color="auto"/>
              <w:left w:val="nil"/>
              <w:bottom w:val="single" w:sz="4" w:space="0" w:color="auto"/>
              <w:right w:val="single" w:sz="4" w:space="0" w:color="auto"/>
            </w:tcBorders>
            <w:shd w:val="clear" w:color="auto" w:fill="auto"/>
          </w:tcPr>
          <w:p w14:paraId="35B12527" w14:textId="77777777" w:rsidR="006D6750" w:rsidRPr="004A3653" w:rsidRDefault="006D6750" w:rsidP="006D6750">
            <w:pPr>
              <w:pStyle w:val="Pagrindinispaprastastekstas"/>
              <w:jc w:val="center"/>
              <w:rPr>
                <w:sz w:val="18"/>
                <w:szCs w:val="18"/>
                <w:lang w:val="lt-LT"/>
              </w:rPr>
            </w:pPr>
            <w:r w:rsidRPr="004A3653">
              <w:rPr>
                <w:sz w:val="18"/>
                <w:szCs w:val="18"/>
                <w:lang w:val="lt-LT"/>
              </w:rPr>
              <w:t>372 554 774</w:t>
            </w:r>
          </w:p>
        </w:tc>
        <w:tc>
          <w:tcPr>
            <w:tcW w:w="2474" w:type="dxa"/>
            <w:tcBorders>
              <w:top w:val="single" w:sz="4" w:space="0" w:color="auto"/>
              <w:left w:val="nil"/>
              <w:bottom w:val="single" w:sz="4" w:space="0" w:color="auto"/>
              <w:right w:val="single" w:sz="4" w:space="0" w:color="auto"/>
            </w:tcBorders>
            <w:shd w:val="clear" w:color="auto" w:fill="auto"/>
            <w:vAlign w:val="bottom"/>
          </w:tcPr>
          <w:p w14:paraId="67EB1A17" w14:textId="77777777" w:rsidR="006D6750" w:rsidRPr="004A3653" w:rsidRDefault="006D6750" w:rsidP="006D6750">
            <w:pPr>
              <w:pStyle w:val="Pagrindinispaprastastekstas"/>
              <w:jc w:val="center"/>
              <w:rPr>
                <w:sz w:val="18"/>
                <w:szCs w:val="18"/>
                <w:lang w:val="lt-LT"/>
              </w:rPr>
            </w:pPr>
            <w:r w:rsidRPr="004A3653">
              <w:rPr>
                <w:sz w:val="18"/>
                <w:szCs w:val="18"/>
                <w:lang w:val="lt-LT"/>
              </w:rPr>
              <w:t>41%</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bottom"/>
          </w:tcPr>
          <w:p w14:paraId="4154C4CA" w14:textId="77777777" w:rsidR="006D6750" w:rsidRPr="004A3653" w:rsidRDefault="006D6750" w:rsidP="006D6750">
            <w:pPr>
              <w:pStyle w:val="Pagrindinispaprastastekstas"/>
              <w:jc w:val="center"/>
              <w:rPr>
                <w:sz w:val="18"/>
                <w:szCs w:val="18"/>
                <w:lang w:val="lt-LT"/>
              </w:rPr>
            </w:pPr>
            <w:r w:rsidRPr="004A3653">
              <w:rPr>
                <w:sz w:val="18"/>
                <w:szCs w:val="18"/>
                <w:lang w:val="lt-LT"/>
              </w:rPr>
              <w:t>152 747 457</w:t>
            </w:r>
          </w:p>
        </w:tc>
      </w:tr>
      <w:tr w:rsidR="006D6750" w:rsidRPr="004A3653" w14:paraId="505102D0" w14:textId="77777777" w:rsidTr="006D6750">
        <w:trPr>
          <w:trHeight w:val="56"/>
        </w:trPr>
        <w:tc>
          <w:tcPr>
            <w:tcW w:w="2066" w:type="dxa"/>
            <w:tcBorders>
              <w:right w:val="single" w:sz="4" w:space="0" w:color="auto"/>
            </w:tcBorders>
            <w:shd w:val="clear" w:color="auto" w:fill="DBE5F1" w:themeFill="accent1" w:themeFillTint="33"/>
          </w:tcPr>
          <w:p w14:paraId="7B4B3282" w14:textId="77777777" w:rsidR="006D6750" w:rsidRPr="004A3653" w:rsidRDefault="006D6750" w:rsidP="006D6750">
            <w:pPr>
              <w:pStyle w:val="Pagrindinispaprastastekstas"/>
              <w:rPr>
                <w:rFonts w:ascii="Cambria" w:hAnsi="Cambria"/>
                <w:b/>
                <w:bCs/>
                <w:sz w:val="18"/>
                <w:szCs w:val="18"/>
                <w:lang w:val="lt-LT"/>
              </w:rPr>
            </w:pPr>
            <w:r w:rsidRPr="004A3653">
              <w:rPr>
                <w:rFonts w:ascii="Cambria" w:hAnsi="Cambria"/>
                <w:b/>
                <w:bCs/>
                <w:sz w:val="18"/>
                <w:szCs w:val="18"/>
                <w:lang w:val="lt-LT"/>
              </w:rPr>
              <w:t>Iš viso</w:t>
            </w:r>
          </w:p>
        </w:tc>
        <w:tc>
          <w:tcPr>
            <w:tcW w:w="2203" w:type="dxa"/>
            <w:tcBorders>
              <w:top w:val="single" w:sz="4" w:space="0" w:color="auto"/>
              <w:left w:val="single" w:sz="4" w:space="0" w:color="auto"/>
              <w:bottom w:val="single" w:sz="4" w:space="0" w:color="auto"/>
              <w:right w:val="single" w:sz="4" w:space="0" w:color="auto"/>
            </w:tcBorders>
            <w:shd w:val="clear" w:color="000000" w:fill="D9E1F2"/>
          </w:tcPr>
          <w:p w14:paraId="0EDD9480" w14:textId="77777777" w:rsidR="006D6750" w:rsidRPr="004A3653" w:rsidRDefault="006D6750" w:rsidP="006D6750">
            <w:pPr>
              <w:pStyle w:val="Pagrindinispaprastastekstas"/>
              <w:jc w:val="center"/>
              <w:rPr>
                <w:b/>
                <w:bCs/>
                <w:sz w:val="18"/>
                <w:szCs w:val="18"/>
                <w:lang w:val="lt-LT"/>
              </w:rPr>
            </w:pPr>
            <w:r w:rsidRPr="004A3653">
              <w:rPr>
                <w:b/>
                <w:bCs/>
                <w:sz w:val="18"/>
                <w:szCs w:val="18"/>
                <w:lang w:val="lt-LT"/>
              </w:rPr>
              <w:t>2 028 044 084</w:t>
            </w:r>
          </w:p>
        </w:tc>
        <w:tc>
          <w:tcPr>
            <w:tcW w:w="2474" w:type="dxa"/>
            <w:tcBorders>
              <w:top w:val="single" w:sz="4" w:space="0" w:color="auto"/>
              <w:left w:val="nil"/>
              <w:bottom w:val="single" w:sz="4" w:space="0" w:color="auto"/>
              <w:right w:val="single" w:sz="4" w:space="0" w:color="auto"/>
            </w:tcBorders>
            <w:shd w:val="clear" w:color="000000" w:fill="D9E1F2"/>
            <w:vAlign w:val="bottom"/>
          </w:tcPr>
          <w:p w14:paraId="65969BEF" w14:textId="77777777" w:rsidR="006D6750" w:rsidRPr="004A3653" w:rsidRDefault="006D6750" w:rsidP="006D6750">
            <w:pPr>
              <w:pStyle w:val="Pagrindinispaprastastekstas"/>
              <w:jc w:val="center"/>
              <w:rPr>
                <w:sz w:val="18"/>
                <w:szCs w:val="18"/>
                <w:lang w:val="lt-LT"/>
              </w:rPr>
            </w:pPr>
            <w:r w:rsidRPr="004A3653">
              <w:rPr>
                <w:sz w:val="18"/>
                <w:szCs w:val="18"/>
                <w:lang w:val="lt-LT"/>
              </w:rPr>
              <w:t> </w:t>
            </w:r>
          </w:p>
        </w:tc>
        <w:tc>
          <w:tcPr>
            <w:tcW w:w="2459" w:type="dxa"/>
            <w:tcBorders>
              <w:top w:val="single" w:sz="4" w:space="0" w:color="auto"/>
              <w:left w:val="single" w:sz="4" w:space="0" w:color="auto"/>
              <w:bottom w:val="single" w:sz="4" w:space="0" w:color="auto"/>
              <w:right w:val="single" w:sz="4" w:space="0" w:color="auto"/>
            </w:tcBorders>
            <w:shd w:val="clear" w:color="000000" w:fill="D9E1F2"/>
            <w:vAlign w:val="bottom"/>
          </w:tcPr>
          <w:p w14:paraId="5DE90AD2" w14:textId="77777777" w:rsidR="006D6750" w:rsidRPr="004A3653" w:rsidRDefault="006D6750" w:rsidP="006D6750">
            <w:pPr>
              <w:pStyle w:val="Pagrindinispaprastastekstas"/>
              <w:jc w:val="center"/>
              <w:rPr>
                <w:b/>
                <w:bCs/>
                <w:sz w:val="18"/>
                <w:szCs w:val="18"/>
                <w:lang w:val="lt-LT"/>
              </w:rPr>
            </w:pPr>
            <w:r w:rsidRPr="004A3653">
              <w:rPr>
                <w:b/>
                <w:bCs/>
                <w:sz w:val="18"/>
                <w:szCs w:val="18"/>
                <w:lang w:val="lt-LT"/>
              </w:rPr>
              <w:t>681 181 168</w:t>
            </w:r>
          </w:p>
        </w:tc>
      </w:tr>
    </w:tbl>
    <w:p w14:paraId="4EE5CE50" w14:textId="77777777" w:rsidR="006D5DFF" w:rsidRPr="004A3653" w:rsidRDefault="006D5DFF" w:rsidP="006D5DFF">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apskaičiuota ESTEP, remiantis 2023 m. lapkričio mėn. apklausos duomenimis.</w:t>
      </w:r>
    </w:p>
    <w:p w14:paraId="6128AA5A" w14:textId="77777777" w:rsidR="00A448AF" w:rsidRPr="004A3653" w:rsidRDefault="00A448AF" w:rsidP="00A71C29">
      <w:pPr>
        <w:pStyle w:val="Pagrindinispaprastastekstas"/>
        <w:rPr>
          <w:lang w:val="lt-LT" w:eastAsia="lt-LT"/>
        </w:rPr>
      </w:pPr>
    </w:p>
    <w:p w14:paraId="701C2FFC" w14:textId="77777777" w:rsidR="009556CA" w:rsidRPr="004A3653" w:rsidRDefault="44202511" w:rsidP="00494C3F">
      <w:pPr>
        <w:pStyle w:val="Pagrindinispaprastastekstas"/>
        <w:rPr>
          <w:lang w:val="lt-LT" w:eastAsia="lt-LT"/>
        </w:rPr>
      </w:pPr>
      <w:r w:rsidRPr="004A3653">
        <w:rPr>
          <w:lang w:val="lt-LT" w:eastAsia="lt-LT"/>
        </w:rPr>
        <w:t xml:space="preserve">Atlikta analizė parodė, kad </w:t>
      </w:r>
      <w:r w:rsidRPr="004A3653">
        <w:rPr>
          <w:b/>
          <w:bCs/>
          <w:lang w:val="lt-LT" w:eastAsia="lt-LT"/>
        </w:rPr>
        <w:t xml:space="preserve">paklausa tvarioms investicijoms ir galimybė pasiskolinti lėšų rinkos sąlygomis </w:t>
      </w:r>
      <w:r w:rsidR="13AE51DC" w:rsidRPr="004A3653">
        <w:rPr>
          <w:b/>
          <w:bCs/>
          <w:lang w:val="lt-LT" w:eastAsia="lt-LT"/>
        </w:rPr>
        <w:t xml:space="preserve">reikšmingai </w:t>
      </w:r>
      <w:r w:rsidRPr="004A3653">
        <w:rPr>
          <w:b/>
          <w:bCs/>
          <w:lang w:val="lt-LT" w:eastAsia="lt-LT"/>
        </w:rPr>
        <w:t>skiriasi pagal ūkio dydį</w:t>
      </w:r>
      <w:r w:rsidRPr="004A3653">
        <w:rPr>
          <w:lang w:val="lt-LT" w:eastAsia="lt-LT"/>
        </w:rPr>
        <w:t xml:space="preserve">, taip pat skiriasi investicijų aktualumas ir planuojama vidutinė vertė, todėl tikslingiau finansavimo trūkumą vertinti </w:t>
      </w:r>
      <w:r w:rsidR="09E53AB9" w:rsidRPr="004A3653">
        <w:rPr>
          <w:lang w:val="lt-LT" w:eastAsia="lt-LT"/>
        </w:rPr>
        <w:t xml:space="preserve">ne pagal žemės ūkio sektorius, o </w:t>
      </w:r>
      <w:r w:rsidRPr="004A3653">
        <w:rPr>
          <w:lang w:val="lt-LT" w:eastAsia="lt-LT"/>
        </w:rPr>
        <w:t>atskiroms ūkininkų grupėms</w:t>
      </w:r>
      <w:r w:rsidR="00040DE0" w:rsidRPr="004A3653">
        <w:rPr>
          <w:rStyle w:val="Puslapioinaosnuoroda"/>
          <w:lang w:eastAsia="lt-LT"/>
        </w:rPr>
        <w:footnoteReference w:id="116"/>
      </w:r>
      <w:r w:rsidRPr="004A3653">
        <w:rPr>
          <w:lang w:val="lt-LT" w:eastAsia="lt-LT"/>
        </w:rPr>
        <w:t xml:space="preserve">. </w:t>
      </w:r>
      <w:r w:rsidR="3AB0CE99" w:rsidRPr="004A3653">
        <w:rPr>
          <w:lang w:val="lt-LT" w:eastAsia="lt-LT"/>
        </w:rPr>
        <w:t>2</w:t>
      </w:r>
      <w:r w:rsidR="09E53AB9" w:rsidRPr="004A3653">
        <w:rPr>
          <w:lang w:val="lt-LT" w:eastAsia="lt-LT"/>
        </w:rPr>
        <w:t>5</w:t>
      </w:r>
      <w:r w:rsidR="1DA229D9" w:rsidRPr="004A3653">
        <w:rPr>
          <w:lang w:val="lt-LT" w:eastAsia="lt-LT"/>
        </w:rPr>
        <w:t xml:space="preserve"> lentelėje </w:t>
      </w:r>
      <w:r w:rsidR="1737FAB8" w:rsidRPr="004A3653">
        <w:rPr>
          <w:lang w:val="lt-LT" w:eastAsia="lt-LT"/>
        </w:rPr>
        <w:t>pateikti</w:t>
      </w:r>
      <w:r w:rsidR="1DA229D9" w:rsidRPr="004A3653">
        <w:rPr>
          <w:lang w:val="lt-LT" w:eastAsia="lt-LT"/>
        </w:rPr>
        <w:t xml:space="preserve"> finansavimo </w:t>
      </w:r>
      <w:r w:rsidR="1737FAB8" w:rsidRPr="004A3653">
        <w:rPr>
          <w:lang w:val="lt-LT" w:eastAsia="lt-LT"/>
        </w:rPr>
        <w:t>rinkos sąlygomis</w:t>
      </w:r>
      <w:r w:rsidR="1DA229D9" w:rsidRPr="004A3653">
        <w:rPr>
          <w:lang w:val="lt-LT" w:eastAsia="lt-LT"/>
        </w:rPr>
        <w:t xml:space="preserve"> </w:t>
      </w:r>
      <w:r w:rsidR="13AE51DC" w:rsidRPr="004A3653">
        <w:rPr>
          <w:lang w:val="lt-LT" w:eastAsia="lt-LT"/>
        </w:rPr>
        <w:t xml:space="preserve">trūkumo </w:t>
      </w:r>
      <w:r w:rsidR="755ED50D" w:rsidRPr="004A3653">
        <w:rPr>
          <w:lang w:val="lt-LT" w:eastAsia="lt-LT"/>
        </w:rPr>
        <w:t>skirtingo ekonominio dydžio ūkiams</w:t>
      </w:r>
      <w:r w:rsidR="7D2024E8" w:rsidRPr="004A3653">
        <w:rPr>
          <w:lang w:val="lt-LT" w:eastAsia="lt-LT"/>
        </w:rPr>
        <w:t xml:space="preserve"> skaičiavimai</w:t>
      </w:r>
      <w:r w:rsidR="755ED50D" w:rsidRPr="004A3653">
        <w:rPr>
          <w:lang w:val="lt-LT" w:eastAsia="lt-LT"/>
        </w:rPr>
        <w:t xml:space="preserve">. </w:t>
      </w:r>
      <w:r w:rsidR="7D2024E8" w:rsidRPr="004A3653">
        <w:rPr>
          <w:lang w:val="lt-LT" w:eastAsia="lt-LT"/>
        </w:rPr>
        <w:t>Matyti, kad s</w:t>
      </w:r>
      <w:r w:rsidR="1DA229D9" w:rsidRPr="004A3653">
        <w:rPr>
          <w:lang w:val="lt-LT" w:eastAsia="lt-LT"/>
        </w:rPr>
        <w:t>mulkūs ūkiai</w:t>
      </w:r>
      <w:r w:rsidR="13AE51DC" w:rsidRPr="004A3653">
        <w:rPr>
          <w:lang w:val="lt-LT" w:eastAsia="lt-LT"/>
        </w:rPr>
        <w:t>, kurių VED iki 15 </w:t>
      </w:r>
      <w:r w:rsidR="086A57AF" w:rsidRPr="004A3653">
        <w:rPr>
          <w:lang w:val="lt-LT" w:eastAsia="lt-LT"/>
        </w:rPr>
        <w:t>tūkst.</w:t>
      </w:r>
      <w:r w:rsidR="13AE51DC" w:rsidRPr="004A3653">
        <w:rPr>
          <w:lang w:val="lt-LT" w:eastAsia="lt-LT"/>
        </w:rPr>
        <w:t xml:space="preserve"> Eur,</w:t>
      </w:r>
      <w:r w:rsidR="1DA229D9" w:rsidRPr="004A3653">
        <w:rPr>
          <w:lang w:val="lt-LT" w:eastAsia="lt-LT"/>
        </w:rPr>
        <w:t xml:space="preserve"> patiria daugiausiai sunkumų, siekiant pasiskolinti lėšų finansų įstaigose</w:t>
      </w:r>
      <w:r w:rsidR="66872B05" w:rsidRPr="004A3653">
        <w:rPr>
          <w:lang w:val="lt-LT" w:eastAsia="lt-LT"/>
        </w:rPr>
        <w:t xml:space="preserve"> (nepatenkintas finansavimo poreikis rinkos sąlygomis – 85 proc.)</w:t>
      </w:r>
      <w:r w:rsidR="1DA229D9" w:rsidRPr="004A3653">
        <w:rPr>
          <w:lang w:val="lt-LT" w:eastAsia="lt-LT"/>
        </w:rPr>
        <w:t xml:space="preserve">, </w:t>
      </w:r>
      <w:r w:rsidR="6E7C7C7E" w:rsidRPr="004A3653">
        <w:rPr>
          <w:lang w:val="lt-LT" w:eastAsia="lt-LT"/>
        </w:rPr>
        <w:t xml:space="preserve">ir nors </w:t>
      </w:r>
      <w:r w:rsidR="1DA229D9" w:rsidRPr="004A3653">
        <w:rPr>
          <w:lang w:val="lt-LT" w:eastAsia="lt-LT"/>
        </w:rPr>
        <w:t xml:space="preserve">tik trečdalis jų planuoja vykdyti tvarias investicijas, kurių vidutinė vertė ženkliai mažesnė nei vidutinių ir stambių ūkių, </w:t>
      </w:r>
      <w:r w:rsidR="6E7C7C7E" w:rsidRPr="004A3653">
        <w:rPr>
          <w:lang w:val="lt-LT" w:eastAsia="lt-LT"/>
        </w:rPr>
        <w:t xml:space="preserve">tačiau būtent šiai ūkių grupei priskiriamas didžiausias finansavimo </w:t>
      </w:r>
      <w:r w:rsidR="66872B05" w:rsidRPr="004A3653">
        <w:rPr>
          <w:lang w:val="lt-LT" w:eastAsia="lt-LT"/>
        </w:rPr>
        <w:t xml:space="preserve">rinkos sąlygomis </w:t>
      </w:r>
      <w:r w:rsidR="6E7C7C7E" w:rsidRPr="004A3653">
        <w:rPr>
          <w:lang w:val="lt-LT" w:eastAsia="lt-LT"/>
        </w:rPr>
        <w:t>trūkumas – 275,</w:t>
      </w:r>
      <w:r w:rsidR="50D83EE8" w:rsidRPr="004A3653">
        <w:rPr>
          <w:lang w:val="lt-LT" w:eastAsia="lt-LT"/>
        </w:rPr>
        <w:t>3</w:t>
      </w:r>
      <w:r w:rsidR="6E7C7C7E" w:rsidRPr="004A3653">
        <w:rPr>
          <w:lang w:val="lt-LT" w:eastAsia="lt-LT"/>
        </w:rPr>
        <w:t xml:space="preserve"> mln. Eur. </w:t>
      </w:r>
      <w:r w:rsidR="1DA229D9" w:rsidRPr="004A3653">
        <w:rPr>
          <w:lang w:val="lt-LT" w:eastAsia="lt-LT"/>
        </w:rPr>
        <w:t xml:space="preserve">Didžiausias investicijas planuoja vykdyti stambūs ūkiai, bendra jų numatomų investicijų vertė </w:t>
      </w:r>
      <w:r w:rsidR="13AE51DC" w:rsidRPr="004A3653">
        <w:rPr>
          <w:lang w:val="lt-LT" w:eastAsia="lt-LT"/>
        </w:rPr>
        <w:t xml:space="preserve">sudaro apie 1,6 mlrd. Eur, o išorės finansavimo poreikis </w:t>
      </w:r>
      <w:r w:rsidR="66872B05" w:rsidRPr="004A3653">
        <w:rPr>
          <w:lang w:val="lt-LT" w:eastAsia="lt-LT"/>
        </w:rPr>
        <w:t>viršija</w:t>
      </w:r>
      <w:r w:rsidR="1DA229D9" w:rsidRPr="004A3653">
        <w:rPr>
          <w:lang w:val="lt-LT" w:eastAsia="lt-LT"/>
        </w:rPr>
        <w:t xml:space="preserve"> 1,2 mlrd. Eur, tačiau finansavimo</w:t>
      </w:r>
      <w:r w:rsidR="66872B05" w:rsidRPr="004A3653">
        <w:rPr>
          <w:lang w:val="lt-LT" w:eastAsia="lt-LT"/>
        </w:rPr>
        <w:t xml:space="preserve"> rinkos sąlygomis</w:t>
      </w:r>
      <w:r w:rsidR="1DA229D9" w:rsidRPr="004A3653">
        <w:rPr>
          <w:lang w:val="lt-LT" w:eastAsia="lt-LT"/>
        </w:rPr>
        <w:t xml:space="preserve"> trūkumas yra apie 196 mln. Eur, nes ši</w:t>
      </w:r>
      <w:r w:rsidR="755ED50D" w:rsidRPr="004A3653">
        <w:rPr>
          <w:lang w:val="lt-LT" w:eastAsia="lt-LT"/>
        </w:rPr>
        <w:t xml:space="preserve"> tikslinė grupė patiria mažiausiai apribojimų (tik 16 proc.), siekiant gauti vidutinės trukmės ir ilgalaikį finansavimą.</w:t>
      </w:r>
    </w:p>
    <w:p w14:paraId="0469C8F7" w14:textId="77777777" w:rsidR="003B2529" w:rsidRPr="004A3653" w:rsidRDefault="003B2529" w:rsidP="00A71C29">
      <w:pPr>
        <w:pStyle w:val="Pagrindinispaprastastekstas"/>
        <w:rPr>
          <w:lang w:val="lt-LT" w:eastAsia="lt-LT"/>
        </w:rPr>
      </w:pPr>
    </w:p>
    <w:p w14:paraId="694F6D4A" w14:textId="77777777" w:rsidR="009913E0" w:rsidRPr="004A3653" w:rsidRDefault="0008177B" w:rsidP="00040DE0">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78" w:name="_Toc156409496"/>
      <w:r w:rsidR="00F91F28">
        <w:rPr>
          <w:b/>
          <w:bCs/>
          <w:noProof/>
          <w:color w:val="4F81BD" w:themeColor="accent1"/>
          <w:sz w:val="20"/>
          <w:szCs w:val="20"/>
          <w:lang w:val="lt-LT" w:eastAsia="lt-LT"/>
        </w:rPr>
        <w:t>25</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 Finansavimo trūkumas tvarioms investicijoms</w:t>
      </w:r>
      <w:r w:rsidR="008D6356" w:rsidRPr="004A3653">
        <w:rPr>
          <w:b/>
          <w:bCs/>
          <w:color w:val="4F81BD" w:themeColor="accent1"/>
          <w:sz w:val="20"/>
          <w:szCs w:val="20"/>
          <w:lang w:val="lt-LT" w:eastAsia="lt-LT"/>
        </w:rPr>
        <w:t xml:space="preserve"> </w:t>
      </w:r>
      <w:r w:rsidR="00A448AF" w:rsidRPr="004A3653">
        <w:rPr>
          <w:b/>
          <w:bCs/>
          <w:color w:val="4F81BD" w:themeColor="accent1"/>
          <w:sz w:val="20"/>
          <w:szCs w:val="20"/>
          <w:lang w:val="lt-LT" w:eastAsia="lt-LT"/>
        </w:rPr>
        <w:t>pagal ūkio dydį</w:t>
      </w:r>
      <w:bookmarkEnd w:id="178"/>
    </w:p>
    <w:tbl>
      <w:tblPr>
        <w:tblStyle w:val="Lentelstinklelis"/>
        <w:tblW w:w="9448" w:type="dxa"/>
        <w:tblInd w:w="-1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8"/>
        <w:gridCol w:w="815"/>
        <w:gridCol w:w="1144"/>
        <w:gridCol w:w="1248"/>
        <w:gridCol w:w="1374"/>
        <w:gridCol w:w="1002"/>
        <w:gridCol w:w="1285"/>
        <w:gridCol w:w="1162"/>
      </w:tblGrid>
      <w:tr w:rsidR="00AA240B" w:rsidRPr="004A3653" w14:paraId="07B48177" w14:textId="77777777" w:rsidTr="008F33D8">
        <w:tc>
          <w:tcPr>
            <w:tcW w:w="1418" w:type="dxa"/>
            <w:vMerge w:val="restart"/>
            <w:tcBorders>
              <w:top w:val="single" w:sz="4" w:space="0" w:color="auto"/>
              <w:left w:val="single" w:sz="4" w:space="0" w:color="auto"/>
              <w:right w:val="single" w:sz="4" w:space="0" w:color="auto"/>
            </w:tcBorders>
            <w:shd w:val="clear" w:color="auto" w:fill="4F81BD" w:themeFill="accent1"/>
          </w:tcPr>
          <w:p w14:paraId="2720AD9D" w14:textId="77777777" w:rsidR="008F33D8" w:rsidRPr="004A3653" w:rsidRDefault="008F33D8" w:rsidP="008F33D8">
            <w:pPr>
              <w:pStyle w:val="Pagrindinispaprastastekstas"/>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Ūkių grupės</w:t>
            </w:r>
          </w:p>
        </w:tc>
        <w:tc>
          <w:tcPr>
            <w:tcW w:w="815" w:type="dxa"/>
            <w:vMerge w:val="restart"/>
            <w:tcBorders>
              <w:top w:val="single" w:sz="4" w:space="0" w:color="auto"/>
              <w:left w:val="single" w:sz="4" w:space="0" w:color="auto"/>
              <w:right w:val="single" w:sz="4" w:space="0" w:color="auto"/>
            </w:tcBorders>
            <w:shd w:val="clear" w:color="auto" w:fill="4F81BD" w:themeFill="accent1"/>
          </w:tcPr>
          <w:p w14:paraId="2BB131EF" w14:textId="77777777" w:rsidR="008F33D8" w:rsidRPr="004A3653" w:rsidRDefault="008F33D8" w:rsidP="008F33D8">
            <w:pPr>
              <w:pStyle w:val="Pagrindinispaprastastekstas"/>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Ūkių skaičius</w:t>
            </w:r>
          </w:p>
        </w:tc>
        <w:tc>
          <w:tcPr>
            <w:tcW w:w="4768" w:type="dxa"/>
            <w:gridSpan w:val="4"/>
            <w:tcBorders>
              <w:top w:val="single" w:sz="4" w:space="0" w:color="auto"/>
              <w:left w:val="single" w:sz="4" w:space="0" w:color="auto"/>
              <w:bottom w:val="single" w:sz="4" w:space="0" w:color="auto"/>
              <w:right w:val="single" w:sz="4" w:space="0" w:color="auto"/>
            </w:tcBorders>
            <w:shd w:val="clear" w:color="auto" w:fill="4F81BD" w:themeFill="accent1"/>
          </w:tcPr>
          <w:p w14:paraId="47D565C1" w14:textId="77777777" w:rsidR="008F33D8" w:rsidRPr="004A3653" w:rsidRDefault="008F33D8" w:rsidP="008F33D8">
            <w:pPr>
              <w:pStyle w:val="Pagrindinispaprastastekstas"/>
              <w:jc w:val="center"/>
              <w:rPr>
                <w:rFonts w:ascii="Cambria" w:hAnsi="Cambria" w:cs="Calibri"/>
                <w:b/>
                <w:bCs/>
                <w:color w:val="FFFFFF" w:themeColor="background1"/>
                <w:sz w:val="16"/>
                <w:szCs w:val="16"/>
                <w:lang w:val="lt-LT"/>
              </w:rPr>
            </w:pPr>
            <w:r w:rsidRPr="004A3653">
              <w:rPr>
                <w:rFonts w:ascii="Cambria" w:hAnsi="Cambria"/>
                <w:b/>
                <w:bCs/>
                <w:color w:val="FFFFFF" w:themeColor="background1"/>
                <w:sz w:val="16"/>
                <w:szCs w:val="16"/>
                <w:lang w:val="lt-LT"/>
              </w:rPr>
              <w:t>Finansavimo poreikis</w:t>
            </w:r>
          </w:p>
        </w:tc>
        <w:tc>
          <w:tcPr>
            <w:tcW w:w="1285" w:type="dxa"/>
            <w:vMerge w:val="restart"/>
            <w:tcBorders>
              <w:left w:val="single" w:sz="4" w:space="0" w:color="auto"/>
              <w:right w:val="single" w:sz="4" w:space="0" w:color="auto"/>
            </w:tcBorders>
            <w:shd w:val="clear" w:color="auto" w:fill="4F81BD" w:themeFill="accent1"/>
          </w:tcPr>
          <w:p w14:paraId="60AD8556" w14:textId="77777777" w:rsidR="008F33D8" w:rsidRPr="004A3653" w:rsidRDefault="008F33D8" w:rsidP="008F33D8">
            <w:pPr>
              <w:pStyle w:val="Pagrindinispaprastastekstas"/>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Nepatenkinta finansavimo paklausa rinkoje</w:t>
            </w:r>
          </w:p>
        </w:tc>
        <w:tc>
          <w:tcPr>
            <w:tcW w:w="1162" w:type="dxa"/>
            <w:vMerge w:val="restart"/>
            <w:tcBorders>
              <w:left w:val="single" w:sz="4" w:space="0" w:color="auto"/>
              <w:right w:val="single" w:sz="4" w:space="0" w:color="auto"/>
            </w:tcBorders>
            <w:shd w:val="clear" w:color="auto" w:fill="4F81BD" w:themeFill="accent1"/>
          </w:tcPr>
          <w:p w14:paraId="7BE1277B" w14:textId="77777777" w:rsidR="008F33D8" w:rsidRPr="004A3653" w:rsidRDefault="008F33D8" w:rsidP="008F33D8">
            <w:pPr>
              <w:pStyle w:val="Pagrindinispaprastastekstas"/>
              <w:rPr>
                <w:rFonts w:ascii="Cambria" w:hAnsi="Cambria"/>
                <w:b/>
                <w:bCs/>
                <w:color w:val="4F81BD" w:themeColor="accent1"/>
                <w:sz w:val="16"/>
                <w:szCs w:val="16"/>
                <w:lang w:val="lt-LT"/>
              </w:rPr>
            </w:pPr>
            <w:r w:rsidRPr="004A3653">
              <w:rPr>
                <w:rFonts w:ascii="Cambria" w:hAnsi="Cambria"/>
                <w:b/>
                <w:bCs/>
                <w:color w:val="FFFFFF" w:themeColor="background1"/>
                <w:sz w:val="16"/>
                <w:szCs w:val="16"/>
                <w:lang w:val="lt-LT"/>
              </w:rPr>
              <w:t xml:space="preserve">Finansavimo rinkos sąlygomis trūkumas, </w:t>
            </w:r>
            <w:r w:rsidR="003734BD" w:rsidRPr="004A3653">
              <w:rPr>
                <w:rFonts w:ascii="Cambria" w:hAnsi="Cambria"/>
                <w:b/>
                <w:bCs/>
                <w:color w:val="FFFFFF" w:themeColor="background1"/>
                <w:sz w:val="16"/>
                <w:szCs w:val="16"/>
                <w:lang w:val="lt-LT"/>
              </w:rPr>
              <w:t xml:space="preserve">mln. </w:t>
            </w:r>
            <w:r w:rsidRPr="004A3653">
              <w:rPr>
                <w:rFonts w:ascii="Cambria" w:hAnsi="Cambria"/>
                <w:b/>
                <w:bCs/>
                <w:color w:val="FFFFFF" w:themeColor="background1"/>
                <w:sz w:val="16"/>
                <w:szCs w:val="16"/>
                <w:lang w:val="lt-LT"/>
              </w:rPr>
              <w:t>Eur</w:t>
            </w:r>
          </w:p>
        </w:tc>
      </w:tr>
      <w:tr w:rsidR="00AA240B" w:rsidRPr="004A3653" w14:paraId="2D23C355" w14:textId="77777777" w:rsidTr="008F33D8">
        <w:tc>
          <w:tcPr>
            <w:tcW w:w="1418" w:type="dxa"/>
            <w:vMerge/>
            <w:tcBorders>
              <w:left w:val="single" w:sz="4" w:space="0" w:color="auto"/>
              <w:bottom w:val="single" w:sz="4" w:space="0" w:color="auto"/>
              <w:right w:val="single" w:sz="4" w:space="0" w:color="auto"/>
            </w:tcBorders>
            <w:shd w:val="clear" w:color="auto" w:fill="4F81BD" w:themeFill="accent1"/>
          </w:tcPr>
          <w:p w14:paraId="32D7555F" w14:textId="77777777" w:rsidR="008F33D8" w:rsidRPr="004A3653" w:rsidRDefault="008F33D8" w:rsidP="008F33D8">
            <w:pPr>
              <w:pStyle w:val="Pagrindinispaprastastekstas"/>
              <w:rPr>
                <w:rFonts w:ascii="Cambria" w:hAnsi="Cambria"/>
                <w:b/>
                <w:bCs/>
                <w:color w:val="FFFFFF" w:themeColor="background1"/>
                <w:sz w:val="16"/>
                <w:szCs w:val="16"/>
                <w:lang w:val="lt-LT"/>
              </w:rPr>
            </w:pPr>
          </w:p>
        </w:tc>
        <w:tc>
          <w:tcPr>
            <w:tcW w:w="815" w:type="dxa"/>
            <w:vMerge/>
            <w:tcBorders>
              <w:left w:val="single" w:sz="4" w:space="0" w:color="auto"/>
              <w:bottom w:val="single" w:sz="4" w:space="0" w:color="auto"/>
              <w:right w:val="single" w:sz="4" w:space="0" w:color="auto"/>
            </w:tcBorders>
            <w:shd w:val="clear" w:color="auto" w:fill="4F81BD" w:themeFill="accent1"/>
          </w:tcPr>
          <w:p w14:paraId="09F2FE9F" w14:textId="77777777" w:rsidR="008F33D8" w:rsidRPr="004A3653" w:rsidRDefault="008F33D8" w:rsidP="008F33D8">
            <w:pPr>
              <w:pStyle w:val="Pagrindinispaprastastekstas"/>
              <w:rPr>
                <w:rFonts w:ascii="Cambria" w:hAnsi="Cambria"/>
                <w:b/>
                <w:bCs/>
                <w:color w:val="FFFFFF" w:themeColor="background1"/>
                <w:sz w:val="16"/>
                <w:szCs w:val="16"/>
                <w:lang w:val="lt-LT"/>
              </w:rPr>
            </w:pPr>
          </w:p>
        </w:tc>
        <w:tc>
          <w:tcPr>
            <w:tcW w:w="1144" w:type="dxa"/>
            <w:tcBorders>
              <w:top w:val="single" w:sz="4" w:space="0" w:color="auto"/>
              <w:left w:val="single" w:sz="4" w:space="0" w:color="auto"/>
              <w:bottom w:val="single" w:sz="4" w:space="0" w:color="auto"/>
              <w:right w:val="single" w:sz="4" w:space="0" w:color="auto"/>
            </w:tcBorders>
            <w:shd w:val="clear" w:color="auto" w:fill="4F81BD" w:themeFill="accent1"/>
          </w:tcPr>
          <w:p w14:paraId="4A1EDCD2" w14:textId="77777777" w:rsidR="008F33D8" w:rsidRPr="004A3653" w:rsidRDefault="008F33D8" w:rsidP="008F33D8">
            <w:pPr>
              <w:pStyle w:val="Pagrindinispaprastastekstas"/>
              <w:rPr>
                <w:rFonts w:ascii="Cambria" w:hAnsi="Cambria" w:cs="Calibri"/>
                <w:color w:val="FFFFFF" w:themeColor="background1"/>
                <w:sz w:val="16"/>
                <w:szCs w:val="16"/>
                <w:lang w:val="lt-LT"/>
              </w:rPr>
            </w:pPr>
            <w:r w:rsidRPr="004A3653">
              <w:rPr>
                <w:rFonts w:ascii="Cambria" w:hAnsi="Cambria" w:cs="Calibri"/>
                <w:color w:val="FFFFFF" w:themeColor="background1"/>
                <w:sz w:val="16"/>
                <w:szCs w:val="16"/>
                <w:lang w:val="lt-LT"/>
              </w:rPr>
              <w:t>Dalis, kuri ketina įgyvendinti tvarias investicijas</w:t>
            </w:r>
          </w:p>
        </w:tc>
        <w:tc>
          <w:tcPr>
            <w:tcW w:w="1248" w:type="dxa"/>
            <w:tcBorders>
              <w:top w:val="single" w:sz="4" w:space="0" w:color="auto"/>
              <w:left w:val="single" w:sz="4" w:space="0" w:color="auto"/>
              <w:bottom w:val="single" w:sz="4" w:space="0" w:color="auto"/>
              <w:right w:val="single" w:sz="4" w:space="0" w:color="auto"/>
            </w:tcBorders>
            <w:shd w:val="clear" w:color="auto" w:fill="4F81BD" w:themeFill="accent1"/>
          </w:tcPr>
          <w:p w14:paraId="1D0A53EF" w14:textId="77777777" w:rsidR="008F33D8" w:rsidRPr="004A3653" w:rsidRDefault="008F33D8" w:rsidP="008F33D8">
            <w:pPr>
              <w:pStyle w:val="Pagrindinispaprastastekstas"/>
              <w:rPr>
                <w:rFonts w:ascii="Cambria" w:hAnsi="Cambria" w:cs="Calibri"/>
                <w:color w:val="FFFFFF" w:themeColor="background1"/>
                <w:sz w:val="16"/>
                <w:szCs w:val="16"/>
                <w:lang w:val="lt-LT"/>
              </w:rPr>
            </w:pPr>
            <w:r w:rsidRPr="004A3653">
              <w:rPr>
                <w:rFonts w:ascii="Cambria" w:hAnsi="Cambria" w:cs="Calibri"/>
                <w:color w:val="FFFFFF" w:themeColor="background1"/>
                <w:sz w:val="16"/>
                <w:szCs w:val="16"/>
                <w:lang w:val="lt-LT"/>
              </w:rPr>
              <w:t>Vidutinė tvarių investicijų suma, apskaičiuota pagal svertinį vidurkį</w:t>
            </w:r>
          </w:p>
        </w:tc>
        <w:tc>
          <w:tcPr>
            <w:tcW w:w="1374" w:type="dxa"/>
            <w:tcBorders>
              <w:top w:val="single" w:sz="4" w:space="0" w:color="auto"/>
              <w:left w:val="single" w:sz="4" w:space="0" w:color="auto"/>
              <w:bottom w:val="single" w:sz="4" w:space="0" w:color="auto"/>
              <w:right w:val="single" w:sz="4" w:space="0" w:color="auto"/>
            </w:tcBorders>
            <w:shd w:val="clear" w:color="auto" w:fill="4F81BD" w:themeFill="accent1"/>
          </w:tcPr>
          <w:p w14:paraId="3042C407" w14:textId="77777777" w:rsidR="008F33D8" w:rsidRPr="004A3653" w:rsidRDefault="008F33D8" w:rsidP="008F33D8">
            <w:pPr>
              <w:pStyle w:val="Pagrindinispaprastastekstas"/>
              <w:rPr>
                <w:rFonts w:ascii="Cambria" w:hAnsi="Cambria" w:cs="Calibri"/>
                <w:color w:val="FFFFFF" w:themeColor="background1"/>
                <w:sz w:val="16"/>
                <w:szCs w:val="16"/>
                <w:lang w:val="lt-LT"/>
              </w:rPr>
            </w:pPr>
            <w:r w:rsidRPr="004A3653">
              <w:rPr>
                <w:rFonts w:ascii="Cambria" w:hAnsi="Cambria" w:cs="Calibri"/>
                <w:color w:val="FFFFFF" w:themeColor="background1"/>
                <w:sz w:val="16"/>
                <w:szCs w:val="16"/>
                <w:lang w:val="lt-LT"/>
              </w:rPr>
              <w:t>Dalis, kuriai bus reikalingas išorinis finansavimas (subsidija, paskola)</w:t>
            </w:r>
          </w:p>
        </w:tc>
        <w:tc>
          <w:tcPr>
            <w:tcW w:w="1002" w:type="dxa"/>
            <w:tcBorders>
              <w:top w:val="single" w:sz="4" w:space="0" w:color="auto"/>
              <w:left w:val="single" w:sz="4" w:space="0" w:color="auto"/>
              <w:bottom w:val="single" w:sz="4" w:space="0" w:color="auto"/>
              <w:right w:val="single" w:sz="4" w:space="0" w:color="auto"/>
            </w:tcBorders>
            <w:shd w:val="clear" w:color="auto" w:fill="4F81BD" w:themeFill="accent1"/>
          </w:tcPr>
          <w:p w14:paraId="0C670FF8" w14:textId="77777777" w:rsidR="008F33D8" w:rsidRPr="004A3653" w:rsidRDefault="008F33D8" w:rsidP="008F33D8">
            <w:pPr>
              <w:pStyle w:val="Pagrindinispaprastastekstas"/>
              <w:rPr>
                <w:rFonts w:ascii="Cambria" w:hAnsi="Cambria" w:cs="Calibri"/>
                <w:b/>
                <w:bCs/>
                <w:color w:val="FFFFFF" w:themeColor="background1"/>
                <w:sz w:val="16"/>
                <w:szCs w:val="16"/>
                <w:lang w:val="lt-LT"/>
              </w:rPr>
            </w:pPr>
            <w:r w:rsidRPr="004A3653">
              <w:rPr>
                <w:rFonts w:ascii="Cambria" w:hAnsi="Cambria" w:cs="Calibri"/>
                <w:b/>
                <w:bCs/>
                <w:color w:val="FFFFFF" w:themeColor="background1"/>
                <w:sz w:val="16"/>
                <w:szCs w:val="16"/>
                <w:lang w:val="lt-LT"/>
              </w:rPr>
              <w:t>Viso, mln. Eur</w:t>
            </w:r>
          </w:p>
        </w:tc>
        <w:tc>
          <w:tcPr>
            <w:tcW w:w="1285" w:type="dxa"/>
            <w:vMerge/>
            <w:tcBorders>
              <w:left w:val="single" w:sz="4" w:space="0" w:color="auto"/>
              <w:bottom w:val="single" w:sz="4" w:space="0" w:color="auto"/>
              <w:right w:val="single" w:sz="4" w:space="0" w:color="auto"/>
            </w:tcBorders>
            <w:shd w:val="clear" w:color="auto" w:fill="4F81BD" w:themeFill="accent1"/>
          </w:tcPr>
          <w:p w14:paraId="68DC653F" w14:textId="77777777" w:rsidR="008F33D8" w:rsidRPr="004A3653" w:rsidRDefault="008F33D8" w:rsidP="008F33D8">
            <w:pPr>
              <w:pStyle w:val="Pagrindinispaprastastekstas"/>
              <w:rPr>
                <w:rFonts w:ascii="Cambria" w:hAnsi="Cambria"/>
                <w:b/>
                <w:bCs/>
                <w:color w:val="FFFFFF" w:themeColor="background1"/>
                <w:sz w:val="16"/>
                <w:szCs w:val="16"/>
                <w:lang w:val="lt-LT"/>
              </w:rPr>
            </w:pPr>
          </w:p>
        </w:tc>
        <w:tc>
          <w:tcPr>
            <w:tcW w:w="1162" w:type="dxa"/>
            <w:vMerge/>
            <w:tcBorders>
              <w:left w:val="single" w:sz="4" w:space="0" w:color="auto"/>
              <w:bottom w:val="single" w:sz="4" w:space="0" w:color="auto"/>
              <w:right w:val="single" w:sz="4" w:space="0" w:color="auto"/>
            </w:tcBorders>
            <w:shd w:val="clear" w:color="auto" w:fill="4F81BD" w:themeFill="accent1"/>
          </w:tcPr>
          <w:p w14:paraId="6A251F04" w14:textId="77777777" w:rsidR="008F33D8" w:rsidRPr="004A3653" w:rsidRDefault="008F33D8" w:rsidP="008F33D8">
            <w:pPr>
              <w:pStyle w:val="Pagrindinispaprastastekstas"/>
              <w:rPr>
                <w:rFonts w:ascii="Cambria" w:hAnsi="Cambria"/>
                <w:b/>
                <w:bCs/>
                <w:color w:val="4F81BD" w:themeColor="accent1"/>
                <w:sz w:val="16"/>
                <w:szCs w:val="16"/>
                <w:lang w:val="lt-LT"/>
              </w:rPr>
            </w:pPr>
          </w:p>
        </w:tc>
      </w:tr>
      <w:tr w:rsidR="00AA240B" w:rsidRPr="004A3653" w14:paraId="0CA8DA06" w14:textId="77777777" w:rsidTr="008F33D8">
        <w:tc>
          <w:tcPr>
            <w:tcW w:w="1418" w:type="dxa"/>
            <w:tcBorders>
              <w:top w:val="single" w:sz="4" w:space="0" w:color="auto"/>
              <w:left w:val="single" w:sz="4" w:space="0" w:color="auto"/>
              <w:bottom w:val="single" w:sz="4" w:space="0" w:color="auto"/>
              <w:right w:val="single" w:sz="4" w:space="0" w:color="auto"/>
            </w:tcBorders>
            <w:shd w:val="clear" w:color="auto" w:fill="4F81BD" w:themeFill="accent1"/>
          </w:tcPr>
          <w:p w14:paraId="5009566A" w14:textId="77777777" w:rsidR="008F33D8" w:rsidRPr="004A3653" w:rsidRDefault="008F33D8" w:rsidP="008F33D8">
            <w:pPr>
              <w:pStyle w:val="Pagrindinispaprastastekstas"/>
              <w:rPr>
                <w:rFonts w:ascii="Cambria" w:hAnsi="Cambria"/>
                <w:b/>
                <w:bCs/>
                <w:color w:val="FFFFFF" w:themeColor="background1"/>
                <w:sz w:val="16"/>
                <w:szCs w:val="16"/>
                <w:lang w:val="lt-LT"/>
              </w:rPr>
            </w:pPr>
          </w:p>
        </w:tc>
        <w:tc>
          <w:tcPr>
            <w:tcW w:w="815" w:type="dxa"/>
            <w:tcBorders>
              <w:top w:val="single" w:sz="4" w:space="0" w:color="auto"/>
              <w:left w:val="single" w:sz="4" w:space="0" w:color="auto"/>
              <w:bottom w:val="single" w:sz="4" w:space="0" w:color="auto"/>
              <w:right w:val="single" w:sz="4" w:space="0" w:color="auto"/>
            </w:tcBorders>
            <w:shd w:val="clear" w:color="auto" w:fill="4F81BD" w:themeFill="accent1"/>
          </w:tcPr>
          <w:p w14:paraId="114505BD" w14:textId="77777777" w:rsidR="008F33D8" w:rsidRPr="004A3653" w:rsidRDefault="008F33D8" w:rsidP="008F33D8">
            <w:pPr>
              <w:pStyle w:val="Pagrindinispaprastastekstas"/>
              <w:jc w:val="center"/>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1</w:t>
            </w:r>
          </w:p>
        </w:tc>
        <w:tc>
          <w:tcPr>
            <w:tcW w:w="1144" w:type="dxa"/>
            <w:tcBorders>
              <w:top w:val="single" w:sz="4" w:space="0" w:color="auto"/>
              <w:left w:val="single" w:sz="4" w:space="0" w:color="auto"/>
              <w:bottom w:val="single" w:sz="4" w:space="0" w:color="auto"/>
              <w:right w:val="single" w:sz="4" w:space="0" w:color="auto"/>
            </w:tcBorders>
            <w:shd w:val="clear" w:color="auto" w:fill="4F81BD" w:themeFill="accent1"/>
          </w:tcPr>
          <w:p w14:paraId="1FF9E659" w14:textId="77777777" w:rsidR="008F33D8" w:rsidRPr="004A3653" w:rsidRDefault="008F33D8" w:rsidP="008F33D8">
            <w:pPr>
              <w:pStyle w:val="Pagrindinispaprastastekstas"/>
              <w:jc w:val="center"/>
              <w:rPr>
                <w:rFonts w:ascii="Cambria" w:hAnsi="Cambria" w:cs="Calibri"/>
                <w:color w:val="FFFFFF" w:themeColor="background1"/>
                <w:sz w:val="16"/>
                <w:szCs w:val="16"/>
                <w:lang w:val="lt-LT"/>
              </w:rPr>
            </w:pPr>
            <w:r w:rsidRPr="004A3653">
              <w:rPr>
                <w:rFonts w:ascii="Cambria" w:hAnsi="Cambria" w:cs="Calibri"/>
                <w:color w:val="FFFFFF" w:themeColor="background1"/>
                <w:sz w:val="16"/>
                <w:szCs w:val="16"/>
                <w:lang w:val="lt-LT"/>
              </w:rPr>
              <w:t>2</w:t>
            </w:r>
          </w:p>
        </w:tc>
        <w:tc>
          <w:tcPr>
            <w:tcW w:w="1248" w:type="dxa"/>
            <w:tcBorders>
              <w:top w:val="single" w:sz="4" w:space="0" w:color="auto"/>
              <w:left w:val="single" w:sz="4" w:space="0" w:color="auto"/>
              <w:bottom w:val="single" w:sz="4" w:space="0" w:color="auto"/>
              <w:right w:val="single" w:sz="4" w:space="0" w:color="auto"/>
            </w:tcBorders>
            <w:shd w:val="clear" w:color="auto" w:fill="4F81BD" w:themeFill="accent1"/>
          </w:tcPr>
          <w:p w14:paraId="5106B122" w14:textId="77777777" w:rsidR="008F33D8" w:rsidRPr="004A3653" w:rsidRDefault="008F33D8" w:rsidP="008F33D8">
            <w:pPr>
              <w:pStyle w:val="Pagrindinispaprastastekstas"/>
              <w:jc w:val="center"/>
              <w:rPr>
                <w:rFonts w:ascii="Cambria" w:hAnsi="Cambria" w:cs="Calibri"/>
                <w:color w:val="FFFFFF" w:themeColor="background1"/>
                <w:sz w:val="16"/>
                <w:szCs w:val="16"/>
                <w:lang w:val="lt-LT"/>
              </w:rPr>
            </w:pPr>
            <w:r w:rsidRPr="004A3653">
              <w:rPr>
                <w:rFonts w:ascii="Cambria" w:hAnsi="Cambria" w:cs="Calibri"/>
                <w:color w:val="FFFFFF" w:themeColor="background1"/>
                <w:sz w:val="16"/>
                <w:szCs w:val="16"/>
                <w:lang w:val="lt-LT"/>
              </w:rPr>
              <w:t>3</w:t>
            </w:r>
          </w:p>
        </w:tc>
        <w:tc>
          <w:tcPr>
            <w:tcW w:w="1374" w:type="dxa"/>
            <w:tcBorders>
              <w:top w:val="single" w:sz="4" w:space="0" w:color="auto"/>
              <w:left w:val="single" w:sz="4" w:space="0" w:color="auto"/>
              <w:bottom w:val="single" w:sz="4" w:space="0" w:color="auto"/>
              <w:right w:val="single" w:sz="4" w:space="0" w:color="auto"/>
            </w:tcBorders>
            <w:shd w:val="clear" w:color="auto" w:fill="4F81BD" w:themeFill="accent1"/>
          </w:tcPr>
          <w:p w14:paraId="08C6462A" w14:textId="77777777" w:rsidR="008F33D8" w:rsidRPr="004A3653" w:rsidRDefault="008F33D8" w:rsidP="008F33D8">
            <w:pPr>
              <w:pStyle w:val="Pagrindinispaprastastekstas"/>
              <w:jc w:val="center"/>
              <w:rPr>
                <w:rFonts w:ascii="Cambria" w:hAnsi="Cambria" w:cs="Calibri"/>
                <w:color w:val="FFFFFF" w:themeColor="background1"/>
                <w:sz w:val="16"/>
                <w:szCs w:val="16"/>
                <w:lang w:val="lt-LT"/>
              </w:rPr>
            </w:pPr>
            <w:r w:rsidRPr="004A3653">
              <w:rPr>
                <w:rFonts w:ascii="Cambria" w:hAnsi="Cambria" w:cs="Calibri"/>
                <w:color w:val="FFFFFF" w:themeColor="background1"/>
                <w:sz w:val="16"/>
                <w:szCs w:val="16"/>
                <w:lang w:val="lt-LT"/>
              </w:rPr>
              <w:t>4</w:t>
            </w:r>
          </w:p>
        </w:tc>
        <w:tc>
          <w:tcPr>
            <w:tcW w:w="1002" w:type="dxa"/>
            <w:tcBorders>
              <w:top w:val="single" w:sz="4" w:space="0" w:color="auto"/>
              <w:left w:val="single" w:sz="4" w:space="0" w:color="auto"/>
              <w:bottom w:val="single" w:sz="4" w:space="0" w:color="auto"/>
              <w:right w:val="single" w:sz="4" w:space="0" w:color="auto"/>
            </w:tcBorders>
            <w:shd w:val="clear" w:color="auto" w:fill="4F81BD" w:themeFill="accent1"/>
          </w:tcPr>
          <w:p w14:paraId="397E6072" w14:textId="77777777" w:rsidR="008F33D8" w:rsidRPr="004A3653" w:rsidRDefault="008F33D8" w:rsidP="008F33D8">
            <w:pPr>
              <w:pStyle w:val="Pagrindinispaprastastekstas"/>
              <w:jc w:val="center"/>
              <w:rPr>
                <w:rFonts w:ascii="Cambria" w:hAnsi="Cambria" w:cs="Calibri"/>
                <w:b/>
                <w:bCs/>
                <w:color w:val="FFFFFF" w:themeColor="background1"/>
                <w:sz w:val="16"/>
                <w:szCs w:val="16"/>
                <w:lang w:val="lt-LT"/>
              </w:rPr>
            </w:pPr>
            <w:r w:rsidRPr="004A3653">
              <w:rPr>
                <w:rFonts w:ascii="Cambria" w:hAnsi="Cambria" w:cs="Calibri"/>
                <w:b/>
                <w:bCs/>
                <w:color w:val="FFFFFF" w:themeColor="background1"/>
                <w:sz w:val="16"/>
                <w:szCs w:val="16"/>
                <w:lang w:val="lt-LT"/>
              </w:rPr>
              <w:t>5=1*2*3*4</w:t>
            </w:r>
          </w:p>
        </w:tc>
        <w:tc>
          <w:tcPr>
            <w:tcW w:w="1285" w:type="dxa"/>
            <w:tcBorders>
              <w:top w:val="single" w:sz="4" w:space="0" w:color="auto"/>
              <w:left w:val="single" w:sz="4" w:space="0" w:color="auto"/>
              <w:bottom w:val="single" w:sz="4" w:space="0" w:color="auto"/>
              <w:right w:val="single" w:sz="4" w:space="0" w:color="auto"/>
            </w:tcBorders>
            <w:shd w:val="clear" w:color="auto" w:fill="4F81BD" w:themeFill="accent1"/>
          </w:tcPr>
          <w:p w14:paraId="4046CF2E" w14:textId="77777777" w:rsidR="008F33D8" w:rsidRPr="004A3653" w:rsidRDefault="008F33D8" w:rsidP="008F33D8">
            <w:pPr>
              <w:pStyle w:val="Pagrindinispaprastastekstas"/>
              <w:jc w:val="center"/>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6</w:t>
            </w:r>
          </w:p>
        </w:tc>
        <w:tc>
          <w:tcPr>
            <w:tcW w:w="1162" w:type="dxa"/>
            <w:tcBorders>
              <w:left w:val="single" w:sz="4" w:space="0" w:color="auto"/>
              <w:bottom w:val="single" w:sz="4" w:space="0" w:color="auto"/>
              <w:right w:val="single" w:sz="4" w:space="0" w:color="auto"/>
            </w:tcBorders>
            <w:shd w:val="clear" w:color="auto" w:fill="4F81BD" w:themeFill="accent1"/>
          </w:tcPr>
          <w:p w14:paraId="7786E269" w14:textId="77777777" w:rsidR="008F33D8" w:rsidRPr="004A3653" w:rsidRDefault="008F33D8" w:rsidP="008F33D8">
            <w:pPr>
              <w:pStyle w:val="Pagrindinispaprastastekstas"/>
              <w:jc w:val="center"/>
              <w:rPr>
                <w:rFonts w:ascii="Cambria" w:hAnsi="Cambria"/>
                <w:b/>
                <w:bCs/>
                <w:color w:val="4F81BD" w:themeColor="accent1"/>
                <w:sz w:val="16"/>
                <w:szCs w:val="16"/>
                <w:lang w:val="lt-LT"/>
              </w:rPr>
            </w:pPr>
            <w:r w:rsidRPr="004A3653">
              <w:rPr>
                <w:rFonts w:ascii="Cambria" w:hAnsi="Cambria"/>
                <w:b/>
                <w:bCs/>
                <w:color w:val="FFFFFF" w:themeColor="background1"/>
                <w:sz w:val="16"/>
                <w:szCs w:val="16"/>
                <w:lang w:val="lt-LT"/>
              </w:rPr>
              <w:t>7=5*6</w:t>
            </w:r>
          </w:p>
        </w:tc>
      </w:tr>
      <w:tr w:rsidR="009E2884" w:rsidRPr="004A3653" w14:paraId="45CB095F" w14:textId="77777777" w:rsidTr="008F33D8">
        <w:tc>
          <w:tcPr>
            <w:tcW w:w="1418" w:type="dxa"/>
            <w:tcBorders>
              <w:top w:val="single" w:sz="4" w:space="0" w:color="auto"/>
            </w:tcBorders>
          </w:tcPr>
          <w:p w14:paraId="44C0BFAB" w14:textId="77777777" w:rsidR="008F33D8" w:rsidRPr="004A3653" w:rsidRDefault="008F33D8" w:rsidP="008F33D8">
            <w:pPr>
              <w:rPr>
                <w:rFonts w:asciiTheme="majorHAnsi" w:hAnsiTheme="majorHAnsi"/>
                <w:iCs/>
                <w:sz w:val="16"/>
                <w:szCs w:val="16"/>
                <w:lang w:val="lt-LT"/>
              </w:rPr>
            </w:pPr>
            <w:r w:rsidRPr="004A3653">
              <w:rPr>
                <w:rFonts w:asciiTheme="majorHAnsi" w:hAnsiTheme="majorHAnsi"/>
                <w:iCs/>
                <w:sz w:val="16"/>
                <w:szCs w:val="16"/>
                <w:lang w:val="lt-LT"/>
              </w:rPr>
              <w:t>Maži ūkiai (VED &lt;15 000 E</w:t>
            </w:r>
            <w:r w:rsidR="009556CA" w:rsidRPr="004A3653">
              <w:rPr>
                <w:rFonts w:asciiTheme="majorHAnsi" w:hAnsiTheme="majorHAnsi"/>
                <w:iCs/>
                <w:sz w:val="16"/>
                <w:szCs w:val="16"/>
                <w:lang w:val="lt-LT"/>
              </w:rPr>
              <w:t>ur</w:t>
            </w:r>
            <w:r w:rsidRPr="004A3653">
              <w:rPr>
                <w:rFonts w:asciiTheme="majorHAnsi" w:hAnsiTheme="majorHAnsi"/>
                <w:iCs/>
                <w:sz w:val="16"/>
                <w:szCs w:val="16"/>
                <w:lang w:val="lt-LT"/>
              </w:rPr>
              <w:t>)</w:t>
            </w:r>
          </w:p>
        </w:tc>
        <w:tc>
          <w:tcPr>
            <w:tcW w:w="815" w:type="dxa"/>
            <w:tcBorders>
              <w:top w:val="single" w:sz="4" w:space="0" w:color="auto"/>
            </w:tcBorders>
          </w:tcPr>
          <w:p w14:paraId="3185D265"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65 901</w:t>
            </w:r>
          </w:p>
        </w:tc>
        <w:tc>
          <w:tcPr>
            <w:tcW w:w="1144" w:type="dxa"/>
            <w:tcBorders>
              <w:top w:val="single" w:sz="4" w:space="0" w:color="auto"/>
            </w:tcBorders>
          </w:tcPr>
          <w:p w14:paraId="75E54D45"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30%</w:t>
            </w:r>
          </w:p>
        </w:tc>
        <w:tc>
          <w:tcPr>
            <w:tcW w:w="1248" w:type="dxa"/>
            <w:tcBorders>
              <w:top w:val="single" w:sz="4" w:space="0" w:color="auto"/>
            </w:tcBorders>
          </w:tcPr>
          <w:p w14:paraId="78D25570"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19 500</w:t>
            </w:r>
          </w:p>
        </w:tc>
        <w:tc>
          <w:tcPr>
            <w:tcW w:w="1374" w:type="dxa"/>
            <w:tcBorders>
              <w:top w:val="single" w:sz="4" w:space="0" w:color="auto"/>
            </w:tcBorders>
          </w:tcPr>
          <w:p w14:paraId="38248FD1"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85%</w:t>
            </w:r>
          </w:p>
        </w:tc>
        <w:tc>
          <w:tcPr>
            <w:tcW w:w="1002" w:type="dxa"/>
            <w:tcBorders>
              <w:top w:val="single" w:sz="4" w:space="0" w:color="auto"/>
            </w:tcBorders>
          </w:tcPr>
          <w:p w14:paraId="6DAE0E94"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 xml:space="preserve">327,7 </w:t>
            </w:r>
          </w:p>
        </w:tc>
        <w:tc>
          <w:tcPr>
            <w:tcW w:w="1285" w:type="dxa"/>
            <w:tcBorders>
              <w:top w:val="single" w:sz="4" w:space="0" w:color="auto"/>
            </w:tcBorders>
          </w:tcPr>
          <w:p w14:paraId="497232CF"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84%</w:t>
            </w:r>
          </w:p>
        </w:tc>
        <w:tc>
          <w:tcPr>
            <w:tcW w:w="1162" w:type="dxa"/>
            <w:tcBorders>
              <w:top w:val="single" w:sz="4" w:space="0" w:color="auto"/>
            </w:tcBorders>
            <w:shd w:val="clear" w:color="auto" w:fill="DBE5F1" w:themeFill="accent1" w:themeFillTint="33"/>
          </w:tcPr>
          <w:p w14:paraId="3D141088"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275,3</w:t>
            </w:r>
          </w:p>
        </w:tc>
      </w:tr>
      <w:tr w:rsidR="008F33D8" w:rsidRPr="004A3653" w14:paraId="4271226C" w14:textId="77777777" w:rsidTr="008F33D8">
        <w:tc>
          <w:tcPr>
            <w:tcW w:w="1418" w:type="dxa"/>
          </w:tcPr>
          <w:p w14:paraId="193364CB" w14:textId="77777777" w:rsidR="008F33D8" w:rsidRPr="004A3653" w:rsidRDefault="008F33D8" w:rsidP="008F33D8">
            <w:pPr>
              <w:rPr>
                <w:rFonts w:asciiTheme="majorHAnsi" w:hAnsiTheme="majorHAnsi"/>
                <w:iCs/>
                <w:sz w:val="16"/>
                <w:szCs w:val="16"/>
                <w:lang w:val="lt-LT"/>
              </w:rPr>
            </w:pPr>
            <w:r w:rsidRPr="004A3653">
              <w:rPr>
                <w:rFonts w:asciiTheme="majorHAnsi" w:hAnsiTheme="majorHAnsi"/>
                <w:iCs/>
                <w:sz w:val="16"/>
                <w:szCs w:val="16"/>
                <w:lang w:val="lt-LT"/>
              </w:rPr>
              <w:t>Vidutiniai ūkiai (VED 15 000-50 000 E</w:t>
            </w:r>
            <w:r w:rsidR="009556CA" w:rsidRPr="004A3653">
              <w:rPr>
                <w:rFonts w:asciiTheme="majorHAnsi" w:hAnsiTheme="majorHAnsi"/>
                <w:iCs/>
                <w:sz w:val="16"/>
                <w:szCs w:val="16"/>
                <w:lang w:val="lt-LT"/>
              </w:rPr>
              <w:t>ur</w:t>
            </w:r>
            <w:r w:rsidRPr="004A3653">
              <w:rPr>
                <w:rFonts w:asciiTheme="majorHAnsi" w:hAnsiTheme="majorHAnsi"/>
                <w:iCs/>
                <w:sz w:val="16"/>
                <w:szCs w:val="16"/>
                <w:lang w:val="lt-LT"/>
              </w:rPr>
              <w:t>)</w:t>
            </w:r>
          </w:p>
        </w:tc>
        <w:tc>
          <w:tcPr>
            <w:tcW w:w="815" w:type="dxa"/>
          </w:tcPr>
          <w:p w14:paraId="63AE8D12"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6 978</w:t>
            </w:r>
          </w:p>
        </w:tc>
        <w:tc>
          <w:tcPr>
            <w:tcW w:w="1144" w:type="dxa"/>
          </w:tcPr>
          <w:p w14:paraId="3A66D6C3"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70%</w:t>
            </w:r>
          </w:p>
        </w:tc>
        <w:tc>
          <w:tcPr>
            <w:tcW w:w="1248" w:type="dxa"/>
          </w:tcPr>
          <w:p w14:paraId="1649CDE9"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120 800</w:t>
            </w:r>
          </w:p>
        </w:tc>
        <w:tc>
          <w:tcPr>
            <w:tcW w:w="1374" w:type="dxa"/>
          </w:tcPr>
          <w:p w14:paraId="286D19AB"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81%</w:t>
            </w:r>
          </w:p>
        </w:tc>
        <w:tc>
          <w:tcPr>
            <w:tcW w:w="1002" w:type="dxa"/>
          </w:tcPr>
          <w:p w14:paraId="7C7E8D88"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 xml:space="preserve">477,9 </w:t>
            </w:r>
          </w:p>
        </w:tc>
        <w:tc>
          <w:tcPr>
            <w:tcW w:w="1285" w:type="dxa"/>
          </w:tcPr>
          <w:p w14:paraId="1E08A780"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44%</w:t>
            </w:r>
          </w:p>
        </w:tc>
        <w:tc>
          <w:tcPr>
            <w:tcW w:w="1162" w:type="dxa"/>
            <w:shd w:val="clear" w:color="auto" w:fill="DBE5F1" w:themeFill="accent1" w:themeFillTint="33"/>
          </w:tcPr>
          <w:p w14:paraId="4D0E8E2D"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210,3</w:t>
            </w:r>
          </w:p>
        </w:tc>
      </w:tr>
      <w:tr w:rsidR="008F33D8" w:rsidRPr="004A3653" w14:paraId="2511FBA0" w14:textId="77777777" w:rsidTr="008F33D8">
        <w:tc>
          <w:tcPr>
            <w:tcW w:w="1418" w:type="dxa"/>
          </w:tcPr>
          <w:p w14:paraId="09426D6B" w14:textId="77777777" w:rsidR="008F33D8" w:rsidRPr="004A3653" w:rsidRDefault="008F33D8" w:rsidP="008F33D8">
            <w:pPr>
              <w:rPr>
                <w:rFonts w:asciiTheme="majorHAnsi" w:hAnsiTheme="majorHAnsi"/>
                <w:iCs/>
                <w:sz w:val="16"/>
                <w:szCs w:val="16"/>
                <w:lang w:val="lt-LT"/>
              </w:rPr>
            </w:pPr>
            <w:r w:rsidRPr="004A3653">
              <w:rPr>
                <w:rFonts w:asciiTheme="majorHAnsi" w:hAnsiTheme="majorHAnsi"/>
                <w:iCs/>
                <w:sz w:val="16"/>
                <w:szCs w:val="16"/>
                <w:lang w:val="lt-LT"/>
              </w:rPr>
              <w:t>Dideli ūkiai (VED &gt; 50 000 E</w:t>
            </w:r>
            <w:r w:rsidR="009556CA" w:rsidRPr="004A3653">
              <w:rPr>
                <w:rFonts w:asciiTheme="majorHAnsi" w:hAnsiTheme="majorHAnsi"/>
                <w:iCs/>
                <w:sz w:val="16"/>
                <w:szCs w:val="16"/>
                <w:lang w:val="lt-LT"/>
              </w:rPr>
              <w:t>ur</w:t>
            </w:r>
            <w:r w:rsidRPr="004A3653">
              <w:rPr>
                <w:rFonts w:asciiTheme="majorHAnsi" w:hAnsiTheme="majorHAnsi"/>
                <w:iCs/>
                <w:sz w:val="16"/>
                <w:szCs w:val="16"/>
                <w:lang w:val="lt-LT"/>
              </w:rPr>
              <w:t>)</w:t>
            </w:r>
          </w:p>
        </w:tc>
        <w:tc>
          <w:tcPr>
            <w:tcW w:w="815" w:type="dxa"/>
          </w:tcPr>
          <w:p w14:paraId="546C4FBA"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4 652</w:t>
            </w:r>
          </w:p>
        </w:tc>
        <w:tc>
          <w:tcPr>
            <w:tcW w:w="1144" w:type="dxa"/>
          </w:tcPr>
          <w:p w14:paraId="5A3B72B4"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72%</w:t>
            </w:r>
          </w:p>
        </w:tc>
        <w:tc>
          <w:tcPr>
            <w:tcW w:w="1248" w:type="dxa"/>
          </w:tcPr>
          <w:p w14:paraId="35AC3EF4"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474 000</w:t>
            </w:r>
          </w:p>
        </w:tc>
        <w:tc>
          <w:tcPr>
            <w:tcW w:w="1374" w:type="dxa"/>
          </w:tcPr>
          <w:p w14:paraId="2BF7EF22"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77%</w:t>
            </w:r>
          </w:p>
        </w:tc>
        <w:tc>
          <w:tcPr>
            <w:tcW w:w="1002" w:type="dxa"/>
          </w:tcPr>
          <w:p w14:paraId="619DB2AE" w14:textId="77777777" w:rsidR="008F33D8" w:rsidRPr="004A3653" w:rsidRDefault="008F33D8" w:rsidP="008F33D8">
            <w:pPr>
              <w:jc w:val="center"/>
              <w:rPr>
                <w:rFonts w:asciiTheme="majorHAnsi" w:hAnsiTheme="majorHAnsi"/>
                <w:iCs/>
                <w:sz w:val="16"/>
                <w:szCs w:val="16"/>
                <w:lang w:val="lt-LT"/>
              </w:rPr>
            </w:pPr>
            <w:r w:rsidRPr="004A3653">
              <w:rPr>
                <w:rFonts w:asciiTheme="majorHAnsi" w:hAnsiTheme="majorHAnsi"/>
                <w:iCs/>
                <w:sz w:val="16"/>
                <w:szCs w:val="16"/>
                <w:lang w:val="lt-LT"/>
              </w:rPr>
              <w:t xml:space="preserve">1 222,4 </w:t>
            </w:r>
          </w:p>
        </w:tc>
        <w:tc>
          <w:tcPr>
            <w:tcW w:w="1285" w:type="dxa"/>
          </w:tcPr>
          <w:p w14:paraId="79DCBA6A"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16%</w:t>
            </w:r>
          </w:p>
        </w:tc>
        <w:tc>
          <w:tcPr>
            <w:tcW w:w="1162" w:type="dxa"/>
            <w:shd w:val="clear" w:color="auto" w:fill="DBE5F1" w:themeFill="accent1" w:themeFillTint="33"/>
          </w:tcPr>
          <w:p w14:paraId="23E8625B"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195,6</w:t>
            </w:r>
          </w:p>
        </w:tc>
      </w:tr>
      <w:tr w:rsidR="00AA240B" w:rsidRPr="004A3653" w14:paraId="05A4C325" w14:textId="77777777" w:rsidTr="008F33D8">
        <w:tc>
          <w:tcPr>
            <w:tcW w:w="1418" w:type="dxa"/>
            <w:shd w:val="clear" w:color="auto" w:fill="F2F2F2" w:themeFill="background1" w:themeFillShade="F2"/>
          </w:tcPr>
          <w:p w14:paraId="3DEEF64D" w14:textId="77777777" w:rsidR="008F33D8" w:rsidRPr="004A3653" w:rsidRDefault="008F33D8" w:rsidP="008F33D8">
            <w:pPr>
              <w:rPr>
                <w:rFonts w:asciiTheme="majorHAnsi" w:hAnsiTheme="majorHAnsi"/>
                <w:iCs/>
                <w:sz w:val="16"/>
                <w:szCs w:val="16"/>
                <w:lang w:val="lt-LT"/>
              </w:rPr>
            </w:pPr>
          </w:p>
        </w:tc>
        <w:tc>
          <w:tcPr>
            <w:tcW w:w="815" w:type="dxa"/>
            <w:shd w:val="clear" w:color="auto" w:fill="F2F2F2" w:themeFill="background1" w:themeFillShade="F2"/>
          </w:tcPr>
          <w:p w14:paraId="136BC543" w14:textId="77777777" w:rsidR="008F33D8" w:rsidRPr="004A3653" w:rsidRDefault="008F33D8" w:rsidP="008F33D8">
            <w:pPr>
              <w:rPr>
                <w:rFonts w:asciiTheme="majorHAnsi" w:hAnsiTheme="majorHAnsi"/>
                <w:iCs/>
                <w:sz w:val="16"/>
                <w:szCs w:val="16"/>
                <w:lang w:val="lt-LT"/>
              </w:rPr>
            </w:pPr>
          </w:p>
        </w:tc>
        <w:tc>
          <w:tcPr>
            <w:tcW w:w="1144" w:type="dxa"/>
            <w:shd w:val="clear" w:color="auto" w:fill="F2F2F2" w:themeFill="background1" w:themeFillShade="F2"/>
          </w:tcPr>
          <w:p w14:paraId="287B544A" w14:textId="77777777" w:rsidR="008F33D8" w:rsidRPr="004A3653" w:rsidRDefault="008F33D8" w:rsidP="008F33D8">
            <w:pPr>
              <w:jc w:val="center"/>
              <w:rPr>
                <w:rFonts w:asciiTheme="majorHAnsi" w:hAnsiTheme="majorHAnsi"/>
                <w:b/>
                <w:bCs/>
                <w:iCs/>
                <w:sz w:val="16"/>
                <w:szCs w:val="16"/>
                <w:lang w:val="lt-LT"/>
              </w:rPr>
            </w:pPr>
          </w:p>
        </w:tc>
        <w:tc>
          <w:tcPr>
            <w:tcW w:w="1248" w:type="dxa"/>
            <w:shd w:val="clear" w:color="auto" w:fill="F2F2F2" w:themeFill="background1" w:themeFillShade="F2"/>
          </w:tcPr>
          <w:p w14:paraId="1E5D5029" w14:textId="77777777" w:rsidR="008F33D8" w:rsidRPr="004A3653" w:rsidRDefault="008F33D8" w:rsidP="008F33D8">
            <w:pPr>
              <w:rPr>
                <w:rFonts w:asciiTheme="majorHAnsi" w:hAnsiTheme="majorHAnsi"/>
                <w:iCs/>
                <w:sz w:val="16"/>
                <w:szCs w:val="16"/>
                <w:lang w:val="lt-LT"/>
              </w:rPr>
            </w:pPr>
          </w:p>
        </w:tc>
        <w:tc>
          <w:tcPr>
            <w:tcW w:w="1374" w:type="dxa"/>
            <w:shd w:val="clear" w:color="auto" w:fill="F2F2F2" w:themeFill="background1" w:themeFillShade="F2"/>
          </w:tcPr>
          <w:p w14:paraId="7CD8EDFD" w14:textId="77777777" w:rsidR="008F33D8" w:rsidRPr="004A3653" w:rsidRDefault="008F33D8" w:rsidP="008F33D8">
            <w:pPr>
              <w:rPr>
                <w:rFonts w:asciiTheme="majorHAnsi" w:hAnsiTheme="majorHAnsi"/>
                <w:b/>
                <w:bCs/>
                <w:iCs/>
                <w:sz w:val="16"/>
                <w:szCs w:val="16"/>
                <w:lang w:val="lt-LT"/>
              </w:rPr>
            </w:pPr>
          </w:p>
        </w:tc>
        <w:tc>
          <w:tcPr>
            <w:tcW w:w="1002" w:type="dxa"/>
            <w:shd w:val="clear" w:color="auto" w:fill="F2F2F2" w:themeFill="background1" w:themeFillShade="F2"/>
          </w:tcPr>
          <w:p w14:paraId="292EEC7C"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2 028,04</w:t>
            </w:r>
          </w:p>
          <w:p w14:paraId="08332858" w14:textId="77777777" w:rsidR="008F33D8" w:rsidRPr="004A3653" w:rsidRDefault="008F33D8" w:rsidP="008F33D8">
            <w:pPr>
              <w:jc w:val="center"/>
              <w:rPr>
                <w:rFonts w:asciiTheme="majorHAnsi" w:hAnsiTheme="majorHAnsi"/>
                <w:iCs/>
                <w:sz w:val="16"/>
                <w:szCs w:val="16"/>
                <w:lang w:val="lt-LT"/>
              </w:rPr>
            </w:pPr>
          </w:p>
        </w:tc>
        <w:tc>
          <w:tcPr>
            <w:tcW w:w="1285" w:type="dxa"/>
            <w:shd w:val="clear" w:color="auto" w:fill="F2F2F2" w:themeFill="background1" w:themeFillShade="F2"/>
          </w:tcPr>
          <w:p w14:paraId="2D9F5C89" w14:textId="77777777" w:rsidR="008F33D8" w:rsidRPr="004A3653" w:rsidRDefault="008F33D8" w:rsidP="008F33D8">
            <w:pPr>
              <w:jc w:val="center"/>
              <w:rPr>
                <w:rFonts w:asciiTheme="majorHAnsi" w:hAnsiTheme="majorHAnsi"/>
                <w:b/>
                <w:bCs/>
                <w:iCs/>
                <w:sz w:val="16"/>
                <w:szCs w:val="16"/>
                <w:lang w:val="lt-LT"/>
              </w:rPr>
            </w:pPr>
          </w:p>
        </w:tc>
        <w:tc>
          <w:tcPr>
            <w:tcW w:w="1162" w:type="dxa"/>
            <w:shd w:val="clear" w:color="auto" w:fill="DBE5F1" w:themeFill="accent1" w:themeFillTint="33"/>
          </w:tcPr>
          <w:p w14:paraId="55ADBFD2" w14:textId="77777777" w:rsidR="008F33D8" w:rsidRPr="004A3653" w:rsidRDefault="008F33D8" w:rsidP="008F33D8">
            <w:pPr>
              <w:jc w:val="center"/>
              <w:rPr>
                <w:rFonts w:asciiTheme="majorHAnsi" w:hAnsiTheme="majorHAnsi"/>
                <w:b/>
                <w:bCs/>
                <w:iCs/>
                <w:sz w:val="16"/>
                <w:szCs w:val="16"/>
                <w:lang w:val="lt-LT"/>
              </w:rPr>
            </w:pPr>
            <w:r w:rsidRPr="004A3653">
              <w:rPr>
                <w:rFonts w:asciiTheme="majorHAnsi" w:hAnsiTheme="majorHAnsi"/>
                <w:b/>
                <w:bCs/>
                <w:iCs/>
                <w:sz w:val="16"/>
                <w:szCs w:val="16"/>
                <w:lang w:val="lt-LT"/>
              </w:rPr>
              <w:t>681,1</w:t>
            </w:r>
          </w:p>
        </w:tc>
      </w:tr>
    </w:tbl>
    <w:p w14:paraId="1CDF0C7B" w14:textId="77777777" w:rsidR="00A22A62" w:rsidRPr="004A3653" w:rsidRDefault="00A22A62" w:rsidP="00A22A62">
      <w:pPr>
        <w:pStyle w:val="Pagrindinispaprastastekstas"/>
        <w:rPr>
          <w:rFonts w:ascii="Cambria" w:hAnsi="Cambria"/>
          <w:i/>
          <w:iCs/>
          <w:color w:val="00478A"/>
          <w:sz w:val="18"/>
          <w:szCs w:val="18"/>
          <w:lang w:val="lt-LT"/>
        </w:rPr>
      </w:pPr>
      <w:bookmarkStart w:id="179" w:name="_Hlk152878021"/>
      <w:r w:rsidRPr="004A3653">
        <w:rPr>
          <w:rFonts w:ascii="Cambria" w:hAnsi="Cambria"/>
          <w:i/>
          <w:iCs/>
          <w:color w:val="00478A"/>
          <w:sz w:val="18"/>
          <w:szCs w:val="18"/>
          <w:lang w:val="lt-LT"/>
        </w:rPr>
        <w:t xml:space="preserve">Šaltinis: apskaičiuota ESTEP, remiantis </w:t>
      </w:r>
      <w:r w:rsidR="00041161" w:rsidRPr="004A3653">
        <w:rPr>
          <w:rFonts w:ascii="Cambria" w:hAnsi="Cambria"/>
          <w:i/>
          <w:iCs/>
          <w:color w:val="00478A"/>
          <w:sz w:val="18"/>
          <w:szCs w:val="18"/>
          <w:lang w:val="lt-LT"/>
        </w:rPr>
        <w:t>ŽŪDC</w:t>
      </w:r>
      <w:r w:rsidR="00C745BA" w:rsidRPr="004A3653">
        <w:rPr>
          <w:rFonts w:ascii="Cambria" w:hAnsi="Cambria"/>
          <w:i/>
          <w:iCs/>
          <w:color w:val="00478A"/>
          <w:sz w:val="18"/>
          <w:szCs w:val="18"/>
          <w:lang w:val="lt-LT"/>
        </w:rPr>
        <w:t xml:space="preserve"> statistiniais duomenimis ir </w:t>
      </w:r>
      <w:r w:rsidRPr="004A3653">
        <w:rPr>
          <w:rFonts w:ascii="Cambria" w:hAnsi="Cambria"/>
          <w:i/>
          <w:iCs/>
          <w:color w:val="00478A"/>
          <w:sz w:val="18"/>
          <w:szCs w:val="18"/>
          <w:lang w:val="lt-LT"/>
        </w:rPr>
        <w:t xml:space="preserve">2023 m. lapkričio mėn. </w:t>
      </w:r>
      <w:r w:rsidR="000C4473" w:rsidRPr="004A3653">
        <w:rPr>
          <w:rFonts w:ascii="Cambria" w:hAnsi="Cambria"/>
          <w:i/>
          <w:iCs/>
          <w:color w:val="00478A"/>
          <w:sz w:val="18"/>
          <w:szCs w:val="18"/>
          <w:lang w:val="lt-LT"/>
        </w:rPr>
        <w:t xml:space="preserve">apklausos </w:t>
      </w:r>
      <w:r w:rsidRPr="004A3653">
        <w:rPr>
          <w:rFonts w:ascii="Cambria" w:hAnsi="Cambria"/>
          <w:i/>
          <w:iCs/>
          <w:color w:val="00478A"/>
          <w:sz w:val="18"/>
          <w:szCs w:val="18"/>
          <w:lang w:val="lt-LT"/>
        </w:rPr>
        <w:t xml:space="preserve">duomenimis. </w:t>
      </w:r>
      <w:bookmarkEnd w:id="179"/>
    </w:p>
    <w:p w14:paraId="33EE7A57" w14:textId="77777777" w:rsidR="008D6356" w:rsidRPr="004A3653" w:rsidRDefault="008D6356" w:rsidP="00A71C29">
      <w:pPr>
        <w:pStyle w:val="Pagrindinispaprastastekstas"/>
        <w:rPr>
          <w:b/>
          <w:bCs/>
          <w:color w:val="4F81BD" w:themeColor="accent1"/>
          <w:sz w:val="20"/>
          <w:szCs w:val="20"/>
          <w:lang w:val="lt-LT" w:eastAsia="lt-LT"/>
        </w:rPr>
      </w:pPr>
    </w:p>
    <w:p w14:paraId="5ED82329" w14:textId="77777777" w:rsidR="0053131F" w:rsidRPr="004A3653" w:rsidRDefault="004B771C" w:rsidP="00A71C29">
      <w:pPr>
        <w:pStyle w:val="Pagrindinispaprastastekstas"/>
        <w:rPr>
          <w:color w:val="FF0000"/>
          <w:lang w:val="lt-LT" w:eastAsia="lt-LT"/>
        </w:rPr>
      </w:pPr>
      <w:bookmarkStart w:id="180" w:name="_Hlk152586756"/>
      <w:r w:rsidRPr="004A3653">
        <w:rPr>
          <w:lang w:val="lt-LT" w:eastAsia="lt-LT"/>
        </w:rPr>
        <w:t>Atsižvelgiant į suplanuotas viešosios paramos priemones</w:t>
      </w:r>
      <w:r w:rsidR="00DE7F60" w:rsidRPr="004A3653">
        <w:rPr>
          <w:lang w:val="lt-LT" w:eastAsia="lt-LT"/>
        </w:rPr>
        <w:t>, pagal kurias gali būti finansuojamos tvarios investicijos žemės ūkyje</w:t>
      </w:r>
      <w:r w:rsidR="00443F87" w:rsidRPr="004A3653">
        <w:rPr>
          <w:lang w:val="lt-LT" w:eastAsia="lt-LT"/>
        </w:rPr>
        <w:t xml:space="preserve"> (žr. 3.2.3.2 poskyrį ir 26 lentelę)</w:t>
      </w:r>
      <w:r w:rsidR="00DE7F60" w:rsidRPr="004A3653">
        <w:rPr>
          <w:lang w:val="lt-LT" w:eastAsia="lt-LT"/>
        </w:rPr>
        <w:t>,</w:t>
      </w:r>
      <w:r w:rsidRPr="004A3653">
        <w:rPr>
          <w:lang w:val="lt-LT" w:eastAsia="lt-LT"/>
        </w:rPr>
        <w:t xml:space="preserve"> matyti, kad jomis </w:t>
      </w:r>
      <w:r w:rsidR="00302027" w:rsidRPr="004A3653">
        <w:rPr>
          <w:lang w:val="lt-LT" w:eastAsia="lt-LT"/>
        </w:rPr>
        <w:t xml:space="preserve">bus </w:t>
      </w:r>
      <w:r w:rsidRPr="004A3653">
        <w:rPr>
          <w:lang w:val="lt-LT" w:eastAsia="lt-LT"/>
        </w:rPr>
        <w:t>padengta</w:t>
      </w:r>
      <w:r w:rsidR="00A7267A" w:rsidRPr="004A3653">
        <w:rPr>
          <w:lang w:val="lt-LT" w:eastAsia="lt-LT"/>
        </w:rPr>
        <w:t xml:space="preserve"> didžioji dalis</w:t>
      </w:r>
      <w:r w:rsidRPr="004A3653">
        <w:rPr>
          <w:lang w:val="lt-LT" w:eastAsia="lt-LT"/>
        </w:rPr>
        <w:t xml:space="preserve"> finansavimo </w:t>
      </w:r>
      <w:r w:rsidR="00A7267A" w:rsidRPr="004A3653">
        <w:rPr>
          <w:lang w:val="lt-LT" w:eastAsia="lt-LT"/>
        </w:rPr>
        <w:t>rinko</w:t>
      </w:r>
      <w:r w:rsidR="00443F87" w:rsidRPr="004A3653">
        <w:rPr>
          <w:lang w:val="lt-LT" w:eastAsia="lt-LT"/>
        </w:rPr>
        <w:t>s</w:t>
      </w:r>
      <w:r w:rsidR="00A7267A" w:rsidRPr="004A3653">
        <w:rPr>
          <w:lang w:val="lt-LT" w:eastAsia="lt-LT"/>
        </w:rPr>
        <w:t xml:space="preserve"> sąlygomis </w:t>
      </w:r>
      <w:r w:rsidRPr="004A3653">
        <w:rPr>
          <w:lang w:val="lt-LT" w:eastAsia="lt-LT"/>
        </w:rPr>
        <w:t>trūkum</w:t>
      </w:r>
      <w:r w:rsidR="00A7267A" w:rsidRPr="004A3653">
        <w:rPr>
          <w:lang w:val="lt-LT" w:eastAsia="lt-LT"/>
        </w:rPr>
        <w:t>o</w:t>
      </w:r>
      <w:r w:rsidRPr="004A3653">
        <w:rPr>
          <w:lang w:val="lt-LT" w:eastAsia="lt-LT"/>
        </w:rPr>
        <w:t xml:space="preserve"> vidutinių ir didelių ūkių grupėje</w:t>
      </w:r>
      <w:r w:rsidR="0053131F" w:rsidRPr="004A3653">
        <w:rPr>
          <w:lang w:val="lt-LT" w:eastAsia="lt-LT"/>
        </w:rPr>
        <w:t xml:space="preserve"> (</w:t>
      </w:r>
      <w:r w:rsidR="00464FA2" w:rsidRPr="004A3653">
        <w:rPr>
          <w:lang w:val="lt-LT" w:eastAsia="lt-LT"/>
        </w:rPr>
        <w:t>daugiausiai</w:t>
      </w:r>
      <w:r w:rsidR="0053131F" w:rsidRPr="004A3653">
        <w:rPr>
          <w:lang w:val="lt-LT" w:eastAsia="lt-LT"/>
        </w:rPr>
        <w:t xml:space="preserve"> subsidijų forma)</w:t>
      </w:r>
      <w:r w:rsidRPr="004A3653">
        <w:rPr>
          <w:lang w:val="lt-LT" w:eastAsia="lt-LT"/>
        </w:rPr>
        <w:t xml:space="preserve">, tačiau esamų priemonių nepakanka </w:t>
      </w:r>
      <w:r w:rsidR="00DE7F60" w:rsidRPr="004A3653">
        <w:rPr>
          <w:lang w:val="lt-LT" w:eastAsia="lt-LT"/>
        </w:rPr>
        <w:t>smulkių</w:t>
      </w:r>
      <w:r w:rsidRPr="004A3653">
        <w:rPr>
          <w:lang w:val="lt-LT" w:eastAsia="lt-LT"/>
        </w:rPr>
        <w:t xml:space="preserve"> ūkių finansavimo </w:t>
      </w:r>
      <w:r w:rsidR="00443F87" w:rsidRPr="004A3653">
        <w:rPr>
          <w:lang w:val="lt-LT" w:eastAsia="lt-LT"/>
        </w:rPr>
        <w:t>trūkumui padengti</w:t>
      </w:r>
      <w:r w:rsidRPr="004A3653">
        <w:rPr>
          <w:lang w:val="lt-LT" w:eastAsia="lt-LT"/>
        </w:rPr>
        <w:t xml:space="preserve">. </w:t>
      </w:r>
      <w:r w:rsidR="00DE7F60" w:rsidRPr="004A3653">
        <w:rPr>
          <w:lang w:val="lt-LT" w:eastAsia="lt-LT"/>
        </w:rPr>
        <w:t xml:space="preserve">Pastariesiems pagal SP </w:t>
      </w:r>
      <w:r w:rsidR="0053131F" w:rsidRPr="004A3653">
        <w:rPr>
          <w:lang w:val="lt-LT" w:eastAsia="lt-LT"/>
        </w:rPr>
        <w:t xml:space="preserve">investicinę </w:t>
      </w:r>
      <w:r w:rsidR="00DE7F60" w:rsidRPr="004A3653">
        <w:rPr>
          <w:lang w:val="lt-LT" w:eastAsia="lt-LT"/>
        </w:rPr>
        <w:t xml:space="preserve">priemonę </w:t>
      </w:r>
      <w:r w:rsidR="0053131F" w:rsidRPr="004A3653">
        <w:rPr>
          <w:lang w:val="lt-LT" w:eastAsia="lt-LT"/>
        </w:rPr>
        <w:t xml:space="preserve">„Labai smulkių ūkių plėtra“ numatyta skirti 15 mln. Eur paramos, </w:t>
      </w:r>
      <w:r w:rsidR="00AB09A3" w:rsidRPr="004A3653">
        <w:rPr>
          <w:lang w:val="lt-LT" w:eastAsia="lt-LT"/>
        </w:rPr>
        <w:t>o</w:t>
      </w:r>
      <w:r w:rsidR="0053131F" w:rsidRPr="004A3653">
        <w:rPr>
          <w:lang w:val="lt-LT" w:eastAsia="lt-LT"/>
        </w:rPr>
        <w:t xml:space="preserve"> atlikta apklausa rodo, kad šie ūkiai yra nusiteikę investuoti daugiau. Susidaro situacija, kad ūkiams, kuriems lengviau gauti finansavimą rinkos sąlygomis, yra suplanuotas pakankamas priemonių rinkinys, o smulkiems ūkiams, kuriems sudėtinga gauti išorės finansavimą, priemonių / finansavimo trūksta. </w:t>
      </w:r>
    </w:p>
    <w:p w14:paraId="24C9C7A5" w14:textId="77777777" w:rsidR="00214A67" w:rsidRPr="004A3653" w:rsidRDefault="00214A67" w:rsidP="00A71C29">
      <w:pPr>
        <w:pStyle w:val="Pagrindinispaprastastekstas"/>
        <w:rPr>
          <w:color w:val="FF0000"/>
          <w:lang w:val="lt-LT" w:eastAsia="lt-LT"/>
        </w:rPr>
      </w:pPr>
    </w:p>
    <w:p w14:paraId="6BFCC00F" w14:textId="77777777" w:rsidR="00214A67" w:rsidRPr="004A3653" w:rsidRDefault="77490E42" w:rsidP="00214A67">
      <w:pPr>
        <w:pStyle w:val="Pagrindinispaprastastekstas"/>
        <w:rPr>
          <w:lang w:val="lt-LT" w:eastAsia="lt-LT"/>
        </w:rPr>
      </w:pPr>
      <w:r w:rsidRPr="004A3653">
        <w:rPr>
          <w:b/>
          <w:bCs/>
          <w:lang w:val="lt-LT" w:eastAsia="lt-LT"/>
        </w:rPr>
        <w:t>Tvarių investicijų įgyvendinimo smulkiuose ūkiuose skatinimui tinkamesnė paramos forma yra subsidija</w:t>
      </w:r>
      <w:r w:rsidRPr="004A3653">
        <w:rPr>
          <w:lang w:val="lt-LT" w:eastAsia="lt-LT"/>
        </w:rPr>
        <w:t xml:space="preserve">, nes šių investicijų atsipirkimo laikotarpis yra ilgesnis, be to, </w:t>
      </w:r>
      <w:r w:rsidR="47F8681E" w:rsidRPr="004A3653">
        <w:rPr>
          <w:lang w:val="lt-LT" w:eastAsia="lt-LT"/>
        </w:rPr>
        <w:t>INVEG</w:t>
      </w:r>
      <w:r w:rsidR="3BB11912" w:rsidRPr="004A3653">
        <w:rPr>
          <w:lang w:val="lt-LT" w:eastAsia="lt-LT"/>
        </w:rPr>
        <w:t>OS</w:t>
      </w:r>
      <w:r w:rsidR="47F8681E" w:rsidRPr="004A3653">
        <w:rPr>
          <w:lang w:val="lt-LT" w:eastAsia="lt-LT"/>
        </w:rPr>
        <w:t xml:space="preserve"> </w:t>
      </w:r>
      <w:r w:rsidRPr="004A3653">
        <w:rPr>
          <w:lang w:val="lt-LT" w:eastAsia="lt-LT"/>
        </w:rPr>
        <w:t xml:space="preserve">finansinių priemonių įgyvendinimo patirtis rodo, kad net ir teikiant prioritetą smulkiems ūkiams pasidalintos rizikos finansinės priemonės tik ribotai </w:t>
      </w:r>
      <w:r w:rsidR="47F8681E" w:rsidRPr="004A3653">
        <w:rPr>
          <w:lang w:val="lt-LT" w:eastAsia="lt-LT"/>
        </w:rPr>
        <w:t>sprendžia</w:t>
      </w:r>
      <w:r w:rsidRPr="004A3653">
        <w:rPr>
          <w:lang w:val="lt-LT" w:eastAsia="lt-LT"/>
        </w:rPr>
        <w:t xml:space="preserve"> šios ūkių grupės </w:t>
      </w:r>
      <w:r w:rsidR="47F8681E" w:rsidRPr="004A3653">
        <w:rPr>
          <w:lang w:val="lt-LT" w:eastAsia="lt-LT"/>
        </w:rPr>
        <w:t xml:space="preserve">išorinio </w:t>
      </w:r>
      <w:r w:rsidRPr="004A3653">
        <w:rPr>
          <w:lang w:val="lt-LT" w:eastAsia="lt-LT"/>
        </w:rPr>
        <w:t xml:space="preserve">finansavimo </w:t>
      </w:r>
      <w:r w:rsidR="47F8681E" w:rsidRPr="004A3653">
        <w:rPr>
          <w:lang w:val="lt-LT" w:eastAsia="lt-LT"/>
        </w:rPr>
        <w:t>problemas</w:t>
      </w:r>
      <w:r w:rsidRPr="004A3653">
        <w:rPr>
          <w:lang w:val="lt-LT" w:eastAsia="lt-LT"/>
        </w:rPr>
        <w:t xml:space="preserve">, nes finansų tarpininkai, teikdami pasidalintos rizikos paskolas, prie kurių prisideda savo lėšomis, klientų riziką vertina pagal savo skolinimo politikos sąlygas.   </w:t>
      </w:r>
    </w:p>
    <w:bookmarkEnd w:id="180"/>
    <w:p w14:paraId="5A60E55A" w14:textId="77777777" w:rsidR="0053131F" w:rsidRPr="004A3653" w:rsidRDefault="0053131F" w:rsidP="00A71C29">
      <w:pPr>
        <w:pStyle w:val="Pagrindinispaprastastekstas"/>
        <w:rPr>
          <w:lang w:val="lt-LT" w:eastAsia="lt-LT"/>
        </w:rPr>
      </w:pPr>
    </w:p>
    <w:p w14:paraId="524B88BB" w14:textId="77777777" w:rsidR="003734BD" w:rsidRPr="004A3653" w:rsidRDefault="003734BD" w:rsidP="003734BD">
      <w:pPr>
        <w:pStyle w:val="Pagrindinispaprastastekstas"/>
        <w:rPr>
          <w:b/>
          <w:bCs/>
          <w:color w:val="4F81BD" w:themeColor="accent1"/>
          <w:sz w:val="20"/>
          <w:szCs w:val="20"/>
          <w:lang w:val="lt-LT" w:eastAsia="lt-LT"/>
        </w:rPr>
      </w:pPr>
      <w:r w:rsidRPr="004A3653">
        <w:rPr>
          <w:b/>
          <w:bCs/>
          <w:color w:val="4F81BD" w:themeColor="accent1"/>
          <w:sz w:val="20"/>
          <w:szCs w:val="20"/>
          <w:lang w:val="lt-LT" w:eastAsia="lt-LT"/>
        </w:rPr>
        <w:fldChar w:fldCharType="begin"/>
      </w:r>
      <w:r w:rsidRPr="004A3653">
        <w:rPr>
          <w:b/>
          <w:bCs/>
          <w:color w:val="4F81BD" w:themeColor="accent1"/>
          <w:sz w:val="20"/>
          <w:szCs w:val="20"/>
          <w:lang w:val="lt-LT" w:eastAsia="lt-LT"/>
        </w:rPr>
        <w:instrText xml:space="preserve"> SEQ lentelė \* ARABIC </w:instrText>
      </w:r>
      <w:r w:rsidRPr="004A3653">
        <w:rPr>
          <w:b/>
          <w:bCs/>
          <w:color w:val="4F81BD" w:themeColor="accent1"/>
          <w:sz w:val="20"/>
          <w:szCs w:val="20"/>
          <w:lang w:val="lt-LT" w:eastAsia="lt-LT"/>
        </w:rPr>
        <w:fldChar w:fldCharType="separate"/>
      </w:r>
      <w:bookmarkStart w:id="181" w:name="_Toc156409497"/>
      <w:r w:rsidR="00F91F28">
        <w:rPr>
          <w:b/>
          <w:bCs/>
          <w:noProof/>
          <w:color w:val="4F81BD" w:themeColor="accent1"/>
          <w:sz w:val="20"/>
          <w:szCs w:val="20"/>
          <w:lang w:val="lt-LT" w:eastAsia="lt-LT"/>
        </w:rPr>
        <w:t>26</w:t>
      </w:r>
      <w:r w:rsidRPr="004A3653">
        <w:rPr>
          <w:b/>
          <w:bCs/>
          <w:color w:val="4F81BD" w:themeColor="accent1"/>
          <w:sz w:val="20"/>
          <w:szCs w:val="20"/>
          <w:lang w:val="lt-LT" w:eastAsia="lt-LT"/>
        </w:rPr>
        <w:fldChar w:fldCharType="end"/>
      </w:r>
      <w:r w:rsidRPr="004A3653">
        <w:rPr>
          <w:b/>
          <w:bCs/>
          <w:color w:val="4F81BD" w:themeColor="accent1"/>
          <w:sz w:val="20"/>
          <w:szCs w:val="20"/>
          <w:lang w:val="lt-LT" w:eastAsia="lt-LT"/>
        </w:rPr>
        <w:t xml:space="preserve"> lentelė. Finansavimo trūkumo rinkos sąlygomis padengimo iš esamų viešosios paramos priemonių, skirtų tvarioms investicijoms žemės ūkio sektoriuje, galimybės</w:t>
      </w:r>
      <w:bookmarkEnd w:id="181"/>
    </w:p>
    <w:tbl>
      <w:tblPr>
        <w:tblStyle w:val="Lentelstinklelis"/>
        <w:tblW w:w="9319"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43"/>
        <w:gridCol w:w="1559"/>
        <w:gridCol w:w="2977"/>
        <w:gridCol w:w="891"/>
        <w:gridCol w:w="2049"/>
      </w:tblGrid>
      <w:tr w:rsidR="00AA240B" w:rsidRPr="004A3653" w14:paraId="73533956" w14:textId="77777777" w:rsidTr="00431401">
        <w:trPr>
          <w:trHeight w:val="229"/>
          <w:tblHeader/>
        </w:trPr>
        <w:tc>
          <w:tcPr>
            <w:tcW w:w="1843" w:type="dxa"/>
            <w:vMerge w:val="restart"/>
            <w:tcBorders>
              <w:top w:val="single" w:sz="4" w:space="0" w:color="auto"/>
              <w:left w:val="single" w:sz="4" w:space="0" w:color="auto"/>
              <w:bottom w:val="single" w:sz="4" w:space="0" w:color="4F81BD" w:themeColor="accent1"/>
              <w:right w:val="single" w:sz="4" w:space="0" w:color="auto"/>
            </w:tcBorders>
            <w:shd w:val="clear" w:color="auto" w:fill="4F81BD" w:themeFill="accent1"/>
          </w:tcPr>
          <w:p w14:paraId="36C9625F" w14:textId="77777777" w:rsidR="00932630" w:rsidRPr="004A3653" w:rsidRDefault="00932630" w:rsidP="004A164A">
            <w:pPr>
              <w:pStyle w:val="Pagrindinispaprastastekstas"/>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Ūkių grupės</w:t>
            </w:r>
          </w:p>
        </w:tc>
        <w:tc>
          <w:tcPr>
            <w:tcW w:w="1559" w:type="dxa"/>
            <w:vMerge w:val="restart"/>
            <w:tcBorders>
              <w:left w:val="single" w:sz="4" w:space="0" w:color="auto"/>
              <w:bottom w:val="single" w:sz="4" w:space="0" w:color="4F81BD" w:themeColor="accent1"/>
              <w:right w:val="single" w:sz="4" w:space="0" w:color="auto"/>
            </w:tcBorders>
            <w:shd w:val="clear" w:color="auto" w:fill="4F81BD" w:themeFill="accent1"/>
          </w:tcPr>
          <w:p w14:paraId="66CFBAB0" w14:textId="77777777" w:rsidR="00932630" w:rsidRPr="004A3653" w:rsidRDefault="00932630" w:rsidP="004A164A">
            <w:pPr>
              <w:pStyle w:val="Pagrindinispaprastastekstas"/>
              <w:rPr>
                <w:rFonts w:ascii="Cambria" w:hAnsi="Cambria"/>
                <w:b/>
                <w:bCs/>
                <w:color w:val="4F81BD" w:themeColor="accent1"/>
                <w:sz w:val="16"/>
                <w:szCs w:val="16"/>
                <w:lang w:val="lt-LT"/>
              </w:rPr>
            </w:pPr>
            <w:r w:rsidRPr="004A3653">
              <w:rPr>
                <w:rFonts w:ascii="Cambria" w:hAnsi="Cambria"/>
                <w:b/>
                <w:bCs/>
                <w:color w:val="FFFFFF" w:themeColor="background1"/>
                <w:sz w:val="16"/>
                <w:szCs w:val="16"/>
                <w:lang w:val="lt-LT"/>
              </w:rPr>
              <w:t>Finansavimo rinkos sąlygomis trūkumas, mln. Eur</w:t>
            </w:r>
          </w:p>
        </w:tc>
        <w:tc>
          <w:tcPr>
            <w:tcW w:w="3868" w:type="dxa"/>
            <w:gridSpan w:val="2"/>
            <w:tcBorders>
              <w:left w:val="single" w:sz="4" w:space="0" w:color="auto"/>
              <w:bottom w:val="single" w:sz="4" w:space="0" w:color="auto"/>
              <w:right w:val="single" w:sz="4" w:space="0" w:color="auto"/>
            </w:tcBorders>
            <w:shd w:val="clear" w:color="auto" w:fill="4F81BD" w:themeFill="accent1"/>
          </w:tcPr>
          <w:p w14:paraId="4A39EC85" w14:textId="77777777" w:rsidR="00932630" w:rsidRPr="004A3653" w:rsidRDefault="00932630" w:rsidP="00237E6B">
            <w:pPr>
              <w:pStyle w:val="Pagrindinispaprastastekstas"/>
              <w:jc w:val="center"/>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Esamos priemonės</w:t>
            </w:r>
          </w:p>
        </w:tc>
        <w:tc>
          <w:tcPr>
            <w:tcW w:w="2049" w:type="dxa"/>
            <w:vMerge w:val="restart"/>
            <w:tcBorders>
              <w:left w:val="single" w:sz="4" w:space="0" w:color="auto"/>
              <w:bottom w:val="single" w:sz="4" w:space="0" w:color="4F81BD" w:themeColor="accent1"/>
              <w:right w:val="single" w:sz="4" w:space="0" w:color="auto"/>
            </w:tcBorders>
            <w:shd w:val="clear" w:color="auto" w:fill="4F81BD" w:themeFill="accent1"/>
          </w:tcPr>
          <w:p w14:paraId="2B338A73" w14:textId="77777777" w:rsidR="00932630" w:rsidRPr="004A3653" w:rsidRDefault="00932630" w:rsidP="009556CA">
            <w:pPr>
              <w:pStyle w:val="Pagrindinispaprastastekstas"/>
              <w:jc w:val="left"/>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Esamomis priemonėmis nepadengtas finansavimo rinkos sąlygomis trūkumas, mln. Eur</w:t>
            </w:r>
          </w:p>
        </w:tc>
      </w:tr>
      <w:tr w:rsidR="009E2884" w:rsidRPr="004A3653" w14:paraId="6EB7F198" w14:textId="77777777" w:rsidTr="00431401">
        <w:trPr>
          <w:tblHeader/>
        </w:trPr>
        <w:tc>
          <w:tcPr>
            <w:tcW w:w="1843" w:type="dxa"/>
            <w:vMerge/>
            <w:tcBorders>
              <w:left w:val="single" w:sz="4" w:space="0" w:color="auto"/>
              <w:bottom w:val="single" w:sz="4" w:space="0" w:color="4F81BD" w:themeColor="accent1"/>
              <w:right w:val="single" w:sz="4" w:space="0" w:color="auto"/>
            </w:tcBorders>
            <w:shd w:val="clear" w:color="auto" w:fill="4F81BD" w:themeFill="accent1"/>
          </w:tcPr>
          <w:p w14:paraId="5ACB9718" w14:textId="77777777" w:rsidR="00932630" w:rsidRPr="004A3653" w:rsidRDefault="00932630" w:rsidP="004A164A">
            <w:pPr>
              <w:pStyle w:val="Pagrindinispaprastastekstas"/>
              <w:rPr>
                <w:rFonts w:ascii="Cambria" w:hAnsi="Cambria"/>
                <w:b/>
                <w:bCs/>
                <w:color w:val="FFFFFF" w:themeColor="background1"/>
                <w:sz w:val="16"/>
                <w:szCs w:val="16"/>
                <w:lang w:val="lt-LT"/>
              </w:rPr>
            </w:pPr>
          </w:p>
        </w:tc>
        <w:tc>
          <w:tcPr>
            <w:tcW w:w="1559" w:type="dxa"/>
            <w:vMerge/>
            <w:tcBorders>
              <w:left w:val="single" w:sz="4" w:space="0" w:color="auto"/>
              <w:bottom w:val="single" w:sz="4" w:space="0" w:color="4F81BD" w:themeColor="accent1"/>
              <w:right w:val="single" w:sz="4" w:space="0" w:color="auto"/>
            </w:tcBorders>
            <w:shd w:val="clear" w:color="auto" w:fill="4F81BD" w:themeFill="accent1"/>
          </w:tcPr>
          <w:p w14:paraId="4F70617D" w14:textId="77777777" w:rsidR="00932630" w:rsidRPr="004A3653" w:rsidRDefault="00932630" w:rsidP="004A164A">
            <w:pPr>
              <w:pStyle w:val="Pagrindinispaprastastekstas"/>
              <w:jc w:val="center"/>
              <w:rPr>
                <w:rFonts w:ascii="Cambria" w:hAnsi="Cambria"/>
                <w:b/>
                <w:bCs/>
                <w:color w:val="4F81BD" w:themeColor="accent1"/>
                <w:sz w:val="16"/>
                <w:szCs w:val="16"/>
                <w:lang w:val="lt-LT"/>
              </w:rPr>
            </w:pPr>
          </w:p>
        </w:tc>
        <w:tc>
          <w:tcPr>
            <w:tcW w:w="2977" w:type="dxa"/>
            <w:tcBorders>
              <w:left w:val="single" w:sz="4" w:space="0" w:color="auto"/>
              <w:bottom w:val="single" w:sz="4" w:space="0" w:color="4F81BD" w:themeColor="accent1"/>
              <w:right w:val="single" w:sz="4" w:space="0" w:color="auto"/>
            </w:tcBorders>
            <w:shd w:val="clear" w:color="auto" w:fill="4F81BD" w:themeFill="accent1"/>
          </w:tcPr>
          <w:p w14:paraId="2558D639" w14:textId="77777777" w:rsidR="00932630" w:rsidRPr="004A3653" w:rsidRDefault="00932630" w:rsidP="004A164A">
            <w:pPr>
              <w:pStyle w:val="Pagrindinispaprastastekstas"/>
              <w:jc w:val="center"/>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Finansavimo šaltinis, priemonė</w:t>
            </w:r>
          </w:p>
        </w:tc>
        <w:tc>
          <w:tcPr>
            <w:tcW w:w="891" w:type="dxa"/>
            <w:tcBorders>
              <w:left w:val="single" w:sz="4" w:space="0" w:color="auto"/>
              <w:bottom w:val="single" w:sz="4" w:space="0" w:color="4F81BD" w:themeColor="accent1"/>
              <w:right w:val="single" w:sz="4" w:space="0" w:color="auto"/>
            </w:tcBorders>
            <w:shd w:val="clear" w:color="auto" w:fill="4F81BD" w:themeFill="accent1"/>
          </w:tcPr>
          <w:p w14:paraId="5C1F0C11" w14:textId="77777777" w:rsidR="00932630" w:rsidRPr="004A3653" w:rsidRDefault="00932630" w:rsidP="004A164A">
            <w:pPr>
              <w:pStyle w:val="Pagrindinispaprastastekstas"/>
              <w:jc w:val="center"/>
              <w:rPr>
                <w:rFonts w:ascii="Cambria" w:hAnsi="Cambria"/>
                <w:b/>
                <w:bCs/>
                <w:color w:val="FFFFFF" w:themeColor="background1"/>
                <w:sz w:val="16"/>
                <w:szCs w:val="16"/>
                <w:lang w:val="lt-LT"/>
              </w:rPr>
            </w:pPr>
            <w:r w:rsidRPr="004A3653">
              <w:rPr>
                <w:rFonts w:ascii="Cambria" w:hAnsi="Cambria"/>
                <w:b/>
                <w:bCs/>
                <w:color w:val="FFFFFF" w:themeColor="background1"/>
                <w:sz w:val="16"/>
                <w:szCs w:val="16"/>
                <w:lang w:val="lt-LT"/>
              </w:rPr>
              <w:t>Suma, mln. Eur</w:t>
            </w:r>
          </w:p>
        </w:tc>
        <w:tc>
          <w:tcPr>
            <w:tcW w:w="2049" w:type="dxa"/>
            <w:vMerge/>
            <w:tcBorders>
              <w:left w:val="single" w:sz="4" w:space="0" w:color="auto"/>
              <w:bottom w:val="single" w:sz="4" w:space="0" w:color="4F81BD" w:themeColor="accent1"/>
              <w:right w:val="single" w:sz="4" w:space="0" w:color="auto"/>
            </w:tcBorders>
            <w:shd w:val="clear" w:color="auto" w:fill="4F81BD" w:themeFill="accent1"/>
          </w:tcPr>
          <w:p w14:paraId="2E1ECD55" w14:textId="77777777" w:rsidR="00932630" w:rsidRPr="004A3653" w:rsidRDefault="00932630" w:rsidP="00932630">
            <w:pPr>
              <w:pStyle w:val="Pagrindinispaprastastekstas"/>
              <w:rPr>
                <w:rFonts w:ascii="Cambria" w:hAnsi="Cambria"/>
                <w:b/>
                <w:bCs/>
                <w:color w:val="FFFFFF" w:themeColor="background1"/>
                <w:sz w:val="16"/>
                <w:szCs w:val="16"/>
                <w:lang w:val="lt-LT"/>
              </w:rPr>
            </w:pPr>
          </w:p>
        </w:tc>
      </w:tr>
      <w:tr w:rsidR="00797FB6" w:rsidRPr="004A3653" w14:paraId="3145B46A" w14:textId="77777777" w:rsidTr="00431401">
        <w:trPr>
          <w:trHeight w:val="264"/>
        </w:trPr>
        <w:tc>
          <w:tcPr>
            <w:tcW w:w="1843" w:type="dxa"/>
            <w:vMerge w:val="restart"/>
            <w:tcBorders>
              <w:top w:val="single" w:sz="4" w:space="0" w:color="4F81BD" w:themeColor="accent1"/>
              <w:left w:val="single" w:sz="4" w:space="0" w:color="4F81BD" w:themeColor="accent1"/>
              <w:right w:val="single" w:sz="4" w:space="0" w:color="4F81BD" w:themeColor="accent1"/>
            </w:tcBorders>
          </w:tcPr>
          <w:p w14:paraId="21BC4B82" w14:textId="77777777" w:rsidR="00797FB6" w:rsidRPr="004A3653" w:rsidRDefault="00797FB6" w:rsidP="004A164A">
            <w:pPr>
              <w:rPr>
                <w:rFonts w:asciiTheme="majorHAnsi" w:hAnsiTheme="majorHAnsi"/>
                <w:iCs/>
                <w:sz w:val="16"/>
                <w:szCs w:val="16"/>
                <w:lang w:val="lt-LT"/>
              </w:rPr>
            </w:pPr>
            <w:r w:rsidRPr="004A3653">
              <w:rPr>
                <w:rFonts w:asciiTheme="majorHAnsi" w:hAnsiTheme="majorHAnsi"/>
                <w:iCs/>
                <w:sz w:val="16"/>
                <w:szCs w:val="16"/>
                <w:lang w:val="lt-LT"/>
              </w:rPr>
              <w:t xml:space="preserve">Maži ūkiai </w:t>
            </w:r>
          </w:p>
          <w:p w14:paraId="4FA9744C" w14:textId="77777777" w:rsidR="00797FB6" w:rsidRPr="004A3653" w:rsidRDefault="00797FB6" w:rsidP="009556CA">
            <w:pPr>
              <w:rPr>
                <w:rFonts w:asciiTheme="majorHAnsi" w:hAnsiTheme="majorHAnsi"/>
                <w:iCs/>
                <w:sz w:val="16"/>
                <w:szCs w:val="16"/>
                <w:lang w:val="lt-LT"/>
              </w:rPr>
            </w:pPr>
            <w:r w:rsidRPr="004A3653">
              <w:rPr>
                <w:rFonts w:asciiTheme="majorHAnsi" w:hAnsiTheme="majorHAnsi"/>
                <w:iCs/>
                <w:sz w:val="16"/>
                <w:szCs w:val="16"/>
                <w:lang w:val="lt-LT"/>
              </w:rPr>
              <w:t>(VED &lt; 15 000 Eur)</w:t>
            </w:r>
          </w:p>
        </w:tc>
        <w:tc>
          <w:tcPr>
            <w:tcW w:w="1559" w:type="dxa"/>
            <w:vMerge w:val="restart"/>
            <w:tcBorders>
              <w:top w:val="single" w:sz="4" w:space="0" w:color="4F81BD" w:themeColor="accent1"/>
              <w:left w:val="single" w:sz="4" w:space="0" w:color="4F81BD" w:themeColor="accent1"/>
              <w:right w:val="single" w:sz="4" w:space="0" w:color="4F81BD" w:themeColor="accent1"/>
            </w:tcBorders>
            <w:shd w:val="clear" w:color="auto" w:fill="auto"/>
          </w:tcPr>
          <w:p w14:paraId="32DF58AF" w14:textId="77777777" w:rsidR="00797FB6" w:rsidRPr="004A3653" w:rsidRDefault="00797FB6" w:rsidP="004A164A">
            <w:pPr>
              <w:jc w:val="center"/>
              <w:rPr>
                <w:rFonts w:asciiTheme="majorHAnsi" w:hAnsiTheme="majorHAnsi"/>
                <w:iCs/>
                <w:sz w:val="16"/>
                <w:szCs w:val="16"/>
                <w:lang w:val="lt-LT"/>
              </w:rPr>
            </w:pPr>
            <w:r w:rsidRPr="004A3653">
              <w:rPr>
                <w:rFonts w:asciiTheme="majorHAnsi" w:hAnsiTheme="majorHAnsi"/>
                <w:iCs/>
                <w:sz w:val="16"/>
                <w:szCs w:val="16"/>
                <w:lang w:val="lt-LT"/>
              </w:rPr>
              <w:t>275,3</w:t>
            </w:r>
          </w:p>
        </w:tc>
        <w:tc>
          <w:tcPr>
            <w:tcW w:w="2977" w:type="dxa"/>
            <w:tcBorders>
              <w:top w:val="single" w:sz="4" w:space="0" w:color="4F81BD" w:themeColor="accent1"/>
              <w:left w:val="single" w:sz="4" w:space="0" w:color="4F81BD" w:themeColor="accent1"/>
              <w:right w:val="single" w:sz="4" w:space="0" w:color="4F81BD" w:themeColor="accent1"/>
            </w:tcBorders>
            <w:shd w:val="clear" w:color="auto" w:fill="auto"/>
          </w:tcPr>
          <w:p w14:paraId="3D59F995" w14:textId="77777777" w:rsidR="00797FB6" w:rsidRPr="004A3653" w:rsidRDefault="00797FB6" w:rsidP="003734BD">
            <w:pPr>
              <w:jc w:val="both"/>
              <w:rPr>
                <w:rFonts w:asciiTheme="majorHAnsi" w:hAnsiTheme="majorHAnsi"/>
                <w:iCs/>
                <w:sz w:val="16"/>
                <w:szCs w:val="16"/>
                <w:lang w:val="lt-LT"/>
              </w:rPr>
            </w:pPr>
            <w:r w:rsidRPr="004A3653">
              <w:rPr>
                <w:rFonts w:asciiTheme="majorHAnsi" w:hAnsiTheme="majorHAnsi"/>
                <w:iCs/>
                <w:sz w:val="16"/>
                <w:szCs w:val="16"/>
                <w:lang w:val="lt-LT"/>
              </w:rPr>
              <w:t>SP, Labai smulkių ūkių plėtra</w:t>
            </w:r>
          </w:p>
        </w:tc>
        <w:tc>
          <w:tcPr>
            <w:tcW w:w="891" w:type="dxa"/>
            <w:tcBorders>
              <w:top w:val="single" w:sz="4" w:space="0" w:color="4F81BD" w:themeColor="accent1"/>
              <w:left w:val="single" w:sz="4" w:space="0" w:color="4F81BD" w:themeColor="accent1"/>
              <w:right w:val="single" w:sz="4" w:space="0" w:color="4F81BD" w:themeColor="accent1"/>
            </w:tcBorders>
            <w:shd w:val="clear" w:color="auto" w:fill="auto"/>
          </w:tcPr>
          <w:p w14:paraId="3FC891F6" w14:textId="77777777" w:rsidR="00797FB6" w:rsidRPr="004A3653" w:rsidRDefault="00797FB6" w:rsidP="004A164A">
            <w:pPr>
              <w:jc w:val="center"/>
              <w:rPr>
                <w:rFonts w:asciiTheme="majorHAnsi" w:hAnsiTheme="majorHAnsi"/>
                <w:iCs/>
                <w:sz w:val="16"/>
                <w:szCs w:val="16"/>
                <w:lang w:val="lt-LT"/>
              </w:rPr>
            </w:pPr>
            <w:r w:rsidRPr="004A3653">
              <w:rPr>
                <w:rFonts w:asciiTheme="majorHAnsi" w:hAnsiTheme="majorHAnsi"/>
                <w:iCs/>
                <w:sz w:val="16"/>
                <w:szCs w:val="16"/>
                <w:lang w:val="lt-LT"/>
              </w:rPr>
              <w:t>15</w:t>
            </w:r>
          </w:p>
        </w:tc>
        <w:tc>
          <w:tcPr>
            <w:tcW w:w="2049" w:type="dxa"/>
            <w:vMerge w:val="restart"/>
            <w:tcBorders>
              <w:top w:val="single" w:sz="4" w:space="0" w:color="4F81BD" w:themeColor="accent1"/>
              <w:left w:val="single" w:sz="4" w:space="0" w:color="4F81BD" w:themeColor="accent1"/>
              <w:right w:val="single" w:sz="4" w:space="0" w:color="4F81BD" w:themeColor="accent1"/>
            </w:tcBorders>
          </w:tcPr>
          <w:p w14:paraId="0C945320" w14:textId="77777777" w:rsidR="00797FB6" w:rsidRPr="004A3653" w:rsidRDefault="00797FB6" w:rsidP="004A164A">
            <w:pPr>
              <w:jc w:val="center"/>
              <w:rPr>
                <w:rFonts w:asciiTheme="majorHAnsi" w:hAnsiTheme="majorHAnsi"/>
                <w:b/>
                <w:bCs/>
                <w:iCs/>
                <w:sz w:val="16"/>
                <w:szCs w:val="16"/>
                <w:lang w:val="lt-LT"/>
              </w:rPr>
            </w:pPr>
          </w:p>
        </w:tc>
      </w:tr>
      <w:tr w:rsidR="00FB0896" w:rsidRPr="004A3653" w14:paraId="6A92BE49" w14:textId="77777777" w:rsidTr="00431401">
        <w:trPr>
          <w:trHeight w:val="357"/>
        </w:trPr>
        <w:tc>
          <w:tcPr>
            <w:tcW w:w="1843" w:type="dxa"/>
            <w:vMerge/>
            <w:tcBorders>
              <w:left w:val="single" w:sz="4" w:space="0" w:color="4F81BD" w:themeColor="accent1"/>
              <w:right w:val="single" w:sz="4" w:space="0" w:color="4F81BD" w:themeColor="accent1"/>
            </w:tcBorders>
          </w:tcPr>
          <w:p w14:paraId="5A270C6A" w14:textId="77777777" w:rsidR="00FB0896" w:rsidRPr="004A3653" w:rsidRDefault="00FB0896" w:rsidP="004A164A">
            <w:pPr>
              <w:rPr>
                <w:rFonts w:asciiTheme="majorHAnsi" w:hAnsiTheme="majorHAnsi"/>
                <w:iCs/>
                <w:sz w:val="16"/>
                <w:szCs w:val="16"/>
                <w:lang w:val="lt-LT"/>
              </w:rPr>
            </w:pPr>
          </w:p>
        </w:tc>
        <w:tc>
          <w:tcPr>
            <w:tcW w:w="1559" w:type="dxa"/>
            <w:vMerge/>
            <w:tcBorders>
              <w:left w:val="single" w:sz="4" w:space="0" w:color="4F81BD" w:themeColor="accent1"/>
              <w:right w:val="single" w:sz="4" w:space="0" w:color="4F81BD" w:themeColor="accent1"/>
            </w:tcBorders>
            <w:shd w:val="clear" w:color="auto" w:fill="auto"/>
          </w:tcPr>
          <w:p w14:paraId="27142A68" w14:textId="77777777" w:rsidR="00FB0896" w:rsidRPr="004A3653" w:rsidRDefault="00FB0896" w:rsidP="004A164A">
            <w:pPr>
              <w:jc w:val="center"/>
              <w:rPr>
                <w:rFonts w:asciiTheme="majorHAnsi" w:hAnsiTheme="majorHAnsi"/>
                <w:iCs/>
                <w:sz w:val="16"/>
                <w:szCs w:val="16"/>
                <w:lang w:val="lt-LT"/>
              </w:rPr>
            </w:pPr>
          </w:p>
        </w:tc>
        <w:tc>
          <w:tcPr>
            <w:tcW w:w="2977" w:type="dxa"/>
            <w:tcBorders>
              <w:top w:val="single" w:sz="4" w:space="0" w:color="4F81BD" w:themeColor="accent1"/>
              <w:left w:val="single" w:sz="4" w:space="0" w:color="4F81BD" w:themeColor="accent1"/>
              <w:right w:val="single" w:sz="4" w:space="0" w:color="4F81BD" w:themeColor="accent1"/>
            </w:tcBorders>
            <w:shd w:val="clear" w:color="auto" w:fill="auto"/>
          </w:tcPr>
          <w:p w14:paraId="4BABA0D6" w14:textId="77777777" w:rsidR="00FB0896" w:rsidRPr="004A3653" w:rsidRDefault="00FB0896" w:rsidP="003734BD">
            <w:pPr>
              <w:jc w:val="both"/>
              <w:rPr>
                <w:rFonts w:asciiTheme="majorHAnsi" w:hAnsiTheme="majorHAnsi"/>
                <w:iCs/>
                <w:sz w:val="16"/>
                <w:szCs w:val="16"/>
                <w:lang w:val="lt-LT"/>
              </w:rPr>
            </w:pPr>
            <w:r w:rsidRPr="004A3653">
              <w:rPr>
                <w:rFonts w:asciiTheme="majorHAnsi" w:hAnsiTheme="majorHAnsi"/>
                <w:iCs/>
                <w:sz w:val="16"/>
                <w:szCs w:val="16"/>
                <w:lang w:val="lt-LT"/>
              </w:rPr>
              <w:t>EAGDP, Investicinė parama saulės elektrinėms sausumoje</w:t>
            </w:r>
          </w:p>
        </w:tc>
        <w:tc>
          <w:tcPr>
            <w:tcW w:w="891" w:type="dxa"/>
            <w:tcBorders>
              <w:top w:val="single" w:sz="4" w:space="0" w:color="4F81BD" w:themeColor="accent1"/>
              <w:left w:val="single" w:sz="4" w:space="0" w:color="4F81BD" w:themeColor="accent1"/>
              <w:right w:val="single" w:sz="4" w:space="0" w:color="4F81BD" w:themeColor="accent1"/>
            </w:tcBorders>
            <w:shd w:val="clear" w:color="auto" w:fill="auto"/>
          </w:tcPr>
          <w:p w14:paraId="12460F68" w14:textId="77777777" w:rsidR="00FB0896" w:rsidRPr="004A3653" w:rsidRDefault="00FB0896" w:rsidP="004A164A">
            <w:pPr>
              <w:jc w:val="center"/>
              <w:rPr>
                <w:rFonts w:asciiTheme="majorHAnsi" w:hAnsiTheme="majorHAnsi"/>
                <w:iCs/>
                <w:sz w:val="16"/>
                <w:szCs w:val="16"/>
                <w:lang w:val="lt-LT"/>
              </w:rPr>
            </w:pPr>
            <w:r w:rsidRPr="004A3653">
              <w:rPr>
                <w:rFonts w:asciiTheme="majorHAnsi" w:hAnsiTheme="majorHAnsi"/>
                <w:iCs/>
                <w:sz w:val="16"/>
                <w:szCs w:val="16"/>
                <w:lang w:val="lt-LT"/>
              </w:rPr>
              <w:t>7,5</w:t>
            </w:r>
          </w:p>
        </w:tc>
        <w:tc>
          <w:tcPr>
            <w:tcW w:w="2049" w:type="dxa"/>
            <w:vMerge/>
            <w:tcBorders>
              <w:left w:val="single" w:sz="4" w:space="0" w:color="4F81BD" w:themeColor="accent1"/>
              <w:right w:val="single" w:sz="4" w:space="0" w:color="4F81BD" w:themeColor="accent1"/>
            </w:tcBorders>
          </w:tcPr>
          <w:p w14:paraId="24C9BE35" w14:textId="77777777" w:rsidR="00FB0896" w:rsidRPr="004A3653" w:rsidRDefault="00FB0896" w:rsidP="004A164A">
            <w:pPr>
              <w:jc w:val="center"/>
              <w:rPr>
                <w:rFonts w:asciiTheme="majorHAnsi" w:hAnsiTheme="majorHAnsi"/>
                <w:b/>
                <w:bCs/>
                <w:iCs/>
                <w:sz w:val="16"/>
                <w:szCs w:val="16"/>
                <w:lang w:val="lt-LT"/>
              </w:rPr>
            </w:pPr>
          </w:p>
        </w:tc>
      </w:tr>
      <w:tr w:rsidR="009E2884" w:rsidRPr="004A3653" w14:paraId="722C8CD1" w14:textId="77777777" w:rsidTr="00431401">
        <w:tc>
          <w:tcPr>
            <w:tcW w:w="1843" w:type="dxa"/>
            <w:tcBorders>
              <w:top w:val="single" w:sz="4" w:space="0" w:color="4F81BD" w:themeColor="accent1"/>
            </w:tcBorders>
            <w:shd w:val="clear" w:color="auto" w:fill="DBE5F1" w:themeFill="accent1" w:themeFillTint="33"/>
          </w:tcPr>
          <w:p w14:paraId="1A9AD7DB" w14:textId="77777777" w:rsidR="00B02D5A" w:rsidRPr="004A3653" w:rsidRDefault="00B02D5A" w:rsidP="00B02D5A">
            <w:pPr>
              <w:rPr>
                <w:rFonts w:asciiTheme="majorHAnsi" w:hAnsiTheme="majorHAnsi"/>
                <w:iCs/>
                <w:sz w:val="16"/>
                <w:szCs w:val="16"/>
                <w:lang w:val="lt-LT"/>
              </w:rPr>
            </w:pPr>
          </w:p>
        </w:tc>
        <w:tc>
          <w:tcPr>
            <w:tcW w:w="1559" w:type="dxa"/>
            <w:tcBorders>
              <w:top w:val="single" w:sz="4" w:space="0" w:color="4F81BD" w:themeColor="accent1"/>
            </w:tcBorders>
            <w:shd w:val="clear" w:color="auto" w:fill="DBE5F1" w:themeFill="accent1" w:themeFillTint="33"/>
          </w:tcPr>
          <w:p w14:paraId="41579E29" w14:textId="77777777" w:rsidR="00B02D5A" w:rsidRPr="004A3653" w:rsidRDefault="00302027" w:rsidP="00B02D5A">
            <w:pPr>
              <w:jc w:val="center"/>
              <w:rPr>
                <w:rFonts w:asciiTheme="majorHAnsi" w:hAnsiTheme="majorHAnsi"/>
                <w:b/>
                <w:bCs/>
                <w:iCs/>
                <w:sz w:val="16"/>
                <w:szCs w:val="16"/>
                <w:lang w:val="lt-LT"/>
              </w:rPr>
            </w:pPr>
            <w:r w:rsidRPr="004A3653">
              <w:rPr>
                <w:rFonts w:asciiTheme="majorHAnsi" w:hAnsiTheme="majorHAnsi"/>
                <w:b/>
                <w:bCs/>
                <w:iCs/>
                <w:sz w:val="16"/>
                <w:szCs w:val="16"/>
                <w:lang w:val="lt-LT"/>
              </w:rPr>
              <w:t>275,3</w:t>
            </w:r>
          </w:p>
        </w:tc>
        <w:tc>
          <w:tcPr>
            <w:tcW w:w="2977" w:type="dxa"/>
            <w:tcBorders>
              <w:top w:val="single" w:sz="4" w:space="0" w:color="4F81BD" w:themeColor="accent1"/>
            </w:tcBorders>
            <w:shd w:val="clear" w:color="auto" w:fill="DBE5F1" w:themeFill="accent1" w:themeFillTint="33"/>
          </w:tcPr>
          <w:p w14:paraId="595B6E2C" w14:textId="77777777" w:rsidR="00B02D5A" w:rsidRPr="004A3653" w:rsidRDefault="00B02D5A" w:rsidP="00B02D5A">
            <w:pPr>
              <w:jc w:val="both"/>
              <w:rPr>
                <w:rFonts w:asciiTheme="majorHAnsi" w:hAnsiTheme="majorHAnsi"/>
                <w:iCs/>
                <w:sz w:val="16"/>
                <w:szCs w:val="16"/>
                <w:lang w:val="lt-LT"/>
              </w:rPr>
            </w:pPr>
          </w:p>
        </w:tc>
        <w:tc>
          <w:tcPr>
            <w:tcW w:w="891" w:type="dxa"/>
            <w:tcBorders>
              <w:top w:val="single" w:sz="4" w:space="0" w:color="4F81BD" w:themeColor="accent1"/>
            </w:tcBorders>
            <w:shd w:val="clear" w:color="auto" w:fill="DBE5F1" w:themeFill="accent1" w:themeFillTint="33"/>
          </w:tcPr>
          <w:p w14:paraId="239E81AD" w14:textId="77777777" w:rsidR="00B02D5A" w:rsidRPr="004A3653" w:rsidRDefault="00ED277F" w:rsidP="00B02D5A">
            <w:pPr>
              <w:jc w:val="center"/>
              <w:rPr>
                <w:rFonts w:asciiTheme="majorHAnsi" w:hAnsiTheme="majorHAnsi"/>
                <w:b/>
                <w:bCs/>
                <w:iCs/>
                <w:sz w:val="16"/>
                <w:szCs w:val="16"/>
                <w:lang w:val="lt-LT"/>
              </w:rPr>
            </w:pPr>
            <w:r w:rsidRPr="004A3653">
              <w:rPr>
                <w:rFonts w:asciiTheme="majorHAnsi" w:hAnsiTheme="majorHAnsi"/>
                <w:b/>
                <w:bCs/>
                <w:iCs/>
                <w:sz w:val="16"/>
                <w:szCs w:val="16"/>
                <w:lang w:val="lt-LT"/>
              </w:rPr>
              <w:t>2</w:t>
            </w:r>
            <w:r w:rsidR="00FB0896" w:rsidRPr="004A3653">
              <w:rPr>
                <w:rFonts w:asciiTheme="majorHAnsi" w:hAnsiTheme="majorHAnsi"/>
                <w:b/>
                <w:bCs/>
                <w:iCs/>
                <w:sz w:val="16"/>
                <w:szCs w:val="16"/>
                <w:lang w:val="lt-LT"/>
              </w:rPr>
              <w:t>2</w:t>
            </w:r>
            <w:r w:rsidRPr="004A3653">
              <w:rPr>
                <w:rFonts w:asciiTheme="majorHAnsi" w:hAnsiTheme="majorHAnsi"/>
                <w:b/>
                <w:bCs/>
                <w:iCs/>
                <w:sz w:val="16"/>
                <w:szCs w:val="16"/>
                <w:lang w:val="lt-LT"/>
              </w:rPr>
              <w:t>,5</w:t>
            </w:r>
          </w:p>
        </w:tc>
        <w:tc>
          <w:tcPr>
            <w:tcW w:w="2049" w:type="dxa"/>
            <w:tcBorders>
              <w:top w:val="single" w:sz="4" w:space="0" w:color="4F81BD" w:themeColor="accent1"/>
            </w:tcBorders>
            <w:shd w:val="clear" w:color="auto" w:fill="DBE5F1" w:themeFill="accent1" w:themeFillTint="33"/>
          </w:tcPr>
          <w:p w14:paraId="12E18EB6" w14:textId="77777777" w:rsidR="00B02D5A" w:rsidRPr="004A3653" w:rsidRDefault="00302027" w:rsidP="00B02D5A">
            <w:pPr>
              <w:jc w:val="center"/>
              <w:rPr>
                <w:rFonts w:asciiTheme="majorHAnsi" w:hAnsiTheme="majorHAnsi"/>
                <w:b/>
                <w:bCs/>
                <w:iCs/>
                <w:sz w:val="16"/>
                <w:szCs w:val="16"/>
                <w:lang w:val="lt-LT"/>
              </w:rPr>
            </w:pPr>
            <w:r w:rsidRPr="004A3653">
              <w:rPr>
                <w:rFonts w:asciiTheme="majorHAnsi" w:hAnsiTheme="majorHAnsi"/>
                <w:b/>
                <w:bCs/>
                <w:iCs/>
                <w:sz w:val="16"/>
                <w:szCs w:val="16"/>
                <w:lang w:val="lt-LT"/>
              </w:rPr>
              <w:t>-2</w:t>
            </w:r>
            <w:r w:rsidR="00FB0896" w:rsidRPr="004A3653">
              <w:rPr>
                <w:rFonts w:asciiTheme="majorHAnsi" w:hAnsiTheme="majorHAnsi"/>
                <w:b/>
                <w:bCs/>
                <w:iCs/>
                <w:sz w:val="16"/>
                <w:szCs w:val="16"/>
                <w:lang w:val="lt-LT"/>
              </w:rPr>
              <w:t>52,8</w:t>
            </w:r>
          </w:p>
        </w:tc>
      </w:tr>
      <w:tr w:rsidR="00302027" w:rsidRPr="004A3653" w14:paraId="0B0A21A1" w14:textId="77777777" w:rsidTr="00431401">
        <w:tc>
          <w:tcPr>
            <w:tcW w:w="1843" w:type="dxa"/>
          </w:tcPr>
          <w:p w14:paraId="322330AD" w14:textId="77777777" w:rsidR="009556CA" w:rsidRPr="004A3653" w:rsidRDefault="00302027" w:rsidP="00302027">
            <w:pPr>
              <w:rPr>
                <w:rFonts w:asciiTheme="majorHAnsi" w:hAnsiTheme="majorHAnsi"/>
                <w:iCs/>
                <w:sz w:val="16"/>
                <w:szCs w:val="16"/>
                <w:lang w:val="lt-LT"/>
              </w:rPr>
            </w:pPr>
            <w:r w:rsidRPr="004A3653">
              <w:rPr>
                <w:rFonts w:asciiTheme="majorHAnsi" w:hAnsiTheme="majorHAnsi"/>
                <w:iCs/>
                <w:sz w:val="16"/>
                <w:szCs w:val="16"/>
                <w:lang w:val="lt-LT"/>
              </w:rPr>
              <w:t xml:space="preserve">Vidutiniai ūkiai </w:t>
            </w:r>
          </w:p>
          <w:p w14:paraId="0B0F3557" w14:textId="77777777" w:rsidR="00302027" w:rsidRPr="004A3653" w:rsidRDefault="00302027" w:rsidP="00302027">
            <w:pPr>
              <w:rPr>
                <w:rFonts w:asciiTheme="majorHAnsi" w:hAnsiTheme="majorHAnsi"/>
                <w:iCs/>
                <w:sz w:val="16"/>
                <w:szCs w:val="16"/>
                <w:lang w:val="lt-LT"/>
              </w:rPr>
            </w:pPr>
            <w:r w:rsidRPr="004A3653">
              <w:rPr>
                <w:rFonts w:asciiTheme="majorHAnsi" w:hAnsiTheme="majorHAnsi"/>
                <w:iCs/>
                <w:sz w:val="16"/>
                <w:szCs w:val="16"/>
                <w:lang w:val="lt-LT"/>
              </w:rPr>
              <w:t xml:space="preserve">(VED </w:t>
            </w:r>
            <w:r w:rsidR="00524FD6" w:rsidRPr="004A3653">
              <w:rPr>
                <w:rFonts w:asciiTheme="majorHAnsi" w:hAnsiTheme="majorHAnsi"/>
                <w:iCs/>
                <w:sz w:val="16"/>
                <w:szCs w:val="16"/>
                <w:lang w:val="lt-LT"/>
              </w:rPr>
              <w:t>1</w:t>
            </w:r>
            <w:r w:rsidRPr="004A3653">
              <w:rPr>
                <w:rFonts w:asciiTheme="majorHAnsi" w:hAnsiTheme="majorHAnsi"/>
                <w:iCs/>
                <w:sz w:val="16"/>
                <w:szCs w:val="16"/>
                <w:lang w:val="lt-LT"/>
              </w:rPr>
              <w:t>5</w:t>
            </w:r>
            <w:r w:rsidR="009556CA" w:rsidRPr="004A3653">
              <w:rPr>
                <w:rFonts w:asciiTheme="majorHAnsi" w:hAnsiTheme="majorHAnsi"/>
                <w:iCs/>
                <w:sz w:val="16"/>
                <w:szCs w:val="16"/>
                <w:lang w:val="lt-LT"/>
              </w:rPr>
              <w:t> </w:t>
            </w:r>
            <w:r w:rsidRPr="004A3653">
              <w:rPr>
                <w:rFonts w:asciiTheme="majorHAnsi" w:hAnsiTheme="majorHAnsi"/>
                <w:iCs/>
                <w:sz w:val="16"/>
                <w:szCs w:val="16"/>
                <w:lang w:val="lt-LT"/>
              </w:rPr>
              <w:t xml:space="preserve">000-50 000 </w:t>
            </w:r>
            <w:r w:rsidR="009556CA" w:rsidRPr="004A3653">
              <w:rPr>
                <w:rFonts w:asciiTheme="majorHAnsi" w:hAnsiTheme="majorHAnsi"/>
                <w:iCs/>
                <w:sz w:val="16"/>
                <w:szCs w:val="16"/>
                <w:lang w:val="lt-LT"/>
              </w:rPr>
              <w:t>Eur</w:t>
            </w:r>
            <w:r w:rsidRPr="004A3653">
              <w:rPr>
                <w:rFonts w:asciiTheme="majorHAnsi" w:hAnsiTheme="majorHAnsi"/>
                <w:iCs/>
                <w:sz w:val="16"/>
                <w:szCs w:val="16"/>
                <w:lang w:val="lt-LT"/>
              </w:rPr>
              <w:t>)</w:t>
            </w:r>
          </w:p>
        </w:tc>
        <w:tc>
          <w:tcPr>
            <w:tcW w:w="1559" w:type="dxa"/>
            <w:shd w:val="clear" w:color="auto" w:fill="auto"/>
          </w:tcPr>
          <w:p w14:paraId="617E11EF" w14:textId="77777777" w:rsidR="00302027" w:rsidRPr="004A3653" w:rsidRDefault="00302027" w:rsidP="00302027">
            <w:pPr>
              <w:jc w:val="center"/>
              <w:rPr>
                <w:rFonts w:asciiTheme="majorHAnsi" w:hAnsiTheme="majorHAnsi"/>
                <w:iCs/>
                <w:sz w:val="16"/>
                <w:szCs w:val="16"/>
                <w:lang w:val="lt-LT"/>
              </w:rPr>
            </w:pPr>
            <w:r w:rsidRPr="004A3653">
              <w:rPr>
                <w:rFonts w:asciiTheme="majorHAnsi" w:hAnsiTheme="majorHAnsi"/>
                <w:iCs/>
                <w:sz w:val="16"/>
                <w:szCs w:val="16"/>
                <w:lang w:val="lt-LT"/>
              </w:rPr>
              <w:t>210,3</w:t>
            </w:r>
          </w:p>
        </w:tc>
        <w:tc>
          <w:tcPr>
            <w:tcW w:w="2977" w:type="dxa"/>
            <w:shd w:val="clear" w:color="auto" w:fill="auto"/>
          </w:tcPr>
          <w:p w14:paraId="3C82FB08" w14:textId="77777777" w:rsidR="00302027" w:rsidRPr="004A3653" w:rsidRDefault="00302027" w:rsidP="00302027">
            <w:pPr>
              <w:jc w:val="both"/>
              <w:rPr>
                <w:rFonts w:asciiTheme="majorHAnsi" w:hAnsiTheme="majorHAnsi"/>
                <w:iCs/>
                <w:sz w:val="16"/>
                <w:szCs w:val="16"/>
                <w:lang w:val="lt-LT"/>
              </w:rPr>
            </w:pPr>
            <w:r w:rsidRPr="004A3653">
              <w:rPr>
                <w:rFonts w:asciiTheme="majorHAnsi" w:hAnsiTheme="majorHAnsi"/>
                <w:iCs/>
                <w:sz w:val="16"/>
                <w:szCs w:val="16"/>
                <w:lang w:val="lt-LT"/>
              </w:rPr>
              <w:t>SP, Smulkių-vidutinių ūkių plėtra</w:t>
            </w:r>
          </w:p>
        </w:tc>
        <w:tc>
          <w:tcPr>
            <w:tcW w:w="891" w:type="dxa"/>
            <w:shd w:val="clear" w:color="auto" w:fill="auto"/>
          </w:tcPr>
          <w:p w14:paraId="07E52964" w14:textId="77777777" w:rsidR="00302027" w:rsidRPr="004A3653" w:rsidRDefault="00302027" w:rsidP="00302027">
            <w:pPr>
              <w:jc w:val="center"/>
              <w:rPr>
                <w:rFonts w:asciiTheme="majorHAnsi" w:hAnsiTheme="majorHAnsi"/>
                <w:iCs/>
                <w:sz w:val="16"/>
                <w:szCs w:val="16"/>
                <w:lang w:val="lt-LT"/>
              </w:rPr>
            </w:pPr>
            <w:r w:rsidRPr="004A3653">
              <w:rPr>
                <w:rFonts w:asciiTheme="majorHAnsi" w:hAnsiTheme="majorHAnsi"/>
                <w:iCs/>
                <w:sz w:val="16"/>
                <w:szCs w:val="16"/>
                <w:lang w:val="lt-LT"/>
              </w:rPr>
              <w:t>45</w:t>
            </w:r>
          </w:p>
        </w:tc>
        <w:tc>
          <w:tcPr>
            <w:tcW w:w="2049" w:type="dxa"/>
            <w:vMerge w:val="restart"/>
          </w:tcPr>
          <w:p w14:paraId="7D719FBD" w14:textId="77777777" w:rsidR="00302027" w:rsidRPr="004A3653" w:rsidRDefault="00302027" w:rsidP="00302027">
            <w:pPr>
              <w:jc w:val="center"/>
              <w:rPr>
                <w:rFonts w:asciiTheme="majorHAnsi" w:hAnsiTheme="majorHAnsi"/>
                <w:b/>
                <w:bCs/>
                <w:iCs/>
                <w:sz w:val="16"/>
                <w:szCs w:val="16"/>
                <w:lang w:val="lt-LT"/>
              </w:rPr>
            </w:pPr>
          </w:p>
        </w:tc>
      </w:tr>
      <w:tr w:rsidR="009556CA" w:rsidRPr="004A3653" w14:paraId="3AA03876" w14:textId="77777777" w:rsidTr="00431401">
        <w:tc>
          <w:tcPr>
            <w:tcW w:w="1843" w:type="dxa"/>
            <w:vMerge w:val="restart"/>
          </w:tcPr>
          <w:p w14:paraId="1EB8DCA8" w14:textId="77777777" w:rsidR="009556CA" w:rsidRPr="004A3653" w:rsidRDefault="009556CA" w:rsidP="00302027">
            <w:pPr>
              <w:rPr>
                <w:rFonts w:asciiTheme="majorHAnsi" w:hAnsiTheme="majorHAnsi"/>
                <w:iCs/>
                <w:sz w:val="16"/>
                <w:szCs w:val="16"/>
                <w:lang w:val="lt-LT"/>
              </w:rPr>
            </w:pPr>
            <w:r w:rsidRPr="004A3653">
              <w:rPr>
                <w:rFonts w:asciiTheme="majorHAnsi" w:hAnsiTheme="majorHAnsi"/>
                <w:iCs/>
                <w:sz w:val="16"/>
                <w:szCs w:val="16"/>
                <w:lang w:val="lt-LT"/>
              </w:rPr>
              <w:t xml:space="preserve">Dideli ūkiai </w:t>
            </w:r>
          </w:p>
          <w:p w14:paraId="34F5D13A" w14:textId="77777777" w:rsidR="009556CA" w:rsidRPr="004A3653" w:rsidRDefault="009556CA" w:rsidP="009556CA">
            <w:pPr>
              <w:rPr>
                <w:rFonts w:asciiTheme="majorHAnsi" w:hAnsiTheme="majorHAnsi"/>
                <w:iCs/>
                <w:sz w:val="16"/>
                <w:szCs w:val="16"/>
                <w:lang w:val="lt-LT"/>
              </w:rPr>
            </w:pPr>
            <w:r w:rsidRPr="004A3653">
              <w:rPr>
                <w:rFonts w:asciiTheme="majorHAnsi" w:hAnsiTheme="majorHAnsi"/>
                <w:iCs/>
                <w:sz w:val="16"/>
                <w:szCs w:val="16"/>
                <w:lang w:val="lt-LT"/>
              </w:rPr>
              <w:t>(VED &gt; 50 000 Eur)</w:t>
            </w:r>
          </w:p>
        </w:tc>
        <w:tc>
          <w:tcPr>
            <w:tcW w:w="1559" w:type="dxa"/>
            <w:vMerge w:val="restart"/>
            <w:shd w:val="clear" w:color="auto" w:fill="auto"/>
          </w:tcPr>
          <w:p w14:paraId="556880C0"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195,6</w:t>
            </w:r>
          </w:p>
        </w:tc>
        <w:tc>
          <w:tcPr>
            <w:tcW w:w="2977" w:type="dxa"/>
            <w:shd w:val="clear" w:color="auto" w:fill="auto"/>
          </w:tcPr>
          <w:p w14:paraId="2520280F" w14:textId="77777777" w:rsidR="009556CA" w:rsidRPr="004A3653" w:rsidRDefault="009556CA" w:rsidP="00302027">
            <w:pPr>
              <w:jc w:val="both"/>
              <w:rPr>
                <w:rFonts w:asciiTheme="majorHAnsi" w:hAnsiTheme="majorHAnsi"/>
                <w:iCs/>
                <w:sz w:val="16"/>
                <w:szCs w:val="16"/>
                <w:lang w:val="lt-LT"/>
              </w:rPr>
            </w:pPr>
            <w:r w:rsidRPr="004A3653">
              <w:rPr>
                <w:rFonts w:asciiTheme="majorHAnsi" w:hAnsiTheme="majorHAnsi"/>
                <w:iCs/>
                <w:sz w:val="16"/>
                <w:szCs w:val="16"/>
                <w:lang w:val="lt-LT"/>
              </w:rPr>
              <w:t>SP, Investicijos į žemės ūkio valdas</w:t>
            </w:r>
          </w:p>
        </w:tc>
        <w:tc>
          <w:tcPr>
            <w:tcW w:w="891" w:type="dxa"/>
            <w:shd w:val="clear" w:color="auto" w:fill="auto"/>
          </w:tcPr>
          <w:p w14:paraId="5DAD86E9"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230</w:t>
            </w:r>
          </w:p>
        </w:tc>
        <w:tc>
          <w:tcPr>
            <w:tcW w:w="2049" w:type="dxa"/>
            <w:vMerge/>
          </w:tcPr>
          <w:p w14:paraId="651D9313" w14:textId="77777777" w:rsidR="009556CA" w:rsidRPr="004A3653" w:rsidRDefault="009556CA" w:rsidP="00302027">
            <w:pPr>
              <w:jc w:val="center"/>
              <w:rPr>
                <w:rFonts w:asciiTheme="majorHAnsi" w:hAnsiTheme="majorHAnsi"/>
                <w:b/>
                <w:bCs/>
                <w:iCs/>
                <w:sz w:val="16"/>
                <w:szCs w:val="16"/>
                <w:lang w:val="lt-LT"/>
              </w:rPr>
            </w:pPr>
          </w:p>
        </w:tc>
      </w:tr>
      <w:tr w:rsidR="009556CA" w:rsidRPr="004A3653" w14:paraId="61548B12" w14:textId="77777777" w:rsidTr="00431401">
        <w:tc>
          <w:tcPr>
            <w:tcW w:w="1843" w:type="dxa"/>
            <w:vMerge/>
          </w:tcPr>
          <w:p w14:paraId="2FA2EAAC" w14:textId="77777777" w:rsidR="009556CA" w:rsidRPr="004A3653" w:rsidRDefault="009556CA" w:rsidP="00302027">
            <w:pPr>
              <w:rPr>
                <w:rFonts w:asciiTheme="majorHAnsi" w:hAnsiTheme="majorHAnsi"/>
                <w:iCs/>
                <w:sz w:val="16"/>
                <w:szCs w:val="16"/>
                <w:lang w:val="lt-LT"/>
              </w:rPr>
            </w:pPr>
          </w:p>
        </w:tc>
        <w:tc>
          <w:tcPr>
            <w:tcW w:w="1559" w:type="dxa"/>
            <w:vMerge/>
            <w:shd w:val="clear" w:color="auto" w:fill="auto"/>
          </w:tcPr>
          <w:p w14:paraId="1811A03A" w14:textId="77777777" w:rsidR="009556CA" w:rsidRPr="004A3653" w:rsidRDefault="009556CA" w:rsidP="00302027">
            <w:pPr>
              <w:jc w:val="center"/>
              <w:rPr>
                <w:rFonts w:asciiTheme="majorHAnsi" w:hAnsiTheme="majorHAnsi"/>
                <w:iCs/>
                <w:sz w:val="16"/>
                <w:szCs w:val="16"/>
                <w:lang w:val="lt-LT"/>
              </w:rPr>
            </w:pPr>
          </w:p>
        </w:tc>
        <w:tc>
          <w:tcPr>
            <w:tcW w:w="2977" w:type="dxa"/>
            <w:shd w:val="clear" w:color="auto" w:fill="auto"/>
          </w:tcPr>
          <w:p w14:paraId="773C9F71" w14:textId="77777777" w:rsidR="009556CA" w:rsidRPr="004A3653" w:rsidRDefault="009556CA" w:rsidP="00302027">
            <w:pPr>
              <w:jc w:val="both"/>
              <w:rPr>
                <w:rFonts w:asciiTheme="majorHAnsi" w:hAnsiTheme="majorHAnsi"/>
                <w:iCs/>
                <w:sz w:val="16"/>
                <w:szCs w:val="16"/>
                <w:lang w:val="lt-LT"/>
              </w:rPr>
            </w:pPr>
            <w:r w:rsidRPr="004A3653">
              <w:rPr>
                <w:rFonts w:asciiTheme="majorHAnsi" w:hAnsiTheme="majorHAnsi"/>
                <w:iCs/>
                <w:sz w:val="16"/>
                <w:szCs w:val="16"/>
                <w:lang w:val="lt-LT"/>
              </w:rPr>
              <w:t>SP, Tvarios investicijos į žemės ūkio valdas</w:t>
            </w:r>
          </w:p>
        </w:tc>
        <w:tc>
          <w:tcPr>
            <w:tcW w:w="891" w:type="dxa"/>
            <w:shd w:val="clear" w:color="auto" w:fill="auto"/>
          </w:tcPr>
          <w:p w14:paraId="6BBDB21A"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46,25</w:t>
            </w:r>
          </w:p>
        </w:tc>
        <w:tc>
          <w:tcPr>
            <w:tcW w:w="2049" w:type="dxa"/>
            <w:vMerge/>
          </w:tcPr>
          <w:p w14:paraId="6766799E" w14:textId="77777777" w:rsidR="009556CA" w:rsidRPr="004A3653" w:rsidRDefault="009556CA" w:rsidP="00302027">
            <w:pPr>
              <w:jc w:val="center"/>
              <w:rPr>
                <w:rFonts w:asciiTheme="majorHAnsi" w:hAnsiTheme="majorHAnsi"/>
                <w:b/>
                <w:bCs/>
                <w:iCs/>
                <w:sz w:val="16"/>
                <w:szCs w:val="16"/>
                <w:lang w:val="lt-LT"/>
              </w:rPr>
            </w:pPr>
          </w:p>
        </w:tc>
      </w:tr>
      <w:tr w:rsidR="009556CA" w:rsidRPr="004A3653" w14:paraId="2BC258C9" w14:textId="77777777" w:rsidTr="00431401">
        <w:tc>
          <w:tcPr>
            <w:tcW w:w="1843" w:type="dxa"/>
            <w:vMerge/>
          </w:tcPr>
          <w:p w14:paraId="0368283B" w14:textId="77777777" w:rsidR="009556CA" w:rsidRPr="004A3653" w:rsidRDefault="009556CA" w:rsidP="00302027">
            <w:pPr>
              <w:rPr>
                <w:rFonts w:asciiTheme="majorHAnsi" w:hAnsiTheme="majorHAnsi"/>
                <w:iCs/>
                <w:sz w:val="16"/>
                <w:szCs w:val="16"/>
                <w:lang w:val="lt-LT"/>
              </w:rPr>
            </w:pPr>
          </w:p>
        </w:tc>
        <w:tc>
          <w:tcPr>
            <w:tcW w:w="1559" w:type="dxa"/>
            <w:vMerge/>
            <w:shd w:val="clear" w:color="auto" w:fill="auto"/>
          </w:tcPr>
          <w:p w14:paraId="4DDC081F" w14:textId="77777777" w:rsidR="009556CA" w:rsidRPr="004A3653" w:rsidRDefault="009556CA" w:rsidP="00302027">
            <w:pPr>
              <w:jc w:val="center"/>
              <w:rPr>
                <w:rFonts w:asciiTheme="majorHAnsi" w:hAnsiTheme="majorHAnsi"/>
                <w:iCs/>
                <w:sz w:val="16"/>
                <w:szCs w:val="16"/>
                <w:lang w:val="lt-LT"/>
              </w:rPr>
            </w:pPr>
          </w:p>
        </w:tc>
        <w:tc>
          <w:tcPr>
            <w:tcW w:w="2977" w:type="dxa"/>
            <w:shd w:val="clear" w:color="auto" w:fill="auto"/>
          </w:tcPr>
          <w:p w14:paraId="0D3058F1" w14:textId="77777777" w:rsidR="009556CA" w:rsidRPr="004A3653" w:rsidRDefault="009556CA" w:rsidP="00302027">
            <w:pPr>
              <w:jc w:val="both"/>
              <w:rPr>
                <w:rFonts w:asciiTheme="majorHAnsi" w:hAnsiTheme="majorHAnsi"/>
                <w:iCs/>
                <w:sz w:val="16"/>
                <w:szCs w:val="16"/>
                <w:lang w:val="lt-LT"/>
              </w:rPr>
            </w:pPr>
            <w:r w:rsidRPr="004A3653">
              <w:rPr>
                <w:rFonts w:asciiTheme="majorHAnsi" w:hAnsiTheme="majorHAnsi"/>
                <w:iCs/>
                <w:sz w:val="16"/>
                <w:szCs w:val="16"/>
                <w:lang w:val="lt-LT"/>
              </w:rPr>
              <w:t>Modernizavimo fondas, Energiškai efektyvios ir klimatui palankios investicijos skatinant taikyti tiesioginę sėją žemės ūkio gamyboje</w:t>
            </w:r>
          </w:p>
        </w:tc>
        <w:tc>
          <w:tcPr>
            <w:tcW w:w="891" w:type="dxa"/>
            <w:shd w:val="clear" w:color="auto" w:fill="auto"/>
          </w:tcPr>
          <w:p w14:paraId="12D0DA90"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8</w:t>
            </w:r>
          </w:p>
        </w:tc>
        <w:tc>
          <w:tcPr>
            <w:tcW w:w="2049" w:type="dxa"/>
            <w:vMerge/>
          </w:tcPr>
          <w:p w14:paraId="715D84F3" w14:textId="77777777" w:rsidR="009556CA" w:rsidRPr="004A3653" w:rsidRDefault="009556CA" w:rsidP="00302027">
            <w:pPr>
              <w:jc w:val="center"/>
              <w:rPr>
                <w:rFonts w:asciiTheme="majorHAnsi" w:hAnsiTheme="majorHAnsi"/>
                <w:b/>
                <w:bCs/>
                <w:iCs/>
                <w:sz w:val="16"/>
                <w:szCs w:val="16"/>
                <w:lang w:val="lt-LT"/>
              </w:rPr>
            </w:pPr>
          </w:p>
        </w:tc>
      </w:tr>
      <w:tr w:rsidR="009556CA" w:rsidRPr="004A3653" w14:paraId="36B6696D" w14:textId="77777777" w:rsidTr="00431401">
        <w:tc>
          <w:tcPr>
            <w:tcW w:w="1843" w:type="dxa"/>
            <w:vMerge/>
          </w:tcPr>
          <w:p w14:paraId="59D4F042" w14:textId="77777777" w:rsidR="009556CA" w:rsidRPr="004A3653" w:rsidRDefault="009556CA" w:rsidP="00302027">
            <w:pPr>
              <w:rPr>
                <w:rFonts w:asciiTheme="majorHAnsi" w:hAnsiTheme="majorHAnsi"/>
                <w:iCs/>
                <w:sz w:val="16"/>
                <w:szCs w:val="16"/>
                <w:lang w:val="lt-LT"/>
              </w:rPr>
            </w:pPr>
          </w:p>
        </w:tc>
        <w:tc>
          <w:tcPr>
            <w:tcW w:w="1559" w:type="dxa"/>
            <w:vMerge/>
            <w:shd w:val="clear" w:color="auto" w:fill="auto"/>
          </w:tcPr>
          <w:p w14:paraId="5911FAA1" w14:textId="77777777" w:rsidR="009556CA" w:rsidRPr="004A3653" w:rsidRDefault="009556CA" w:rsidP="00302027">
            <w:pPr>
              <w:jc w:val="center"/>
              <w:rPr>
                <w:rFonts w:asciiTheme="majorHAnsi" w:hAnsiTheme="majorHAnsi"/>
                <w:iCs/>
                <w:sz w:val="16"/>
                <w:szCs w:val="16"/>
                <w:lang w:val="lt-LT"/>
              </w:rPr>
            </w:pPr>
          </w:p>
        </w:tc>
        <w:tc>
          <w:tcPr>
            <w:tcW w:w="2977" w:type="dxa"/>
            <w:shd w:val="clear" w:color="auto" w:fill="auto"/>
          </w:tcPr>
          <w:p w14:paraId="21C8C67C" w14:textId="77777777" w:rsidR="009556CA" w:rsidRPr="004A3653" w:rsidRDefault="009556CA" w:rsidP="00302027">
            <w:pPr>
              <w:jc w:val="both"/>
              <w:rPr>
                <w:rFonts w:asciiTheme="majorHAnsi" w:hAnsiTheme="majorHAnsi"/>
                <w:iCs/>
                <w:sz w:val="16"/>
                <w:szCs w:val="16"/>
                <w:lang w:val="lt-LT"/>
              </w:rPr>
            </w:pPr>
            <w:r w:rsidRPr="004A3653">
              <w:rPr>
                <w:rFonts w:asciiTheme="majorHAnsi" w:hAnsiTheme="majorHAnsi"/>
                <w:iCs/>
                <w:sz w:val="16"/>
                <w:szCs w:val="16"/>
                <w:lang w:val="lt-LT"/>
              </w:rPr>
              <w:t>KKP, Antros kartos biodegalais ir elektra varomos žemės ūkio technikos skatinimas</w:t>
            </w:r>
          </w:p>
        </w:tc>
        <w:tc>
          <w:tcPr>
            <w:tcW w:w="891" w:type="dxa"/>
            <w:shd w:val="clear" w:color="auto" w:fill="auto"/>
          </w:tcPr>
          <w:p w14:paraId="2E734E47"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7</w:t>
            </w:r>
          </w:p>
        </w:tc>
        <w:tc>
          <w:tcPr>
            <w:tcW w:w="2049" w:type="dxa"/>
            <w:vMerge/>
          </w:tcPr>
          <w:p w14:paraId="188EBB5C" w14:textId="77777777" w:rsidR="009556CA" w:rsidRPr="004A3653" w:rsidRDefault="009556CA" w:rsidP="00302027">
            <w:pPr>
              <w:jc w:val="center"/>
              <w:rPr>
                <w:rFonts w:asciiTheme="majorHAnsi" w:hAnsiTheme="majorHAnsi"/>
                <w:b/>
                <w:bCs/>
                <w:iCs/>
                <w:sz w:val="16"/>
                <w:szCs w:val="16"/>
                <w:lang w:val="lt-LT"/>
              </w:rPr>
            </w:pPr>
          </w:p>
        </w:tc>
      </w:tr>
      <w:tr w:rsidR="009556CA" w:rsidRPr="004A3653" w14:paraId="341FAC9C" w14:textId="77777777" w:rsidTr="00431401">
        <w:tc>
          <w:tcPr>
            <w:tcW w:w="1843" w:type="dxa"/>
            <w:vMerge/>
          </w:tcPr>
          <w:p w14:paraId="0EF74C7F" w14:textId="77777777" w:rsidR="009556CA" w:rsidRPr="004A3653" w:rsidRDefault="009556CA" w:rsidP="00302027">
            <w:pPr>
              <w:rPr>
                <w:rFonts w:asciiTheme="majorHAnsi" w:hAnsiTheme="majorHAnsi"/>
                <w:iCs/>
                <w:sz w:val="16"/>
                <w:szCs w:val="16"/>
                <w:lang w:val="lt-LT"/>
              </w:rPr>
            </w:pPr>
          </w:p>
        </w:tc>
        <w:tc>
          <w:tcPr>
            <w:tcW w:w="1559" w:type="dxa"/>
            <w:vMerge/>
            <w:shd w:val="clear" w:color="auto" w:fill="auto"/>
          </w:tcPr>
          <w:p w14:paraId="403E6C11" w14:textId="77777777" w:rsidR="009556CA" w:rsidRPr="004A3653" w:rsidRDefault="009556CA" w:rsidP="00302027">
            <w:pPr>
              <w:jc w:val="center"/>
              <w:rPr>
                <w:rFonts w:asciiTheme="majorHAnsi" w:hAnsiTheme="majorHAnsi"/>
                <w:iCs/>
                <w:sz w:val="16"/>
                <w:szCs w:val="16"/>
                <w:lang w:val="lt-LT"/>
              </w:rPr>
            </w:pPr>
          </w:p>
        </w:tc>
        <w:tc>
          <w:tcPr>
            <w:tcW w:w="2977" w:type="dxa"/>
            <w:shd w:val="clear" w:color="auto" w:fill="auto"/>
          </w:tcPr>
          <w:p w14:paraId="35C4B067" w14:textId="77777777" w:rsidR="009556CA" w:rsidRPr="004A3653" w:rsidRDefault="009556CA" w:rsidP="00302027">
            <w:pPr>
              <w:jc w:val="both"/>
              <w:rPr>
                <w:rFonts w:asciiTheme="majorHAnsi" w:hAnsiTheme="majorHAnsi"/>
                <w:iCs/>
                <w:sz w:val="16"/>
                <w:szCs w:val="16"/>
                <w:lang w:val="lt-LT"/>
              </w:rPr>
            </w:pPr>
            <w:r w:rsidRPr="004A3653">
              <w:rPr>
                <w:rFonts w:asciiTheme="majorHAnsi" w:hAnsiTheme="majorHAnsi"/>
                <w:iCs/>
                <w:sz w:val="16"/>
                <w:szCs w:val="16"/>
                <w:lang w:val="lt-LT"/>
              </w:rPr>
              <w:t>EAGDP, Biometano dujų gamybos pajėgumų didinimas</w:t>
            </w:r>
          </w:p>
        </w:tc>
        <w:tc>
          <w:tcPr>
            <w:tcW w:w="891" w:type="dxa"/>
            <w:shd w:val="clear" w:color="auto" w:fill="auto"/>
          </w:tcPr>
          <w:p w14:paraId="55B02C4B"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5,5</w:t>
            </w:r>
          </w:p>
        </w:tc>
        <w:tc>
          <w:tcPr>
            <w:tcW w:w="2049" w:type="dxa"/>
            <w:vMerge/>
          </w:tcPr>
          <w:p w14:paraId="62A02105" w14:textId="77777777" w:rsidR="009556CA" w:rsidRPr="004A3653" w:rsidRDefault="009556CA" w:rsidP="00302027">
            <w:pPr>
              <w:jc w:val="center"/>
              <w:rPr>
                <w:rFonts w:asciiTheme="majorHAnsi" w:hAnsiTheme="majorHAnsi"/>
                <w:b/>
                <w:bCs/>
                <w:iCs/>
                <w:sz w:val="16"/>
                <w:szCs w:val="16"/>
                <w:lang w:val="lt-LT"/>
              </w:rPr>
            </w:pPr>
          </w:p>
        </w:tc>
      </w:tr>
      <w:tr w:rsidR="009556CA" w:rsidRPr="004A3653" w14:paraId="5F9F95CC" w14:textId="77777777" w:rsidTr="00431401">
        <w:tc>
          <w:tcPr>
            <w:tcW w:w="1843" w:type="dxa"/>
            <w:vMerge/>
          </w:tcPr>
          <w:p w14:paraId="3E2DB6D0" w14:textId="77777777" w:rsidR="009556CA" w:rsidRPr="004A3653" w:rsidRDefault="009556CA" w:rsidP="00302027">
            <w:pPr>
              <w:rPr>
                <w:rFonts w:asciiTheme="majorHAnsi" w:hAnsiTheme="majorHAnsi"/>
                <w:iCs/>
                <w:sz w:val="16"/>
                <w:szCs w:val="16"/>
                <w:lang w:val="lt-LT"/>
              </w:rPr>
            </w:pPr>
          </w:p>
        </w:tc>
        <w:tc>
          <w:tcPr>
            <w:tcW w:w="1559" w:type="dxa"/>
            <w:vMerge/>
            <w:shd w:val="clear" w:color="auto" w:fill="auto"/>
          </w:tcPr>
          <w:p w14:paraId="7ACB10BE" w14:textId="77777777" w:rsidR="009556CA" w:rsidRPr="004A3653" w:rsidRDefault="009556CA" w:rsidP="00302027">
            <w:pPr>
              <w:jc w:val="center"/>
              <w:rPr>
                <w:rFonts w:asciiTheme="majorHAnsi" w:hAnsiTheme="majorHAnsi"/>
                <w:iCs/>
                <w:sz w:val="16"/>
                <w:szCs w:val="16"/>
                <w:lang w:val="lt-LT"/>
              </w:rPr>
            </w:pPr>
          </w:p>
        </w:tc>
        <w:tc>
          <w:tcPr>
            <w:tcW w:w="2977" w:type="dxa"/>
            <w:shd w:val="clear" w:color="auto" w:fill="auto"/>
          </w:tcPr>
          <w:p w14:paraId="5B4E384A" w14:textId="77777777" w:rsidR="009556CA" w:rsidRPr="004A3653" w:rsidRDefault="009556CA" w:rsidP="00302027">
            <w:pPr>
              <w:jc w:val="both"/>
              <w:rPr>
                <w:rFonts w:asciiTheme="majorHAnsi" w:hAnsiTheme="majorHAnsi"/>
                <w:iCs/>
                <w:sz w:val="16"/>
                <w:szCs w:val="16"/>
                <w:lang w:val="lt-LT"/>
              </w:rPr>
            </w:pPr>
            <w:r w:rsidRPr="004A3653">
              <w:rPr>
                <w:rFonts w:asciiTheme="majorHAnsi" w:hAnsiTheme="majorHAnsi"/>
                <w:iCs/>
                <w:sz w:val="16"/>
                <w:szCs w:val="16"/>
                <w:lang w:val="lt-LT"/>
              </w:rPr>
              <w:t>EAGDP, Investicinė parama saulės elektrinėms sausumoje</w:t>
            </w:r>
          </w:p>
        </w:tc>
        <w:tc>
          <w:tcPr>
            <w:tcW w:w="891" w:type="dxa"/>
            <w:shd w:val="clear" w:color="auto" w:fill="auto"/>
          </w:tcPr>
          <w:p w14:paraId="62D2650B" w14:textId="77777777" w:rsidR="009556CA" w:rsidRPr="004A3653" w:rsidRDefault="009556CA" w:rsidP="00302027">
            <w:pPr>
              <w:jc w:val="center"/>
              <w:rPr>
                <w:rFonts w:asciiTheme="majorHAnsi" w:hAnsiTheme="majorHAnsi"/>
                <w:iCs/>
                <w:sz w:val="16"/>
                <w:szCs w:val="16"/>
                <w:lang w:val="lt-LT"/>
              </w:rPr>
            </w:pPr>
            <w:r w:rsidRPr="004A3653">
              <w:rPr>
                <w:rFonts w:asciiTheme="majorHAnsi" w:hAnsiTheme="majorHAnsi"/>
                <w:iCs/>
                <w:sz w:val="16"/>
                <w:szCs w:val="16"/>
                <w:lang w:val="lt-LT"/>
              </w:rPr>
              <w:t>7,5</w:t>
            </w:r>
          </w:p>
        </w:tc>
        <w:tc>
          <w:tcPr>
            <w:tcW w:w="2049" w:type="dxa"/>
          </w:tcPr>
          <w:p w14:paraId="3C7B41FF" w14:textId="77777777" w:rsidR="009556CA" w:rsidRPr="004A3653" w:rsidRDefault="009556CA" w:rsidP="00302027">
            <w:pPr>
              <w:jc w:val="center"/>
              <w:rPr>
                <w:rFonts w:asciiTheme="majorHAnsi" w:hAnsiTheme="majorHAnsi"/>
                <w:b/>
                <w:bCs/>
                <w:iCs/>
                <w:sz w:val="16"/>
                <w:szCs w:val="16"/>
                <w:lang w:val="lt-LT"/>
              </w:rPr>
            </w:pPr>
          </w:p>
        </w:tc>
      </w:tr>
      <w:tr w:rsidR="009E2884" w:rsidRPr="004A3653" w14:paraId="2A22E85A" w14:textId="77777777" w:rsidTr="00431401">
        <w:tc>
          <w:tcPr>
            <w:tcW w:w="1843" w:type="dxa"/>
            <w:shd w:val="clear" w:color="auto" w:fill="DBE5F1" w:themeFill="accent1" w:themeFillTint="33"/>
          </w:tcPr>
          <w:p w14:paraId="08429BDD" w14:textId="77777777" w:rsidR="00302027" w:rsidRPr="004A3653" w:rsidRDefault="00302027" w:rsidP="00302027">
            <w:pPr>
              <w:rPr>
                <w:rFonts w:asciiTheme="majorHAnsi" w:hAnsiTheme="majorHAnsi"/>
                <w:iCs/>
                <w:sz w:val="16"/>
                <w:szCs w:val="16"/>
                <w:lang w:val="lt-LT"/>
              </w:rPr>
            </w:pPr>
          </w:p>
        </w:tc>
        <w:tc>
          <w:tcPr>
            <w:tcW w:w="1559" w:type="dxa"/>
            <w:shd w:val="clear" w:color="auto" w:fill="DBE5F1" w:themeFill="accent1" w:themeFillTint="33"/>
          </w:tcPr>
          <w:p w14:paraId="7E621E36" w14:textId="77777777" w:rsidR="00302027" w:rsidRPr="004A3653" w:rsidRDefault="00302027" w:rsidP="00302027">
            <w:pPr>
              <w:jc w:val="center"/>
              <w:rPr>
                <w:rFonts w:asciiTheme="majorHAnsi" w:hAnsiTheme="majorHAnsi"/>
                <w:b/>
                <w:bCs/>
                <w:iCs/>
                <w:sz w:val="16"/>
                <w:szCs w:val="16"/>
                <w:lang w:val="lt-LT"/>
              </w:rPr>
            </w:pPr>
            <w:r w:rsidRPr="004A3653">
              <w:rPr>
                <w:rFonts w:asciiTheme="majorHAnsi" w:hAnsiTheme="majorHAnsi"/>
                <w:b/>
                <w:bCs/>
                <w:iCs/>
                <w:sz w:val="16"/>
                <w:szCs w:val="16"/>
                <w:lang w:val="lt-LT"/>
              </w:rPr>
              <w:t>405,9</w:t>
            </w:r>
          </w:p>
        </w:tc>
        <w:tc>
          <w:tcPr>
            <w:tcW w:w="2977" w:type="dxa"/>
            <w:shd w:val="clear" w:color="auto" w:fill="DBE5F1" w:themeFill="accent1" w:themeFillTint="33"/>
          </w:tcPr>
          <w:p w14:paraId="152DEEE9" w14:textId="77777777" w:rsidR="00302027" w:rsidRPr="004A3653" w:rsidRDefault="00302027" w:rsidP="00302027">
            <w:pPr>
              <w:jc w:val="both"/>
              <w:rPr>
                <w:rFonts w:asciiTheme="majorHAnsi" w:hAnsiTheme="majorHAnsi"/>
                <w:iCs/>
                <w:sz w:val="16"/>
                <w:szCs w:val="16"/>
                <w:lang w:val="lt-LT"/>
              </w:rPr>
            </w:pPr>
          </w:p>
        </w:tc>
        <w:tc>
          <w:tcPr>
            <w:tcW w:w="891" w:type="dxa"/>
            <w:shd w:val="clear" w:color="auto" w:fill="DBE5F1" w:themeFill="accent1" w:themeFillTint="33"/>
          </w:tcPr>
          <w:p w14:paraId="1E332CB3" w14:textId="77777777" w:rsidR="00302027" w:rsidRPr="004A3653" w:rsidRDefault="00302027" w:rsidP="00302027">
            <w:pPr>
              <w:jc w:val="center"/>
              <w:rPr>
                <w:rFonts w:asciiTheme="majorHAnsi" w:hAnsiTheme="majorHAnsi"/>
                <w:b/>
                <w:bCs/>
                <w:iCs/>
                <w:sz w:val="16"/>
                <w:szCs w:val="16"/>
                <w:lang w:val="lt-LT"/>
              </w:rPr>
            </w:pPr>
            <w:r w:rsidRPr="004A3653">
              <w:rPr>
                <w:rFonts w:asciiTheme="majorHAnsi" w:hAnsiTheme="majorHAnsi"/>
                <w:b/>
                <w:bCs/>
                <w:iCs/>
                <w:sz w:val="16"/>
                <w:szCs w:val="16"/>
                <w:lang w:val="lt-LT"/>
              </w:rPr>
              <w:t>3</w:t>
            </w:r>
            <w:r w:rsidR="00FB0896" w:rsidRPr="004A3653">
              <w:rPr>
                <w:rFonts w:asciiTheme="majorHAnsi" w:hAnsiTheme="majorHAnsi"/>
                <w:b/>
                <w:bCs/>
                <w:iCs/>
                <w:sz w:val="16"/>
                <w:szCs w:val="16"/>
                <w:lang w:val="lt-LT"/>
              </w:rPr>
              <w:t>49,25</w:t>
            </w:r>
          </w:p>
        </w:tc>
        <w:tc>
          <w:tcPr>
            <w:tcW w:w="2049" w:type="dxa"/>
            <w:shd w:val="clear" w:color="auto" w:fill="DBE5F1" w:themeFill="accent1" w:themeFillTint="33"/>
          </w:tcPr>
          <w:p w14:paraId="2C469084" w14:textId="77777777" w:rsidR="00302027" w:rsidRPr="004A3653" w:rsidRDefault="00302027" w:rsidP="00302027">
            <w:pPr>
              <w:jc w:val="center"/>
              <w:rPr>
                <w:rFonts w:asciiTheme="majorHAnsi" w:hAnsiTheme="majorHAnsi"/>
                <w:b/>
                <w:bCs/>
                <w:iCs/>
                <w:sz w:val="16"/>
                <w:szCs w:val="16"/>
                <w:lang w:val="lt-LT"/>
              </w:rPr>
            </w:pPr>
            <w:r w:rsidRPr="004A3653">
              <w:rPr>
                <w:rFonts w:asciiTheme="majorHAnsi" w:hAnsiTheme="majorHAnsi"/>
                <w:b/>
                <w:bCs/>
                <w:iCs/>
                <w:sz w:val="16"/>
                <w:szCs w:val="16"/>
                <w:lang w:val="lt-LT"/>
              </w:rPr>
              <w:t>-</w:t>
            </w:r>
            <w:r w:rsidR="00ED277F" w:rsidRPr="004A3653">
              <w:rPr>
                <w:rFonts w:asciiTheme="majorHAnsi" w:hAnsiTheme="majorHAnsi"/>
                <w:b/>
                <w:bCs/>
                <w:iCs/>
                <w:sz w:val="16"/>
                <w:szCs w:val="16"/>
                <w:lang w:val="lt-LT"/>
              </w:rPr>
              <w:t>5</w:t>
            </w:r>
            <w:r w:rsidR="00FB0896" w:rsidRPr="004A3653">
              <w:rPr>
                <w:rFonts w:asciiTheme="majorHAnsi" w:hAnsiTheme="majorHAnsi"/>
                <w:b/>
                <w:bCs/>
                <w:iCs/>
                <w:sz w:val="16"/>
                <w:szCs w:val="16"/>
                <w:lang w:val="lt-LT"/>
              </w:rPr>
              <w:t>6</w:t>
            </w:r>
            <w:r w:rsidR="00ED277F" w:rsidRPr="004A3653">
              <w:rPr>
                <w:rFonts w:asciiTheme="majorHAnsi" w:hAnsiTheme="majorHAnsi"/>
                <w:b/>
                <w:bCs/>
                <w:iCs/>
                <w:sz w:val="16"/>
                <w:szCs w:val="16"/>
                <w:lang w:val="lt-LT"/>
              </w:rPr>
              <w:t>,</w:t>
            </w:r>
            <w:r w:rsidR="00FB0896" w:rsidRPr="004A3653">
              <w:rPr>
                <w:rFonts w:asciiTheme="majorHAnsi" w:hAnsiTheme="majorHAnsi"/>
                <w:b/>
                <w:bCs/>
                <w:iCs/>
                <w:sz w:val="16"/>
                <w:szCs w:val="16"/>
                <w:lang w:val="lt-LT"/>
              </w:rPr>
              <w:t>65</w:t>
            </w:r>
          </w:p>
        </w:tc>
      </w:tr>
      <w:tr w:rsidR="009E2884" w:rsidRPr="004A3653" w14:paraId="7BF2019B" w14:textId="77777777" w:rsidTr="00431401">
        <w:tc>
          <w:tcPr>
            <w:tcW w:w="1843" w:type="dxa"/>
            <w:shd w:val="clear" w:color="auto" w:fill="D9D9D9" w:themeFill="background1" w:themeFillShade="D9"/>
          </w:tcPr>
          <w:p w14:paraId="18389AB7" w14:textId="77777777" w:rsidR="00302027" w:rsidRPr="004A3653" w:rsidRDefault="00302027" w:rsidP="00302027">
            <w:pPr>
              <w:jc w:val="right"/>
              <w:rPr>
                <w:rFonts w:asciiTheme="majorHAnsi" w:hAnsiTheme="majorHAnsi"/>
                <w:b/>
                <w:bCs/>
                <w:iCs/>
                <w:sz w:val="16"/>
                <w:szCs w:val="16"/>
                <w:lang w:val="lt-LT"/>
              </w:rPr>
            </w:pPr>
            <w:r w:rsidRPr="004A3653">
              <w:rPr>
                <w:rFonts w:asciiTheme="majorHAnsi" w:hAnsiTheme="majorHAnsi"/>
                <w:b/>
                <w:bCs/>
                <w:iCs/>
                <w:sz w:val="16"/>
                <w:szCs w:val="16"/>
                <w:lang w:val="lt-LT"/>
              </w:rPr>
              <w:t>Iš viso:</w:t>
            </w:r>
          </w:p>
        </w:tc>
        <w:tc>
          <w:tcPr>
            <w:tcW w:w="1559" w:type="dxa"/>
            <w:shd w:val="clear" w:color="auto" w:fill="D9D9D9" w:themeFill="background1" w:themeFillShade="D9"/>
          </w:tcPr>
          <w:p w14:paraId="4E942609" w14:textId="77777777" w:rsidR="00302027" w:rsidRPr="004A3653" w:rsidRDefault="00302027" w:rsidP="00302027">
            <w:pPr>
              <w:jc w:val="center"/>
              <w:rPr>
                <w:rFonts w:asciiTheme="majorHAnsi" w:hAnsiTheme="majorHAnsi"/>
                <w:b/>
                <w:bCs/>
                <w:iCs/>
                <w:sz w:val="16"/>
                <w:szCs w:val="16"/>
                <w:lang w:val="lt-LT"/>
              </w:rPr>
            </w:pPr>
            <w:r w:rsidRPr="004A3653">
              <w:rPr>
                <w:rFonts w:asciiTheme="majorHAnsi" w:hAnsiTheme="majorHAnsi"/>
                <w:b/>
                <w:bCs/>
                <w:iCs/>
                <w:sz w:val="16"/>
                <w:szCs w:val="16"/>
                <w:lang w:val="lt-LT"/>
              </w:rPr>
              <w:t>681,</w:t>
            </w:r>
            <w:r w:rsidR="00ED277F" w:rsidRPr="004A3653">
              <w:rPr>
                <w:rFonts w:asciiTheme="majorHAnsi" w:hAnsiTheme="majorHAnsi"/>
                <w:b/>
                <w:bCs/>
                <w:iCs/>
                <w:sz w:val="16"/>
                <w:szCs w:val="16"/>
                <w:lang w:val="lt-LT"/>
              </w:rPr>
              <w:t>2</w:t>
            </w:r>
          </w:p>
        </w:tc>
        <w:tc>
          <w:tcPr>
            <w:tcW w:w="2977" w:type="dxa"/>
            <w:shd w:val="clear" w:color="auto" w:fill="D9D9D9" w:themeFill="background1" w:themeFillShade="D9"/>
          </w:tcPr>
          <w:p w14:paraId="24841305" w14:textId="77777777" w:rsidR="00302027" w:rsidRPr="004A3653" w:rsidRDefault="00302027" w:rsidP="00302027">
            <w:pPr>
              <w:jc w:val="center"/>
              <w:rPr>
                <w:rFonts w:asciiTheme="majorHAnsi" w:hAnsiTheme="majorHAnsi"/>
                <w:b/>
                <w:bCs/>
                <w:iCs/>
                <w:sz w:val="16"/>
                <w:szCs w:val="16"/>
                <w:lang w:val="lt-LT"/>
              </w:rPr>
            </w:pPr>
          </w:p>
        </w:tc>
        <w:tc>
          <w:tcPr>
            <w:tcW w:w="891" w:type="dxa"/>
            <w:shd w:val="clear" w:color="auto" w:fill="D9D9D9" w:themeFill="background1" w:themeFillShade="D9"/>
          </w:tcPr>
          <w:p w14:paraId="79DA61EE" w14:textId="77777777" w:rsidR="00302027" w:rsidRPr="004A3653" w:rsidRDefault="00FB0896" w:rsidP="00302027">
            <w:pPr>
              <w:jc w:val="center"/>
              <w:rPr>
                <w:rFonts w:asciiTheme="majorHAnsi" w:hAnsiTheme="majorHAnsi"/>
                <w:b/>
                <w:bCs/>
                <w:iCs/>
                <w:sz w:val="16"/>
                <w:szCs w:val="16"/>
                <w:lang w:val="lt-LT"/>
              </w:rPr>
            </w:pPr>
            <w:r w:rsidRPr="004A3653">
              <w:rPr>
                <w:rFonts w:asciiTheme="majorHAnsi" w:hAnsiTheme="majorHAnsi"/>
                <w:b/>
                <w:bCs/>
                <w:iCs/>
                <w:sz w:val="16"/>
                <w:szCs w:val="16"/>
                <w:lang w:val="lt-LT"/>
              </w:rPr>
              <w:t>371,75</w:t>
            </w:r>
          </w:p>
        </w:tc>
        <w:tc>
          <w:tcPr>
            <w:tcW w:w="2049" w:type="dxa"/>
            <w:shd w:val="clear" w:color="auto" w:fill="D9D9D9" w:themeFill="background1" w:themeFillShade="D9"/>
          </w:tcPr>
          <w:p w14:paraId="49EBF3BA" w14:textId="77777777" w:rsidR="00302027" w:rsidRPr="004A3653" w:rsidRDefault="00302027" w:rsidP="00302027">
            <w:pPr>
              <w:jc w:val="center"/>
              <w:rPr>
                <w:rFonts w:asciiTheme="majorHAnsi" w:hAnsiTheme="majorHAnsi"/>
                <w:b/>
                <w:bCs/>
                <w:iCs/>
                <w:sz w:val="16"/>
                <w:szCs w:val="16"/>
                <w:lang w:val="lt-LT"/>
              </w:rPr>
            </w:pPr>
            <w:r w:rsidRPr="004A3653">
              <w:rPr>
                <w:rFonts w:asciiTheme="majorHAnsi" w:hAnsiTheme="majorHAnsi"/>
                <w:b/>
                <w:bCs/>
                <w:iCs/>
                <w:sz w:val="16"/>
                <w:szCs w:val="16"/>
                <w:lang w:val="lt-LT"/>
              </w:rPr>
              <w:t>-</w:t>
            </w:r>
            <w:r w:rsidR="00FB0896" w:rsidRPr="004A3653">
              <w:rPr>
                <w:rFonts w:asciiTheme="majorHAnsi" w:hAnsiTheme="majorHAnsi"/>
                <w:b/>
                <w:bCs/>
                <w:iCs/>
                <w:sz w:val="16"/>
                <w:szCs w:val="16"/>
                <w:lang w:val="lt-LT"/>
              </w:rPr>
              <w:t>309,45</w:t>
            </w:r>
          </w:p>
        </w:tc>
      </w:tr>
    </w:tbl>
    <w:p w14:paraId="0E348BC0" w14:textId="77777777" w:rsidR="009C091F" w:rsidRPr="004A3653" w:rsidRDefault="00237E6B"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apskaičiuota ESTEP</w:t>
      </w:r>
      <w:r w:rsidR="005C7091" w:rsidRPr="004A3653">
        <w:rPr>
          <w:rFonts w:ascii="Cambria" w:hAnsi="Cambria"/>
          <w:i/>
          <w:iCs/>
          <w:color w:val="00478A"/>
          <w:sz w:val="18"/>
          <w:szCs w:val="18"/>
          <w:lang w:val="lt-LT"/>
        </w:rPr>
        <w:t xml:space="preserve">; </w:t>
      </w:r>
      <w:r w:rsidR="009C091F" w:rsidRPr="004A3653">
        <w:rPr>
          <w:rFonts w:ascii="Cambria" w:hAnsi="Cambria"/>
          <w:i/>
          <w:iCs/>
          <w:color w:val="00478A"/>
          <w:sz w:val="18"/>
          <w:szCs w:val="18"/>
          <w:lang w:val="lt-LT"/>
        </w:rPr>
        <w:t xml:space="preserve">lentelėje nurodytas </w:t>
      </w:r>
      <w:r w:rsidR="005C7091" w:rsidRPr="004A3653">
        <w:rPr>
          <w:rFonts w:ascii="Cambria" w:hAnsi="Cambria"/>
          <w:i/>
          <w:iCs/>
          <w:color w:val="00478A"/>
          <w:sz w:val="18"/>
          <w:szCs w:val="18"/>
          <w:lang w:val="lt-LT"/>
        </w:rPr>
        <w:t xml:space="preserve">tik </w:t>
      </w:r>
      <w:r w:rsidR="009C091F" w:rsidRPr="004A3653">
        <w:rPr>
          <w:rFonts w:ascii="Cambria" w:hAnsi="Cambria"/>
          <w:i/>
          <w:iCs/>
          <w:color w:val="00478A"/>
          <w:sz w:val="18"/>
          <w:szCs w:val="18"/>
          <w:lang w:val="lt-LT"/>
        </w:rPr>
        <w:t>nepaskirstytas esamų priemonių biudžetas</w:t>
      </w:r>
      <w:r w:rsidR="005C7091" w:rsidRPr="004A3653">
        <w:rPr>
          <w:rFonts w:ascii="Cambria" w:hAnsi="Cambria"/>
          <w:i/>
          <w:iCs/>
          <w:color w:val="00478A"/>
          <w:sz w:val="18"/>
          <w:szCs w:val="18"/>
          <w:lang w:val="lt-LT"/>
        </w:rPr>
        <w:t>.</w:t>
      </w:r>
    </w:p>
    <w:p w14:paraId="10E202B8" w14:textId="77777777" w:rsidR="00ED277F" w:rsidRPr="004A3653" w:rsidRDefault="00B02D5A"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 xml:space="preserve">* </w:t>
      </w:r>
      <w:r w:rsidR="00ED277F" w:rsidRPr="004A3653">
        <w:rPr>
          <w:rFonts w:ascii="Cambria" w:hAnsi="Cambria"/>
          <w:i/>
          <w:iCs/>
          <w:color w:val="00478A"/>
          <w:sz w:val="18"/>
          <w:szCs w:val="18"/>
          <w:lang w:val="lt-LT"/>
        </w:rPr>
        <w:t>daroma prielaida, kad pagal šią priemonę 2</w:t>
      </w:r>
      <w:r w:rsidR="00797FB6" w:rsidRPr="004A3653">
        <w:rPr>
          <w:rFonts w:ascii="Cambria" w:hAnsi="Cambria"/>
          <w:i/>
          <w:iCs/>
          <w:color w:val="00478A"/>
          <w:sz w:val="18"/>
          <w:szCs w:val="18"/>
          <w:lang w:val="lt-LT"/>
        </w:rPr>
        <w:t>5</w:t>
      </w:r>
      <w:r w:rsidR="00ED277F" w:rsidRPr="004A3653">
        <w:rPr>
          <w:rFonts w:ascii="Cambria" w:hAnsi="Cambria"/>
          <w:i/>
          <w:iCs/>
          <w:color w:val="00478A"/>
          <w:sz w:val="18"/>
          <w:szCs w:val="18"/>
          <w:lang w:val="lt-LT"/>
        </w:rPr>
        <w:t xml:space="preserve"> proc. paramos gavėjų bus ūkininkai; ūkininkams planuojamas biudžetas po lygiai paskirstomas smulkiems ir vidutiniams-dideliems ūkiams;</w:t>
      </w:r>
    </w:p>
    <w:p w14:paraId="498F08A3" w14:textId="77777777" w:rsidR="00B02D5A" w:rsidRPr="004A3653" w:rsidRDefault="00ED277F" w:rsidP="00456303">
      <w:pPr>
        <w:pStyle w:val="Pagrindinispaprastastekstas"/>
        <w:rPr>
          <w:lang w:val="lt-LT" w:eastAsia="lt-LT"/>
        </w:rPr>
      </w:pPr>
      <w:r w:rsidRPr="004A3653">
        <w:rPr>
          <w:rFonts w:ascii="Cambria" w:hAnsi="Cambria"/>
          <w:i/>
          <w:iCs/>
          <w:color w:val="00478A"/>
          <w:sz w:val="18"/>
          <w:szCs w:val="18"/>
          <w:lang w:val="lt-LT"/>
        </w:rPr>
        <w:t>**</w:t>
      </w:r>
      <w:r w:rsidR="00B02D5A" w:rsidRPr="004A3653">
        <w:rPr>
          <w:rFonts w:ascii="Cambria" w:hAnsi="Cambria"/>
          <w:i/>
          <w:iCs/>
          <w:color w:val="00478A"/>
          <w:sz w:val="18"/>
          <w:szCs w:val="18"/>
          <w:lang w:val="lt-LT"/>
        </w:rPr>
        <w:t>priskirta 50 proc. suplanuoto (likusio nepanaudoto) priemonės biudžeto</w:t>
      </w:r>
      <w:r w:rsidRPr="004A3653">
        <w:rPr>
          <w:rFonts w:ascii="Cambria" w:hAnsi="Cambria"/>
          <w:i/>
          <w:iCs/>
          <w:color w:val="00478A"/>
          <w:sz w:val="18"/>
          <w:szCs w:val="18"/>
          <w:lang w:val="lt-LT"/>
        </w:rPr>
        <w:t>.</w:t>
      </w:r>
      <w:r w:rsidR="009556CA" w:rsidRPr="004A3653">
        <w:rPr>
          <w:rFonts w:ascii="Cambria" w:hAnsi="Cambria"/>
          <w:i/>
          <w:iCs/>
          <w:color w:val="00478A"/>
          <w:sz w:val="18"/>
          <w:szCs w:val="18"/>
          <w:lang w:val="lt-LT"/>
        </w:rPr>
        <w:t xml:space="preserve"> </w:t>
      </w:r>
    </w:p>
    <w:p w14:paraId="0F4B2D1C" w14:textId="77777777" w:rsidR="003734BD" w:rsidRPr="004A3653" w:rsidRDefault="003734BD" w:rsidP="00456303">
      <w:pPr>
        <w:pStyle w:val="Pagrindinispaprastastekstas"/>
        <w:rPr>
          <w:lang w:val="lt-LT" w:eastAsia="lt-LT"/>
        </w:rPr>
      </w:pPr>
    </w:p>
    <w:p w14:paraId="520E411F" w14:textId="77777777" w:rsidR="00456303" w:rsidRPr="004A3653" w:rsidRDefault="62E47B81" w:rsidP="00456303">
      <w:pPr>
        <w:pStyle w:val="Pagrindinispaprastastekstas"/>
        <w:rPr>
          <w:lang w:val="lt-LT"/>
        </w:rPr>
      </w:pPr>
      <w:r w:rsidRPr="004A3653">
        <w:rPr>
          <w:rFonts w:ascii="Cambria" w:hAnsi="Cambria"/>
          <w:b/>
          <w:bCs/>
          <w:lang w:val="lt-LT"/>
        </w:rPr>
        <w:t xml:space="preserve">Esamomis priemonėmis nepadengtas finansavimo rinkos sąlygomis trūkumas galėtų būti mažinamas </w:t>
      </w:r>
      <w:r w:rsidR="6010E0C6" w:rsidRPr="004A3653">
        <w:rPr>
          <w:rFonts w:ascii="Cambria" w:hAnsi="Cambria"/>
          <w:b/>
          <w:bCs/>
          <w:lang w:val="lt-LT"/>
        </w:rPr>
        <w:t xml:space="preserve">teikiant lengvatines </w:t>
      </w:r>
      <w:r w:rsidRPr="004A3653">
        <w:rPr>
          <w:rFonts w:ascii="Cambria" w:hAnsi="Cambria"/>
          <w:b/>
          <w:bCs/>
          <w:lang w:val="lt-LT"/>
        </w:rPr>
        <w:t>paskol</w:t>
      </w:r>
      <w:r w:rsidR="6010E0C6" w:rsidRPr="004A3653">
        <w:rPr>
          <w:rFonts w:ascii="Cambria" w:hAnsi="Cambria"/>
          <w:b/>
          <w:bCs/>
          <w:lang w:val="lt-LT"/>
        </w:rPr>
        <w:t>as</w:t>
      </w:r>
      <w:r w:rsidR="66701C7F" w:rsidRPr="004A3653">
        <w:rPr>
          <w:rFonts w:ascii="Cambria" w:hAnsi="Cambria"/>
          <w:b/>
          <w:bCs/>
          <w:lang w:val="lt-LT"/>
        </w:rPr>
        <w:t xml:space="preserve">, kurių finansavimo šaltinis </w:t>
      </w:r>
      <w:r w:rsidR="69BEE652" w:rsidRPr="004A3653">
        <w:rPr>
          <w:rFonts w:ascii="Cambria" w:hAnsi="Cambria"/>
          <w:b/>
          <w:bCs/>
          <w:lang w:val="lt-LT"/>
        </w:rPr>
        <w:t>–</w:t>
      </w:r>
      <w:r w:rsidR="66701C7F" w:rsidRPr="004A3653">
        <w:rPr>
          <w:rFonts w:ascii="Cambria" w:hAnsi="Cambria"/>
          <w:b/>
          <w:bCs/>
          <w:lang w:val="lt-LT"/>
        </w:rPr>
        <w:t xml:space="preserve"> į INVEG</w:t>
      </w:r>
      <w:r w:rsidR="62193E3B" w:rsidRPr="004A3653">
        <w:rPr>
          <w:rFonts w:ascii="Cambria" w:hAnsi="Cambria"/>
          <w:b/>
          <w:bCs/>
          <w:lang w:val="lt-LT"/>
        </w:rPr>
        <w:t>OS</w:t>
      </w:r>
      <w:r w:rsidR="66701C7F" w:rsidRPr="004A3653">
        <w:rPr>
          <w:rFonts w:ascii="Cambria" w:hAnsi="Cambria"/>
          <w:b/>
          <w:bCs/>
          <w:lang w:val="lt-LT"/>
        </w:rPr>
        <w:t xml:space="preserve"> valdomus žemės ūkio fondus grįžtančios lėšos</w:t>
      </w:r>
      <w:r w:rsidR="66701C7F" w:rsidRPr="004A3653">
        <w:rPr>
          <w:rFonts w:ascii="Cambria" w:hAnsi="Cambria"/>
          <w:lang w:val="lt-LT"/>
        </w:rPr>
        <w:t xml:space="preserve">. </w:t>
      </w:r>
      <w:r w:rsidR="63AF6D78" w:rsidRPr="004A3653">
        <w:rPr>
          <w:lang w:val="lt-LT" w:eastAsia="lt-LT"/>
        </w:rPr>
        <w:t xml:space="preserve">2023 m. lapkričio mėn. </w:t>
      </w:r>
      <w:r w:rsidR="798F33FC" w:rsidRPr="004A3653">
        <w:rPr>
          <w:lang w:val="lt-LT" w:eastAsia="lt-LT"/>
        </w:rPr>
        <w:t xml:space="preserve">atliktoje </w:t>
      </w:r>
      <w:r w:rsidR="63AF6D78" w:rsidRPr="004A3653">
        <w:rPr>
          <w:lang w:val="lt-LT" w:eastAsia="lt-LT"/>
        </w:rPr>
        <w:t xml:space="preserve">apklausoje buvo klausiama, ar </w:t>
      </w:r>
      <w:r w:rsidR="11729172" w:rsidRPr="004A3653">
        <w:rPr>
          <w:lang w:val="lt-LT" w:eastAsia="lt-LT"/>
        </w:rPr>
        <w:t xml:space="preserve">respondentai kreiptųsi finansavimo tvarioms investicijoms į finansų įstaigas, jei būtų galimybė gauti </w:t>
      </w:r>
      <w:r w:rsidR="11729172" w:rsidRPr="004A3653">
        <w:rPr>
          <w:b/>
          <w:bCs/>
          <w:lang w:val="lt-LT" w:eastAsia="lt-LT"/>
        </w:rPr>
        <w:t>lengvatines paskolas</w:t>
      </w:r>
      <w:r w:rsidR="11729172" w:rsidRPr="004A3653">
        <w:rPr>
          <w:lang w:val="lt-LT" w:eastAsia="lt-LT"/>
        </w:rPr>
        <w:t xml:space="preserve">. Apklausos rezultatai rodo (26 pav.), kad </w:t>
      </w:r>
      <w:r w:rsidR="63AF6D78" w:rsidRPr="004A3653">
        <w:rPr>
          <w:lang w:val="lt-LT"/>
        </w:rPr>
        <w:t>tokio finansavimo</w:t>
      </w:r>
      <w:r w:rsidR="63AF6D78" w:rsidRPr="004A3653">
        <w:rPr>
          <w:b/>
          <w:bCs/>
          <w:lang w:val="lt-LT"/>
        </w:rPr>
        <w:t xml:space="preserve"> kreiptųsi 91 proc. apklausoje dalyvavusių respondentų</w:t>
      </w:r>
      <w:r w:rsidR="63AF6D78" w:rsidRPr="004A3653">
        <w:rPr>
          <w:lang w:val="lt-LT"/>
        </w:rPr>
        <w:t xml:space="preserve">: 37 proc. respondentų tikrai kreiptųsi, dar 54 proc. greičiausiai kreiptųsi, atsižvelgiant į siūlomas finansinio produkto sąlygas. </w:t>
      </w:r>
      <w:r w:rsidR="66701C7F" w:rsidRPr="004A3653">
        <w:rPr>
          <w:lang w:val="lt-LT"/>
        </w:rPr>
        <w:t>Vertinant pagal ūkininkavimo sektorių labiausiai užtikrinti dėl finansavimo kreipimosi yra kiaulininkystės sektoriuje veikiantys ūkiai (86 proc.).</w:t>
      </w:r>
    </w:p>
    <w:p w14:paraId="07E513B6" w14:textId="77777777" w:rsidR="00456303" w:rsidRPr="004A3653" w:rsidRDefault="00456303" w:rsidP="00456303">
      <w:pPr>
        <w:pStyle w:val="Pagrindinispaprastastekstas"/>
        <w:rPr>
          <w:lang w:val="lt-LT"/>
        </w:rPr>
      </w:pPr>
    </w:p>
    <w:p w14:paraId="7A31F199" w14:textId="77777777" w:rsidR="00A4413B" w:rsidRPr="004A3653" w:rsidRDefault="00A4413B" w:rsidP="00456303">
      <w:pPr>
        <w:jc w:val="both"/>
        <w:rPr>
          <w:rFonts w:ascii="Cambria" w:eastAsia="Times New Roman" w:hAnsi="Cambria"/>
          <w:b/>
          <w:bCs/>
          <w:color w:val="365F9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690E7B88" w14:textId="77777777" w:rsidR="00456303" w:rsidRPr="004A3653" w:rsidRDefault="004563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82" w:name="_Toc156409539"/>
      <w:r w:rsidR="00F91F28">
        <w:rPr>
          <w:rFonts w:ascii="Cambria" w:eastAsia="Times New Roman" w:hAnsi="Cambria"/>
          <w:b/>
          <w:bCs/>
          <w:noProof/>
          <w:color w:val="365F91"/>
          <w:sz w:val="20"/>
          <w:szCs w:val="20"/>
          <w:lang w:val="lt-LT" w:eastAsia="lt-LT"/>
        </w:rPr>
        <w:t>26</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tai, ar kreiptųsi finansavimo į finansų įstaigas lengvatinėmis sąlygomis tvarioms investicijoms įgyvendinti</w:t>
      </w:r>
      <w:bookmarkEnd w:id="182"/>
    </w:p>
    <w:p w14:paraId="6BA60178" w14:textId="77777777" w:rsidR="00487703" w:rsidRPr="004A3653" w:rsidRDefault="004877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1AFD9B5A" wp14:editId="0E3D8552">
            <wp:extent cx="4140348" cy="2266121"/>
            <wp:effectExtent l="0" t="0" r="0" b="1270"/>
            <wp:docPr id="1730360001" name="Picture 17303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6923" cy="2297086"/>
                    </a:xfrm>
                    <a:prstGeom prst="rect">
                      <a:avLst/>
                    </a:prstGeom>
                    <a:noFill/>
                  </pic:spPr>
                </pic:pic>
              </a:graphicData>
            </a:graphic>
          </wp:inline>
        </w:drawing>
      </w:r>
    </w:p>
    <w:p w14:paraId="5A935C77" w14:textId="77777777" w:rsidR="00456303" w:rsidRPr="004A3653" w:rsidRDefault="00456303"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624F3571" w14:textId="77777777" w:rsidR="00456303" w:rsidRPr="004A3653" w:rsidRDefault="00456303" w:rsidP="00456303">
      <w:pPr>
        <w:pStyle w:val="Pagrindinispaprastastekstas"/>
        <w:rPr>
          <w:b/>
          <w:bCs/>
          <w:lang w:val="lt-LT"/>
        </w:rPr>
      </w:pPr>
    </w:p>
    <w:p w14:paraId="13C225B1" w14:textId="77777777" w:rsidR="00456303" w:rsidRPr="004A3653" w:rsidRDefault="004563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83" w:name="_Toc156409540"/>
      <w:r w:rsidR="00F91F28">
        <w:rPr>
          <w:rFonts w:ascii="Cambria" w:eastAsia="Times New Roman" w:hAnsi="Cambria"/>
          <w:b/>
          <w:bCs/>
          <w:noProof/>
          <w:color w:val="365F91"/>
          <w:sz w:val="20"/>
          <w:szCs w:val="20"/>
          <w:lang w:val="lt-LT" w:eastAsia="lt-LT"/>
        </w:rPr>
        <w:t>27</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tai, ar kreiptųsi finansavimo į finansų įstaigas lengvatinėmis sąlygomis tvarioms investicijoms įgyvendinti ir ūkininkavimo sektorių</w:t>
      </w:r>
      <w:bookmarkEnd w:id="183"/>
    </w:p>
    <w:p w14:paraId="1A2CB186" w14:textId="77777777" w:rsidR="00487703" w:rsidRPr="004A3653" w:rsidRDefault="004877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6930420D" wp14:editId="7B62CD74">
            <wp:extent cx="4962338" cy="2918129"/>
            <wp:effectExtent l="0" t="0" r="0" b="0"/>
            <wp:docPr id="1730360003" name="Picture 17303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8131" cy="2945058"/>
                    </a:xfrm>
                    <a:prstGeom prst="rect">
                      <a:avLst/>
                    </a:prstGeom>
                    <a:noFill/>
                  </pic:spPr>
                </pic:pic>
              </a:graphicData>
            </a:graphic>
          </wp:inline>
        </w:drawing>
      </w:r>
    </w:p>
    <w:p w14:paraId="3FA31A53" w14:textId="77777777" w:rsidR="00456303" w:rsidRPr="004A3653" w:rsidRDefault="00456303" w:rsidP="00456303">
      <w:pPr>
        <w:pStyle w:val="Pagrindinispaprastastekstas"/>
        <w:rPr>
          <w:b/>
          <w:bCs/>
          <w:lang w:val="lt-LT"/>
        </w:rPr>
      </w:pPr>
      <w:r w:rsidRPr="004A3653">
        <w:rPr>
          <w:rFonts w:ascii="Cambria" w:hAnsi="Cambria"/>
          <w:i/>
          <w:iCs/>
          <w:color w:val="00478A"/>
          <w:sz w:val="18"/>
          <w:szCs w:val="18"/>
          <w:lang w:val="lt-LT"/>
        </w:rPr>
        <w:t>Šaltinis: Ūkininkų apklausa, ESTEP, 2023 m. lapkritis</w:t>
      </w:r>
    </w:p>
    <w:p w14:paraId="6F35C847" w14:textId="77777777" w:rsidR="00456303" w:rsidRPr="004A3653" w:rsidRDefault="00456303" w:rsidP="00456303">
      <w:pPr>
        <w:pStyle w:val="Pagrindinispaprastastekstas"/>
        <w:rPr>
          <w:b/>
          <w:bCs/>
          <w:lang w:val="lt-LT"/>
        </w:rPr>
      </w:pPr>
    </w:p>
    <w:p w14:paraId="7D513BBC" w14:textId="77777777" w:rsidR="009A45F4" w:rsidRPr="004A3653" w:rsidRDefault="00456303" w:rsidP="009A45F4">
      <w:pPr>
        <w:pStyle w:val="Pagrindinispaprastastekstas"/>
        <w:rPr>
          <w:lang w:val="lt-LT"/>
        </w:rPr>
      </w:pPr>
      <w:r w:rsidRPr="004A3653">
        <w:rPr>
          <w:b/>
          <w:bCs/>
          <w:lang w:val="lt-LT"/>
        </w:rPr>
        <w:t>Didžiausia dalis (27 proc.) respondentų nurodė, kad tvarioms investicijoms įgyvendinti jiems būtų reikalinga paskola nuo 100 iki 250 tūkst. Eur</w:t>
      </w:r>
      <w:r w:rsidRPr="004A3653">
        <w:rPr>
          <w:lang w:val="lt-LT"/>
        </w:rPr>
        <w:t xml:space="preserve">; 17 proc. respondentų būtų reikalinga paskola nuo 50 001 iki 100 000 Eur. </w:t>
      </w:r>
      <w:r w:rsidR="009A45F4" w:rsidRPr="004A3653">
        <w:rPr>
          <w:lang w:val="lt-LT"/>
        </w:rPr>
        <w:t>Smulkesniems ūkiams labiau aktuali mažesnio dydžio paskola (iki 50 tūkst. Eur), o stambesniems ūkiams didesnio dydžio paskola (nuo 100 tūkst. Eur.).  Didesnei daliai avininkystės, mėsinės galvijininkystės, sodininkystės sektoriuose veikiančių ūkių būtų reikalingos mažesnės paskolos (iki 50 tūkst. Eur). Paskolos nuo 50 iki 250 tūkst. Eur labiausiai reikalingos augalininkystės, sodininkystės, mėsinės galvijininkystės, o taip pat mišriems ūkiams. Paskolos, siekiančios daugiau nei 1 mln. Eur, labiausiai aktualios kiaulininkystės, paukštininkystės ir daržininkystės ūkiams.</w:t>
      </w:r>
    </w:p>
    <w:p w14:paraId="306D8386" w14:textId="77777777" w:rsidR="00456303" w:rsidRPr="004A3653" w:rsidRDefault="00456303" w:rsidP="00456303">
      <w:pPr>
        <w:pStyle w:val="Pagrindinispaprastastekstas"/>
        <w:rPr>
          <w:lang w:val="lt-LT"/>
        </w:rPr>
      </w:pPr>
    </w:p>
    <w:p w14:paraId="745B78A1" w14:textId="77777777" w:rsidR="00A4413B" w:rsidRPr="004A3653" w:rsidRDefault="00A4413B" w:rsidP="00456303">
      <w:pPr>
        <w:jc w:val="both"/>
        <w:rPr>
          <w:rFonts w:ascii="Cambria" w:eastAsia="Times New Roman" w:hAnsi="Cambria"/>
          <w:b/>
          <w:bCs/>
          <w:color w:val="365F9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742FA73B" w14:textId="77777777" w:rsidR="00456303" w:rsidRPr="004A3653" w:rsidRDefault="004563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84" w:name="_Toc156409541"/>
      <w:r w:rsidR="00F91F28">
        <w:rPr>
          <w:rFonts w:ascii="Cambria" w:eastAsia="Times New Roman" w:hAnsi="Cambria"/>
          <w:b/>
          <w:bCs/>
          <w:noProof/>
          <w:color w:val="365F91"/>
          <w:sz w:val="20"/>
          <w:szCs w:val="20"/>
          <w:lang w:val="lt-LT" w:eastAsia="lt-LT"/>
        </w:rPr>
        <w:t>28</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Tvarioms investicijoms įgyvendinti reikalingos paskolos dydis</w:t>
      </w:r>
      <w:bookmarkEnd w:id="184"/>
    </w:p>
    <w:p w14:paraId="632F6E41" w14:textId="77777777" w:rsidR="009A45F4" w:rsidRPr="004A3653" w:rsidRDefault="009A45F4"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1870C817" wp14:editId="39B8D207">
            <wp:extent cx="4776825" cy="2613483"/>
            <wp:effectExtent l="0" t="0" r="5080" b="0"/>
            <wp:docPr id="1730360006" name="Picture 17303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92159" cy="2621872"/>
                    </a:xfrm>
                    <a:prstGeom prst="rect">
                      <a:avLst/>
                    </a:prstGeom>
                    <a:noFill/>
                  </pic:spPr>
                </pic:pic>
              </a:graphicData>
            </a:graphic>
          </wp:inline>
        </w:drawing>
      </w:r>
    </w:p>
    <w:p w14:paraId="2DA59C24" w14:textId="77777777" w:rsidR="00456303" w:rsidRPr="004A3653" w:rsidRDefault="00456303"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4563D377" w14:textId="77777777" w:rsidR="00797FB6" w:rsidRPr="004A3653" w:rsidRDefault="00797FB6">
      <w:pPr>
        <w:rPr>
          <w:rFonts w:ascii="Cambria" w:eastAsia="Times New Roman" w:hAnsi="Cambria"/>
          <w:b/>
          <w:bCs/>
          <w:color w:val="365F91"/>
          <w:sz w:val="20"/>
          <w:szCs w:val="20"/>
          <w:lang w:val="lt-LT" w:eastAsia="lt-LT"/>
        </w:rPr>
      </w:pPr>
    </w:p>
    <w:p w14:paraId="21B45386" w14:textId="77777777" w:rsidR="009A45F4" w:rsidRPr="004A3653" w:rsidRDefault="009A45F4" w:rsidP="00456303">
      <w:pPr>
        <w:pStyle w:val="Pagrindinispaprastastekstas"/>
        <w:rPr>
          <w:rFonts w:ascii="Cambria" w:hAnsi="Cambria"/>
          <w:b/>
          <w:bCs/>
          <w:color w:val="365F91"/>
          <w:sz w:val="20"/>
          <w:szCs w:val="20"/>
          <w:lang w:val="lt-LT" w:eastAsia="lt-LT"/>
        </w:rPr>
      </w:pPr>
      <w:r w:rsidRPr="004A3653">
        <w:rPr>
          <w:rFonts w:ascii="Cambria" w:hAnsi="Cambria"/>
          <w:b/>
          <w:bCs/>
          <w:color w:val="365F91"/>
          <w:sz w:val="20"/>
          <w:szCs w:val="20"/>
          <w:lang w:val="lt-LT" w:eastAsia="lt-LT"/>
        </w:rPr>
        <w:fldChar w:fldCharType="begin"/>
      </w:r>
      <w:r w:rsidRPr="004A3653">
        <w:rPr>
          <w:rFonts w:ascii="Cambria" w:hAnsi="Cambria"/>
          <w:b/>
          <w:bCs/>
          <w:color w:val="365F91"/>
          <w:sz w:val="20"/>
          <w:szCs w:val="20"/>
          <w:lang w:val="lt-LT" w:eastAsia="lt-LT"/>
        </w:rPr>
        <w:instrText xml:space="preserve"> SEQ lentelė \* ARABIC </w:instrText>
      </w:r>
      <w:r w:rsidRPr="004A3653">
        <w:rPr>
          <w:rFonts w:ascii="Cambria" w:hAnsi="Cambria"/>
          <w:b/>
          <w:bCs/>
          <w:color w:val="365F91"/>
          <w:sz w:val="20"/>
          <w:szCs w:val="20"/>
          <w:lang w:val="lt-LT" w:eastAsia="lt-LT"/>
        </w:rPr>
        <w:fldChar w:fldCharType="separate"/>
      </w:r>
      <w:bookmarkStart w:id="185" w:name="_Toc156409498"/>
      <w:r w:rsidR="00F91F28">
        <w:rPr>
          <w:rFonts w:ascii="Cambria" w:hAnsi="Cambria"/>
          <w:b/>
          <w:bCs/>
          <w:noProof/>
          <w:color w:val="365F91"/>
          <w:sz w:val="20"/>
          <w:szCs w:val="20"/>
          <w:lang w:val="lt-LT" w:eastAsia="lt-LT"/>
        </w:rPr>
        <w:t>27</w:t>
      </w:r>
      <w:r w:rsidRPr="004A3653">
        <w:rPr>
          <w:rFonts w:ascii="Cambria" w:hAnsi="Cambria"/>
          <w:b/>
          <w:bCs/>
          <w:color w:val="365F91"/>
          <w:sz w:val="20"/>
          <w:szCs w:val="20"/>
          <w:lang w:val="lt-LT" w:eastAsia="lt-LT"/>
        </w:rPr>
        <w:fldChar w:fldCharType="end"/>
      </w:r>
      <w:r w:rsidRPr="004A3653">
        <w:rPr>
          <w:rFonts w:ascii="Cambria" w:hAnsi="Cambria"/>
          <w:b/>
          <w:bCs/>
          <w:color w:val="365F91"/>
          <w:sz w:val="20"/>
          <w:szCs w:val="20"/>
          <w:lang w:val="lt-LT" w:eastAsia="lt-LT"/>
        </w:rPr>
        <w:t xml:space="preserve"> lentelė. Tvarioms investicijoms įgyvendinti reikalingos paskolos dydis pagal ūkio VED</w:t>
      </w:r>
      <w:bookmarkEnd w:id="185"/>
    </w:p>
    <w:p w14:paraId="1DF5069C" w14:textId="77777777" w:rsidR="00CB7FBD" w:rsidRPr="004A3653" w:rsidRDefault="00D05222" w:rsidP="00456303">
      <w:pPr>
        <w:pStyle w:val="Pagrindinispaprastastekstas"/>
        <w:rPr>
          <w:rFonts w:ascii="Cambria" w:hAnsi="Cambria"/>
          <w:color w:val="00478A"/>
          <w:sz w:val="18"/>
          <w:szCs w:val="18"/>
          <w:lang w:val="lt-LT"/>
        </w:rPr>
      </w:pPr>
      <w:r w:rsidRPr="004A3653">
        <w:rPr>
          <w:noProof/>
          <w:lang w:val="lt-LT"/>
        </w:rPr>
        <w:drawing>
          <wp:inline distT="0" distB="0" distL="0" distR="0" wp14:anchorId="025E2ED0" wp14:editId="723693FD">
            <wp:extent cx="4946650" cy="1554554"/>
            <wp:effectExtent l="0" t="0" r="6350" b="7620"/>
            <wp:docPr id="1512616451" name="Picture 151261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8474" cy="1573983"/>
                    </a:xfrm>
                    <a:prstGeom prst="rect">
                      <a:avLst/>
                    </a:prstGeom>
                    <a:noFill/>
                    <a:ln>
                      <a:noFill/>
                    </a:ln>
                  </pic:spPr>
                </pic:pic>
              </a:graphicData>
            </a:graphic>
          </wp:inline>
        </w:drawing>
      </w:r>
    </w:p>
    <w:p w14:paraId="5C0B5AB9" w14:textId="77777777" w:rsidR="00456303" w:rsidRPr="004A3653" w:rsidRDefault="00456303"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3AA4530F" w14:textId="77777777" w:rsidR="003B6B91" w:rsidRPr="004A3653" w:rsidRDefault="003B6B91" w:rsidP="00456303">
      <w:pPr>
        <w:pStyle w:val="Pagrindinispaprastastekstas"/>
        <w:rPr>
          <w:b/>
          <w:bCs/>
          <w:lang w:val="lt-LT"/>
        </w:rPr>
      </w:pPr>
    </w:p>
    <w:p w14:paraId="4D1336D9" w14:textId="77777777" w:rsidR="00456303" w:rsidRPr="004A3653" w:rsidRDefault="00306CD3" w:rsidP="00306CD3">
      <w:pPr>
        <w:pStyle w:val="Pagrindinispaprastastekstas"/>
        <w:rPr>
          <w:rFonts w:ascii="Cambria" w:hAnsi="Cambria"/>
          <w:b/>
          <w:bCs/>
          <w:color w:val="365F91"/>
          <w:sz w:val="20"/>
          <w:szCs w:val="20"/>
          <w:lang w:val="lt-LT" w:eastAsia="lt-LT"/>
        </w:rPr>
      </w:pPr>
      <w:r w:rsidRPr="004A3653">
        <w:rPr>
          <w:rFonts w:ascii="Cambria" w:hAnsi="Cambria"/>
          <w:b/>
          <w:bCs/>
          <w:color w:val="365F91"/>
          <w:sz w:val="20"/>
          <w:szCs w:val="20"/>
          <w:lang w:val="lt-LT" w:eastAsia="lt-LT"/>
        </w:rPr>
        <w:fldChar w:fldCharType="begin"/>
      </w:r>
      <w:r w:rsidRPr="004A3653">
        <w:rPr>
          <w:rFonts w:ascii="Cambria" w:hAnsi="Cambria"/>
          <w:b/>
          <w:bCs/>
          <w:color w:val="365F91"/>
          <w:sz w:val="20"/>
          <w:szCs w:val="20"/>
          <w:lang w:val="lt-LT" w:eastAsia="lt-LT"/>
        </w:rPr>
        <w:instrText xml:space="preserve"> SEQ lentelė \* ARABIC </w:instrText>
      </w:r>
      <w:r w:rsidRPr="004A3653">
        <w:rPr>
          <w:rFonts w:ascii="Cambria" w:hAnsi="Cambria"/>
          <w:b/>
          <w:bCs/>
          <w:color w:val="365F91"/>
          <w:sz w:val="20"/>
          <w:szCs w:val="20"/>
          <w:lang w:val="lt-LT" w:eastAsia="lt-LT"/>
        </w:rPr>
        <w:fldChar w:fldCharType="separate"/>
      </w:r>
      <w:bookmarkStart w:id="186" w:name="_Toc156409499"/>
      <w:r w:rsidR="00F91F28">
        <w:rPr>
          <w:rFonts w:ascii="Cambria" w:hAnsi="Cambria"/>
          <w:b/>
          <w:bCs/>
          <w:noProof/>
          <w:color w:val="365F91"/>
          <w:sz w:val="20"/>
          <w:szCs w:val="20"/>
          <w:lang w:val="lt-LT" w:eastAsia="lt-LT"/>
        </w:rPr>
        <w:t>28</w:t>
      </w:r>
      <w:r w:rsidRPr="004A3653">
        <w:rPr>
          <w:rFonts w:ascii="Cambria" w:hAnsi="Cambria"/>
          <w:b/>
          <w:bCs/>
          <w:color w:val="365F91"/>
          <w:sz w:val="20"/>
          <w:szCs w:val="20"/>
          <w:lang w:val="lt-LT" w:eastAsia="lt-LT"/>
        </w:rPr>
        <w:fldChar w:fldCharType="end"/>
      </w:r>
      <w:r w:rsidRPr="004A3653">
        <w:rPr>
          <w:rFonts w:ascii="Cambria" w:hAnsi="Cambria"/>
          <w:b/>
          <w:bCs/>
          <w:color w:val="365F91"/>
          <w:sz w:val="20"/>
          <w:szCs w:val="20"/>
          <w:lang w:val="lt-LT" w:eastAsia="lt-LT"/>
        </w:rPr>
        <w:t xml:space="preserve"> lentelė.</w:t>
      </w:r>
      <w:r w:rsidR="00456303" w:rsidRPr="004A3653">
        <w:rPr>
          <w:rFonts w:ascii="Cambria" w:hAnsi="Cambria"/>
          <w:b/>
          <w:bCs/>
          <w:color w:val="365F91"/>
          <w:sz w:val="20"/>
          <w:szCs w:val="20"/>
          <w:lang w:val="lt-LT" w:eastAsia="lt-LT"/>
        </w:rPr>
        <w:t xml:space="preserve"> Tvarioms investicijoms įgyvendinti reikalingos paskolos dydis pagal ūkio sektorių</w:t>
      </w:r>
      <w:bookmarkEnd w:id="186"/>
    </w:p>
    <w:p w14:paraId="752BF8D9" w14:textId="77777777" w:rsidR="00306CD3" w:rsidRPr="004A3653" w:rsidRDefault="00165275" w:rsidP="00306CD3">
      <w:pPr>
        <w:pStyle w:val="Pagrindinispaprastastekstas"/>
        <w:rPr>
          <w:rFonts w:ascii="Cambria" w:hAnsi="Cambria"/>
          <w:b/>
          <w:bCs/>
          <w:color w:val="365F91"/>
          <w:sz w:val="20"/>
          <w:szCs w:val="20"/>
          <w:lang w:val="lt-LT" w:eastAsia="lt-LT"/>
        </w:rPr>
      </w:pPr>
      <w:r w:rsidRPr="004A3653">
        <w:rPr>
          <w:noProof/>
          <w:lang w:val="lt-LT"/>
        </w:rPr>
        <w:drawing>
          <wp:inline distT="0" distB="0" distL="0" distR="0" wp14:anchorId="32D8341E" wp14:editId="2B544056">
            <wp:extent cx="5892800" cy="1352134"/>
            <wp:effectExtent l="0" t="0" r="0" b="635"/>
            <wp:docPr id="1730360010" name="Picture 17303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7776" cy="1357865"/>
                    </a:xfrm>
                    <a:prstGeom prst="rect">
                      <a:avLst/>
                    </a:prstGeom>
                    <a:noFill/>
                    <a:ln>
                      <a:noFill/>
                    </a:ln>
                  </pic:spPr>
                </pic:pic>
              </a:graphicData>
            </a:graphic>
          </wp:inline>
        </w:drawing>
      </w:r>
    </w:p>
    <w:p w14:paraId="32F68AC1" w14:textId="77777777" w:rsidR="00456303" w:rsidRPr="004A3653" w:rsidRDefault="00456303"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3735D393" w14:textId="77777777" w:rsidR="00456303" w:rsidRPr="004A3653" w:rsidRDefault="00456303" w:rsidP="00456303">
      <w:pPr>
        <w:pStyle w:val="Pagrindinispaprastastekstas"/>
        <w:rPr>
          <w:b/>
          <w:bCs/>
          <w:lang w:val="lt-LT"/>
        </w:rPr>
      </w:pPr>
    </w:p>
    <w:p w14:paraId="2702707E" w14:textId="77777777" w:rsidR="00456303" w:rsidRPr="004A3653" w:rsidRDefault="00456303" w:rsidP="00456303">
      <w:pPr>
        <w:pStyle w:val="Pagrindinispaprastastekstas"/>
        <w:rPr>
          <w:lang w:val="lt-LT"/>
        </w:rPr>
      </w:pPr>
      <w:r w:rsidRPr="004A3653">
        <w:rPr>
          <w:b/>
          <w:bCs/>
          <w:lang w:val="lt-LT"/>
        </w:rPr>
        <w:t xml:space="preserve">Vertinant pagal paskolos trukmę, respondentai pasiskirstė gana tolygiai. 54 proc. būtų reikalinga vidutinės trukmės (nuo 18 mėnesių iki 5 metų) paskola, o 46 proc. </w:t>
      </w:r>
      <w:r w:rsidR="00165275" w:rsidRPr="004A3653">
        <w:rPr>
          <w:b/>
          <w:bCs/>
          <w:lang w:val="lt-LT"/>
        </w:rPr>
        <w:t>–</w:t>
      </w:r>
      <w:r w:rsidRPr="004A3653">
        <w:rPr>
          <w:b/>
          <w:bCs/>
          <w:lang w:val="lt-LT"/>
        </w:rPr>
        <w:t xml:space="preserve"> ilgalaikė (daugiau nei 5 metų trukmės) paskola</w:t>
      </w:r>
      <w:r w:rsidRPr="004A3653">
        <w:rPr>
          <w:lang w:val="lt-LT"/>
        </w:rPr>
        <w:t>. Vidutinės trukmės paskolos aktualesnės ūkiams, kurių VED nuo 8 iki 15 tūkst. Eur bei ūkiams, kurių VED nuo 25 iki 100 tūkst. Eur. Ilgalaikėse paskolos aktualesnės ūkiams, kurių VED daugiau arba lygus 250 tūkst. Eur bei ūkiams, kurių VED nuo 15 iki 25 tūkst. Eur. Vertinant pagal ūkio sektorių, vidutinės trukmės paskolos aktualesnės daržininkystės ir augalininkystės sektoriuose veikiantiems ūkiams. Ilgalaikės paskolos aktualesnės sodininkystės, kiaulininkystės ir paukštininkystės sektoriuose veikiantiems ūkiams.</w:t>
      </w:r>
    </w:p>
    <w:p w14:paraId="23A24D32" w14:textId="77777777" w:rsidR="00456303" w:rsidRPr="004A3653" w:rsidRDefault="00456303" w:rsidP="00456303">
      <w:pPr>
        <w:pStyle w:val="Pagrindinispaprastastekstas"/>
        <w:rPr>
          <w:lang w:val="lt-LT"/>
        </w:rPr>
      </w:pPr>
    </w:p>
    <w:p w14:paraId="24782C37" w14:textId="77777777" w:rsidR="00A4413B" w:rsidRPr="004A3653" w:rsidRDefault="00A4413B" w:rsidP="00456303">
      <w:pPr>
        <w:jc w:val="both"/>
        <w:rPr>
          <w:rFonts w:ascii="Cambria" w:eastAsia="Times New Roman" w:hAnsi="Cambria"/>
          <w:b/>
          <w:bCs/>
          <w:color w:val="365F91"/>
          <w:sz w:val="20"/>
          <w:szCs w:val="20"/>
          <w:lang w:val="lt-LT" w:eastAsia="lt-LT"/>
        </w:rPr>
        <w:sectPr w:rsidR="00A4413B" w:rsidRPr="004A3653" w:rsidSect="003F6959">
          <w:pgSz w:w="11906" w:h="16838"/>
          <w:pgMar w:top="1134" w:right="1276" w:bottom="1134" w:left="1418" w:header="567" w:footer="567" w:gutter="0"/>
          <w:cols w:space="1296"/>
          <w:docGrid w:linePitch="360"/>
        </w:sectPr>
      </w:pPr>
    </w:p>
    <w:p w14:paraId="31450489" w14:textId="77777777" w:rsidR="00456303" w:rsidRPr="004A3653" w:rsidRDefault="004563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87" w:name="_Toc156409542"/>
      <w:r w:rsidR="00F91F28">
        <w:rPr>
          <w:rFonts w:ascii="Cambria" w:eastAsia="Times New Roman" w:hAnsi="Cambria"/>
          <w:b/>
          <w:bCs/>
          <w:noProof/>
          <w:color w:val="365F91"/>
          <w:sz w:val="20"/>
          <w:szCs w:val="20"/>
          <w:lang w:val="lt-LT" w:eastAsia="lt-LT"/>
        </w:rPr>
        <w:t>29</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Pas</w:t>
      </w:r>
      <w:r w:rsidR="00E00D48" w:rsidRPr="004A3653">
        <w:rPr>
          <w:rFonts w:ascii="Cambria" w:eastAsia="Times New Roman" w:hAnsi="Cambria"/>
          <w:b/>
          <w:bCs/>
          <w:color w:val="365F91"/>
          <w:sz w:val="20"/>
          <w:szCs w:val="20"/>
          <w:lang w:val="lt-LT" w:eastAsia="lt-LT"/>
        </w:rPr>
        <w:t xml:space="preserve"> </w:t>
      </w:r>
      <w:r w:rsidRPr="004A3653">
        <w:rPr>
          <w:rFonts w:ascii="Cambria" w:eastAsia="Times New Roman" w:hAnsi="Cambria"/>
          <w:b/>
          <w:bCs/>
          <w:color w:val="365F91"/>
          <w:sz w:val="20"/>
          <w:szCs w:val="20"/>
          <w:lang w:val="lt-LT" w:eastAsia="lt-LT"/>
        </w:rPr>
        <w:t>kolos trukmės pasiskirstymas pagal ūkio VED ir sektorių</w:t>
      </w:r>
      <w:bookmarkEnd w:id="187"/>
    </w:p>
    <w:tbl>
      <w:tblPr>
        <w:tblStyle w:val="Lentelstinklelis"/>
        <w:tblW w:w="0" w:type="auto"/>
        <w:tblLook w:val="04A0" w:firstRow="1" w:lastRow="0" w:firstColumn="1" w:lastColumn="0" w:noHBand="0" w:noVBand="1"/>
      </w:tblPr>
      <w:tblGrid>
        <w:gridCol w:w="4006"/>
        <w:gridCol w:w="4601"/>
      </w:tblGrid>
      <w:tr w:rsidR="00165275" w:rsidRPr="004A3653" w14:paraId="5148C556" w14:textId="77777777" w:rsidTr="00165275">
        <w:tc>
          <w:tcPr>
            <w:tcW w:w="4006" w:type="dxa"/>
            <w:tcBorders>
              <w:top w:val="nil"/>
              <w:left w:val="nil"/>
              <w:bottom w:val="nil"/>
              <w:right w:val="nil"/>
            </w:tcBorders>
          </w:tcPr>
          <w:p w14:paraId="3FCBCB58" w14:textId="77777777" w:rsidR="00165275" w:rsidRPr="004A3653" w:rsidRDefault="00165275" w:rsidP="00456303">
            <w:pPr>
              <w:jc w:val="both"/>
              <w:rPr>
                <w:rFonts w:ascii="Cambria" w:hAnsi="Cambria"/>
                <w:b/>
                <w:bCs/>
                <w:color w:val="365F91"/>
                <w:sz w:val="20"/>
                <w:szCs w:val="20"/>
                <w:lang w:val="lt-LT"/>
              </w:rPr>
            </w:pPr>
            <w:r w:rsidRPr="004A3653">
              <w:rPr>
                <w:noProof/>
                <w:lang w:val="lt-LT"/>
              </w:rPr>
              <w:drawing>
                <wp:inline distT="0" distB="0" distL="0" distR="0" wp14:anchorId="5A34EA20" wp14:editId="3B06A105">
                  <wp:extent cx="2406701" cy="2979203"/>
                  <wp:effectExtent l="0" t="0" r="0" b="0"/>
                  <wp:docPr id="1730360012" name="Picture 17303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4216" cy="3000884"/>
                          </a:xfrm>
                          <a:prstGeom prst="rect">
                            <a:avLst/>
                          </a:prstGeom>
                          <a:noFill/>
                        </pic:spPr>
                      </pic:pic>
                    </a:graphicData>
                  </a:graphic>
                </wp:inline>
              </w:drawing>
            </w:r>
          </w:p>
        </w:tc>
        <w:tc>
          <w:tcPr>
            <w:tcW w:w="4601" w:type="dxa"/>
            <w:tcBorders>
              <w:top w:val="nil"/>
              <w:left w:val="nil"/>
              <w:bottom w:val="nil"/>
              <w:right w:val="nil"/>
            </w:tcBorders>
          </w:tcPr>
          <w:p w14:paraId="0844C511" w14:textId="77777777" w:rsidR="00165275" w:rsidRPr="004A3653" w:rsidRDefault="00165275" w:rsidP="00456303">
            <w:pPr>
              <w:jc w:val="both"/>
              <w:rPr>
                <w:rFonts w:ascii="Cambria" w:hAnsi="Cambria"/>
                <w:b/>
                <w:bCs/>
                <w:color w:val="365F91"/>
                <w:sz w:val="20"/>
                <w:szCs w:val="20"/>
                <w:lang w:val="lt-LT"/>
              </w:rPr>
            </w:pPr>
            <w:r w:rsidRPr="004A3653">
              <w:rPr>
                <w:noProof/>
                <w:lang w:val="lt-LT"/>
              </w:rPr>
              <w:drawing>
                <wp:inline distT="0" distB="0" distL="0" distR="0" wp14:anchorId="085C1D07" wp14:editId="50D251B6">
                  <wp:extent cx="2721204" cy="2993588"/>
                  <wp:effectExtent l="0" t="0" r="3175" b="0"/>
                  <wp:docPr id="1730360011" name="Picture 173036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4849" cy="3019600"/>
                          </a:xfrm>
                          <a:prstGeom prst="rect">
                            <a:avLst/>
                          </a:prstGeom>
                          <a:noFill/>
                        </pic:spPr>
                      </pic:pic>
                    </a:graphicData>
                  </a:graphic>
                </wp:inline>
              </w:drawing>
            </w:r>
          </w:p>
        </w:tc>
      </w:tr>
    </w:tbl>
    <w:p w14:paraId="6FC75BDE" w14:textId="77777777" w:rsidR="00456303" w:rsidRPr="004A3653" w:rsidRDefault="00456303" w:rsidP="00456303">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Ūkininkų apklausa, ESTEP, 2023 m. lapkritis</w:t>
      </w:r>
    </w:p>
    <w:p w14:paraId="4E1C3581" w14:textId="77777777" w:rsidR="00456303" w:rsidRPr="004A3653" w:rsidRDefault="00456303" w:rsidP="00456303">
      <w:pPr>
        <w:pStyle w:val="Pagrindinispaprastastekstas"/>
        <w:rPr>
          <w:lang w:val="lt-LT"/>
        </w:rPr>
      </w:pPr>
    </w:p>
    <w:p w14:paraId="2B3D7865" w14:textId="77777777" w:rsidR="00165275" w:rsidRPr="004A3653" w:rsidRDefault="5EC3DCAF" w:rsidP="00165275">
      <w:pPr>
        <w:pStyle w:val="Pagrindinispaprastastekstas"/>
        <w:rPr>
          <w:lang w:val="lt-LT"/>
        </w:rPr>
      </w:pPr>
      <w:r w:rsidRPr="004A3653">
        <w:rPr>
          <w:b/>
          <w:bCs/>
          <w:lang w:val="lt-LT"/>
        </w:rPr>
        <w:t>Daugiau nei pusė respondentų (53 proc.) nurodė, kad planuojamų tvarių investicijų atsipirkimo laikotarpis yra iki 10 metų</w:t>
      </w:r>
      <w:r w:rsidRPr="004A3653">
        <w:rPr>
          <w:lang w:val="lt-LT"/>
        </w:rPr>
        <w:t xml:space="preserve">. Ketvirtadalis (24 proc.) nurodė, kad planuojamos tvarios investicijos turėtų atsipirkti iki 5 metų. Greičiau atsiperkančias investicijas (iki 5 metų) daugiau planuoja ūkiai, kurių VED yra iki 8 tūkst. Eur, nuo 8 iki 15 tūkst. Eur ir nuo 50 iki 100 tūkst. Eur. Taip pat paukštininkystės ir avininkystės sektoriuose veikiantys ūkiai. Atkreiptinas dėmesys, kad šių ūkių planuojamos investicijos taip pat yra mažesnės vertės. </w:t>
      </w:r>
    </w:p>
    <w:p w14:paraId="70408F0F" w14:textId="77777777" w:rsidR="00456303" w:rsidRPr="004A3653" w:rsidRDefault="00456303" w:rsidP="00456303">
      <w:pPr>
        <w:pStyle w:val="Pagrindinispaprastastekstas"/>
        <w:rPr>
          <w:lang w:val="lt-LT"/>
        </w:rPr>
      </w:pPr>
    </w:p>
    <w:p w14:paraId="77BD2084" w14:textId="77777777" w:rsidR="00456303" w:rsidRPr="004A3653" w:rsidRDefault="00456303"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188" w:name="_Toc156409543"/>
      <w:r w:rsidR="00F91F28">
        <w:rPr>
          <w:rFonts w:ascii="Cambria" w:eastAsia="Times New Roman" w:hAnsi="Cambria"/>
          <w:b/>
          <w:bCs/>
          <w:noProof/>
          <w:color w:val="365F91"/>
          <w:sz w:val="20"/>
          <w:szCs w:val="20"/>
          <w:lang w:val="lt-LT" w:eastAsia="lt-LT"/>
        </w:rPr>
        <w:t>30</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Tvarių investicijų atsipirkimo laikotarpis</w:t>
      </w:r>
      <w:bookmarkEnd w:id="188"/>
    </w:p>
    <w:p w14:paraId="2D9561B7" w14:textId="77777777" w:rsidR="00165275" w:rsidRPr="004A3653" w:rsidRDefault="00165275" w:rsidP="00456303">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2F95877D" wp14:editId="167B8E1F">
            <wp:extent cx="3558965" cy="1987827"/>
            <wp:effectExtent l="0" t="0" r="3810" b="0"/>
            <wp:docPr id="1730360013" name="Picture 173036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89694" cy="2004990"/>
                    </a:xfrm>
                    <a:prstGeom prst="rect">
                      <a:avLst/>
                    </a:prstGeom>
                    <a:noFill/>
                  </pic:spPr>
                </pic:pic>
              </a:graphicData>
            </a:graphic>
          </wp:inline>
        </w:drawing>
      </w:r>
    </w:p>
    <w:p w14:paraId="56D26366" w14:textId="77777777" w:rsidR="00456303" w:rsidRPr="004A3653" w:rsidRDefault="00456303" w:rsidP="00456303">
      <w:pPr>
        <w:pStyle w:val="Pagrindinispaprastastekstas"/>
        <w:rPr>
          <w:lang w:val="lt-LT"/>
        </w:rPr>
      </w:pPr>
      <w:r w:rsidRPr="004A3653">
        <w:rPr>
          <w:rFonts w:ascii="Cambria" w:hAnsi="Cambria"/>
          <w:i/>
          <w:iCs/>
          <w:color w:val="00478A"/>
          <w:sz w:val="18"/>
          <w:szCs w:val="18"/>
          <w:lang w:val="lt-LT"/>
        </w:rPr>
        <w:t>Šaltinis: Ūkininkų apklausa, ESTEP, 2023 m. lapkritis</w:t>
      </w:r>
    </w:p>
    <w:p w14:paraId="603C298D" w14:textId="77777777" w:rsidR="00456303" w:rsidRPr="004A3653" w:rsidRDefault="00456303" w:rsidP="00456303">
      <w:pPr>
        <w:pStyle w:val="Pagrindinispaprastastekstas"/>
        <w:rPr>
          <w:lang w:val="lt-LT"/>
        </w:rPr>
      </w:pPr>
    </w:p>
    <w:p w14:paraId="7F12FCD5" w14:textId="77777777" w:rsidR="00456303" w:rsidRPr="004A3653" w:rsidRDefault="75F28E86" w:rsidP="674A7CE1">
      <w:pPr>
        <w:pStyle w:val="Antrastes4"/>
        <w:ind w:left="993" w:hanging="1034"/>
      </w:pPr>
      <w:bookmarkStart w:id="189" w:name="_Hlk156390519"/>
      <w:r w:rsidRPr="004A3653">
        <w:t>Finansavimo poreikių ir prieinamumo tvarioms investicijoms žemės ūkio sektoriuje įvertinimo išvados ir rekomendacijos</w:t>
      </w:r>
    </w:p>
    <w:bookmarkEnd w:id="189"/>
    <w:p w14:paraId="167A65D3" w14:textId="77777777" w:rsidR="0030240D" w:rsidRPr="004A3653" w:rsidRDefault="0030240D" w:rsidP="0030240D">
      <w:pPr>
        <w:jc w:val="both"/>
        <w:rPr>
          <w:rFonts w:asciiTheme="majorHAnsi" w:eastAsia="Times New Roman" w:hAnsiTheme="majorHAnsi"/>
          <w:sz w:val="22"/>
          <w:lang w:val="lt-LT" w:eastAsia="lt-LT"/>
        </w:rPr>
      </w:pPr>
      <w:r w:rsidRPr="004A3653">
        <w:rPr>
          <w:rFonts w:asciiTheme="majorHAnsi" w:eastAsia="Times New Roman" w:hAnsiTheme="majorHAnsi"/>
          <w:b/>
          <w:bCs/>
          <w:sz w:val="22"/>
          <w:lang w:val="lt-LT" w:eastAsia="lt-LT"/>
        </w:rPr>
        <w:t xml:space="preserve">Apibendrinant Lietuvos ūkininkų poreikius </w:t>
      </w:r>
      <w:r w:rsidR="0054254D" w:rsidRPr="004A3653">
        <w:rPr>
          <w:rFonts w:asciiTheme="majorHAnsi" w:eastAsia="Times New Roman" w:hAnsiTheme="majorHAnsi"/>
          <w:b/>
          <w:bCs/>
          <w:sz w:val="22"/>
          <w:lang w:val="lt-LT" w:eastAsia="lt-LT"/>
        </w:rPr>
        <w:t>tvarių investicijų finansavimui</w:t>
      </w:r>
      <w:r w:rsidRPr="004A3653">
        <w:rPr>
          <w:rFonts w:asciiTheme="majorHAnsi" w:eastAsia="Times New Roman" w:hAnsiTheme="majorHAnsi"/>
          <w:b/>
          <w:bCs/>
          <w:sz w:val="22"/>
          <w:lang w:val="lt-LT" w:eastAsia="lt-LT"/>
        </w:rPr>
        <w:t xml:space="preserve"> ir rinkos trūkumus, </w:t>
      </w:r>
      <w:r w:rsidR="00361F67" w:rsidRPr="004A3653">
        <w:rPr>
          <w:rFonts w:asciiTheme="majorHAnsi" w:eastAsia="Times New Roman" w:hAnsiTheme="majorHAnsi"/>
          <w:b/>
          <w:bCs/>
          <w:sz w:val="22"/>
          <w:lang w:val="lt-LT" w:eastAsia="lt-LT"/>
        </w:rPr>
        <w:t>daromos šios</w:t>
      </w:r>
      <w:r w:rsidRPr="004A3653">
        <w:rPr>
          <w:rFonts w:asciiTheme="majorHAnsi" w:eastAsia="Times New Roman" w:hAnsiTheme="majorHAnsi"/>
          <w:b/>
          <w:bCs/>
          <w:sz w:val="22"/>
          <w:lang w:val="lt-LT" w:eastAsia="lt-LT"/>
        </w:rPr>
        <w:t xml:space="preserve"> išvad</w:t>
      </w:r>
      <w:r w:rsidR="00361F67" w:rsidRPr="004A3653">
        <w:rPr>
          <w:rFonts w:asciiTheme="majorHAnsi" w:eastAsia="Times New Roman" w:hAnsiTheme="majorHAnsi"/>
          <w:b/>
          <w:bCs/>
          <w:sz w:val="22"/>
          <w:lang w:val="lt-LT" w:eastAsia="lt-LT"/>
        </w:rPr>
        <w:t>o</w:t>
      </w:r>
      <w:r w:rsidRPr="004A3653">
        <w:rPr>
          <w:rFonts w:asciiTheme="majorHAnsi" w:eastAsia="Times New Roman" w:hAnsiTheme="majorHAnsi"/>
          <w:b/>
          <w:bCs/>
          <w:sz w:val="22"/>
          <w:lang w:val="lt-LT" w:eastAsia="lt-LT"/>
        </w:rPr>
        <w:t>s</w:t>
      </w:r>
      <w:r w:rsidRPr="004A3653">
        <w:rPr>
          <w:rFonts w:asciiTheme="majorHAnsi" w:eastAsia="Times New Roman" w:hAnsiTheme="majorHAnsi"/>
          <w:sz w:val="22"/>
          <w:lang w:val="lt-LT" w:eastAsia="lt-LT"/>
        </w:rPr>
        <w:t xml:space="preserve">: </w:t>
      </w:r>
    </w:p>
    <w:p w14:paraId="70A11F99" w14:textId="77777777" w:rsidR="0030240D" w:rsidRPr="004A3653" w:rsidRDefault="0030240D" w:rsidP="0030240D">
      <w:pPr>
        <w:rPr>
          <w:rFonts w:ascii="Cambria" w:hAnsi="Cambria"/>
          <w:sz w:val="22"/>
          <w:szCs w:val="22"/>
          <w:lang w:val="lt-LT"/>
        </w:rPr>
      </w:pPr>
    </w:p>
    <w:p w14:paraId="70462984" w14:textId="77777777" w:rsidR="00B6060D" w:rsidRPr="004A3653" w:rsidRDefault="5EC3DCAF" w:rsidP="004A164A">
      <w:pPr>
        <w:pStyle w:val="Sraopastraipa"/>
        <w:numPr>
          <w:ilvl w:val="0"/>
          <w:numId w:val="105"/>
        </w:numPr>
        <w:rPr>
          <w:rFonts w:ascii="Cambria" w:hAnsi="Cambria"/>
          <w:sz w:val="22"/>
          <w:szCs w:val="22"/>
          <w:lang w:val="lt-LT"/>
        </w:rPr>
      </w:pPr>
      <w:r w:rsidRPr="004A3653">
        <w:rPr>
          <w:rFonts w:ascii="Cambria" w:hAnsi="Cambria"/>
          <w:sz w:val="22"/>
          <w:szCs w:val="22"/>
          <w:lang w:val="lt-LT"/>
        </w:rPr>
        <w:t>Lietuvos žemės ūkio bendrovės ir ūkininkai mato augantį tiek rinkos, tiek reguliacinį poreikį įgyvendinti investicijas, skirtas tvaresnei ūkininkavimo veiklai. Per pastaruosius trejus metus net trečdalis Lietuvos ūkininkų investavo į energijos ir kuro sąnaudų taupymą, ketvirtadalis – į ekologinį ūkininkavimą bei tikslųjį ūkininkavimą. 2023 m. lapkritį atliktos ūkininkų apklausos duomenimis 64 proc. respondentų per artimiausius penkerius metus planuoja savo ūkyje įgyvendinti investicijas, susijusias su aplinkai tvarios veiklos didinimu.</w:t>
      </w:r>
      <w:r w:rsidRPr="004A3653">
        <w:rPr>
          <w:rFonts w:ascii="Cambria" w:eastAsiaTheme="minorEastAsia" w:hAnsi="Cambria"/>
          <w:sz w:val="22"/>
          <w:szCs w:val="22"/>
          <w:lang w:val="lt-LT"/>
        </w:rPr>
        <w:t xml:space="preserve"> </w:t>
      </w:r>
      <w:r w:rsidRPr="004A3653">
        <w:rPr>
          <w:rFonts w:ascii="Cambria" w:hAnsi="Cambria"/>
          <w:sz w:val="22"/>
          <w:szCs w:val="22"/>
          <w:lang w:val="lt-LT"/>
        </w:rPr>
        <w:t xml:space="preserve">Skaičiuojant pagal apklausoje nurodytas vidutines planuojamų įgyvendinti tvarių investicijų sumas skirtingose žemės ūkio veiklos srityse, bendras investicijų mastas per 2023–2027 m. programinį laikotarpį gali siekti apie 2,77 mlrd. Eur. Daugiausiai (64 proc.) planuojama investuoti į tiksliojo ūkininkavimo praktikas, t. y. į skaitmeninius sprendimus ir (arba) pažangias technologijas, skirtas optimizuoti trąšų arba augalų apsaugos produktų naudojimą ar gyvulių mitybos, girdymo, pašarų valdymą. Daugiau negu pusė respondentų taip pat planuoja įgyvendinti investicijas į atsinaujinančios energijos gamybą (59 proc.) bei investicijas, mažinančias kuro suvartojimą ir didinančias energijos efektyvumą (54 proc.). Planuojamų tvarių investicijų pobūdis skiriasi pagal vykdomą žemės ūkio veiklą. </w:t>
      </w:r>
    </w:p>
    <w:p w14:paraId="4EB38D63" w14:textId="77777777" w:rsidR="000407E9" w:rsidRPr="004A3653" w:rsidRDefault="5EC3DCAF" w:rsidP="2E6658DC">
      <w:pPr>
        <w:pStyle w:val="Sraopastraipa"/>
        <w:numPr>
          <w:ilvl w:val="0"/>
          <w:numId w:val="105"/>
        </w:numPr>
        <w:rPr>
          <w:rFonts w:ascii="Cambria" w:hAnsi="Cambria"/>
          <w:lang w:val="lt-LT"/>
        </w:rPr>
      </w:pPr>
      <w:r w:rsidRPr="004A3653">
        <w:rPr>
          <w:rFonts w:ascii="Cambria" w:hAnsi="Cambria"/>
          <w:sz w:val="22"/>
          <w:szCs w:val="22"/>
          <w:lang w:val="lt-LT"/>
        </w:rPr>
        <w:t xml:space="preserve">Finansavimo (subsidijų ir paskolų) poreikis, reikalingas įgyvendinti tvarias investicijas žemės ūkio sektoriuje, sudaro apie 2,0 mlrd. Eur. Įvertinus ūkininkų galimybes pasiskolinti lėšų vidutinės trukmės ir ilgalaikėms investicijoms, nustatytas finansavimo rinkos sąlygomis trūkumas sudaro apie 681 mln. Eur, o 40 proc. šio trūkumo (apie 275 mln. Eur) priskiriama smulkiems ūkiams, kurių VED iki 15 tūkst. Eur. </w:t>
      </w:r>
    </w:p>
    <w:p w14:paraId="5943E01C" w14:textId="77777777" w:rsidR="00D05222" w:rsidRPr="004A3653" w:rsidRDefault="5EC3DCAF" w:rsidP="004A164A">
      <w:pPr>
        <w:pStyle w:val="Sraopastraipa"/>
        <w:numPr>
          <w:ilvl w:val="0"/>
          <w:numId w:val="105"/>
        </w:numPr>
        <w:rPr>
          <w:rFonts w:ascii="Cambria" w:hAnsi="Cambria"/>
          <w:sz w:val="22"/>
          <w:szCs w:val="22"/>
          <w:lang w:val="lt-LT"/>
        </w:rPr>
      </w:pPr>
      <w:r w:rsidRPr="004A3653">
        <w:rPr>
          <w:rFonts w:ascii="Cambria" w:hAnsi="Cambria"/>
          <w:sz w:val="22"/>
          <w:szCs w:val="22"/>
          <w:lang w:val="lt-LT"/>
        </w:rPr>
        <w:t xml:space="preserve">2021–2027 m. / 2023–2027 m. programiniu laikotarpiu pagal įvairias Žemės ūkio, Aplinkos, Energetikos bei Ekonomikos ir inovacijų ministerijų suplanuotas viešosios paramos priemones yra numatyta skirti apie 568 mln. Eur paramos (iš jų – 85 mln. Eur paskolų forma) tvarioms investicijoms žemės ūkio sektoriuje skatinti: 71 mln. Eur –  išimtinai tvarioms investicijoms žemės ūkio sektoriuje, dar 290 mln. Eur investicijoms į žemės ūkio valdas, projektų atrankos metu skiriant papildomus balus už tvarias investicijas. Įvertinus likusią nepaskirstytą viešojo finansavimo, nukreipto į tvarių investicijų skatinimą, sumą ( ~372 mln. Eur), esamomis priemonėmis nepadengiamas finansavimo rinkos sąlygomis trūkumas sudaro apie 309 mln. Eur (šioje sumoje – 253 mln. Eur priskiriama ūkiams, kurių VED iki 15 tūkst. Eur). </w:t>
      </w:r>
    </w:p>
    <w:p w14:paraId="1BF98783" w14:textId="77777777" w:rsidR="00DC5BCE" w:rsidRPr="004A3653" w:rsidRDefault="6F8DFD7A" w:rsidP="00B16990">
      <w:pPr>
        <w:pStyle w:val="Pagrindinispaprastastekstas"/>
        <w:numPr>
          <w:ilvl w:val="0"/>
          <w:numId w:val="105"/>
        </w:numPr>
        <w:rPr>
          <w:rFonts w:ascii="Cambria" w:hAnsi="Cambria"/>
          <w:lang w:val="lt-LT" w:eastAsia="lt-LT"/>
        </w:rPr>
      </w:pPr>
      <w:bookmarkStart w:id="190" w:name="_Hlk158890303"/>
      <w:r w:rsidRPr="004A3653">
        <w:rPr>
          <w:rFonts w:ascii="Cambria" w:hAnsi="Cambria"/>
          <w:lang w:val="lt-LT" w:eastAsia="lt-LT"/>
        </w:rPr>
        <w:t>F</w:t>
      </w:r>
      <w:r w:rsidR="6A34C5F6" w:rsidRPr="004A3653">
        <w:rPr>
          <w:rFonts w:ascii="Cambria" w:hAnsi="Cambria"/>
          <w:lang w:val="lt-LT" w:eastAsia="lt-LT"/>
        </w:rPr>
        <w:t>inansavimo rinkos sąlygomis trūkum</w:t>
      </w:r>
      <w:r w:rsidR="744C11C0" w:rsidRPr="004A3653">
        <w:rPr>
          <w:rFonts w:ascii="Cambria" w:hAnsi="Cambria"/>
          <w:lang w:val="lt-LT" w:eastAsia="lt-LT"/>
        </w:rPr>
        <w:t xml:space="preserve">ą rekomenduojama </w:t>
      </w:r>
      <w:r w:rsidR="6A34C5F6" w:rsidRPr="004A3653">
        <w:rPr>
          <w:rFonts w:ascii="Cambria" w:hAnsi="Cambria"/>
          <w:lang w:val="lt-LT" w:eastAsia="lt-LT"/>
        </w:rPr>
        <w:t>mažin</w:t>
      </w:r>
      <w:r w:rsidR="744C11C0" w:rsidRPr="004A3653">
        <w:rPr>
          <w:rFonts w:ascii="Cambria" w:hAnsi="Cambria"/>
          <w:lang w:val="lt-LT" w:eastAsia="lt-LT"/>
        </w:rPr>
        <w:t xml:space="preserve">ti </w:t>
      </w:r>
      <w:r w:rsidR="00B16990" w:rsidRPr="004A3653">
        <w:rPr>
          <w:rFonts w:ascii="Cambria" w:hAnsi="Cambria"/>
          <w:lang w:val="lt-LT" w:eastAsia="lt-LT"/>
        </w:rPr>
        <w:t xml:space="preserve">didinant </w:t>
      </w:r>
      <w:r w:rsidRPr="004A3653">
        <w:rPr>
          <w:rFonts w:ascii="Cambria" w:hAnsi="Cambria"/>
          <w:lang w:val="lt-LT" w:eastAsia="lt-LT"/>
        </w:rPr>
        <w:t xml:space="preserve">žemės ūkio bendrovėms ir ūkininkams </w:t>
      </w:r>
      <w:r w:rsidR="00B16990" w:rsidRPr="004A3653">
        <w:rPr>
          <w:rFonts w:ascii="Cambria" w:hAnsi="Cambria"/>
          <w:lang w:val="lt-LT" w:eastAsia="lt-LT"/>
        </w:rPr>
        <w:t xml:space="preserve">teikiamų lengvatinių paskolų, kurių </w:t>
      </w:r>
      <w:r w:rsidR="060F6F95" w:rsidRPr="004A3653">
        <w:rPr>
          <w:rFonts w:ascii="Cambria" w:hAnsi="Cambria"/>
          <w:lang w:val="lt-LT" w:eastAsia="lt-LT"/>
        </w:rPr>
        <w:t xml:space="preserve">tikslas – </w:t>
      </w:r>
      <w:r w:rsidR="1B4B2759" w:rsidRPr="004A3653">
        <w:rPr>
          <w:rFonts w:ascii="Cambria" w:hAnsi="Cambria"/>
          <w:lang w:val="lt-LT" w:eastAsia="lt-LT"/>
        </w:rPr>
        <w:t>tvaraus ūkininkavimo plėtra</w:t>
      </w:r>
      <w:r w:rsidR="00B16990" w:rsidRPr="004A3653">
        <w:rPr>
          <w:rFonts w:ascii="Cambria" w:hAnsi="Cambria"/>
          <w:lang w:val="lt-LT" w:eastAsia="lt-LT"/>
        </w:rPr>
        <w:t xml:space="preserve">, apimtį ir gerinant finansavimo sąlygas. </w:t>
      </w:r>
      <w:r w:rsidR="5E11489E" w:rsidRPr="004A3653">
        <w:rPr>
          <w:rFonts w:ascii="Cambria" w:hAnsi="Cambria"/>
          <w:lang w:val="lt-LT" w:eastAsia="lt-LT"/>
        </w:rPr>
        <w:t xml:space="preserve"> </w:t>
      </w:r>
      <w:bookmarkStart w:id="191" w:name="_Hlk157183153"/>
      <w:r w:rsidR="00B16990" w:rsidRPr="004A3653">
        <w:rPr>
          <w:rFonts w:ascii="Cambria" w:hAnsi="Cambria"/>
          <w:lang w:val="lt-LT" w:eastAsia="lt-LT"/>
        </w:rPr>
        <w:t xml:space="preserve">Finansavimą naujoms lengvatinėms paskoloms </w:t>
      </w:r>
      <w:r w:rsidR="68B863E3" w:rsidRPr="004A3653">
        <w:rPr>
          <w:rFonts w:ascii="Cambria" w:hAnsi="Cambria"/>
          <w:lang w:val="lt-LT" w:eastAsia="lt-LT"/>
        </w:rPr>
        <w:t xml:space="preserve">siūloma </w:t>
      </w:r>
      <w:r w:rsidR="00B16990" w:rsidRPr="004A3653">
        <w:rPr>
          <w:rFonts w:ascii="Cambria" w:hAnsi="Cambria"/>
          <w:lang w:val="lt-LT" w:eastAsia="lt-LT"/>
        </w:rPr>
        <w:t xml:space="preserve">skirti </w:t>
      </w:r>
      <w:r w:rsidR="68B863E3" w:rsidRPr="004A3653">
        <w:rPr>
          <w:rFonts w:ascii="Cambria" w:hAnsi="Cambria"/>
          <w:lang w:val="lt-LT" w:eastAsia="lt-LT"/>
        </w:rPr>
        <w:t xml:space="preserve">iš </w:t>
      </w:r>
      <w:r w:rsidR="008C580A" w:rsidRPr="004A3653">
        <w:rPr>
          <w:rFonts w:ascii="Cambria" w:hAnsi="Cambria"/>
          <w:lang w:val="lt-LT" w:eastAsia="lt-LT"/>
        </w:rPr>
        <w:t xml:space="preserve">grįžusių ir </w:t>
      </w:r>
      <w:r w:rsidR="68B863E3" w:rsidRPr="004A3653">
        <w:rPr>
          <w:rFonts w:ascii="Cambria" w:hAnsi="Cambria"/>
          <w:lang w:val="lt-LT" w:eastAsia="lt-LT"/>
        </w:rPr>
        <w:t>grįžtančių lėšų į INVEG</w:t>
      </w:r>
      <w:r w:rsidR="33BFE20D" w:rsidRPr="004A3653">
        <w:rPr>
          <w:rFonts w:ascii="Cambria" w:hAnsi="Cambria"/>
          <w:lang w:val="lt-LT" w:eastAsia="lt-LT"/>
        </w:rPr>
        <w:t>OS</w:t>
      </w:r>
      <w:r w:rsidR="68B863E3" w:rsidRPr="004A3653">
        <w:rPr>
          <w:rFonts w:ascii="Cambria" w:hAnsi="Cambria"/>
          <w:color w:val="FF0000"/>
          <w:lang w:val="lt-LT" w:eastAsia="lt-LT"/>
        </w:rPr>
        <w:t xml:space="preserve"> </w:t>
      </w:r>
      <w:r w:rsidR="68B863E3" w:rsidRPr="004A3653">
        <w:rPr>
          <w:rFonts w:ascii="Cambria" w:hAnsi="Cambria"/>
          <w:lang w:val="lt-LT" w:eastAsia="lt-LT"/>
        </w:rPr>
        <w:t>valdomą Žemės ūkio fondą ir (arba) Paskolų fondą, taip pat, esant galimybei, skiriant finansavimą iš valstybės biudžeto</w:t>
      </w:r>
      <w:r w:rsidR="007D4653" w:rsidRPr="004A3653">
        <w:rPr>
          <w:rFonts w:ascii="Cambria" w:hAnsi="Cambria"/>
          <w:lang w:val="lt-LT" w:eastAsia="lt-LT"/>
        </w:rPr>
        <w:t xml:space="preserve"> ar kitų</w:t>
      </w:r>
      <w:r w:rsidR="68B863E3" w:rsidRPr="004A3653">
        <w:rPr>
          <w:rFonts w:ascii="Cambria" w:hAnsi="Cambria"/>
          <w:lang w:val="lt-LT" w:eastAsia="lt-LT"/>
        </w:rPr>
        <w:t xml:space="preserve"> lėšų</w:t>
      </w:r>
      <w:bookmarkEnd w:id="191"/>
      <w:r w:rsidR="68B863E3" w:rsidRPr="004A3653">
        <w:rPr>
          <w:rFonts w:ascii="Cambria" w:hAnsi="Cambria"/>
          <w:lang w:val="lt-LT" w:eastAsia="lt-LT"/>
        </w:rPr>
        <w:t xml:space="preserve">. </w:t>
      </w:r>
    </w:p>
    <w:bookmarkEnd w:id="190"/>
    <w:p w14:paraId="4ED0714C" w14:textId="77777777" w:rsidR="00884210" w:rsidRPr="004A3653" w:rsidRDefault="001F2A22" w:rsidP="004A164A">
      <w:pPr>
        <w:pStyle w:val="Pagrindinispaprastastekstas"/>
        <w:numPr>
          <w:ilvl w:val="0"/>
          <w:numId w:val="105"/>
        </w:numPr>
        <w:rPr>
          <w:rFonts w:ascii="Cambria" w:hAnsi="Cambria"/>
          <w:szCs w:val="22"/>
          <w:lang w:val="lt-LT" w:eastAsia="lt-LT"/>
        </w:rPr>
      </w:pPr>
      <w:r w:rsidRPr="004A3653">
        <w:rPr>
          <w:rFonts w:ascii="Cambria" w:hAnsi="Cambria"/>
          <w:szCs w:val="22"/>
          <w:lang w:val="lt-LT" w:eastAsia="lt-LT"/>
        </w:rPr>
        <w:t xml:space="preserve">Remiantis </w:t>
      </w:r>
      <w:r w:rsidR="00884210" w:rsidRPr="004A3653">
        <w:rPr>
          <w:rFonts w:ascii="Cambria" w:hAnsi="Cambria"/>
          <w:szCs w:val="22"/>
          <w:lang w:val="lt-LT" w:eastAsia="lt-LT"/>
        </w:rPr>
        <w:t xml:space="preserve">2023 m. lapkritį atliktos </w:t>
      </w:r>
      <w:r w:rsidRPr="004A3653">
        <w:rPr>
          <w:rFonts w:ascii="Cambria" w:hAnsi="Cambria"/>
          <w:szCs w:val="22"/>
          <w:lang w:val="lt-LT" w:eastAsia="lt-LT"/>
        </w:rPr>
        <w:t xml:space="preserve">ūkininkų </w:t>
      </w:r>
      <w:r w:rsidR="00884210" w:rsidRPr="004A3653">
        <w:rPr>
          <w:rFonts w:ascii="Cambria" w:hAnsi="Cambria"/>
          <w:szCs w:val="22"/>
          <w:lang w:val="lt-LT" w:eastAsia="lt-LT"/>
        </w:rPr>
        <w:t>apklausos duomenimis</w:t>
      </w:r>
      <w:r w:rsidRPr="004A3653">
        <w:rPr>
          <w:rFonts w:ascii="Cambria" w:hAnsi="Cambria"/>
          <w:szCs w:val="22"/>
          <w:lang w:val="lt-LT" w:eastAsia="lt-LT"/>
        </w:rPr>
        <w:t>,</w:t>
      </w:r>
      <w:r w:rsidR="00884210" w:rsidRPr="004A3653">
        <w:rPr>
          <w:rFonts w:ascii="Cambria" w:hAnsi="Cambria"/>
          <w:szCs w:val="22"/>
          <w:lang w:val="lt-LT" w:eastAsia="lt-LT"/>
        </w:rPr>
        <w:t xml:space="preserve"> 91 proc. respondentų mato </w:t>
      </w:r>
      <w:r w:rsidR="00C12D15" w:rsidRPr="004A3653">
        <w:rPr>
          <w:rFonts w:ascii="Cambria" w:hAnsi="Cambria"/>
          <w:szCs w:val="22"/>
          <w:lang w:val="lt-LT" w:eastAsia="lt-LT"/>
        </w:rPr>
        <w:t xml:space="preserve"> lengvatinių </w:t>
      </w:r>
      <w:r w:rsidR="00884210" w:rsidRPr="004A3653">
        <w:rPr>
          <w:rFonts w:ascii="Cambria" w:hAnsi="Cambria"/>
          <w:szCs w:val="22"/>
          <w:lang w:val="lt-LT" w:eastAsia="lt-LT"/>
        </w:rPr>
        <w:t xml:space="preserve">paskolų </w:t>
      </w:r>
      <w:r w:rsidR="0085355A" w:rsidRPr="004A3653">
        <w:rPr>
          <w:rFonts w:ascii="Cambria" w:hAnsi="Cambria"/>
          <w:szCs w:val="22"/>
          <w:lang w:val="lt-LT" w:eastAsia="lt-LT"/>
        </w:rPr>
        <w:t xml:space="preserve">tvarioms investicijoms </w:t>
      </w:r>
      <w:r w:rsidR="00884210" w:rsidRPr="004A3653">
        <w:rPr>
          <w:rFonts w:ascii="Cambria" w:hAnsi="Cambria"/>
          <w:szCs w:val="22"/>
          <w:lang w:val="lt-LT" w:eastAsia="lt-LT"/>
        </w:rPr>
        <w:t xml:space="preserve">poreikį (37 proc. respondentų nurodė, kad tikrai kreiptųsi tokios paskolos, dar 54 proc. greičiausiai kreiptųsi, atsižvelgiant į siūlomas finansinio produkto sąlygas). Tvarių investicijų įgyvendinimui reikalingas finansavimas skiriasi tiek pagal ūkio ekonominį dydį, tiek pagal veiklos sritį. Nors didžioji dalis apklausos respondentų nurodė, kad tvarioms investicijoms įgyvendinti jiems būtų reikalinga paskola nuo 100 iki 250 tūkst. Eur, tačiau nustatant didžiausią leistiną paskolos dydį reikėtų atsižvelgti ir į didesnius poreikius. Paskolos, siekiančios daugiau nei 1 mln. Eur, labiausiai aktualios kiaulininkystės, paukštininkystės ir daržininkystės ūkiams. Siūlomo finansinio produkto sąlygos pateiktos šios ataskaitos 4.2 skyriuje. </w:t>
      </w:r>
    </w:p>
    <w:p w14:paraId="2D97601B" w14:textId="77777777" w:rsidR="00B61A54" w:rsidRPr="004A3653" w:rsidRDefault="0058182A" w:rsidP="00ED277F">
      <w:pPr>
        <w:pStyle w:val="Sraopastraipa"/>
        <w:numPr>
          <w:ilvl w:val="0"/>
          <w:numId w:val="105"/>
        </w:numPr>
        <w:rPr>
          <w:rFonts w:ascii="Cambria" w:hAnsi="Cambria"/>
          <w:szCs w:val="22"/>
          <w:lang w:val="lt-LT"/>
        </w:rPr>
      </w:pPr>
      <w:r w:rsidRPr="004A3653">
        <w:rPr>
          <w:rFonts w:ascii="Cambria" w:hAnsi="Cambria"/>
          <w:sz w:val="22"/>
          <w:szCs w:val="22"/>
          <w:lang w:val="lt-LT" w:eastAsia="lt-LT"/>
        </w:rPr>
        <w:t>Viešosios paramos p</w:t>
      </w:r>
      <w:r w:rsidR="000407E9" w:rsidRPr="004A3653">
        <w:rPr>
          <w:rFonts w:ascii="Cambria" w:hAnsi="Cambria"/>
          <w:sz w:val="22"/>
          <w:szCs w:val="22"/>
          <w:lang w:val="lt-LT" w:eastAsia="lt-LT"/>
        </w:rPr>
        <w:t>riemonių įgyvendinimo analizė rodo, kad reikalinga aiškesnė takoskyra tarp paramos tvarioms investicijoms subsidijų</w:t>
      </w:r>
      <w:r w:rsidR="00B61A54" w:rsidRPr="004A3653">
        <w:rPr>
          <w:rFonts w:ascii="Cambria" w:hAnsi="Cambria"/>
          <w:sz w:val="22"/>
          <w:szCs w:val="22"/>
          <w:lang w:val="lt-LT" w:eastAsia="lt-LT"/>
        </w:rPr>
        <w:t>, teikiamų įgyvendinant SP priemones „Investicijos į</w:t>
      </w:r>
      <w:r w:rsidR="009A4B44" w:rsidRPr="004A3653">
        <w:rPr>
          <w:rFonts w:ascii="Cambria" w:hAnsi="Cambria"/>
          <w:sz w:val="22"/>
          <w:szCs w:val="22"/>
          <w:lang w:val="lt-LT" w:eastAsia="lt-LT"/>
        </w:rPr>
        <w:t xml:space="preserve"> žemės ūkio</w:t>
      </w:r>
      <w:r w:rsidR="00B61A54" w:rsidRPr="004A3653">
        <w:rPr>
          <w:rFonts w:ascii="Cambria" w:hAnsi="Cambria"/>
          <w:sz w:val="22"/>
          <w:szCs w:val="22"/>
          <w:lang w:val="lt-LT" w:eastAsia="lt-LT"/>
        </w:rPr>
        <w:t xml:space="preserve"> vald</w:t>
      </w:r>
      <w:r w:rsidR="009A4B44" w:rsidRPr="004A3653">
        <w:rPr>
          <w:rFonts w:ascii="Cambria" w:hAnsi="Cambria"/>
          <w:sz w:val="22"/>
          <w:szCs w:val="22"/>
          <w:lang w:val="lt-LT" w:eastAsia="lt-LT"/>
        </w:rPr>
        <w:t>as</w:t>
      </w:r>
      <w:r w:rsidR="00B61A54" w:rsidRPr="004A3653">
        <w:rPr>
          <w:rFonts w:ascii="Cambria" w:hAnsi="Cambria"/>
          <w:sz w:val="22"/>
          <w:szCs w:val="22"/>
          <w:lang w:val="lt-LT" w:eastAsia="lt-LT"/>
        </w:rPr>
        <w:t>“ bei „Tvarios investicijos į žemės ūkio valdas“</w:t>
      </w:r>
      <w:r w:rsidR="00884210" w:rsidRPr="004A3653">
        <w:rPr>
          <w:rFonts w:ascii="Cambria" w:hAnsi="Cambria"/>
          <w:sz w:val="22"/>
          <w:szCs w:val="22"/>
          <w:lang w:val="lt-LT" w:eastAsia="lt-LT"/>
        </w:rPr>
        <w:t xml:space="preserve">, </w:t>
      </w:r>
      <w:r w:rsidR="000407E9" w:rsidRPr="004A3653">
        <w:rPr>
          <w:rFonts w:ascii="Cambria" w:hAnsi="Cambria"/>
          <w:sz w:val="22"/>
          <w:szCs w:val="22"/>
          <w:lang w:val="lt-LT" w:eastAsia="lt-LT"/>
        </w:rPr>
        <w:t xml:space="preserve">ir paskolų forma. </w:t>
      </w:r>
      <w:r w:rsidR="00D34CC6" w:rsidRPr="004A3653">
        <w:rPr>
          <w:rFonts w:ascii="Cambria" w:hAnsi="Cambria"/>
          <w:sz w:val="22"/>
          <w:szCs w:val="22"/>
          <w:lang w:val="lt-LT" w:eastAsia="lt-LT"/>
        </w:rPr>
        <w:t>Galimos takoskyros pagal</w:t>
      </w:r>
      <w:r w:rsidR="00B61A54" w:rsidRPr="004A3653">
        <w:rPr>
          <w:rFonts w:ascii="Cambria" w:hAnsi="Cambria"/>
          <w:sz w:val="22"/>
          <w:szCs w:val="22"/>
          <w:lang w:val="lt-LT" w:eastAsia="lt-LT"/>
        </w:rPr>
        <w:t>:</w:t>
      </w:r>
    </w:p>
    <w:p w14:paraId="234EAA13" w14:textId="77777777" w:rsidR="001F2A22" w:rsidRPr="004A3653" w:rsidRDefault="00B61A54" w:rsidP="001F2A22">
      <w:pPr>
        <w:pStyle w:val="Sraopastraipa"/>
        <w:numPr>
          <w:ilvl w:val="1"/>
          <w:numId w:val="41"/>
        </w:numPr>
        <w:rPr>
          <w:rFonts w:ascii="Cambria" w:hAnsi="Cambria"/>
          <w:b/>
          <w:bCs/>
          <w:sz w:val="22"/>
          <w:szCs w:val="22"/>
          <w:lang w:val="lt-LT" w:eastAsia="lt-LT"/>
        </w:rPr>
      </w:pPr>
      <w:r w:rsidRPr="004A3653">
        <w:rPr>
          <w:rFonts w:ascii="Cambria" w:hAnsi="Cambria"/>
          <w:i/>
          <w:iCs/>
          <w:sz w:val="22"/>
          <w:szCs w:val="22"/>
          <w:lang w:val="lt-LT" w:eastAsia="lt-LT"/>
        </w:rPr>
        <w:t>ūkio dydį</w:t>
      </w:r>
      <w:r w:rsidRPr="004A3653">
        <w:rPr>
          <w:rFonts w:ascii="Cambria" w:hAnsi="Cambria"/>
          <w:sz w:val="22"/>
          <w:szCs w:val="22"/>
          <w:lang w:val="lt-LT" w:eastAsia="lt-LT"/>
        </w:rPr>
        <w:t xml:space="preserve"> – </w:t>
      </w:r>
      <w:r w:rsidR="009A4B44" w:rsidRPr="004A3653">
        <w:rPr>
          <w:rFonts w:ascii="Cambria" w:hAnsi="Cambria"/>
          <w:sz w:val="22"/>
          <w:szCs w:val="22"/>
          <w:lang w:val="lt-LT" w:eastAsia="lt-LT"/>
        </w:rPr>
        <w:t xml:space="preserve">2023 m. lapkritį atlikta ūkininkų apklausa parodė, kad </w:t>
      </w:r>
      <w:r w:rsidRPr="004A3653">
        <w:rPr>
          <w:rFonts w:ascii="Cambria" w:hAnsi="Cambria"/>
          <w:sz w:val="22"/>
          <w:szCs w:val="22"/>
          <w:lang w:val="lt-LT" w:eastAsia="lt-LT"/>
        </w:rPr>
        <w:t xml:space="preserve">mažiausiai apribojimų (16 proc.) siekiant gauti vidutinės trukmės ar ilgalaikį finansavimą patiria ūkiai, kurių VED daugiau nei 50 </w:t>
      </w:r>
      <w:r w:rsidR="00884210" w:rsidRPr="004A3653">
        <w:rPr>
          <w:rFonts w:ascii="Cambria" w:hAnsi="Cambria"/>
          <w:sz w:val="22"/>
          <w:szCs w:val="22"/>
          <w:lang w:val="lt-LT" w:eastAsia="lt-LT"/>
        </w:rPr>
        <w:t>tūkst.</w:t>
      </w:r>
      <w:r w:rsidRPr="004A3653">
        <w:rPr>
          <w:rFonts w:ascii="Cambria" w:hAnsi="Cambria"/>
          <w:sz w:val="22"/>
          <w:szCs w:val="22"/>
          <w:lang w:val="lt-LT" w:eastAsia="lt-LT"/>
        </w:rPr>
        <w:t xml:space="preserve"> Eur. Šios ataskaitos </w:t>
      </w:r>
      <w:r w:rsidR="009A4B44" w:rsidRPr="004A3653">
        <w:rPr>
          <w:rFonts w:ascii="Cambria" w:hAnsi="Cambria"/>
          <w:sz w:val="22"/>
          <w:szCs w:val="22"/>
          <w:lang w:val="lt-LT" w:eastAsia="lt-LT"/>
        </w:rPr>
        <w:t>3.2.1. skyriuje buvo pateikta rekomendacija</w:t>
      </w:r>
      <w:r w:rsidR="008B1CA3" w:rsidRPr="004A3653">
        <w:rPr>
          <w:rFonts w:ascii="Cambria" w:hAnsi="Cambria"/>
          <w:sz w:val="22"/>
          <w:szCs w:val="22"/>
          <w:lang w:val="lt-LT" w:eastAsia="lt-LT"/>
        </w:rPr>
        <w:t>,</w:t>
      </w:r>
      <w:r w:rsidR="009A4B44" w:rsidRPr="004A3653">
        <w:rPr>
          <w:rFonts w:ascii="Cambria" w:hAnsi="Cambria"/>
          <w:sz w:val="22"/>
          <w:szCs w:val="22"/>
          <w:lang w:val="lt-LT" w:eastAsia="lt-LT"/>
        </w:rPr>
        <w:t xml:space="preserve"> įgyvendinant SP priemonę „</w:t>
      </w:r>
      <w:r w:rsidR="00E45C93" w:rsidRPr="004A3653">
        <w:rPr>
          <w:rFonts w:ascii="Cambria" w:hAnsi="Cambria"/>
          <w:sz w:val="22"/>
          <w:szCs w:val="22"/>
          <w:lang w:val="lt-LT" w:eastAsia="lt-LT"/>
        </w:rPr>
        <w:t>I</w:t>
      </w:r>
      <w:r w:rsidR="009A4B44" w:rsidRPr="004A3653">
        <w:rPr>
          <w:rFonts w:ascii="Cambria" w:hAnsi="Cambria"/>
          <w:sz w:val="22"/>
          <w:szCs w:val="22"/>
          <w:lang w:val="lt-LT" w:eastAsia="lt-LT"/>
        </w:rPr>
        <w:t>nvesticijos į žemės ūkio valdas“</w:t>
      </w:r>
      <w:r w:rsidR="008B1CA3" w:rsidRPr="004A3653">
        <w:rPr>
          <w:rFonts w:ascii="Cambria" w:hAnsi="Cambria"/>
          <w:sz w:val="22"/>
          <w:szCs w:val="22"/>
          <w:lang w:val="lt-LT" w:eastAsia="lt-LT"/>
        </w:rPr>
        <w:t xml:space="preserve"> </w:t>
      </w:r>
      <w:r w:rsidR="00884210" w:rsidRPr="004A3653">
        <w:rPr>
          <w:rFonts w:ascii="Cambria" w:hAnsi="Cambria"/>
          <w:sz w:val="22"/>
          <w:szCs w:val="22"/>
          <w:lang w:val="lt-LT" w:eastAsia="lt-LT"/>
        </w:rPr>
        <w:t xml:space="preserve">paramą </w:t>
      </w:r>
      <w:r w:rsidR="008B1CA3" w:rsidRPr="004A3653">
        <w:rPr>
          <w:rFonts w:ascii="Cambria" w:hAnsi="Cambria"/>
          <w:sz w:val="22"/>
          <w:szCs w:val="22"/>
          <w:lang w:val="lt-LT" w:eastAsia="lt-LT"/>
        </w:rPr>
        <w:t xml:space="preserve">stambiems ūkiams skirti tik paskolų forma, tačiau toks </w:t>
      </w:r>
      <w:r w:rsidR="002B1495" w:rsidRPr="004A3653">
        <w:rPr>
          <w:rFonts w:ascii="Cambria" w:hAnsi="Cambria"/>
          <w:sz w:val="22"/>
          <w:szCs w:val="22"/>
          <w:lang w:val="lt-LT" w:eastAsia="lt-LT"/>
        </w:rPr>
        <w:t xml:space="preserve">sprendimas </w:t>
      </w:r>
      <w:r w:rsidR="008B1CA3" w:rsidRPr="004A3653">
        <w:rPr>
          <w:rFonts w:ascii="Cambria" w:hAnsi="Cambria"/>
          <w:sz w:val="22"/>
          <w:szCs w:val="22"/>
          <w:lang w:val="lt-LT" w:eastAsia="lt-LT"/>
        </w:rPr>
        <w:t xml:space="preserve">rengiant SP nebuvo </w:t>
      </w:r>
      <w:r w:rsidR="002B1495" w:rsidRPr="004A3653">
        <w:rPr>
          <w:rFonts w:ascii="Cambria" w:hAnsi="Cambria"/>
          <w:sz w:val="22"/>
          <w:szCs w:val="22"/>
          <w:lang w:val="lt-LT" w:eastAsia="lt-LT"/>
        </w:rPr>
        <w:t>priimtas</w:t>
      </w:r>
      <w:r w:rsidR="008B1CA3" w:rsidRPr="004A3653">
        <w:rPr>
          <w:rFonts w:ascii="Cambria" w:hAnsi="Cambria"/>
          <w:sz w:val="22"/>
          <w:szCs w:val="22"/>
          <w:lang w:val="lt-LT" w:eastAsia="lt-LT"/>
        </w:rPr>
        <w:t xml:space="preserve">. Galima alternatyva, numatant laipsnišką perėjimą nuo stambių ūkių finansavimo subsidijų forma prie paskolų, </w:t>
      </w:r>
      <w:r w:rsidR="00884210" w:rsidRPr="004A3653">
        <w:rPr>
          <w:rFonts w:ascii="Cambria" w:hAnsi="Cambria"/>
          <w:sz w:val="22"/>
          <w:szCs w:val="22"/>
          <w:lang w:val="lt-LT" w:eastAsia="lt-LT"/>
        </w:rPr>
        <w:t xml:space="preserve">kai </w:t>
      </w:r>
      <w:r w:rsidR="008B1CA3" w:rsidRPr="004A3653">
        <w:rPr>
          <w:rFonts w:ascii="Cambria" w:hAnsi="Cambria"/>
          <w:sz w:val="22"/>
          <w:szCs w:val="22"/>
          <w:lang w:val="lt-LT" w:eastAsia="lt-LT"/>
        </w:rPr>
        <w:t xml:space="preserve">SP įgyvendinimo laikotarpiu </w:t>
      </w:r>
      <w:r w:rsidR="00884210" w:rsidRPr="004A3653">
        <w:rPr>
          <w:rFonts w:ascii="Cambria" w:hAnsi="Cambria"/>
          <w:sz w:val="22"/>
          <w:szCs w:val="22"/>
          <w:lang w:val="lt-LT" w:eastAsia="lt-LT"/>
        </w:rPr>
        <w:t>pareiškėj</w:t>
      </w:r>
      <w:r w:rsidR="002B1495" w:rsidRPr="004A3653">
        <w:rPr>
          <w:rFonts w:ascii="Cambria" w:hAnsi="Cambria"/>
          <w:sz w:val="22"/>
          <w:szCs w:val="22"/>
          <w:lang w:val="lt-LT" w:eastAsia="lt-LT"/>
        </w:rPr>
        <w:t xml:space="preserve">ams, kurių ūkio VED didesnis nei 100 tūkst. Eur, </w:t>
      </w:r>
      <w:r w:rsidR="008B1CA3" w:rsidRPr="004A3653">
        <w:rPr>
          <w:rFonts w:ascii="Cambria" w:hAnsi="Cambria"/>
          <w:sz w:val="22"/>
          <w:szCs w:val="22"/>
          <w:lang w:val="lt-LT" w:eastAsia="lt-LT"/>
        </w:rPr>
        <w:t>paramos subsidijų forma intensyvu</w:t>
      </w:r>
      <w:r w:rsidR="002B1495" w:rsidRPr="004A3653">
        <w:rPr>
          <w:rFonts w:ascii="Cambria" w:hAnsi="Cambria"/>
          <w:sz w:val="22"/>
          <w:szCs w:val="22"/>
          <w:lang w:val="lt-LT" w:eastAsia="lt-LT"/>
        </w:rPr>
        <w:t>mas būtų sumažintas nuo 50 proc. iki 20-30 proc.</w:t>
      </w:r>
      <w:r w:rsidR="00E45C93" w:rsidRPr="004A3653">
        <w:rPr>
          <w:rFonts w:ascii="Cambria" w:hAnsi="Cambria"/>
          <w:sz w:val="22"/>
          <w:szCs w:val="22"/>
          <w:lang w:val="lt-LT" w:eastAsia="lt-LT"/>
        </w:rPr>
        <w:t xml:space="preserve"> visų tinkamų finansuoti projekto išlaidų</w:t>
      </w:r>
      <w:r w:rsidR="002B1495" w:rsidRPr="004A3653">
        <w:rPr>
          <w:rFonts w:ascii="Cambria" w:hAnsi="Cambria"/>
          <w:sz w:val="22"/>
          <w:szCs w:val="22"/>
          <w:lang w:val="lt-LT" w:eastAsia="lt-LT"/>
        </w:rPr>
        <w:t>, o nauju programiniu laikotarpiu po 2027 m. – paliekama tik parama paskolų forma</w:t>
      </w:r>
      <w:r w:rsidR="00C12D15" w:rsidRPr="004A3653">
        <w:rPr>
          <w:rFonts w:ascii="Cambria" w:hAnsi="Cambria"/>
          <w:sz w:val="22"/>
          <w:szCs w:val="22"/>
          <w:lang w:val="lt-LT" w:eastAsia="lt-LT"/>
        </w:rPr>
        <w:t>;</w:t>
      </w:r>
      <w:r w:rsidR="00464FA2" w:rsidRPr="004A3653">
        <w:rPr>
          <w:rFonts w:ascii="Cambria" w:hAnsi="Cambria"/>
          <w:sz w:val="22"/>
          <w:szCs w:val="22"/>
          <w:lang w:val="lt-LT" w:eastAsia="lt-LT"/>
        </w:rPr>
        <w:t xml:space="preserve"> </w:t>
      </w:r>
    </w:p>
    <w:p w14:paraId="1BDF7292" w14:textId="77777777" w:rsidR="001F2A22" w:rsidRPr="004A3653" w:rsidRDefault="001F2A22" w:rsidP="001F2A22">
      <w:pPr>
        <w:pStyle w:val="Sraopastraipa"/>
        <w:numPr>
          <w:ilvl w:val="1"/>
          <w:numId w:val="41"/>
        </w:numPr>
        <w:rPr>
          <w:rFonts w:ascii="Cambria" w:hAnsi="Cambria"/>
          <w:b/>
          <w:bCs/>
          <w:sz w:val="22"/>
          <w:szCs w:val="22"/>
          <w:lang w:val="lt-LT" w:eastAsia="lt-LT"/>
        </w:rPr>
      </w:pPr>
      <w:r w:rsidRPr="004A3653">
        <w:rPr>
          <w:rFonts w:ascii="Cambria" w:hAnsi="Cambria"/>
          <w:i/>
          <w:iCs/>
          <w:sz w:val="22"/>
          <w:szCs w:val="22"/>
          <w:lang w:val="lt-LT" w:eastAsia="lt-LT"/>
        </w:rPr>
        <w:t>pagal ūkininkavimo veikos sritį</w:t>
      </w:r>
      <w:r w:rsidRPr="004A3653">
        <w:rPr>
          <w:rFonts w:ascii="Cambria" w:hAnsi="Cambria"/>
          <w:sz w:val="22"/>
          <w:szCs w:val="22"/>
          <w:lang w:val="lt-LT" w:eastAsia="lt-LT"/>
        </w:rPr>
        <w:t xml:space="preserve"> – takoskyra pagal ūkininkavimo sritį jau yra numatyta SP – priemonė „Tvarios investicijos į žemės ūkio valdas“ skirta išimtinai gyvulininkystės sektoriui. Apklausa rodo, kad didžiausias rinkos sąlygomis nepadengtas finansavimo poreikis (64 proc. viso apskaičiuoto poreikio, 436,5 mln. Eur) yra augalininkystės sektoriuje ir šis poreikis daugiausiai susijęs su investicijomis į tikslųjį ūkininkavimą. Dalis šio poreikio bus padengta subsidijų forma per SP priemones „Investicijos į žemės ūkio valdas“ ir „</w:t>
      </w:r>
      <w:r w:rsidRPr="004A3653">
        <w:rPr>
          <w:rFonts w:ascii="Cambria" w:hAnsi="Cambria"/>
          <w:iCs/>
          <w:sz w:val="22"/>
          <w:szCs w:val="22"/>
          <w:lang w:val="lt-LT" w:eastAsia="lt-LT"/>
        </w:rPr>
        <w:t>Smulkių-vidutinių ūkių plėtra“, tačiau apklausos rezultatai patvirtina ir lengvatinių paskolų poreikį, kuris gali būti patenkintas sukuriant nauj</w:t>
      </w:r>
      <w:r w:rsidR="00854877" w:rsidRPr="004A3653">
        <w:rPr>
          <w:rFonts w:ascii="Cambria" w:hAnsi="Cambria"/>
          <w:iCs/>
          <w:sz w:val="22"/>
          <w:szCs w:val="22"/>
          <w:lang w:val="lt-LT" w:eastAsia="lt-LT"/>
        </w:rPr>
        <w:t xml:space="preserve">ą </w:t>
      </w:r>
      <w:r w:rsidR="007E51D5" w:rsidRPr="004A3653">
        <w:rPr>
          <w:rFonts w:ascii="Cambria" w:hAnsi="Cambria"/>
          <w:iCs/>
          <w:sz w:val="22"/>
          <w:szCs w:val="22"/>
          <w:lang w:val="lt-LT" w:eastAsia="lt-LT"/>
        </w:rPr>
        <w:t>paskolų</w:t>
      </w:r>
      <w:r w:rsidRPr="004A3653">
        <w:rPr>
          <w:rFonts w:ascii="Cambria" w:hAnsi="Cambria"/>
          <w:iCs/>
          <w:sz w:val="22"/>
          <w:szCs w:val="22"/>
          <w:lang w:val="lt-LT" w:eastAsia="lt-LT"/>
        </w:rPr>
        <w:t xml:space="preserve"> finansinę priemonę</w:t>
      </w:r>
      <w:r w:rsidR="00854877" w:rsidRPr="004A3653">
        <w:rPr>
          <w:rFonts w:ascii="Cambria" w:hAnsi="Cambria"/>
          <w:iCs/>
          <w:sz w:val="22"/>
          <w:szCs w:val="22"/>
          <w:lang w:val="lt-LT" w:eastAsia="lt-LT"/>
        </w:rPr>
        <w:t xml:space="preserve"> arba peržiūrint </w:t>
      </w:r>
      <w:r w:rsidR="00400F61" w:rsidRPr="004A3653">
        <w:rPr>
          <w:rFonts w:ascii="Cambria" w:hAnsi="Cambria"/>
          <w:iCs/>
          <w:sz w:val="22"/>
          <w:szCs w:val="22"/>
          <w:lang w:val="lt-LT" w:eastAsia="lt-LT"/>
        </w:rPr>
        <w:t xml:space="preserve">esamų </w:t>
      </w:r>
      <w:r w:rsidR="00854877" w:rsidRPr="004A3653">
        <w:rPr>
          <w:rFonts w:ascii="Cambria" w:hAnsi="Cambria"/>
          <w:iCs/>
          <w:sz w:val="22"/>
          <w:szCs w:val="22"/>
          <w:lang w:val="lt-LT" w:eastAsia="lt-LT"/>
        </w:rPr>
        <w:t>finansin</w:t>
      </w:r>
      <w:r w:rsidR="00400F61" w:rsidRPr="004A3653">
        <w:rPr>
          <w:rFonts w:ascii="Cambria" w:hAnsi="Cambria"/>
          <w:iCs/>
          <w:sz w:val="22"/>
          <w:szCs w:val="22"/>
          <w:lang w:val="lt-LT" w:eastAsia="lt-LT"/>
        </w:rPr>
        <w:t xml:space="preserve">ių </w:t>
      </w:r>
      <w:r w:rsidR="00854877" w:rsidRPr="004A3653">
        <w:rPr>
          <w:rFonts w:ascii="Cambria" w:hAnsi="Cambria"/>
          <w:iCs/>
          <w:sz w:val="22"/>
          <w:szCs w:val="22"/>
          <w:lang w:val="lt-LT" w:eastAsia="lt-LT"/>
        </w:rPr>
        <w:t>priemon</w:t>
      </w:r>
      <w:r w:rsidR="00400F61" w:rsidRPr="004A3653">
        <w:rPr>
          <w:rFonts w:ascii="Cambria" w:hAnsi="Cambria"/>
          <w:iCs/>
          <w:sz w:val="22"/>
          <w:szCs w:val="22"/>
          <w:lang w:val="lt-LT" w:eastAsia="lt-LT"/>
        </w:rPr>
        <w:t xml:space="preserve">ių </w:t>
      </w:r>
      <w:r w:rsidR="00854877" w:rsidRPr="004A3653">
        <w:rPr>
          <w:rFonts w:ascii="Cambria" w:hAnsi="Cambria"/>
          <w:iCs/>
          <w:sz w:val="22"/>
          <w:szCs w:val="22"/>
          <w:lang w:val="lt-LT" w:eastAsia="lt-LT"/>
        </w:rPr>
        <w:t>sąlygas</w:t>
      </w:r>
      <w:r w:rsidR="007E51D5" w:rsidRPr="004A3653">
        <w:rPr>
          <w:rFonts w:ascii="Cambria" w:hAnsi="Cambria"/>
          <w:iCs/>
          <w:sz w:val="22"/>
          <w:szCs w:val="22"/>
          <w:lang w:val="lt-LT" w:eastAsia="lt-LT"/>
        </w:rPr>
        <w:t>;</w:t>
      </w:r>
    </w:p>
    <w:p w14:paraId="663B1272" w14:textId="77777777" w:rsidR="00D01691" w:rsidRPr="004A3653" w:rsidRDefault="00D01691" w:rsidP="00843246">
      <w:pPr>
        <w:pStyle w:val="Sraopastraipa"/>
        <w:numPr>
          <w:ilvl w:val="1"/>
          <w:numId w:val="41"/>
        </w:numPr>
        <w:rPr>
          <w:rFonts w:ascii="Cambria" w:hAnsi="Cambria"/>
          <w:b/>
          <w:bCs/>
          <w:sz w:val="22"/>
          <w:szCs w:val="22"/>
          <w:lang w:val="lt-LT" w:eastAsia="lt-LT"/>
        </w:rPr>
      </w:pPr>
      <w:r w:rsidRPr="004A3653">
        <w:rPr>
          <w:rFonts w:ascii="Cambria" w:hAnsi="Cambria"/>
          <w:i/>
          <w:iCs/>
          <w:sz w:val="22"/>
          <w:szCs w:val="22"/>
          <w:lang w:val="lt-LT" w:eastAsia="lt-LT"/>
        </w:rPr>
        <w:t>tinkamų išlaidų atskyrimą</w:t>
      </w:r>
      <w:r w:rsidRPr="004A3653">
        <w:rPr>
          <w:rFonts w:ascii="Cambria" w:hAnsi="Cambria"/>
          <w:sz w:val="22"/>
          <w:szCs w:val="22"/>
          <w:lang w:val="lt-LT" w:eastAsia="lt-LT"/>
        </w:rPr>
        <w:t xml:space="preserve"> – atlikta ūkininkų apklausa rodo, kad mažiausiai apribojimų (tik 15 proc.) pasiskolinti lėšų finansų įstaigose, vertinant pagal paskolos paskirtį, kyla skolinantis lėšų žemės ūkio technikai</w:t>
      </w:r>
      <w:r w:rsidR="00843246" w:rsidRPr="004A3653">
        <w:rPr>
          <w:rFonts w:ascii="Cambria" w:hAnsi="Cambria"/>
          <w:sz w:val="22"/>
          <w:szCs w:val="22"/>
          <w:lang w:val="lt-LT" w:eastAsia="lt-LT"/>
        </w:rPr>
        <w:t xml:space="preserve"> ir specializuotam transportui</w:t>
      </w:r>
      <w:r w:rsidRPr="004A3653">
        <w:rPr>
          <w:rFonts w:ascii="Cambria" w:hAnsi="Cambria"/>
          <w:sz w:val="22"/>
          <w:szCs w:val="22"/>
          <w:lang w:val="lt-LT" w:eastAsia="lt-LT"/>
        </w:rPr>
        <w:t xml:space="preserve"> įsigyti, todėl įgyvendina</w:t>
      </w:r>
      <w:r w:rsidR="00582B94" w:rsidRPr="004A3653">
        <w:rPr>
          <w:rFonts w:ascii="Cambria" w:hAnsi="Cambria"/>
          <w:sz w:val="22"/>
          <w:szCs w:val="22"/>
          <w:lang w:val="lt-LT" w:eastAsia="lt-LT"/>
        </w:rPr>
        <w:t>n</w:t>
      </w:r>
      <w:r w:rsidRPr="004A3653">
        <w:rPr>
          <w:rFonts w:ascii="Cambria" w:hAnsi="Cambria"/>
          <w:sz w:val="22"/>
          <w:szCs w:val="22"/>
          <w:lang w:val="lt-LT" w:eastAsia="lt-LT"/>
        </w:rPr>
        <w:t>t SP priemonę „Investicijos į žemės ūkio valdas“, kuri skirta vidutiniams ir stambiems ūkiams, rekomenduojama nuo 2024 m. planuojant naujus kvietimus paramai</w:t>
      </w:r>
      <w:r w:rsidR="00F6258A" w:rsidRPr="004A3653">
        <w:rPr>
          <w:rFonts w:ascii="Cambria" w:hAnsi="Cambria"/>
          <w:sz w:val="22"/>
          <w:szCs w:val="22"/>
          <w:lang w:val="lt-LT" w:eastAsia="lt-LT"/>
        </w:rPr>
        <w:t xml:space="preserve"> </w:t>
      </w:r>
      <w:r w:rsidR="00E157FA" w:rsidRPr="004A3653">
        <w:rPr>
          <w:rFonts w:ascii="Cambria" w:hAnsi="Cambria"/>
          <w:sz w:val="22"/>
          <w:szCs w:val="22"/>
          <w:lang w:val="lt-LT" w:eastAsia="lt-LT"/>
        </w:rPr>
        <w:t>peržiūrėti subsidijos lėšomis tinkamų finansuoti išlaidų sąrašą, išbraukiant žemės ūkio technik</w:t>
      </w:r>
      <w:r w:rsidR="00843246" w:rsidRPr="004A3653">
        <w:rPr>
          <w:rFonts w:ascii="Cambria" w:hAnsi="Cambria"/>
          <w:sz w:val="22"/>
          <w:szCs w:val="22"/>
          <w:lang w:val="lt-LT" w:eastAsia="lt-LT"/>
        </w:rPr>
        <w:t>os</w:t>
      </w:r>
      <w:r w:rsidR="00E157FA" w:rsidRPr="004A3653">
        <w:rPr>
          <w:rFonts w:ascii="Cambria" w:hAnsi="Cambria"/>
          <w:sz w:val="22"/>
          <w:szCs w:val="22"/>
          <w:lang w:val="lt-LT" w:eastAsia="lt-LT"/>
        </w:rPr>
        <w:t>, kurią privalom</w:t>
      </w:r>
      <w:r w:rsidR="00420698" w:rsidRPr="004A3653">
        <w:rPr>
          <w:rFonts w:ascii="Cambria" w:hAnsi="Cambria"/>
          <w:sz w:val="22"/>
          <w:szCs w:val="22"/>
          <w:lang w:val="lt-LT" w:eastAsia="lt-LT"/>
        </w:rPr>
        <w:t>a</w:t>
      </w:r>
      <w:r w:rsidR="00843246" w:rsidRPr="004A3653">
        <w:rPr>
          <w:rStyle w:val="Puslapioinaosnuoroda"/>
          <w:szCs w:val="22"/>
          <w:lang w:eastAsia="lt-LT"/>
        </w:rPr>
        <w:footnoteReference w:id="117"/>
      </w:r>
      <w:r w:rsidR="00E157FA" w:rsidRPr="004A3653">
        <w:rPr>
          <w:rFonts w:ascii="Cambria" w:hAnsi="Cambria"/>
          <w:sz w:val="22"/>
          <w:szCs w:val="22"/>
          <w:lang w:val="lt-LT" w:eastAsia="lt-LT"/>
        </w:rPr>
        <w:t xml:space="preserve"> registruoti Traktorių, savaeigių ir žemės ūkio mašinų ir jų priekabų registre, ir</w:t>
      </w:r>
      <w:r w:rsidR="00843246" w:rsidRPr="004A3653">
        <w:rPr>
          <w:rFonts w:ascii="Cambria" w:hAnsi="Cambria"/>
          <w:sz w:val="22"/>
          <w:szCs w:val="22"/>
          <w:lang w:val="lt-LT" w:eastAsia="lt-LT"/>
        </w:rPr>
        <w:t xml:space="preserve"> </w:t>
      </w:r>
      <w:r w:rsidR="00E157FA" w:rsidRPr="004A3653">
        <w:rPr>
          <w:rFonts w:ascii="Cambria" w:hAnsi="Cambria"/>
          <w:sz w:val="22"/>
          <w:szCs w:val="22"/>
          <w:lang w:val="lt-LT" w:eastAsia="lt-LT"/>
        </w:rPr>
        <w:t xml:space="preserve"> </w:t>
      </w:r>
      <w:r w:rsidR="00843246" w:rsidRPr="004A3653">
        <w:rPr>
          <w:rFonts w:ascii="Cambria" w:hAnsi="Cambria"/>
          <w:sz w:val="22"/>
          <w:szCs w:val="22"/>
          <w:lang w:val="lt-LT" w:eastAsia="lt-LT"/>
        </w:rPr>
        <w:t>naujos N kategorijos transporto priemonių, skirt</w:t>
      </w:r>
      <w:r w:rsidR="00F11E0F" w:rsidRPr="004A3653">
        <w:rPr>
          <w:rFonts w:ascii="Cambria" w:hAnsi="Cambria"/>
          <w:sz w:val="22"/>
          <w:szCs w:val="22"/>
          <w:lang w:val="lt-LT" w:eastAsia="lt-LT"/>
        </w:rPr>
        <w:t>ų</w:t>
      </w:r>
      <w:r w:rsidR="00843246" w:rsidRPr="004A3653">
        <w:rPr>
          <w:rFonts w:ascii="Cambria" w:hAnsi="Cambria"/>
          <w:sz w:val="22"/>
          <w:szCs w:val="22"/>
          <w:lang w:val="lt-LT" w:eastAsia="lt-LT"/>
        </w:rPr>
        <w:t xml:space="preserve"> žemės ūkio produktams gabenti (pienoveži</w:t>
      </w:r>
      <w:r w:rsidR="00420698" w:rsidRPr="004A3653">
        <w:rPr>
          <w:rFonts w:ascii="Cambria" w:hAnsi="Cambria"/>
          <w:sz w:val="22"/>
          <w:szCs w:val="22"/>
          <w:lang w:val="lt-LT" w:eastAsia="lt-LT"/>
        </w:rPr>
        <w:t>ų</w:t>
      </w:r>
      <w:r w:rsidR="00843246" w:rsidRPr="004A3653">
        <w:rPr>
          <w:rFonts w:ascii="Cambria" w:hAnsi="Cambria"/>
          <w:sz w:val="22"/>
          <w:szCs w:val="22"/>
          <w:lang w:val="lt-LT" w:eastAsia="lt-LT"/>
        </w:rPr>
        <w:t>, sunkvežimi</w:t>
      </w:r>
      <w:r w:rsidR="00420698" w:rsidRPr="004A3653">
        <w:rPr>
          <w:rFonts w:ascii="Cambria" w:hAnsi="Cambria"/>
          <w:sz w:val="22"/>
          <w:szCs w:val="22"/>
          <w:lang w:val="lt-LT" w:eastAsia="lt-LT"/>
        </w:rPr>
        <w:t>ų</w:t>
      </w:r>
      <w:r w:rsidR="00843246" w:rsidRPr="004A3653">
        <w:rPr>
          <w:rFonts w:ascii="Cambria" w:hAnsi="Cambria"/>
          <w:sz w:val="22"/>
          <w:szCs w:val="22"/>
          <w:lang w:val="lt-LT" w:eastAsia="lt-LT"/>
        </w:rPr>
        <w:t xml:space="preserve"> ūkiniams gyvūnams vežti, transporto priemon</w:t>
      </w:r>
      <w:r w:rsidR="00420698" w:rsidRPr="004A3653">
        <w:rPr>
          <w:rFonts w:ascii="Cambria" w:hAnsi="Cambria"/>
          <w:sz w:val="22"/>
          <w:szCs w:val="22"/>
          <w:lang w:val="lt-LT" w:eastAsia="lt-LT"/>
        </w:rPr>
        <w:t>ių</w:t>
      </w:r>
      <w:r w:rsidR="00843246" w:rsidRPr="004A3653">
        <w:rPr>
          <w:rFonts w:ascii="Cambria" w:hAnsi="Cambria"/>
          <w:sz w:val="22"/>
          <w:szCs w:val="22"/>
          <w:lang w:val="lt-LT" w:eastAsia="lt-LT"/>
        </w:rPr>
        <w:t xml:space="preserve"> su temperatūriniu rėžimu), įsigijimą. Registruojamos žemės ūkio technikos ir specializuotų transporto priemonių </w:t>
      </w:r>
      <w:r w:rsidR="00F11E0F" w:rsidRPr="004A3653">
        <w:rPr>
          <w:rFonts w:ascii="Cambria" w:hAnsi="Cambria"/>
          <w:sz w:val="22"/>
          <w:szCs w:val="22"/>
          <w:lang w:val="lt-LT" w:eastAsia="lt-LT"/>
        </w:rPr>
        <w:t xml:space="preserve">įsigijimo </w:t>
      </w:r>
      <w:r w:rsidR="00843246" w:rsidRPr="004A3653">
        <w:rPr>
          <w:rFonts w:ascii="Cambria" w:hAnsi="Cambria"/>
          <w:sz w:val="22"/>
          <w:szCs w:val="22"/>
          <w:lang w:val="lt-LT" w:eastAsia="lt-LT"/>
        </w:rPr>
        <w:t>išlaidos liktų tinkamomis finansuoti lengvatinės paskolos lėšomis, t</w:t>
      </w:r>
      <w:r w:rsidRPr="004A3653">
        <w:rPr>
          <w:rFonts w:ascii="Cambria" w:hAnsi="Cambria"/>
          <w:sz w:val="22"/>
          <w:szCs w:val="22"/>
          <w:lang w:val="lt-LT" w:eastAsia="lt-LT"/>
        </w:rPr>
        <w:t xml:space="preserve">okiu būdu </w:t>
      </w:r>
      <w:r w:rsidR="00843246" w:rsidRPr="004A3653">
        <w:rPr>
          <w:rFonts w:ascii="Cambria" w:hAnsi="Cambria"/>
          <w:sz w:val="22"/>
          <w:szCs w:val="22"/>
          <w:lang w:val="lt-LT" w:eastAsia="lt-LT"/>
        </w:rPr>
        <w:t>šios išlaidos būtų tinkamomis</w:t>
      </w:r>
      <w:r w:rsidRPr="004A3653">
        <w:rPr>
          <w:rFonts w:ascii="Cambria" w:hAnsi="Cambria"/>
          <w:sz w:val="22"/>
          <w:szCs w:val="22"/>
          <w:lang w:val="lt-LT" w:eastAsia="lt-LT"/>
        </w:rPr>
        <w:t xml:space="preserve"> finansuo</w:t>
      </w:r>
      <w:r w:rsidR="00843246" w:rsidRPr="004A3653">
        <w:rPr>
          <w:rFonts w:ascii="Cambria" w:hAnsi="Cambria"/>
          <w:sz w:val="22"/>
          <w:szCs w:val="22"/>
          <w:lang w:val="lt-LT" w:eastAsia="lt-LT"/>
        </w:rPr>
        <w:t>ti pe</w:t>
      </w:r>
      <w:r w:rsidRPr="004A3653">
        <w:rPr>
          <w:rFonts w:ascii="Cambria" w:hAnsi="Cambria"/>
          <w:sz w:val="22"/>
          <w:szCs w:val="22"/>
          <w:lang w:val="lt-LT" w:eastAsia="lt-LT"/>
        </w:rPr>
        <w:t>r dvi finansines priemones – jau patvirtintą SP lėšomis įgyvendinamą „Investicijų (įskaitant tvarių) į žemės ūkio valdas finansinę priemonę“ ir naujai siūlomą sukurti finansinę priemonę. Skirtuma</w:t>
      </w:r>
      <w:r w:rsidR="00CF02F2" w:rsidRPr="004A3653">
        <w:rPr>
          <w:rFonts w:ascii="Cambria" w:hAnsi="Cambria"/>
          <w:sz w:val="22"/>
          <w:szCs w:val="22"/>
          <w:lang w:val="lt-LT" w:eastAsia="lt-LT"/>
        </w:rPr>
        <w:t>i</w:t>
      </w:r>
      <w:r w:rsidRPr="004A3653">
        <w:rPr>
          <w:rFonts w:ascii="Cambria" w:hAnsi="Cambria"/>
          <w:sz w:val="22"/>
          <w:szCs w:val="22"/>
          <w:lang w:val="lt-LT" w:eastAsia="lt-LT"/>
        </w:rPr>
        <w:t xml:space="preserve"> tarp šių dviejų finansinių priemonių</w:t>
      </w:r>
      <w:r w:rsidR="00275EF6" w:rsidRPr="004A3653">
        <w:rPr>
          <w:rFonts w:ascii="Cambria" w:hAnsi="Cambria"/>
          <w:sz w:val="22"/>
          <w:szCs w:val="22"/>
          <w:lang w:val="lt-LT" w:eastAsia="lt-LT"/>
        </w:rPr>
        <w:t xml:space="preserve"> siūlomų sąlygų pateikti </w:t>
      </w:r>
      <w:r w:rsidR="00843246" w:rsidRPr="004A3653">
        <w:rPr>
          <w:rFonts w:ascii="Cambria" w:hAnsi="Cambria"/>
          <w:sz w:val="22"/>
          <w:szCs w:val="22"/>
          <w:lang w:val="lt-LT" w:eastAsia="lt-LT"/>
        </w:rPr>
        <w:t xml:space="preserve">29 </w:t>
      </w:r>
      <w:r w:rsidR="00275EF6" w:rsidRPr="004A3653">
        <w:rPr>
          <w:rFonts w:ascii="Cambria" w:hAnsi="Cambria"/>
          <w:sz w:val="22"/>
          <w:szCs w:val="22"/>
          <w:lang w:val="lt-LT" w:eastAsia="lt-LT"/>
        </w:rPr>
        <w:t xml:space="preserve">lentelėje. </w:t>
      </w:r>
    </w:p>
    <w:p w14:paraId="033F7D3A" w14:textId="77777777" w:rsidR="00275EF6" w:rsidRPr="004A3653" w:rsidRDefault="00275EF6" w:rsidP="00275EF6">
      <w:pPr>
        <w:pStyle w:val="Sraopastraipa"/>
        <w:ind w:left="1440"/>
        <w:rPr>
          <w:rFonts w:ascii="Cambria" w:hAnsi="Cambria"/>
          <w:i/>
          <w:iCs/>
          <w:sz w:val="22"/>
          <w:szCs w:val="22"/>
          <w:lang w:val="lt-LT" w:eastAsia="lt-LT"/>
        </w:rPr>
      </w:pPr>
    </w:p>
    <w:p w14:paraId="35B3DD6F" w14:textId="77777777" w:rsidR="00262214" w:rsidRPr="004A3653" w:rsidRDefault="00262214" w:rsidP="2E6658DC">
      <w:pPr>
        <w:pStyle w:val="Sraopastraipa"/>
        <w:ind w:left="1440"/>
        <w:rPr>
          <w:rFonts w:asciiTheme="majorHAnsi" w:eastAsia="Times New Roman" w:hAnsiTheme="majorHAnsi"/>
          <w:b/>
          <w:bCs/>
          <w:color w:val="4F81BD" w:themeColor="accent1"/>
          <w:sz w:val="20"/>
          <w:szCs w:val="20"/>
          <w:lang w:val="lt-LT"/>
        </w:rPr>
      </w:pPr>
      <w:r w:rsidRPr="004A3653">
        <w:rPr>
          <w:rFonts w:asciiTheme="majorHAnsi" w:eastAsia="Times New Roman" w:hAnsiTheme="majorHAnsi"/>
          <w:b/>
          <w:bCs/>
          <w:color w:val="4F80BD"/>
          <w:sz w:val="20"/>
          <w:szCs w:val="20"/>
          <w:lang w:val="lt-LT"/>
        </w:rPr>
        <w:fldChar w:fldCharType="begin"/>
      </w:r>
      <w:r w:rsidRPr="004A3653">
        <w:rPr>
          <w:rFonts w:asciiTheme="majorHAnsi" w:eastAsia="Times New Roman" w:hAnsiTheme="majorHAnsi"/>
          <w:b/>
          <w:bCs/>
          <w:color w:val="4F80BD"/>
          <w:sz w:val="20"/>
          <w:szCs w:val="20"/>
          <w:lang w:val="lt-LT"/>
        </w:rPr>
        <w:instrText xml:space="preserve"> SEQ lentelė \* ARABIC </w:instrText>
      </w:r>
      <w:r w:rsidRPr="004A3653">
        <w:rPr>
          <w:rFonts w:asciiTheme="majorHAnsi" w:eastAsia="Times New Roman" w:hAnsiTheme="majorHAnsi"/>
          <w:b/>
          <w:bCs/>
          <w:color w:val="4F80BD"/>
          <w:sz w:val="20"/>
          <w:szCs w:val="20"/>
          <w:lang w:val="lt-LT"/>
        </w:rPr>
        <w:fldChar w:fldCharType="separate"/>
      </w:r>
      <w:bookmarkStart w:id="192" w:name="_Toc156409500"/>
      <w:r w:rsidR="00F91F28">
        <w:rPr>
          <w:rFonts w:asciiTheme="majorHAnsi" w:eastAsia="Times New Roman" w:hAnsiTheme="majorHAnsi"/>
          <w:b/>
          <w:bCs/>
          <w:noProof/>
          <w:color w:val="4F80BD"/>
          <w:sz w:val="20"/>
          <w:szCs w:val="20"/>
          <w:lang w:val="lt-LT"/>
        </w:rPr>
        <w:t>29</w:t>
      </w:r>
      <w:r w:rsidRPr="004A3653">
        <w:rPr>
          <w:rFonts w:asciiTheme="majorHAnsi" w:eastAsia="Times New Roman" w:hAnsiTheme="majorHAnsi"/>
          <w:b/>
          <w:bCs/>
          <w:color w:val="4F80BD"/>
          <w:sz w:val="20"/>
          <w:szCs w:val="20"/>
          <w:lang w:val="lt-LT"/>
        </w:rPr>
        <w:fldChar w:fldCharType="end"/>
      </w:r>
      <w:r w:rsidR="669F78B1" w:rsidRPr="004A3653">
        <w:rPr>
          <w:rFonts w:asciiTheme="majorHAnsi" w:eastAsia="Times New Roman" w:hAnsiTheme="majorHAnsi"/>
          <w:b/>
          <w:bCs/>
          <w:color w:val="4F80BD"/>
          <w:sz w:val="20"/>
          <w:szCs w:val="20"/>
          <w:lang w:val="lt-LT"/>
        </w:rPr>
        <w:t xml:space="preserve"> lentelė. Esamos finansinės priemonės „Investicijos (įskaitant tvarių) į žemės ūkio valdas“ ir siūlomos </w:t>
      </w:r>
      <w:r w:rsidR="007E51D5" w:rsidRPr="004A3653">
        <w:rPr>
          <w:rFonts w:asciiTheme="majorHAnsi" w:eastAsia="Times New Roman" w:hAnsiTheme="majorHAnsi"/>
          <w:b/>
          <w:bCs/>
          <w:color w:val="4F80BD"/>
          <w:sz w:val="20"/>
          <w:szCs w:val="20"/>
          <w:lang w:val="lt-LT"/>
        </w:rPr>
        <w:t>naujos</w:t>
      </w:r>
      <w:r w:rsidR="669F78B1" w:rsidRPr="004A3653">
        <w:rPr>
          <w:rFonts w:asciiTheme="majorHAnsi" w:eastAsia="Times New Roman" w:hAnsiTheme="majorHAnsi"/>
          <w:b/>
          <w:bCs/>
          <w:color w:val="4F80BD"/>
          <w:sz w:val="20"/>
          <w:szCs w:val="20"/>
          <w:lang w:val="lt-LT"/>
        </w:rPr>
        <w:t xml:space="preserve"> paskolų finansinės priemonės pagrindiniai skirtumai</w:t>
      </w:r>
      <w:bookmarkEnd w:id="192"/>
    </w:p>
    <w:tbl>
      <w:tblPr>
        <w:tblStyle w:val="Lentelstinklelis"/>
        <w:tblW w:w="7769" w:type="dxa"/>
        <w:tblInd w:w="144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9"/>
        <w:gridCol w:w="2977"/>
        <w:gridCol w:w="2693"/>
      </w:tblGrid>
      <w:tr w:rsidR="00275EF6" w:rsidRPr="004A3653" w14:paraId="22F5C8A8" w14:textId="77777777" w:rsidTr="45BB9B0F">
        <w:trPr>
          <w:tblHeader/>
        </w:trPr>
        <w:tc>
          <w:tcPr>
            <w:tcW w:w="2099" w:type="dxa"/>
            <w:shd w:val="clear" w:color="auto" w:fill="4F81BD" w:themeFill="accent1"/>
          </w:tcPr>
          <w:p w14:paraId="5042AA1E" w14:textId="77777777" w:rsidR="00275EF6" w:rsidRPr="004A3653" w:rsidRDefault="00275EF6" w:rsidP="004A164A">
            <w:pPr>
              <w:jc w:val="center"/>
              <w:rPr>
                <w:rFonts w:asciiTheme="majorHAnsi" w:hAnsiTheme="majorHAnsi" w:cs="Arial"/>
                <w:b/>
                <w:bCs/>
                <w:color w:val="FFFFFF"/>
                <w:sz w:val="20"/>
                <w:szCs w:val="20"/>
                <w:lang w:val="lt-LT" w:eastAsia="en-US"/>
              </w:rPr>
            </w:pPr>
            <w:r w:rsidRPr="004A3653">
              <w:rPr>
                <w:rFonts w:asciiTheme="majorHAnsi" w:hAnsiTheme="majorHAnsi" w:cs="Arial"/>
                <w:b/>
                <w:bCs/>
                <w:color w:val="FFFFFF"/>
                <w:sz w:val="20"/>
                <w:szCs w:val="20"/>
                <w:lang w:val="lt-LT" w:eastAsia="en-US"/>
              </w:rPr>
              <w:t>Sąlygos</w:t>
            </w:r>
          </w:p>
        </w:tc>
        <w:tc>
          <w:tcPr>
            <w:tcW w:w="2977" w:type="dxa"/>
            <w:shd w:val="clear" w:color="auto" w:fill="4F81BD" w:themeFill="accent1"/>
          </w:tcPr>
          <w:p w14:paraId="2885139F" w14:textId="77777777" w:rsidR="00275EF6" w:rsidRPr="004A3653" w:rsidRDefault="00275EF6" w:rsidP="004A164A">
            <w:pPr>
              <w:jc w:val="center"/>
              <w:rPr>
                <w:rFonts w:asciiTheme="majorHAnsi" w:hAnsiTheme="majorHAnsi" w:cs="Arial"/>
                <w:b/>
                <w:bCs/>
                <w:color w:val="FFFFFF"/>
                <w:sz w:val="20"/>
                <w:szCs w:val="20"/>
                <w:lang w:val="lt-LT" w:eastAsia="en-US"/>
              </w:rPr>
            </w:pPr>
            <w:r w:rsidRPr="004A3653">
              <w:rPr>
                <w:rFonts w:asciiTheme="majorHAnsi" w:hAnsiTheme="majorHAnsi" w:cs="Arial"/>
                <w:b/>
                <w:bCs/>
                <w:color w:val="FFFFFF"/>
                <w:sz w:val="20"/>
                <w:szCs w:val="20"/>
                <w:lang w:val="lt-LT" w:eastAsia="en-US"/>
              </w:rPr>
              <w:t>SP lėšomis finansuojama finansinė priemonė</w:t>
            </w:r>
          </w:p>
        </w:tc>
        <w:tc>
          <w:tcPr>
            <w:tcW w:w="2693" w:type="dxa"/>
            <w:shd w:val="clear" w:color="auto" w:fill="4F81BD" w:themeFill="accent1"/>
          </w:tcPr>
          <w:p w14:paraId="144E829F" w14:textId="77777777" w:rsidR="00275EF6" w:rsidRPr="004A3653" w:rsidRDefault="51599BE2" w:rsidP="2E6658DC">
            <w:pPr>
              <w:jc w:val="center"/>
              <w:rPr>
                <w:rFonts w:asciiTheme="majorHAnsi" w:hAnsiTheme="majorHAnsi" w:cs="Arial"/>
                <w:b/>
                <w:bCs/>
                <w:color w:val="FFFFFF"/>
                <w:sz w:val="20"/>
                <w:szCs w:val="20"/>
                <w:lang w:val="lt-LT" w:eastAsia="en-US"/>
              </w:rPr>
            </w:pPr>
            <w:r w:rsidRPr="004A3653">
              <w:rPr>
                <w:rFonts w:asciiTheme="majorHAnsi" w:hAnsiTheme="majorHAnsi" w:cs="Arial"/>
                <w:b/>
                <w:bCs/>
                <w:color w:val="FFFFFF" w:themeColor="background1"/>
                <w:sz w:val="20"/>
                <w:szCs w:val="20"/>
                <w:lang w:val="lt-LT" w:eastAsia="en-US"/>
              </w:rPr>
              <w:t>Grį</w:t>
            </w:r>
            <w:r w:rsidR="00CD720E" w:rsidRPr="004A3653">
              <w:rPr>
                <w:rFonts w:asciiTheme="majorHAnsi" w:hAnsiTheme="majorHAnsi" w:cs="Arial"/>
                <w:b/>
                <w:bCs/>
                <w:color w:val="FFFFFF" w:themeColor="background1"/>
                <w:sz w:val="20"/>
                <w:szCs w:val="20"/>
                <w:lang w:val="lt-LT" w:eastAsia="en-US"/>
              </w:rPr>
              <w:t>žusiomis ir grįž</w:t>
            </w:r>
            <w:r w:rsidRPr="004A3653">
              <w:rPr>
                <w:rFonts w:asciiTheme="majorHAnsi" w:hAnsiTheme="majorHAnsi" w:cs="Arial"/>
                <w:b/>
                <w:bCs/>
                <w:color w:val="FFFFFF" w:themeColor="background1"/>
                <w:sz w:val="20"/>
                <w:szCs w:val="20"/>
                <w:lang w:val="lt-LT" w:eastAsia="en-US"/>
              </w:rPr>
              <w:t xml:space="preserve">tančiomis lėšomis finansuojama </w:t>
            </w:r>
            <w:r w:rsidR="4E772767" w:rsidRPr="004A3653">
              <w:rPr>
                <w:rFonts w:asciiTheme="majorHAnsi" w:hAnsiTheme="majorHAnsi" w:cs="Arial"/>
                <w:b/>
                <w:bCs/>
                <w:color w:val="FFFFFF" w:themeColor="background1"/>
                <w:sz w:val="20"/>
                <w:szCs w:val="20"/>
                <w:lang w:val="lt-LT" w:eastAsia="en-US"/>
              </w:rPr>
              <w:t xml:space="preserve">finansinė </w:t>
            </w:r>
            <w:r w:rsidRPr="004A3653">
              <w:rPr>
                <w:rFonts w:asciiTheme="majorHAnsi" w:hAnsiTheme="majorHAnsi" w:cs="Arial"/>
                <w:b/>
                <w:bCs/>
                <w:color w:val="FFFFFF" w:themeColor="background1"/>
                <w:sz w:val="20"/>
                <w:szCs w:val="20"/>
                <w:lang w:val="lt-LT" w:eastAsia="en-US"/>
              </w:rPr>
              <w:t>priemonė</w:t>
            </w:r>
          </w:p>
        </w:tc>
      </w:tr>
      <w:tr w:rsidR="00DD757E" w:rsidRPr="004A3653" w14:paraId="1A09E608" w14:textId="77777777" w:rsidTr="45BB9B0F">
        <w:tc>
          <w:tcPr>
            <w:tcW w:w="2099" w:type="dxa"/>
          </w:tcPr>
          <w:p w14:paraId="4A1FA607" w14:textId="77777777" w:rsidR="00275EF6" w:rsidRPr="004A3653" w:rsidRDefault="00275EF6" w:rsidP="004A164A">
            <w:pPr>
              <w:pStyle w:val="Sraopastraipa"/>
              <w:ind w:left="0"/>
              <w:rPr>
                <w:rFonts w:ascii="Cambria" w:hAnsi="Cambria"/>
                <w:i/>
                <w:iCs/>
                <w:sz w:val="20"/>
                <w:szCs w:val="20"/>
                <w:lang w:val="lt-LT"/>
              </w:rPr>
            </w:pPr>
            <w:r w:rsidRPr="004A3653">
              <w:rPr>
                <w:rFonts w:ascii="Cambria" w:hAnsi="Cambria"/>
                <w:i/>
                <w:iCs/>
                <w:sz w:val="20"/>
                <w:szCs w:val="20"/>
                <w:lang w:val="lt-LT"/>
              </w:rPr>
              <w:t>Finansinės priemonės įgyvendinimu</w:t>
            </w:r>
            <w:r w:rsidR="00854877" w:rsidRPr="004A3653">
              <w:rPr>
                <w:rFonts w:ascii="Cambria" w:hAnsi="Cambria"/>
                <w:i/>
                <w:iCs/>
                <w:sz w:val="20"/>
                <w:szCs w:val="20"/>
                <w:lang w:val="lt-LT"/>
              </w:rPr>
              <w:t>i</w:t>
            </w:r>
            <w:r w:rsidRPr="004A3653">
              <w:rPr>
                <w:rFonts w:ascii="Cambria" w:hAnsi="Cambria"/>
                <w:i/>
                <w:iCs/>
                <w:sz w:val="20"/>
                <w:szCs w:val="20"/>
                <w:lang w:val="lt-LT"/>
              </w:rPr>
              <w:t xml:space="preserve"> skiriamos viešosios lėšos</w:t>
            </w:r>
          </w:p>
        </w:tc>
        <w:tc>
          <w:tcPr>
            <w:tcW w:w="2977" w:type="dxa"/>
          </w:tcPr>
          <w:p w14:paraId="3B3141F2"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35 mln. Eur</w:t>
            </w:r>
          </w:p>
        </w:tc>
        <w:tc>
          <w:tcPr>
            <w:tcW w:w="2693" w:type="dxa"/>
          </w:tcPr>
          <w:p w14:paraId="6BBBADDD" w14:textId="77777777" w:rsidR="00275EF6" w:rsidRPr="004A3653" w:rsidRDefault="60D52638" w:rsidP="004A164A">
            <w:pPr>
              <w:pStyle w:val="Sraopastraipa"/>
              <w:ind w:left="0"/>
              <w:rPr>
                <w:rFonts w:ascii="Cambria" w:hAnsi="Cambria"/>
                <w:sz w:val="20"/>
                <w:szCs w:val="20"/>
                <w:lang w:val="lt-LT"/>
              </w:rPr>
            </w:pPr>
            <w:r w:rsidRPr="004A3653">
              <w:rPr>
                <w:rFonts w:ascii="Cambria" w:hAnsi="Cambria"/>
                <w:sz w:val="20"/>
                <w:szCs w:val="20"/>
                <w:lang w:val="lt-LT"/>
              </w:rPr>
              <w:t>100 mln. Eur</w:t>
            </w:r>
          </w:p>
        </w:tc>
      </w:tr>
      <w:tr w:rsidR="00DD757E" w:rsidRPr="004A3653" w14:paraId="667AA943" w14:textId="77777777" w:rsidTr="45BB9B0F">
        <w:tc>
          <w:tcPr>
            <w:tcW w:w="2099" w:type="dxa"/>
          </w:tcPr>
          <w:p w14:paraId="08CA865E" w14:textId="77777777" w:rsidR="00275EF6" w:rsidRPr="004A3653" w:rsidRDefault="00275EF6" w:rsidP="004A164A">
            <w:pPr>
              <w:pStyle w:val="Sraopastraipa"/>
              <w:ind w:left="0"/>
              <w:rPr>
                <w:rFonts w:ascii="Cambria" w:hAnsi="Cambria"/>
                <w:i/>
                <w:iCs/>
                <w:sz w:val="20"/>
                <w:szCs w:val="20"/>
                <w:lang w:val="lt-LT"/>
              </w:rPr>
            </w:pPr>
            <w:r w:rsidRPr="004A3653">
              <w:rPr>
                <w:rFonts w:ascii="Cambria" w:hAnsi="Cambria"/>
                <w:i/>
                <w:iCs/>
                <w:sz w:val="20"/>
                <w:szCs w:val="20"/>
                <w:lang w:val="lt-LT"/>
              </w:rPr>
              <w:t>Paskolos paskirtis</w:t>
            </w:r>
          </w:p>
        </w:tc>
        <w:tc>
          <w:tcPr>
            <w:tcW w:w="2977" w:type="dxa"/>
          </w:tcPr>
          <w:p w14:paraId="5C91863C" w14:textId="77777777" w:rsidR="00747583" w:rsidRPr="004A3653" w:rsidRDefault="00DE154C" w:rsidP="00B41F6D">
            <w:pPr>
              <w:pStyle w:val="Sraopastraipa"/>
              <w:numPr>
                <w:ilvl w:val="0"/>
                <w:numId w:val="108"/>
              </w:numPr>
              <w:ind w:left="395" w:hanging="284"/>
              <w:rPr>
                <w:rFonts w:ascii="Cambria" w:hAnsi="Cambria"/>
                <w:sz w:val="20"/>
                <w:szCs w:val="20"/>
                <w:lang w:val="lt-LT"/>
              </w:rPr>
            </w:pPr>
            <w:r w:rsidRPr="004A3653">
              <w:rPr>
                <w:rFonts w:ascii="Cambria" w:hAnsi="Cambria"/>
                <w:sz w:val="20"/>
                <w:szCs w:val="20"/>
                <w:lang w:val="lt-LT"/>
              </w:rPr>
              <w:t>I</w:t>
            </w:r>
            <w:r w:rsidR="60D52638" w:rsidRPr="004A3653">
              <w:rPr>
                <w:rFonts w:ascii="Cambria" w:hAnsi="Cambria"/>
                <w:sz w:val="20"/>
                <w:szCs w:val="20"/>
                <w:lang w:val="lt-LT"/>
              </w:rPr>
              <w:t xml:space="preserve">nvesticijos į </w:t>
            </w:r>
            <w:r w:rsidR="00747583" w:rsidRPr="004A3653">
              <w:rPr>
                <w:rFonts w:ascii="Cambria" w:hAnsi="Cambria"/>
                <w:sz w:val="20"/>
                <w:szCs w:val="20"/>
                <w:lang w:val="lt-LT"/>
              </w:rPr>
              <w:t xml:space="preserve">plėtrą </w:t>
            </w:r>
            <w:r w:rsidRPr="004A3653">
              <w:rPr>
                <w:rFonts w:ascii="Cambria" w:hAnsi="Cambria"/>
                <w:sz w:val="20"/>
                <w:szCs w:val="20"/>
                <w:lang w:val="lt-LT"/>
              </w:rPr>
              <w:t>(30 mln. Eur)</w:t>
            </w:r>
          </w:p>
          <w:p w14:paraId="55D78D94" w14:textId="77777777" w:rsidR="00275EF6" w:rsidRPr="004A3653" w:rsidRDefault="00DE154C" w:rsidP="00B41F6D">
            <w:pPr>
              <w:pStyle w:val="Sraopastraipa"/>
              <w:numPr>
                <w:ilvl w:val="0"/>
                <w:numId w:val="108"/>
              </w:numPr>
              <w:ind w:left="395" w:hanging="284"/>
              <w:rPr>
                <w:rFonts w:ascii="Cambria" w:hAnsi="Cambria"/>
                <w:sz w:val="20"/>
                <w:szCs w:val="20"/>
                <w:lang w:val="lt-LT"/>
              </w:rPr>
            </w:pPr>
            <w:r w:rsidRPr="004A3653">
              <w:rPr>
                <w:rFonts w:ascii="Cambria" w:hAnsi="Cambria"/>
                <w:sz w:val="20"/>
                <w:szCs w:val="20"/>
                <w:lang w:val="lt-LT"/>
              </w:rPr>
              <w:t>I</w:t>
            </w:r>
            <w:r w:rsidR="00747583" w:rsidRPr="004A3653">
              <w:rPr>
                <w:rFonts w:ascii="Cambria" w:hAnsi="Cambria"/>
                <w:sz w:val="20"/>
                <w:szCs w:val="20"/>
                <w:lang w:val="lt-LT"/>
              </w:rPr>
              <w:t xml:space="preserve">nvesticijos į tvarų ūkininkavimą </w:t>
            </w:r>
            <w:r w:rsidR="60D52638" w:rsidRPr="004A3653">
              <w:rPr>
                <w:rFonts w:ascii="Cambria" w:hAnsi="Cambria"/>
                <w:sz w:val="20"/>
                <w:szCs w:val="20"/>
                <w:lang w:val="lt-LT"/>
              </w:rPr>
              <w:t>gyvulininkystės sektoriuje</w:t>
            </w:r>
            <w:r w:rsidRPr="004A3653">
              <w:rPr>
                <w:rFonts w:ascii="Cambria" w:hAnsi="Cambria"/>
                <w:sz w:val="20"/>
                <w:szCs w:val="20"/>
                <w:lang w:val="lt-LT"/>
              </w:rPr>
              <w:t xml:space="preserve"> (5 mln. Eur)</w:t>
            </w:r>
          </w:p>
        </w:tc>
        <w:tc>
          <w:tcPr>
            <w:tcW w:w="2693" w:type="dxa"/>
          </w:tcPr>
          <w:p w14:paraId="495F422E"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 xml:space="preserve">Investicijos į tvarų ūkininkavimą, </w:t>
            </w:r>
            <w:r w:rsidR="00747583" w:rsidRPr="004A3653">
              <w:rPr>
                <w:rFonts w:ascii="Cambria" w:hAnsi="Cambria"/>
                <w:sz w:val="20"/>
                <w:szCs w:val="20"/>
                <w:lang w:val="lt-LT"/>
              </w:rPr>
              <w:t xml:space="preserve">visų pirma, </w:t>
            </w:r>
            <w:r w:rsidRPr="004A3653">
              <w:rPr>
                <w:rFonts w:ascii="Cambria" w:hAnsi="Cambria"/>
                <w:sz w:val="20"/>
                <w:szCs w:val="20"/>
                <w:lang w:val="lt-LT"/>
              </w:rPr>
              <w:t xml:space="preserve">siekiant sumažinti ūkio lygiu susidarančius ŠESD kiekius </w:t>
            </w:r>
          </w:p>
        </w:tc>
      </w:tr>
      <w:tr w:rsidR="00DD757E" w:rsidRPr="004A3653" w14:paraId="72BA1589" w14:textId="77777777" w:rsidTr="45BB9B0F">
        <w:tc>
          <w:tcPr>
            <w:tcW w:w="2099" w:type="dxa"/>
          </w:tcPr>
          <w:p w14:paraId="0ABC6548" w14:textId="77777777" w:rsidR="00275EF6" w:rsidRPr="004A3653" w:rsidRDefault="485C2E21" w:rsidP="2E6658DC">
            <w:pPr>
              <w:pStyle w:val="Sraopastraipa"/>
              <w:ind w:left="0"/>
              <w:rPr>
                <w:rFonts w:ascii="Cambria" w:hAnsi="Cambria"/>
                <w:i/>
                <w:iCs/>
                <w:sz w:val="20"/>
                <w:szCs w:val="20"/>
                <w:lang w:val="lt-LT"/>
              </w:rPr>
            </w:pPr>
            <w:r w:rsidRPr="004A3653">
              <w:rPr>
                <w:rFonts w:ascii="Cambria" w:hAnsi="Cambria"/>
                <w:i/>
                <w:iCs/>
                <w:sz w:val="20"/>
                <w:szCs w:val="20"/>
                <w:lang w:val="lt-LT"/>
              </w:rPr>
              <w:t xml:space="preserve">Paskolos gavėjai </w:t>
            </w:r>
          </w:p>
        </w:tc>
        <w:tc>
          <w:tcPr>
            <w:tcW w:w="2977" w:type="dxa"/>
          </w:tcPr>
          <w:p w14:paraId="78862AE2"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Fiziniai ir juridiniai asmenys, užsiimantys žemės ūkio veikla, kurių VED ne mažesnis kaip 30 001 Eur, ir atitinkantys SP intervencinių priemonių įgyvendinimo taisyklėse nustatytus tinkamumo reikalavimus</w:t>
            </w:r>
          </w:p>
        </w:tc>
        <w:tc>
          <w:tcPr>
            <w:tcW w:w="2693" w:type="dxa"/>
          </w:tcPr>
          <w:p w14:paraId="4E2814FD" w14:textId="77777777" w:rsidR="00275EF6" w:rsidRPr="004A3653" w:rsidRDefault="485C2E21" w:rsidP="007F6F68">
            <w:pPr>
              <w:pStyle w:val="Sraopastraipa"/>
              <w:ind w:left="0"/>
              <w:rPr>
                <w:rFonts w:ascii="Cambria" w:hAnsi="Cambria"/>
                <w:sz w:val="20"/>
                <w:szCs w:val="20"/>
                <w:lang w:val="lt-LT"/>
              </w:rPr>
            </w:pPr>
            <w:r w:rsidRPr="004A3653">
              <w:rPr>
                <w:rFonts w:ascii="Cambria" w:hAnsi="Cambria"/>
                <w:sz w:val="20"/>
                <w:szCs w:val="20"/>
                <w:lang w:val="lt-LT"/>
              </w:rPr>
              <w:t>Visi juridiniai ir fiziniai asmenys, vykdantys žemės ūkio veiklą (ne mažiau 50 proc. pajamų gaunama iš žemės ūkio veiklos)</w:t>
            </w:r>
            <w:r w:rsidR="00747583" w:rsidRPr="004A3653">
              <w:rPr>
                <w:rFonts w:ascii="Cambria" w:hAnsi="Cambria"/>
                <w:sz w:val="20"/>
                <w:szCs w:val="20"/>
                <w:lang w:val="lt-LT"/>
              </w:rPr>
              <w:t xml:space="preserve">, tačiau laikotarpiu nuo finansinės priemonės </w:t>
            </w:r>
            <w:r w:rsidR="008C1365" w:rsidRPr="004A3653">
              <w:rPr>
                <w:rFonts w:ascii="Cambria" w:hAnsi="Cambria"/>
                <w:sz w:val="20"/>
                <w:szCs w:val="20"/>
                <w:lang w:val="lt-LT"/>
              </w:rPr>
              <w:t>įgyvendinimo pradžios</w:t>
            </w:r>
            <w:r w:rsidR="00747583" w:rsidRPr="004A3653">
              <w:rPr>
                <w:rFonts w:ascii="Cambria" w:hAnsi="Cambria"/>
                <w:sz w:val="20"/>
                <w:szCs w:val="20"/>
                <w:lang w:val="lt-LT"/>
              </w:rPr>
              <w:t xml:space="preserve"> iki kol </w:t>
            </w:r>
            <w:r w:rsidR="00AB2149" w:rsidRPr="004A3653">
              <w:rPr>
                <w:rFonts w:ascii="Cambria" w:hAnsi="Cambria"/>
                <w:sz w:val="20"/>
                <w:szCs w:val="20"/>
                <w:lang w:val="lt-LT"/>
              </w:rPr>
              <w:t xml:space="preserve">bus išskolintos </w:t>
            </w:r>
            <w:r w:rsidR="00747583" w:rsidRPr="004A3653">
              <w:rPr>
                <w:rFonts w:ascii="Cambria" w:hAnsi="Cambria"/>
                <w:sz w:val="20"/>
                <w:szCs w:val="20"/>
                <w:lang w:val="lt-LT"/>
              </w:rPr>
              <w:t xml:space="preserve">SP finansinės priemonės </w:t>
            </w:r>
            <w:r w:rsidR="00AB2149" w:rsidRPr="004A3653">
              <w:rPr>
                <w:rFonts w:ascii="Cambria" w:hAnsi="Cambria" w:cs="Tahoma"/>
                <w:sz w:val="20"/>
                <w:szCs w:val="20"/>
                <w:lang w:val="lt-LT"/>
              </w:rPr>
              <w:t>„Investicijos (įskaitant tvarias) į žemės ūkio valdas“</w:t>
            </w:r>
            <w:r w:rsidR="00AB2149" w:rsidRPr="004A3653">
              <w:rPr>
                <w:rFonts w:ascii="Cambria" w:hAnsi="Cambria"/>
                <w:sz w:val="20"/>
                <w:szCs w:val="20"/>
                <w:lang w:val="lt-LT"/>
              </w:rPr>
              <w:t xml:space="preserve"> </w:t>
            </w:r>
            <w:r w:rsidR="00747583" w:rsidRPr="004A3653">
              <w:rPr>
                <w:rFonts w:ascii="Cambria" w:hAnsi="Cambria"/>
                <w:sz w:val="20"/>
                <w:szCs w:val="20"/>
                <w:lang w:val="lt-LT"/>
              </w:rPr>
              <w:t>lėšos</w:t>
            </w:r>
            <w:r w:rsidR="006C28A4" w:rsidRPr="004A3653">
              <w:rPr>
                <w:rFonts w:ascii="Cambria" w:hAnsi="Cambria"/>
                <w:sz w:val="20"/>
                <w:szCs w:val="20"/>
                <w:lang w:val="lt-LT"/>
              </w:rPr>
              <w:t>,</w:t>
            </w:r>
            <w:r w:rsidR="00747583" w:rsidRPr="004A3653">
              <w:rPr>
                <w:rFonts w:ascii="Cambria" w:hAnsi="Cambria"/>
                <w:sz w:val="20"/>
                <w:szCs w:val="20"/>
                <w:lang w:val="lt-LT"/>
              </w:rPr>
              <w:t xml:space="preserve">, </w:t>
            </w:r>
            <w:r w:rsidR="006C28A4" w:rsidRPr="004A3653">
              <w:rPr>
                <w:rFonts w:ascii="Cambria" w:hAnsi="Cambria"/>
                <w:sz w:val="20"/>
                <w:szCs w:val="20"/>
                <w:lang w:val="lt-LT"/>
              </w:rPr>
              <w:t>rekomenduotina</w:t>
            </w:r>
            <w:r w:rsidR="007F6F68" w:rsidRPr="004A3653">
              <w:rPr>
                <w:rFonts w:ascii="Cambria" w:hAnsi="Cambria"/>
                <w:sz w:val="20"/>
                <w:szCs w:val="20"/>
                <w:lang w:val="lt-LT"/>
              </w:rPr>
              <w:t xml:space="preserve"> užtikrinti takoskyrą galutinių gavėjų lygiu</w:t>
            </w:r>
            <w:r w:rsidR="00DC4BCA" w:rsidRPr="004A3653">
              <w:rPr>
                <w:rFonts w:ascii="Cambria" w:hAnsi="Cambria"/>
                <w:sz w:val="20"/>
                <w:szCs w:val="20"/>
                <w:lang w:val="lt-LT"/>
              </w:rPr>
              <w:t xml:space="preserve"> (pavyzdžiui, paskolas teikti tik ūkiams, kurių VED ne didesnis kaip 30 000 Eur)</w:t>
            </w:r>
            <w:r w:rsidR="00A4413B" w:rsidRPr="004A3653">
              <w:rPr>
                <w:rFonts w:ascii="Cambria" w:hAnsi="Cambria"/>
                <w:sz w:val="20"/>
                <w:szCs w:val="20"/>
                <w:lang w:val="lt-LT"/>
              </w:rPr>
              <w:t>.</w:t>
            </w:r>
          </w:p>
        </w:tc>
      </w:tr>
      <w:tr w:rsidR="00DD757E" w:rsidRPr="004A3653" w14:paraId="1B7A8220" w14:textId="77777777" w:rsidTr="45BB9B0F">
        <w:tc>
          <w:tcPr>
            <w:tcW w:w="2099" w:type="dxa"/>
          </w:tcPr>
          <w:p w14:paraId="67D90AA0" w14:textId="77777777" w:rsidR="00275EF6" w:rsidRPr="004A3653" w:rsidRDefault="00275EF6" w:rsidP="004A164A">
            <w:pPr>
              <w:pStyle w:val="Sraopastraipa"/>
              <w:ind w:left="0"/>
              <w:rPr>
                <w:rFonts w:ascii="Cambria" w:hAnsi="Cambria"/>
                <w:i/>
                <w:iCs/>
                <w:sz w:val="20"/>
                <w:szCs w:val="20"/>
                <w:lang w:val="lt-LT"/>
              </w:rPr>
            </w:pPr>
            <w:r w:rsidRPr="004A3653">
              <w:rPr>
                <w:rFonts w:ascii="Cambria" w:hAnsi="Cambria"/>
                <w:i/>
                <w:iCs/>
                <w:sz w:val="20"/>
                <w:szCs w:val="20"/>
                <w:lang w:val="lt-LT"/>
              </w:rPr>
              <w:t>Paskolos lėšomis finansuojamos išlaidų kategorijos</w:t>
            </w:r>
          </w:p>
        </w:tc>
        <w:tc>
          <w:tcPr>
            <w:tcW w:w="2977" w:type="dxa"/>
          </w:tcPr>
          <w:p w14:paraId="0C797EA9" w14:textId="77777777" w:rsidR="00275EF6" w:rsidRPr="004A3653" w:rsidRDefault="3E250DBB" w:rsidP="004A164A">
            <w:pPr>
              <w:pStyle w:val="Sraopastraipa"/>
              <w:ind w:left="0"/>
              <w:rPr>
                <w:rFonts w:ascii="Cambria" w:hAnsi="Cambria"/>
                <w:sz w:val="20"/>
                <w:szCs w:val="20"/>
                <w:lang w:val="lt-LT"/>
              </w:rPr>
            </w:pPr>
            <w:r w:rsidRPr="004A3653">
              <w:rPr>
                <w:rFonts w:ascii="Cambria" w:hAnsi="Cambria"/>
                <w:sz w:val="20"/>
                <w:szCs w:val="20"/>
                <w:lang w:val="lt-LT"/>
              </w:rPr>
              <w:t>Investicijos į materialųjį ir nematerialųjį turtą, biologinio turto įsigijimas, apyvartinis kapitalas  ir žemės įsigijimo išlaidos, neviršijant 10% visų tinkamų finansuoti išlaidų. Remiantis SPR 73 str.</w:t>
            </w:r>
            <w:r w:rsidR="07B1A576" w:rsidRPr="004A3653">
              <w:rPr>
                <w:rFonts w:ascii="Cambria" w:hAnsi="Cambria"/>
                <w:sz w:val="20"/>
                <w:szCs w:val="20"/>
                <w:lang w:val="lt-LT"/>
              </w:rPr>
              <w:t>,</w:t>
            </w:r>
            <w:r w:rsidRPr="004A3653">
              <w:rPr>
                <w:rFonts w:ascii="Cambria" w:hAnsi="Cambria"/>
                <w:sz w:val="20"/>
                <w:szCs w:val="20"/>
                <w:lang w:val="lt-LT"/>
              </w:rPr>
              <w:t xml:space="preserve"> </w:t>
            </w:r>
            <w:r w:rsidR="007A3C86" w:rsidRPr="004A3653">
              <w:rPr>
                <w:rFonts w:ascii="Cambria" w:hAnsi="Cambria"/>
                <w:sz w:val="20"/>
                <w:szCs w:val="20"/>
                <w:lang w:val="lt-LT"/>
              </w:rPr>
              <w:t xml:space="preserve">jauniesiems ūkininkams gali būti netaikomi </w:t>
            </w:r>
            <w:r w:rsidRPr="004A3653">
              <w:rPr>
                <w:rFonts w:ascii="Cambria" w:hAnsi="Cambria"/>
                <w:sz w:val="20"/>
                <w:szCs w:val="20"/>
                <w:lang w:val="lt-LT"/>
              </w:rPr>
              <w:t>ribojimai dėl finansavimo žemės įsigijimui.</w:t>
            </w:r>
          </w:p>
        </w:tc>
        <w:tc>
          <w:tcPr>
            <w:tcW w:w="2693" w:type="dxa"/>
          </w:tcPr>
          <w:p w14:paraId="2BFCC767"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Investicijos į materialųjį ir nematerialųjį turtą</w:t>
            </w:r>
          </w:p>
        </w:tc>
      </w:tr>
      <w:tr w:rsidR="00DD757E" w:rsidRPr="004A3653" w14:paraId="76424F48" w14:textId="77777777" w:rsidTr="45BB9B0F">
        <w:tc>
          <w:tcPr>
            <w:tcW w:w="2099" w:type="dxa"/>
          </w:tcPr>
          <w:p w14:paraId="45DED8F2" w14:textId="77777777" w:rsidR="00275EF6" w:rsidRPr="004A3653" w:rsidRDefault="00275EF6" w:rsidP="004A164A">
            <w:pPr>
              <w:pStyle w:val="Sraopastraipa"/>
              <w:ind w:left="0"/>
              <w:rPr>
                <w:rFonts w:ascii="Cambria" w:hAnsi="Cambria"/>
                <w:i/>
                <w:iCs/>
                <w:sz w:val="20"/>
                <w:szCs w:val="20"/>
                <w:lang w:val="lt-LT"/>
              </w:rPr>
            </w:pPr>
            <w:r w:rsidRPr="004A3653">
              <w:rPr>
                <w:rFonts w:ascii="Cambria" w:hAnsi="Cambria"/>
                <w:i/>
                <w:iCs/>
                <w:sz w:val="20"/>
                <w:szCs w:val="20"/>
                <w:lang w:val="lt-LT"/>
              </w:rPr>
              <w:t>Maksimali paskolos suma</w:t>
            </w:r>
          </w:p>
        </w:tc>
        <w:tc>
          <w:tcPr>
            <w:tcW w:w="2977" w:type="dxa"/>
          </w:tcPr>
          <w:p w14:paraId="11359528"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200 000 Eur</w:t>
            </w:r>
          </w:p>
        </w:tc>
        <w:tc>
          <w:tcPr>
            <w:tcW w:w="2693" w:type="dxa"/>
          </w:tcPr>
          <w:p w14:paraId="4FA7DFD2"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2 000 000 Eur</w:t>
            </w:r>
          </w:p>
        </w:tc>
      </w:tr>
      <w:tr w:rsidR="00DD757E" w:rsidRPr="004A3653" w14:paraId="245A76DC" w14:textId="77777777" w:rsidTr="45BB9B0F">
        <w:tc>
          <w:tcPr>
            <w:tcW w:w="2099" w:type="dxa"/>
          </w:tcPr>
          <w:p w14:paraId="68E86EBF" w14:textId="77777777" w:rsidR="00275EF6" w:rsidRPr="004A3653" w:rsidRDefault="00262214" w:rsidP="004A164A">
            <w:pPr>
              <w:pStyle w:val="Sraopastraipa"/>
              <w:ind w:left="0"/>
              <w:rPr>
                <w:rFonts w:ascii="Cambria" w:hAnsi="Cambria"/>
                <w:i/>
                <w:iCs/>
                <w:sz w:val="20"/>
                <w:szCs w:val="20"/>
                <w:lang w:val="lt-LT"/>
              </w:rPr>
            </w:pPr>
            <w:r w:rsidRPr="004A3653">
              <w:rPr>
                <w:rFonts w:ascii="Cambria" w:hAnsi="Cambria"/>
                <w:i/>
                <w:iCs/>
                <w:sz w:val="20"/>
                <w:szCs w:val="20"/>
                <w:lang w:val="lt-LT"/>
              </w:rPr>
              <w:t>Paskolos terminas</w:t>
            </w:r>
          </w:p>
        </w:tc>
        <w:tc>
          <w:tcPr>
            <w:tcW w:w="2977" w:type="dxa"/>
          </w:tcPr>
          <w:p w14:paraId="37ED7D50"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60 mėn.</w:t>
            </w:r>
          </w:p>
        </w:tc>
        <w:tc>
          <w:tcPr>
            <w:tcW w:w="2693" w:type="dxa"/>
          </w:tcPr>
          <w:p w14:paraId="2CED3D6E"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120 mėn.</w:t>
            </w:r>
          </w:p>
        </w:tc>
      </w:tr>
      <w:tr w:rsidR="00DD757E" w:rsidRPr="004A3653" w14:paraId="70C121F2" w14:textId="77777777" w:rsidTr="00DE154C">
        <w:trPr>
          <w:trHeight w:val="1128"/>
        </w:trPr>
        <w:tc>
          <w:tcPr>
            <w:tcW w:w="2099" w:type="dxa"/>
          </w:tcPr>
          <w:p w14:paraId="3D8E9DDA" w14:textId="77777777" w:rsidR="00275EF6" w:rsidRPr="004A3653" w:rsidRDefault="00275EF6" w:rsidP="004A164A">
            <w:pPr>
              <w:pStyle w:val="Sraopastraipa"/>
              <w:ind w:left="0"/>
              <w:rPr>
                <w:rFonts w:ascii="Cambria" w:hAnsi="Cambria"/>
                <w:i/>
                <w:iCs/>
                <w:sz w:val="20"/>
                <w:szCs w:val="20"/>
                <w:lang w:val="lt-LT"/>
              </w:rPr>
            </w:pPr>
            <w:r w:rsidRPr="004A3653">
              <w:rPr>
                <w:rFonts w:ascii="Cambria" w:hAnsi="Cambria"/>
                <w:i/>
                <w:iCs/>
                <w:sz w:val="20"/>
                <w:szCs w:val="20"/>
                <w:lang w:val="lt-LT"/>
              </w:rPr>
              <w:t>Valstybės pagalba</w:t>
            </w:r>
          </w:p>
        </w:tc>
        <w:tc>
          <w:tcPr>
            <w:tcW w:w="2977" w:type="dxa"/>
          </w:tcPr>
          <w:p w14:paraId="234A9C6C" w14:textId="77777777" w:rsidR="00275EF6" w:rsidRPr="004A3653" w:rsidRDefault="00275EF6" w:rsidP="004A164A">
            <w:pPr>
              <w:pStyle w:val="Sraopastraipa"/>
              <w:ind w:left="0"/>
              <w:rPr>
                <w:rFonts w:ascii="Cambria" w:hAnsi="Cambria"/>
                <w:sz w:val="20"/>
                <w:szCs w:val="20"/>
                <w:lang w:val="lt-LT"/>
              </w:rPr>
            </w:pPr>
            <w:r w:rsidRPr="004A3653">
              <w:rPr>
                <w:rFonts w:ascii="Cambria" w:hAnsi="Cambria"/>
                <w:sz w:val="20"/>
                <w:szCs w:val="20"/>
                <w:lang w:val="lt-LT"/>
              </w:rPr>
              <w:t xml:space="preserve">Teikiama parama nėra laikoma valstybės pagalba ir laikoma suderinama su vidaus rinka, kaip numatyta SPR 145 str. </w:t>
            </w:r>
          </w:p>
        </w:tc>
        <w:tc>
          <w:tcPr>
            <w:tcW w:w="2693" w:type="dxa"/>
          </w:tcPr>
          <w:p w14:paraId="005FA81D" w14:textId="77777777" w:rsidR="007E51D5" w:rsidRPr="004A3653" w:rsidRDefault="60D52638" w:rsidP="007E51D5">
            <w:pPr>
              <w:pStyle w:val="Sraopastraipa"/>
              <w:ind w:left="0"/>
              <w:rPr>
                <w:rFonts w:ascii="Cambria" w:hAnsi="Cambria"/>
                <w:sz w:val="20"/>
                <w:szCs w:val="20"/>
                <w:lang w:val="lt-LT"/>
              </w:rPr>
            </w:pPr>
            <w:r w:rsidRPr="004A3653">
              <w:rPr>
                <w:rFonts w:ascii="Cambria" w:hAnsi="Cambria"/>
                <w:sz w:val="20"/>
                <w:szCs w:val="20"/>
                <w:lang w:val="lt-LT"/>
              </w:rPr>
              <w:t xml:space="preserve">Būtų taikomos </w:t>
            </w:r>
            <w:r w:rsidR="00D90EF4" w:rsidRPr="004A3653">
              <w:rPr>
                <w:rFonts w:ascii="Cambria" w:hAnsi="Cambria"/>
                <w:sz w:val="20"/>
                <w:szCs w:val="20"/>
                <w:lang w:val="lt-LT"/>
              </w:rPr>
              <w:t>valstybės pagalbos žemės bei miškų ūkio sektoriuose ir kaimo vietovėse</w:t>
            </w:r>
            <w:r w:rsidR="00D90EF4" w:rsidRPr="004A3653" w:rsidDel="007E51D5">
              <w:rPr>
                <w:rFonts w:ascii="Cambria" w:hAnsi="Cambria"/>
                <w:sz w:val="20"/>
                <w:szCs w:val="20"/>
                <w:lang w:val="lt-LT"/>
              </w:rPr>
              <w:t xml:space="preserve"> </w:t>
            </w:r>
            <w:r w:rsidR="00283121" w:rsidRPr="004A3653">
              <w:rPr>
                <w:rFonts w:ascii="Cambria" w:hAnsi="Cambria"/>
                <w:sz w:val="20"/>
                <w:szCs w:val="20"/>
                <w:lang w:val="lt-LT"/>
              </w:rPr>
              <w:t>teikimą reglamentuojančių ES teisės aktų</w:t>
            </w:r>
            <w:r w:rsidR="00D90EF4" w:rsidRPr="004A3653">
              <w:rPr>
                <w:rFonts w:ascii="Cambria" w:hAnsi="Cambria"/>
                <w:sz w:val="20"/>
                <w:szCs w:val="20"/>
                <w:lang w:val="lt-LT"/>
              </w:rPr>
              <w:t xml:space="preserve"> </w:t>
            </w:r>
            <w:r w:rsidR="007E51D5" w:rsidRPr="004A3653">
              <w:rPr>
                <w:rFonts w:ascii="Cambria" w:hAnsi="Cambria"/>
                <w:sz w:val="20"/>
                <w:szCs w:val="20"/>
                <w:lang w:val="lt-LT"/>
              </w:rPr>
              <w:t xml:space="preserve">nuostatos </w:t>
            </w:r>
          </w:p>
        </w:tc>
      </w:tr>
    </w:tbl>
    <w:p w14:paraId="3C4030B6" w14:textId="77777777" w:rsidR="00B61A54" w:rsidRPr="004A3653" w:rsidRDefault="00B61A54" w:rsidP="00D01691">
      <w:pPr>
        <w:pStyle w:val="Sraopastraipa"/>
        <w:ind w:left="1440"/>
        <w:rPr>
          <w:rFonts w:ascii="Cambria" w:hAnsi="Cambria"/>
          <w:sz w:val="22"/>
          <w:szCs w:val="22"/>
          <w:lang w:val="lt-LT" w:eastAsia="lt-LT"/>
        </w:rPr>
      </w:pPr>
    </w:p>
    <w:p w14:paraId="05997848" w14:textId="77777777" w:rsidR="00FA4315" w:rsidRPr="004A3653" w:rsidRDefault="75F28E86" w:rsidP="00FB7CC5">
      <w:pPr>
        <w:pStyle w:val="Antrastes3"/>
      </w:pPr>
      <w:bookmarkStart w:id="193" w:name="_Toc200044726"/>
      <w:r w:rsidRPr="004A3653">
        <w:t>Finansavimo poreikiai ir prieinamumas investicijoms į žemės ūkio maisto sektorių</w:t>
      </w:r>
      <w:bookmarkEnd w:id="193"/>
      <w:r w:rsidRPr="004A3653">
        <w:t xml:space="preserve"> </w:t>
      </w:r>
    </w:p>
    <w:p w14:paraId="6BA8248A" w14:textId="77777777" w:rsidR="00183194" w:rsidRPr="004A3653" w:rsidRDefault="00FA4315" w:rsidP="008B2D09">
      <w:pPr>
        <w:jc w:val="both"/>
        <w:rPr>
          <w:rFonts w:asciiTheme="majorHAnsi" w:eastAsia="Times New Roman" w:hAnsiTheme="majorHAnsi"/>
          <w:sz w:val="22"/>
          <w:lang w:val="lt-LT" w:eastAsia="lt-LT"/>
        </w:rPr>
      </w:pPr>
      <w:r w:rsidRPr="004A3653">
        <w:rPr>
          <w:rFonts w:ascii="Cambria" w:hAnsi="Cambria"/>
          <w:sz w:val="22"/>
          <w:szCs w:val="22"/>
          <w:lang w:val="lt-LT"/>
        </w:rPr>
        <w:t>2020 m. Lietuvos maisto, gėrimų ir tabako pramonės sukurta BPV dalis sudarė 3,7 proc. viso šalyje sukurto BPV. 2021 m. pradžioje Lietuvoje veikė 969 įmonės, užsiimančios maisto produktų ir gėrimų gamyba.  2019 m. duomenimis, tarp visų maisto produktų ir gėrimų gamybos įmonių 58,4 proc. yra mažos įmonės, kuriose dirba mažiau nei 10 darbuotojų, o didelių įmonių, kuriose dirba daugiau nei 250 darbuotojų, šiame sektoriuje yra tik 2,9 proc.</w:t>
      </w:r>
      <w:r w:rsidR="00183194" w:rsidRPr="004A3653">
        <w:rPr>
          <w:rFonts w:ascii="Cambria" w:hAnsi="Cambria"/>
          <w:sz w:val="22"/>
          <w:szCs w:val="22"/>
          <w:lang w:val="lt-LT"/>
        </w:rPr>
        <w:t xml:space="preserve"> </w:t>
      </w:r>
      <w:r w:rsidR="008B2D09" w:rsidRPr="004A3653">
        <w:rPr>
          <w:rFonts w:asciiTheme="majorHAnsi" w:eastAsia="Times New Roman" w:hAnsiTheme="majorHAnsi"/>
          <w:sz w:val="22"/>
          <w:lang w:val="lt-LT" w:eastAsia="lt-LT"/>
        </w:rPr>
        <w:t xml:space="preserve">Dauguma maisto produktus ir gėrimus gaminančių įmonių yra įsikūrusios netoli didžiųjų miestų. 2014–2018 m. vidutinė Lietuvos įmonių, užsiimančių maisto produktų ir gėrimų gamyba, pardavimo apyvarta padidėjo 2,9 proc., labiausiai tuo laikotarpiu išaugo grūdų perdirbimo subsektorius. Vertinant pardavimą, pieno produktų gamyba yra pagrindinis subsektorius, po jo seka mėsos perdirbimo subsektorius, kuriame taip pat veikia daugiausiai įmonių ir sukuriama daugiausia darbo vietų. Grūdų subsektorius augo reikšmingiausiai nuo 2014 m. </w:t>
      </w:r>
      <w:r w:rsidR="00183194" w:rsidRPr="004A3653">
        <w:rPr>
          <w:rFonts w:asciiTheme="majorHAnsi" w:eastAsia="Times New Roman" w:hAnsiTheme="majorHAnsi"/>
          <w:sz w:val="22"/>
          <w:lang w:val="lt-LT" w:eastAsia="lt-LT"/>
        </w:rPr>
        <w:t xml:space="preserve">Prie </w:t>
      </w:r>
      <w:r w:rsidR="009F046D" w:rsidRPr="004A3653">
        <w:rPr>
          <w:rFonts w:asciiTheme="majorHAnsi" w:eastAsia="Times New Roman" w:hAnsiTheme="majorHAnsi"/>
          <w:sz w:val="22"/>
          <w:lang w:val="lt-LT" w:eastAsia="lt-LT"/>
        </w:rPr>
        <w:t>agro-maisto</w:t>
      </w:r>
      <w:r w:rsidR="00183194" w:rsidRPr="004A3653">
        <w:rPr>
          <w:rFonts w:asciiTheme="majorHAnsi" w:eastAsia="Times New Roman" w:hAnsiTheme="majorHAnsi"/>
          <w:sz w:val="22"/>
          <w:lang w:val="lt-LT" w:eastAsia="lt-LT"/>
        </w:rPr>
        <w:t xml:space="preserve"> sektoriaus plėtros teigiamai prisidėjo 2014-2020 KPP įgyvendinimas. Pagal 4.2 priemonę „Parama investicijoms į žemės ūkio produktų perdirbimą, rinkodarą ir (arba) plėtrą“ paramą gavo </w:t>
      </w:r>
      <w:r w:rsidR="00982390" w:rsidRPr="004A3653">
        <w:rPr>
          <w:rFonts w:asciiTheme="majorHAnsi" w:eastAsia="Times New Roman" w:hAnsiTheme="majorHAnsi"/>
          <w:sz w:val="22"/>
          <w:lang w:val="lt-LT" w:eastAsia="lt-LT"/>
        </w:rPr>
        <w:t>95</w:t>
      </w:r>
      <w:r w:rsidR="00183194" w:rsidRPr="004A3653">
        <w:rPr>
          <w:rFonts w:asciiTheme="majorHAnsi" w:eastAsia="Times New Roman" w:hAnsiTheme="majorHAnsi"/>
          <w:sz w:val="22"/>
          <w:lang w:val="lt-LT" w:eastAsia="lt-LT"/>
        </w:rPr>
        <w:t xml:space="preserve"> pareiškėj</w:t>
      </w:r>
      <w:r w:rsidR="00982390" w:rsidRPr="004A3653">
        <w:rPr>
          <w:rFonts w:asciiTheme="majorHAnsi" w:eastAsia="Times New Roman" w:hAnsiTheme="majorHAnsi"/>
          <w:sz w:val="22"/>
          <w:lang w:val="lt-LT" w:eastAsia="lt-LT"/>
        </w:rPr>
        <w:t>ai</w:t>
      </w:r>
      <w:r w:rsidR="00183194" w:rsidRPr="004A3653">
        <w:rPr>
          <w:rFonts w:asciiTheme="majorHAnsi" w:eastAsia="Times New Roman" w:hAnsiTheme="majorHAnsi"/>
          <w:sz w:val="22"/>
          <w:lang w:val="lt-LT" w:eastAsia="lt-LT"/>
        </w:rPr>
        <w:t>, užsiiman</w:t>
      </w:r>
      <w:r w:rsidR="00982390" w:rsidRPr="004A3653">
        <w:rPr>
          <w:rFonts w:asciiTheme="majorHAnsi" w:eastAsia="Times New Roman" w:hAnsiTheme="majorHAnsi"/>
          <w:sz w:val="22"/>
          <w:lang w:val="lt-LT" w:eastAsia="lt-LT"/>
        </w:rPr>
        <w:t>tys</w:t>
      </w:r>
      <w:r w:rsidR="00183194" w:rsidRPr="004A3653">
        <w:rPr>
          <w:rFonts w:asciiTheme="majorHAnsi" w:eastAsia="Times New Roman" w:hAnsiTheme="majorHAnsi"/>
          <w:sz w:val="22"/>
          <w:lang w:val="lt-LT" w:eastAsia="lt-LT"/>
        </w:rPr>
        <w:t xml:space="preserve"> žemės ūkio produktų perdirbimu ir (arba) rinkodara</w:t>
      </w:r>
      <w:bookmarkStart w:id="194" w:name="part_a9cef3132c0c402bb8ca1523692c6543"/>
      <w:bookmarkEnd w:id="194"/>
      <w:r w:rsidR="00183194" w:rsidRPr="004A3653">
        <w:rPr>
          <w:rFonts w:asciiTheme="majorHAnsi" w:eastAsia="Times New Roman" w:hAnsiTheme="majorHAnsi"/>
          <w:sz w:val="22"/>
          <w:lang w:val="lt-LT" w:eastAsia="lt-LT"/>
        </w:rPr>
        <w:t xml:space="preserve">. Jų veiklos plėtrai buvo skirta </w:t>
      </w:r>
      <w:r w:rsidR="00982390" w:rsidRPr="004A3653">
        <w:rPr>
          <w:rFonts w:asciiTheme="majorHAnsi" w:eastAsia="Times New Roman" w:hAnsiTheme="majorHAnsi"/>
          <w:sz w:val="22"/>
          <w:lang w:val="lt-LT" w:eastAsia="lt-LT"/>
        </w:rPr>
        <w:t>70,7</w:t>
      </w:r>
      <w:r w:rsidR="00183194" w:rsidRPr="004A3653">
        <w:rPr>
          <w:rFonts w:asciiTheme="majorHAnsi" w:eastAsia="Times New Roman" w:hAnsiTheme="majorHAnsi"/>
          <w:sz w:val="22"/>
          <w:lang w:val="lt-LT" w:eastAsia="lt-LT"/>
        </w:rPr>
        <w:t xml:space="preserve"> mln. Eur, tačiau poreikis paramai buvo </w:t>
      </w:r>
      <w:r w:rsidR="00982390" w:rsidRPr="004A3653">
        <w:rPr>
          <w:rFonts w:asciiTheme="majorHAnsi" w:eastAsia="Times New Roman" w:hAnsiTheme="majorHAnsi"/>
          <w:sz w:val="22"/>
          <w:lang w:val="lt-LT" w:eastAsia="lt-LT"/>
        </w:rPr>
        <w:t>beveik dvigubai</w:t>
      </w:r>
      <w:r w:rsidR="00183194" w:rsidRPr="004A3653">
        <w:rPr>
          <w:rFonts w:asciiTheme="majorHAnsi" w:eastAsia="Times New Roman" w:hAnsiTheme="majorHAnsi"/>
          <w:sz w:val="22"/>
          <w:lang w:val="lt-LT" w:eastAsia="lt-LT"/>
        </w:rPr>
        <w:t xml:space="preserve"> didesnis. Kaip matyti iš </w:t>
      </w:r>
      <w:r w:rsidR="00262214" w:rsidRPr="004A3653">
        <w:rPr>
          <w:rFonts w:asciiTheme="majorHAnsi" w:eastAsia="Times New Roman" w:hAnsiTheme="majorHAnsi"/>
          <w:sz w:val="22"/>
          <w:lang w:val="lt-LT" w:eastAsia="lt-LT"/>
        </w:rPr>
        <w:t>30</w:t>
      </w:r>
      <w:r w:rsidR="00183194" w:rsidRPr="004A3653">
        <w:rPr>
          <w:rFonts w:asciiTheme="majorHAnsi" w:eastAsia="Times New Roman" w:hAnsiTheme="majorHAnsi"/>
          <w:sz w:val="22"/>
          <w:lang w:val="lt-LT" w:eastAsia="lt-LT"/>
        </w:rPr>
        <w:t xml:space="preserve"> lentelėje pateiktos informacijos </w:t>
      </w:r>
      <w:r w:rsidR="00183194" w:rsidRPr="004A3653">
        <w:rPr>
          <w:rFonts w:asciiTheme="majorHAnsi" w:eastAsia="Times New Roman" w:hAnsiTheme="majorHAnsi"/>
          <w:b/>
          <w:bCs/>
          <w:sz w:val="22"/>
          <w:lang w:val="lt-LT" w:eastAsia="lt-LT"/>
        </w:rPr>
        <w:t xml:space="preserve">finansavimo trūkumas, veikloms remtoms pagal </w:t>
      </w:r>
      <w:r w:rsidR="00E77145" w:rsidRPr="004A3653">
        <w:rPr>
          <w:rFonts w:asciiTheme="majorHAnsi" w:eastAsia="Times New Roman" w:hAnsiTheme="majorHAnsi"/>
          <w:b/>
          <w:bCs/>
          <w:sz w:val="22"/>
          <w:lang w:val="lt-LT" w:eastAsia="lt-LT"/>
        </w:rPr>
        <w:t xml:space="preserve">2014-2020 </w:t>
      </w:r>
      <w:r w:rsidR="00183194" w:rsidRPr="004A3653">
        <w:rPr>
          <w:rFonts w:asciiTheme="majorHAnsi" w:eastAsia="Times New Roman" w:hAnsiTheme="majorHAnsi"/>
          <w:b/>
          <w:bCs/>
          <w:sz w:val="22"/>
          <w:lang w:val="lt-LT" w:eastAsia="lt-LT"/>
        </w:rPr>
        <w:t xml:space="preserve">KPP 4.2 priemonę, sudaro </w:t>
      </w:r>
      <w:r w:rsidR="00982390" w:rsidRPr="004A3653">
        <w:rPr>
          <w:rFonts w:asciiTheme="majorHAnsi" w:eastAsia="Times New Roman" w:hAnsiTheme="majorHAnsi"/>
          <w:b/>
          <w:bCs/>
          <w:sz w:val="22"/>
          <w:lang w:val="lt-LT" w:eastAsia="lt-LT"/>
        </w:rPr>
        <w:t>58,8</w:t>
      </w:r>
      <w:r w:rsidR="00183194" w:rsidRPr="004A3653">
        <w:rPr>
          <w:rFonts w:asciiTheme="majorHAnsi" w:eastAsia="Times New Roman" w:hAnsiTheme="majorHAnsi"/>
          <w:b/>
          <w:bCs/>
          <w:sz w:val="22"/>
          <w:lang w:val="lt-LT" w:eastAsia="lt-LT"/>
        </w:rPr>
        <w:t xml:space="preserve"> mln. Eur</w:t>
      </w:r>
      <w:r w:rsidR="00183194" w:rsidRPr="004A3653">
        <w:rPr>
          <w:rFonts w:asciiTheme="majorHAnsi" w:eastAsia="Times New Roman" w:hAnsiTheme="majorHAnsi"/>
          <w:sz w:val="22"/>
          <w:lang w:val="lt-LT" w:eastAsia="lt-LT"/>
        </w:rPr>
        <w:t xml:space="preserve">. </w:t>
      </w:r>
    </w:p>
    <w:p w14:paraId="2C8EBFCA" w14:textId="77777777" w:rsidR="00183194" w:rsidRPr="004A3653" w:rsidRDefault="00183194" w:rsidP="008B2D09">
      <w:pPr>
        <w:jc w:val="both"/>
        <w:rPr>
          <w:rFonts w:asciiTheme="majorHAnsi" w:eastAsia="Times New Roman" w:hAnsiTheme="majorHAnsi"/>
          <w:sz w:val="22"/>
          <w:lang w:val="lt-LT" w:eastAsia="lt-LT"/>
        </w:rPr>
      </w:pPr>
    </w:p>
    <w:bookmarkStart w:id="195" w:name="_Hlk156408882"/>
    <w:p w14:paraId="7B607362" w14:textId="77777777" w:rsidR="00183194" w:rsidRPr="004A3653" w:rsidRDefault="00183194" w:rsidP="00183194">
      <w:pPr>
        <w:pStyle w:val="Antrat"/>
        <w:keepNext/>
        <w:rPr>
          <w:color w:val="4F81BD" w:themeColor="accent1"/>
          <w:sz w:val="20"/>
          <w:szCs w:val="20"/>
          <w:lang w:val="lt-LT"/>
        </w:rPr>
      </w:pPr>
      <w:r w:rsidRPr="004A3653">
        <w:rPr>
          <w:color w:val="4F81BD" w:themeColor="accent1"/>
          <w:sz w:val="20"/>
          <w:szCs w:val="20"/>
          <w:lang w:val="lt-LT"/>
        </w:rPr>
        <w:fldChar w:fldCharType="begin"/>
      </w:r>
      <w:r w:rsidRPr="004A3653">
        <w:rPr>
          <w:color w:val="4F81BD" w:themeColor="accent1"/>
          <w:sz w:val="20"/>
          <w:szCs w:val="20"/>
          <w:lang w:val="lt-LT"/>
        </w:rPr>
        <w:instrText xml:space="preserve"> SEQ lentelė \* ARABIC </w:instrText>
      </w:r>
      <w:r w:rsidRPr="004A3653">
        <w:rPr>
          <w:color w:val="4F81BD" w:themeColor="accent1"/>
          <w:sz w:val="20"/>
          <w:szCs w:val="20"/>
          <w:lang w:val="lt-LT"/>
        </w:rPr>
        <w:fldChar w:fldCharType="separate"/>
      </w:r>
      <w:bookmarkStart w:id="196" w:name="_Toc156409501"/>
      <w:r w:rsidR="00F91F28">
        <w:rPr>
          <w:noProof/>
          <w:color w:val="4F81BD" w:themeColor="accent1"/>
          <w:sz w:val="20"/>
          <w:szCs w:val="20"/>
          <w:lang w:val="lt-LT"/>
        </w:rPr>
        <w:t>30</w:t>
      </w:r>
      <w:r w:rsidRPr="004A3653">
        <w:rPr>
          <w:color w:val="4F81BD" w:themeColor="accent1"/>
          <w:sz w:val="20"/>
          <w:szCs w:val="20"/>
          <w:lang w:val="lt-LT"/>
        </w:rPr>
        <w:fldChar w:fldCharType="end"/>
      </w:r>
      <w:r w:rsidRPr="004A3653">
        <w:rPr>
          <w:color w:val="4F81BD" w:themeColor="accent1"/>
          <w:sz w:val="20"/>
          <w:szCs w:val="20"/>
          <w:lang w:val="lt-LT"/>
        </w:rPr>
        <w:t xml:space="preserve"> lentelė. </w:t>
      </w:r>
      <w:bookmarkEnd w:id="195"/>
      <w:r w:rsidRPr="004A3653">
        <w:rPr>
          <w:color w:val="4F81BD" w:themeColor="accent1"/>
          <w:sz w:val="20"/>
          <w:szCs w:val="20"/>
          <w:lang w:val="lt-LT"/>
        </w:rPr>
        <w:t>Paklausa paramai pagal 2014-2020 KPP 4.2 priemonę „Parama investicijoms į žemės ūkio produktų perdirbimą, rinkodarą ir (arba) plėtrą“</w:t>
      </w:r>
      <w:bookmarkEnd w:id="196"/>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383"/>
        <w:gridCol w:w="1090"/>
        <w:gridCol w:w="738"/>
        <w:gridCol w:w="738"/>
        <w:gridCol w:w="988"/>
        <w:gridCol w:w="1090"/>
        <w:gridCol w:w="988"/>
        <w:gridCol w:w="1187"/>
      </w:tblGrid>
      <w:tr w:rsidR="00183194" w:rsidRPr="004A3653" w14:paraId="70D58C14" w14:textId="77777777" w:rsidTr="00260326">
        <w:trPr>
          <w:trHeight w:val="276"/>
          <w:tblHeader/>
        </w:trPr>
        <w:tc>
          <w:tcPr>
            <w:tcW w:w="1295" w:type="pct"/>
            <w:shd w:val="clear" w:color="auto" w:fill="4F81BD" w:themeFill="accent1"/>
            <w:vAlign w:val="center"/>
            <w:hideMark/>
          </w:tcPr>
          <w:p w14:paraId="3E376FFC" w14:textId="77777777" w:rsidR="00183194" w:rsidRPr="004A3653" w:rsidRDefault="00183194" w:rsidP="00183194">
            <w:pPr>
              <w:jc w:val="center"/>
              <w:rPr>
                <w:rFonts w:asciiTheme="majorHAnsi" w:eastAsia="Times New Roman" w:hAnsiTheme="majorHAnsi" w:cs="Arial"/>
                <w:color w:val="FFFFFF"/>
                <w:sz w:val="16"/>
                <w:szCs w:val="16"/>
                <w:lang w:val="lt-LT"/>
              </w:rPr>
            </w:pPr>
            <w:r w:rsidRPr="004A3653">
              <w:rPr>
                <w:rFonts w:asciiTheme="majorHAnsi" w:eastAsia="Times New Roman" w:hAnsiTheme="majorHAnsi" w:cs="Arial"/>
                <w:color w:val="FFFFFF"/>
                <w:sz w:val="16"/>
                <w:szCs w:val="16"/>
                <w:lang w:val="lt-LT"/>
              </w:rPr>
              <w:t> </w:t>
            </w:r>
          </w:p>
        </w:tc>
        <w:tc>
          <w:tcPr>
            <w:tcW w:w="592" w:type="pct"/>
            <w:shd w:val="clear" w:color="auto" w:fill="4F81BD" w:themeFill="accent1"/>
            <w:vAlign w:val="center"/>
            <w:hideMark/>
          </w:tcPr>
          <w:p w14:paraId="6FCFFA46"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2015</w:t>
            </w:r>
          </w:p>
        </w:tc>
        <w:tc>
          <w:tcPr>
            <w:tcW w:w="401" w:type="pct"/>
            <w:shd w:val="clear" w:color="auto" w:fill="4F81BD" w:themeFill="accent1"/>
            <w:vAlign w:val="center"/>
            <w:hideMark/>
          </w:tcPr>
          <w:p w14:paraId="18C14692"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2016</w:t>
            </w:r>
          </w:p>
        </w:tc>
        <w:tc>
          <w:tcPr>
            <w:tcW w:w="401" w:type="pct"/>
            <w:shd w:val="clear" w:color="auto" w:fill="4F81BD" w:themeFill="accent1"/>
            <w:vAlign w:val="center"/>
            <w:hideMark/>
          </w:tcPr>
          <w:p w14:paraId="49BCFB52"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2017</w:t>
            </w:r>
          </w:p>
        </w:tc>
        <w:tc>
          <w:tcPr>
            <w:tcW w:w="537" w:type="pct"/>
            <w:shd w:val="clear" w:color="auto" w:fill="4F81BD" w:themeFill="accent1"/>
            <w:vAlign w:val="center"/>
            <w:hideMark/>
          </w:tcPr>
          <w:p w14:paraId="7202600A"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2018</w:t>
            </w:r>
          </w:p>
        </w:tc>
        <w:tc>
          <w:tcPr>
            <w:tcW w:w="592" w:type="pct"/>
            <w:shd w:val="clear" w:color="auto" w:fill="4F81BD" w:themeFill="accent1"/>
            <w:vAlign w:val="center"/>
            <w:hideMark/>
          </w:tcPr>
          <w:p w14:paraId="602B4502"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2019</w:t>
            </w:r>
          </w:p>
        </w:tc>
        <w:tc>
          <w:tcPr>
            <w:tcW w:w="537" w:type="pct"/>
            <w:shd w:val="clear" w:color="auto" w:fill="4F81BD" w:themeFill="accent1"/>
            <w:vAlign w:val="center"/>
            <w:hideMark/>
          </w:tcPr>
          <w:p w14:paraId="770354C9"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2020</w:t>
            </w:r>
          </w:p>
        </w:tc>
        <w:tc>
          <w:tcPr>
            <w:tcW w:w="646" w:type="pct"/>
            <w:shd w:val="clear" w:color="auto" w:fill="4F81BD" w:themeFill="accent1"/>
            <w:vAlign w:val="center"/>
            <w:hideMark/>
          </w:tcPr>
          <w:p w14:paraId="55D894E9" w14:textId="77777777" w:rsidR="00183194" w:rsidRPr="004A3653" w:rsidRDefault="00183194" w:rsidP="00183194">
            <w:pPr>
              <w:jc w:val="center"/>
              <w:rPr>
                <w:rFonts w:asciiTheme="majorHAnsi" w:eastAsia="Times New Roman" w:hAnsiTheme="majorHAnsi" w:cs="Arial"/>
                <w:b/>
                <w:bCs/>
                <w:color w:val="FFFFFF"/>
                <w:sz w:val="16"/>
                <w:szCs w:val="16"/>
                <w:lang w:val="lt-LT"/>
              </w:rPr>
            </w:pPr>
            <w:r w:rsidRPr="004A3653">
              <w:rPr>
                <w:rFonts w:asciiTheme="majorHAnsi" w:eastAsia="Times New Roman" w:hAnsiTheme="majorHAnsi" w:cs="Arial"/>
                <w:b/>
                <w:bCs/>
                <w:color w:val="FFFFFF"/>
                <w:sz w:val="16"/>
                <w:szCs w:val="16"/>
                <w:lang w:val="lt-LT"/>
              </w:rPr>
              <w:t>2015-2020</w:t>
            </w:r>
          </w:p>
        </w:tc>
      </w:tr>
      <w:tr w:rsidR="00183194" w:rsidRPr="004A3653" w14:paraId="2B360159" w14:textId="77777777" w:rsidTr="00260326">
        <w:trPr>
          <w:trHeight w:val="276"/>
        </w:trPr>
        <w:tc>
          <w:tcPr>
            <w:tcW w:w="1295" w:type="pct"/>
            <w:shd w:val="clear" w:color="auto" w:fill="auto"/>
            <w:vAlign w:val="center"/>
            <w:hideMark/>
          </w:tcPr>
          <w:p w14:paraId="4B6BC883" w14:textId="77777777" w:rsidR="00183194" w:rsidRPr="004A3653" w:rsidRDefault="00183194" w:rsidP="00183194">
            <w:pP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Surinkta paraiškų, vnt.</w:t>
            </w:r>
          </w:p>
        </w:tc>
        <w:tc>
          <w:tcPr>
            <w:tcW w:w="592" w:type="pct"/>
            <w:shd w:val="clear" w:color="auto" w:fill="auto"/>
            <w:vAlign w:val="center"/>
            <w:hideMark/>
          </w:tcPr>
          <w:p w14:paraId="00F81D24"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62</w:t>
            </w:r>
          </w:p>
        </w:tc>
        <w:tc>
          <w:tcPr>
            <w:tcW w:w="401" w:type="pct"/>
            <w:shd w:val="clear" w:color="auto" w:fill="auto"/>
            <w:vAlign w:val="center"/>
            <w:hideMark/>
          </w:tcPr>
          <w:p w14:paraId="49828F7F"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401" w:type="pct"/>
            <w:shd w:val="clear" w:color="auto" w:fill="auto"/>
            <w:vAlign w:val="center"/>
            <w:hideMark/>
          </w:tcPr>
          <w:p w14:paraId="30C7D56D"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537" w:type="pct"/>
            <w:shd w:val="clear" w:color="auto" w:fill="auto"/>
            <w:vAlign w:val="center"/>
            <w:hideMark/>
          </w:tcPr>
          <w:p w14:paraId="7D53972D"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29</w:t>
            </w:r>
          </w:p>
        </w:tc>
        <w:tc>
          <w:tcPr>
            <w:tcW w:w="592" w:type="pct"/>
            <w:shd w:val="clear" w:color="auto" w:fill="auto"/>
            <w:vAlign w:val="center"/>
            <w:hideMark/>
          </w:tcPr>
          <w:p w14:paraId="0ADB9EB9"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41</w:t>
            </w:r>
          </w:p>
        </w:tc>
        <w:tc>
          <w:tcPr>
            <w:tcW w:w="537" w:type="pct"/>
            <w:shd w:val="clear" w:color="auto" w:fill="auto"/>
            <w:vAlign w:val="center"/>
            <w:hideMark/>
          </w:tcPr>
          <w:p w14:paraId="2664DEF9"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26</w:t>
            </w:r>
          </w:p>
        </w:tc>
        <w:tc>
          <w:tcPr>
            <w:tcW w:w="646" w:type="pct"/>
            <w:shd w:val="clear" w:color="auto" w:fill="auto"/>
            <w:vAlign w:val="center"/>
            <w:hideMark/>
          </w:tcPr>
          <w:p w14:paraId="06CAC00A" w14:textId="77777777" w:rsidR="00183194" w:rsidRPr="004A3653" w:rsidRDefault="00183194" w:rsidP="00183194">
            <w:pPr>
              <w:jc w:val="center"/>
              <w:rPr>
                <w:rFonts w:asciiTheme="majorHAnsi" w:eastAsia="Times New Roman" w:hAnsiTheme="majorHAnsi" w:cs="Arial"/>
                <w:b/>
                <w:bCs/>
                <w:sz w:val="16"/>
                <w:szCs w:val="16"/>
                <w:lang w:val="lt-LT"/>
              </w:rPr>
            </w:pPr>
            <w:r w:rsidRPr="004A3653">
              <w:rPr>
                <w:rFonts w:asciiTheme="majorHAnsi" w:eastAsia="Times New Roman" w:hAnsiTheme="majorHAnsi" w:cs="Arial"/>
                <w:b/>
                <w:bCs/>
                <w:sz w:val="16"/>
                <w:szCs w:val="16"/>
                <w:lang w:val="lt-LT"/>
              </w:rPr>
              <w:t>191</w:t>
            </w:r>
          </w:p>
        </w:tc>
      </w:tr>
      <w:tr w:rsidR="00183194" w:rsidRPr="004A3653" w14:paraId="76C5430B" w14:textId="77777777" w:rsidTr="00260326">
        <w:trPr>
          <w:trHeight w:val="276"/>
        </w:trPr>
        <w:tc>
          <w:tcPr>
            <w:tcW w:w="1295" w:type="pct"/>
            <w:shd w:val="clear" w:color="auto" w:fill="auto"/>
            <w:vAlign w:val="center"/>
            <w:hideMark/>
          </w:tcPr>
          <w:p w14:paraId="51DE7245" w14:textId="77777777" w:rsidR="00183194" w:rsidRPr="004A3653" w:rsidRDefault="00183194" w:rsidP="00183194">
            <w:pP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Patvirtinta paraiškų, vnt.</w:t>
            </w:r>
          </w:p>
        </w:tc>
        <w:tc>
          <w:tcPr>
            <w:tcW w:w="592" w:type="pct"/>
            <w:shd w:val="clear" w:color="auto" w:fill="auto"/>
            <w:vAlign w:val="center"/>
            <w:hideMark/>
          </w:tcPr>
          <w:p w14:paraId="5DD2B115"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40</w:t>
            </w:r>
          </w:p>
        </w:tc>
        <w:tc>
          <w:tcPr>
            <w:tcW w:w="401" w:type="pct"/>
            <w:shd w:val="clear" w:color="auto" w:fill="auto"/>
            <w:vAlign w:val="center"/>
            <w:hideMark/>
          </w:tcPr>
          <w:p w14:paraId="76E061AB"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401" w:type="pct"/>
            <w:shd w:val="clear" w:color="auto" w:fill="auto"/>
            <w:vAlign w:val="center"/>
            <w:hideMark/>
          </w:tcPr>
          <w:p w14:paraId="190FE4AB"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537" w:type="pct"/>
            <w:shd w:val="clear" w:color="auto" w:fill="auto"/>
            <w:vAlign w:val="center"/>
            <w:hideMark/>
          </w:tcPr>
          <w:p w14:paraId="11C43E3A"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18</w:t>
            </w:r>
          </w:p>
        </w:tc>
        <w:tc>
          <w:tcPr>
            <w:tcW w:w="592" w:type="pct"/>
            <w:shd w:val="clear" w:color="auto" w:fill="auto"/>
            <w:vAlign w:val="center"/>
            <w:hideMark/>
          </w:tcPr>
          <w:p w14:paraId="30940333"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17</w:t>
            </w:r>
          </w:p>
        </w:tc>
        <w:tc>
          <w:tcPr>
            <w:tcW w:w="537" w:type="pct"/>
            <w:shd w:val="clear" w:color="auto" w:fill="auto"/>
            <w:vAlign w:val="center"/>
            <w:hideMark/>
          </w:tcPr>
          <w:p w14:paraId="394B83FC"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20</w:t>
            </w:r>
          </w:p>
        </w:tc>
        <w:tc>
          <w:tcPr>
            <w:tcW w:w="646" w:type="pct"/>
            <w:shd w:val="clear" w:color="auto" w:fill="auto"/>
            <w:vAlign w:val="center"/>
            <w:hideMark/>
          </w:tcPr>
          <w:p w14:paraId="211326D3" w14:textId="77777777" w:rsidR="00183194" w:rsidRPr="004A3653" w:rsidRDefault="00183194" w:rsidP="00183194">
            <w:pPr>
              <w:jc w:val="center"/>
              <w:rPr>
                <w:rFonts w:asciiTheme="majorHAnsi" w:eastAsia="Times New Roman" w:hAnsiTheme="majorHAnsi" w:cs="Arial"/>
                <w:b/>
                <w:bCs/>
                <w:sz w:val="16"/>
                <w:szCs w:val="16"/>
                <w:lang w:val="lt-LT"/>
              </w:rPr>
            </w:pPr>
            <w:r w:rsidRPr="004A3653">
              <w:rPr>
                <w:rFonts w:asciiTheme="majorHAnsi" w:eastAsia="Times New Roman" w:hAnsiTheme="majorHAnsi" w:cs="Arial"/>
                <w:b/>
                <w:bCs/>
                <w:sz w:val="16"/>
                <w:szCs w:val="16"/>
                <w:lang w:val="lt-LT"/>
              </w:rPr>
              <w:t>95</w:t>
            </w:r>
          </w:p>
        </w:tc>
      </w:tr>
      <w:tr w:rsidR="00183194" w:rsidRPr="004A3653" w14:paraId="61845837" w14:textId="77777777" w:rsidTr="00260326">
        <w:trPr>
          <w:trHeight w:val="276"/>
        </w:trPr>
        <w:tc>
          <w:tcPr>
            <w:tcW w:w="1295" w:type="pct"/>
            <w:shd w:val="clear" w:color="auto" w:fill="auto"/>
            <w:vAlign w:val="center"/>
            <w:hideMark/>
          </w:tcPr>
          <w:p w14:paraId="08A9E766" w14:textId="77777777" w:rsidR="00183194" w:rsidRPr="004A3653" w:rsidRDefault="00183194" w:rsidP="00183194">
            <w:pP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Prašomos paramos suma, Eur</w:t>
            </w:r>
          </w:p>
        </w:tc>
        <w:tc>
          <w:tcPr>
            <w:tcW w:w="592" w:type="pct"/>
            <w:shd w:val="clear" w:color="auto" w:fill="auto"/>
            <w:vAlign w:val="center"/>
            <w:hideMark/>
          </w:tcPr>
          <w:p w14:paraId="791EE4D4"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71</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359</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476</w:t>
            </w:r>
          </w:p>
        </w:tc>
        <w:tc>
          <w:tcPr>
            <w:tcW w:w="401" w:type="pct"/>
            <w:shd w:val="clear" w:color="auto" w:fill="auto"/>
            <w:vAlign w:val="center"/>
            <w:hideMark/>
          </w:tcPr>
          <w:p w14:paraId="313DA2BC"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401" w:type="pct"/>
            <w:shd w:val="clear" w:color="auto" w:fill="auto"/>
            <w:vAlign w:val="center"/>
            <w:hideMark/>
          </w:tcPr>
          <w:p w14:paraId="2498DABE"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537" w:type="pct"/>
            <w:shd w:val="clear" w:color="auto" w:fill="auto"/>
            <w:vAlign w:val="center"/>
            <w:hideMark/>
          </w:tcPr>
          <w:p w14:paraId="170C79B3"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7</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107</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872</w:t>
            </w:r>
          </w:p>
        </w:tc>
        <w:tc>
          <w:tcPr>
            <w:tcW w:w="592" w:type="pct"/>
            <w:shd w:val="clear" w:color="auto" w:fill="auto"/>
            <w:vAlign w:val="center"/>
            <w:hideMark/>
          </w:tcPr>
          <w:p w14:paraId="54A5973A"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26</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077</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554</w:t>
            </w:r>
          </w:p>
        </w:tc>
        <w:tc>
          <w:tcPr>
            <w:tcW w:w="537" w:type="pct"/>
            <w:shd w:val="clear" w:color="auto" w:fill="auto"/>
            <w:vAlign w:val="center"/>
            <w:hideMark/>
          </w:tcPr>
          <w:p w14:paraId="6FA765AF"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7</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386</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247</w:t>
            </w:r>
          </w:p>
        </w:tc>
        <w:tc>
          <w:tcPr>
            <w:tcW w:w="646" w:type="pct"/>
            <w:shd w:val="clear" w:color="auto" w:fill="auto"/>
            <w:vAlign w:val="center"/>
            <w:hideMark/>
          </w:tcPr>
          <w:p w14:paraId="03F4CDB5" w14:textId="77777777" w:rsidR="00183194" w:rsidRPr="004A3653" w:rsidRDefault="00183194" w:rsidP="00183194">
            <w:pPr>
              <w:jc w:val="center"/>
              <w:rPr>
                <w:rFonts w:asciiTheme="majorHAnsi" w:eastAsia="Times New Roman" w:hAnsiTheme="majorHAnsi" w:cs="Arial"/>
                <w:b/>
                <w:bCs/>
                <w:sz w:val="16"/>
                <w:szCs w:val="16"/>
                <w:lang w:val="lt-LT"/>
              </w:rPr>
            </w:pPr>
            <w:r w:rsidRPr="004A3653">
              <w:rPr>
                <w:rFonts w:asciiTheme="majorHAnsi" w:eastAsia="Times New Roman" w:hAnsiTheme="majorHAnsi" w:cs="Arial"/>
                <w:b/>
                <w:bCs/>
                <w:sz w:val="16"/>
                <w:szCs w:val="16"/>
                <w:lang w:val="lt-LT"/>
              </w:rPr>
              <w:t>129</w:t>
            </w:r>
            <w:r w:rsidR="00FD4C86" w:rsidRPr="004A3653">
              <w:rPr>
                <w:rFonts w:asciiTheme="majorHAnsi" w:eastAsia="Times New Roman" w:hAnsiTheme="majorHAnsi" w:cs="Arial"/>
                <w:b/>
                <w:bCs/>
                <w:sz w:val="16"/>
                <w:szCs w:val="16"/>
                <w:lang w:val="lt-LT"/>
              </w:rPr>
              <w:t> </w:t>
            </w:r>
            <w:r w:rsidRPr="004A3653">
              <w:rPr>
                <w:rFonts w:asciiTheme="majorHAnsi" w:eastAsia="Times New Roman" w:hAnsiTheme="majorHAnsi" w:cs="Arial"/>
                <w:b/>
                <w:bCs/>
                <w:sz w:val="16"/>
                <w:szCs w:val="16"/>
                <w:lang w:val="lt-LT"/>
              </w:rPr>
              <w:t>487</w:t>
            </w:r>
            <w:r w:rsidR="00FD4C86" w:rsidRPr="004A3653">
              <w:rPr>
                <w:rFonts w:asciiTheme="majorHAnsi" w:eastAsia="Times New Roman" w:hAnsiTheme="majorHAnsi" w:cs="Arial"/>
                <w:b/>
                <w:bCs/>
                <w:sz w:val="16"/>
                <w:szCs w:val="16"/>
                <w:lang w:val="lt-LT"/>
              </w:rPr>
              <w:t xml:space="preserve"> </w:t>
            </w:r>
            <w:r w:rsidRPr="004A3653">
              <w:rPr>
                <w:rFonts w:asciiTheme="majorHAnsi" w:eastAsia="Times New Roman" w:hAnsiTheme="majorHAnsi" w:cs="Arial"/>
                <w:b/>
                <w:bCs/>
                <w:sz w:val="16"/>
                <w:szCs w:val="16"/>
                <w:lang w:val="lt-LT"/>
              </w:rPr>
              <w:t>567</w:t>
            </w:r>
          </w:p>
        </w:tc>
      </w:tr>
      <w:tr w:rsidR="00183194" w:rsidRPr="004A3653" w14:paraId="5823618D" w14:textId="77777777" w:rsidTr="00260326">
        <w:trPr>
          <w:trHeight w:val="276"/>
        </w:trPr>
        <w:tc>
          <w:tcPr>
            <w:tcW w:w="1295" w:type="pct"/>
            <w:shd w:val="clear" w:color="auto" w:fill="auto"/>
            <w:vAlign w:val="center"/>
            <w:hideMark/>
          </w:tcPr>
          <w:p w14:paraId="2D39306A" w14:textId="77777777" w:rsidR="00183194" w:rsidRPr="004A3653" w:rsidRDefault="00183194" w:rsidP="00183194">
            <w:pP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Patvirtintos paramos suma, Eur</w:t>
            </w:r>
          </w:p>
        </w:tc>
        <w:tc>
          <w:tcPr>
            <w:tcW w:w="592" w:type="pct"/>
            <w:shd w:val="clear" w:color="auto" w:fill="auto"/>
            <w:vAlign w:val="center"/>
            <w:hideMark/>
          </w:tcPr>
          <w:p w14:paraId="060324B5"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48</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534</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150</w:t>
            </w:r>
          </w:p>
        </w:tc>
        <w:tc>
          <w:tcPr>
            <w:tcW w:w="401" w:type="pct"/>
            <w:shd w:val="clear" w:color="auto" w:fill="auto"/>
            <w:vAlign w:val="center"/>
            <w:hideMark/>
          </w:tcPr>
          <w:p w14:paraId="41A3F132"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401" w:type="pct"/>
            <w:shd w:val="clear" w:color="auto" w:fill="auto"/>
            <w:vAlign w:val="center"/>
            <w:hideMark/>
          </w:tcPr>
          <w:p w14:paraId="4968E2E8"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537" w:type="pct"/>
            <w:shd w:val="clear" w:color="auto" w:fill="auto"/>
            <w:vAlign w:val="center"/>
            <w:hideMark/>
          </w:tcPr>
          <w:p w14:paraId="57D5ACA8"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4</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018</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368</w:t>
            </w:r>
          </w:p>
        </w:tc>
        <w:tc>
          <w:tcPr>
            <w:tcW w:w="592" w:type="pct"/>
            <w:shd w:val="clear" w:color="auto" w:fill="auto"/>
            <w:vAlign w:val="center"/>
            <w:hideMark/>
          </w:tcPr>
          <w:p w14:paraId="3B4D82B9"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12</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491</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916</w:t>
            </w:r>
          </w:p>
        </w:tc>
        <w:tc>
          <w:tcPr>
            <w:tcW w:w="537" w:type="pct"/>
            <w:shd w:val="clear" w:color="auto" w:fill="auto"/>
            <w:vAlign w:val="center"/>
            <w:hideMark/>
          </w:tcPr>
          <w:p w14:paraId="279CB6F2"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5</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623</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698</w:t>
            </w:r>
          </w:p>
        </w:tc>
        <w:tc>
          <w:tcPr>
            <w:tcW w:w="646" w:type="pct"/>
            <w:shd w:val="clear" w:color="auto" w:fill="auto"/>
            <w:vAlign w:val="center"/>
            <w:hideMark/>
          </w:tcPr>
          <w:p w14:paraId="42231D2F" w14:textId="77777777" w:rsidR="00183194" w:rsidRPr="004A3653" w:rsidRDefault="00183194" w:rsidP="00183194">
            <w:pPr>
              <w:jc w:val="center"/>
              <w:rPr>
                <w:rFonts w:asciiTheme="majorHAnsi" w:eastAsia="Times New Roman" w:hAnsiTheme="majorHAnsi" w:cs="Arial"/>
                <w:b/>
                <w:bCs/>
                <w:sz w:val="16"/>
                <w:szCs w:val="16"/>
                <w:lang w:val="lt-LT"/>
              </w:rPr>
            </w:pPr>
            <w:r w:rsidRPr="004A3653">
              <w:rPr>
                <w:rFonts w:asciiTheme="majorHAnsi" w:eastAsia="Times New Roman" w:hAnsiTheme="majorHAnsi" w:cs="Arial"/>
                <w:b/>
                <w:bCs/>
                <w:sz w:val="16"/>
                <w:szCs w:val="16"/>
                <w:lang w:val="lt-LT"/>
              </w:rPr>
              <w:t>70</w:t>
            </w:r>
            <w:r w:rsidR="00982390" w:rsidRPr="004A3653">
              <w:rPr>
                <w:rFonts w:asciiTheme="majorHAnsi" w:eastAsia="Times New Roman" w:hAnsiTheme="majorHAnsi" w:cs="Arial"/>
                <w:b/>
                <w:bCs/>
                <w:sz w:val="16"/>
                <w:szCs w:val="16"/>
                <w:lang w:val="lt-LT"/>
              </w:rPr>
              <w:t> </w:t>
            </w:r>
            <w:r w:rsidRPr="004A3653">
              <w:rPr>
                <w:rFonts w:asciiTheme="majorHAnsi" w:eastAsia="Times New Roman" w:hAnsiTheme="majorHAnsi" w:cs="Arial"/>
                <w:b/>
                <w:bCs/>
                <w:sz w:val="16"/>
                <w:szCs w:val="16"/>
                <w:lang w:val="lt-LT"/>
              </w:rPr>
              <w:t>668</w:t>
            </w:r>
            <w:r w:rsidR="00982390" w:rsidRPr="004A3653">
              <w:rPr>
                <w:rFonts w:asciiTheme="majorHAnsi" w:eastAsia="Times New Roman" w:hAnsiTheme="majorHAnsi" w:cs="Arial"/>
                <w:b/>
                <w:bCs/>
                <w:sz w:val="16"/>
                <w:szCs w:val="16"/>
                <w:lang w:val="lt-LT"/>
              </w:rPr>
              <w:t xml:space="preserve"> </w:t>
            </w:r>
            <w:r w:rsidRPr="004A3653">
              <w:rPr>
                <w:rFonts w:asciiTheme="majorHAnsi" w:eastAsia="Times New Roman" w:hAnsiTheme="majorHAnsi" w:cs="Arial"/>
                <w:b/>
                <w:bCs/>
                <w:sz w:val="16"/>
                <w:szCs w:val="16"/>
                <w:lang w:val="lt-LT"/>
              </w:rPr>
              <w:t>132</w:t>
            </w:r>
          </w:p>
        </w:tc>
      </w:tr>
      <w:tr w:rsidR="00183194" w:rsidRPr="004A3653" w14:paraId="6691257D" w14:textId="77777777" w:rsidTr="00260326">
        <w:trPr>
          <w:trHeight w:val="276"/>
        </w:trPr>
        <w:tc>
          <w:tcPr>
            <w:tcW w:w="1295" w:type="pct"/>
            <w:shd w:val="clear" w:color="auto" w:fill="auto"/>
            <w:vAlign w:val="center"/>
            <w:hideMark/>
          </w:tcPr>
          <w:p w14:paraId="60623104" w14:textId="77777777" w:rsidR="00183194" w:rsidRPr="004A3653" w:rsidRDefault="00183194" w:rsidP="00183194">
            <w:pP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Finansavimo trūkumas, Eur</w:t>
            </w:r>
          </w:p>
        </w:tc>
        <w:tc>
          <w:tcPr>
            <w:tcW w:w="592" w:type="pct"/>
            <w:shd w:val="clear" w:color="auto" w:fill="auto"/>
            <w:vAlign w:val="center"/>
            <w:hideMark/>
          </w:tcPr>
          <w:p w14:paraId="31FF5BA4"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22</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825</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326</w:t>
            </w:r>
          </w:p>
        </w:tc>
        <w:tc>
          <w:tcPr>
            <w:tcW w:w="401" w:type="pct"/>
            <w:shd w:val="clear" w:color="auto" w:fill="auto"/>
            <w:vAlign w:val="center"/>
            <w:hideMark/>
          </w:tcPr>
          <w:p w14:paraId="2C6B7FB7"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401" w:type="pct"/>
            <w:shd w:val="clear" w:color="auto" w:fill="auto"/>
            <w:vAlign w:val="center"/>
            <w:hideMark/>
          </w:tcPr>
          <w:p w14:paraId="330F60DB"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0</w:t>
            </w:r>
          </w:p>
        </w:tc>
        <w:tc>
          <w:tcPr>
            <w:tcW w:w="537" w:type="pct"/>
            <w:shd w:val="clear" w:color="auto" w:fill="auto"/>
            <w:vAlign w:val="center"/>
            <w:hideMark/>
          </w:tcPr>
          <w:p w14:paraId="70036F12"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3</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089</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504</w:t>
            </w:r>
          </w:p>
        </w:tc>
        <w:tc>
          <w:tcPr>
            <w:tcW w:w="592" w:type="pct"/>
            <w:shd w:val="clear" w:color="auto" w:fill="auto"/>
            <w:vAlign w:val="center"/>
            <w:hideMark/>
          </w:tcPr>
          <w:p w14:paraId="4EC90A9C"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13</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585</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638</w:t>
            </w:r>
          </w:p>
        </w:tc>
        <w:tc>
          <w:tcPr>
            <w:tcW w:w="537" w:type="pct"/>
            <w:shd w:val="clear" w:color="auto" w:fill="auto"/>
            <w:vAlign w:val="center"/>
            <w:hideMark/>
          </w:tcPr>
          <w:p w14:paraId="11A8F34B"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1</w:t>
            </w:r>
            <w:r w:rsidR="00FD4C86" w:rsidRPr="004A3653">
              <w:rPr>
                <w:rFonts w:asciiTheme="majorHAnsi" w:eastAsia="Times New Roman" w:hAnsiTheme="majorHAnsi" w:cs="Arial"/>
                <w:sz w:val="16"/>
                <w:szCs w:val="16"/>
                <w:lang w:val="lt-LT"/>
              </w:rPr>
              <w:t> </w:t>
            </w:r>
            <w:r w:rsidRPr="004A3653">
              <w:rPr>
                <w:rFonts w:asciiTheme="majorHAnsi" w:eastAsia="Times New Roman" w:hAnsiTheme="majorHAnsi" w:cs="Arial"/>
                <w:sz w:val="16"/>
                <w:szCs w:val="16"/>
                <w:lang w:val="lt-LT"/>
              </w:rPr>
              <w:t>762</w:t>
            </w:r>
            <w:r w:rsidR="00FD4C86" w:rsidRPr="004A3653">
              <w:rPr>
                <w:rFonts w:asciiTheme="majorHAnsi" w:eastAsia="Times New Roman" w:hAnsiTheme="majorHAnsi" w:cs="Arial"/>
                <w:sz w:val="16"/>
                <w:szCs w:val="16"/>
                <w:lang w:val="lt-LT"/>
              </w:rPr>
              <w:t xml:space="preserve"> </w:t>
            </w:r>
            <w:r w:rsidRPr="004A3653">
              <w:rPr>
                <w:rFonts w:asciiTheme="majorHAnsi" w:eastAsia="Times New Roman" w:hAnsiTheme="majorHAnsi" w:cs="Arial"/>
                <w:sz w:val="16"/>
                <w:szCs w:val="16"/>
                <w:lang w:val="lt-LT"/>
              </w:rPr>
              <w:t>549</w:t>
            </w:r>
          </w:p>
        </w:tc>
        <w:tc>
          <w:tcPr>
            <w:tcW w:w="646" w:type="pct"/>
            <w:shd w:val="clear" w:color="auto" w:fill="auto"/>
            <w:vAlign w:val="center"/>
            <w:hideMark/>
          </w:tcPr>
          <w:p w14:paraId="198A37F3" w14:textId="77777777" w:rsidR="00183194" w:rsidRPr="004A3653" w:rsidRDefault="00183194" w:rsidP="00183194">
            <w:pPr>
              <w:jc w:val="center"/>
              <w:rPr>
                <w:rFonts w:asciiTheme="majorHAnsi" w:eastAsia="Times New Roman" w:hAnsiTheme="majorHAnsi" w:cs="Arial"/>
                <w:b/>
                <w:bCs/>
                <w:sz w:val="16"/>
                <w:szCs w:val="16"/>
                <w:lang w:val="lt-LT"/>
              </w:rPr>
            </w:pPr>
            <w:r w:rsidRPr="004A3653">
              <w:rPr>
                <w:rFonts w:asciiTheme="majorHAnsi" w:eastAsia="Times New Roman" w:hAnsiTheme="majorHAnsi" w:cs="Arial"/>
                <w:b/>
                <w:bCs/>
                <w:sz w:val="16"/>
                <w:szCs w:val="16"/>
                <w:lang w:val="lt-LT"/>
              </w:rPr>
              <w:t>58</w:t>
            </w:r>
            <w:r w:rsidR="00982390" w:rsidRPr="004A3653">
              <w:rPr>
                <w:rFonts w:asciiTheme="majorHAnsi" w:eastAsia="Times New Roman" w:hAnsiTheme="majorHAnsi" w:cs="Arial"/>
                <w:b/>
                <w:bCs/>
                <w:sz w:val="16"/>
                <w:szCs w:val="16"/>
                <w:lang w:val="lt-LT"/>
              </w:rPr>
              <w:t> </w:t>
            </w:r>
            <w:r w:rsidRPr="004A3653">
              <w:rPr>
                <w:rFonts w:asciiTheme="majorHAnsi" w:eastAsia="Times New Roman" w:hAnsiTheme="majorHAnsi" w:cs="Arial"/>
                <w:b/>
                <w:bCs/>
                <w:sz w:val="16"/>
                <w:szCs w:val="16"/>
                <w:lang w:val="lt-LT"/>
              </w:rPr>
              <w:t>819</w:t>
            </w:r>
            <w:r w:rsidR="00982390" w:rsidRPr="004A3653">
              <w:rPr>
                <w:rFonts w:asciiTheme="majorHAnsi" w:eastAsia="Times New Roman" w:hAnsiTheme="majorHAnsi" w:cs="Arial"/>
                <w:b/>
                <w:bCs/>
                <w:sz w:val="16"/>
                <w:szCs w:val="16"/>
                <w:lang w:val="lt-LT"/>
              </w:rPr>
              <w:t xml:space="preserve"> </w:t>
            </w:r>
            <w:r w:rsidRPr="004A3653">
              <w:rPr>
                <w:rFonts w:asciiTheme="majorHAnsi" w:eastAsia="Times New Roman" w:hAnsiTheme="majorHAnsi" w:cs="Arial"/>
                <w:b/>
                <w:bCs/>
                <w:sz w:val="16"/>
                <w:szCs w:val="16"/>
                <w:lang w:val="lt-LT"/>
              </w:rPr>
              <w:t>435</w:t>
            </w:r>
          </w:p>
        </w:tc>
      </w:tr>
      <w:tr w:rsidR="00183194" w:rsidRPr="004A3653" w14:paraId="6477518B" w14:textId="77777777" w:rsidTr="00260326">
        <w:trPr>
          <w:trHeight w:val="276"/>
        </w:trPr>
        <w:tc>
          <w:tcPr>
            <w:tcW w:w="1295" w:type="pct"/>
            <w:shd w:val="clear" w:color="auto" w:fill="auto"/>
            <w:vAlign w:val="center"/>
            <w:hideMark/>
          </w:tcPr>
          <w:p w14:paraId="69581FCC" w14:textId="77777777" w:rsidR="00183194" w:rsidRPr="004A3653" w:rsidRDefault="00183194" w:rsidP="00183194">
            <w:pP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Finansavimo trūkumas, proc.</w:t>
            </w:r>
          </w:p>
        </w:tc>
        <w:tc>
          <w:tcPr>
            <w:tcW w:w="592" w:type="pct"/>
            <w:shd w:val="clear" w:color="auto" w:fill="auto"/>
            <w:vAlign w:val="center"/>
            <w:hideMark/>
          </w:tcPr>
          <w:p w14:paraId="74C8CAD2"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32%</w:t>
            </w:r>
          </w:p>
        </w:tc>
        <w:tc>
          <w:tcPr>
            <w:tcW w:w="401" w:type="pct"/>
            <w:shd w:val="clear" w:color="auto" w:fill="auto"/>
            <w:vAlign w:val="center"/>
            <w:hideMark/>
          </w:tcPr>
          <w:p w14:paraId="5619C1D7"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w:t>
            </w:r>
          </w:p>
        </w:tc>
        <w:tc>
          <w:tcPr>
            <w:tcW w:w="401" w:type="pct"/>
            <w:shd w:val="clear" w:color="auto" w:fill="auto"/>
            <w:vAlign w:val="center"/>
            <w:hideMark/>
          </w:tcPr>
          <w:p w14:paraId="352E3025"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w:t>
            </w:r>
          </w:p>
        </w:tc>
        <w:tc>
          <w:tcPr>
            <w:tcW w:w="537" w:type="pct"/>
            <w:shd w:val="clear" w:color="auto" w:fill="auto"/>
            <w:vAlign w:val="center"/>
            <w:hideMark/>
          </w:tcPr>
          <w:p w14:paraId="47F9C984"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43%</w:t>
            </w:r>
          </w:p>
        </w:tc>
        <w:tc>
          <w:tcPr>
            <w:tcW w:w="592" w:type="pct"/>
            <w:shd w:val="clear" w:color="auto" w:fill="auto"/>
            <w:vAlign w:val="center"/>
            <w:hideMark/>
          </w:tcPr>
          <w:p w14:paraId="54B4B122"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52%</w:t>
            </w:r>
          </w:p>
        </w:tc>
        <w:tc>
          <w:tcPr>
            <w:tcW w:w="537" w:type="pct"/>
            <w:shd w:val="clear" w:color="auto" w:fill="auto"/>
            <w:vAlign w:val="center"/>
            <w:hideMark/>
          </w:tcPr>
          <w:p w14:paraId="32FC3992" w14:textId="77777777" w:rsidR="00183194" w:rsidRPr="004A3653" w:rsidRDefault="00183194" w:rsidP="00183194">
            <w:pPr>
              <w:jc w:val="center"/>
              <w:rPr>
                <w:rFonts w:asciiTheme="majorHAnsi" w:eastAsia="Times New Roman" w:hAnsiTheme="majorHAnsi" w:cs="Arial"/>
                <w:sz w:val="16"/>
                <w:szCs w:val="16"/>
                <w:lang w:val="lt-LT"/>
              </w:rPr>
            </w:pPr>
            <w:r w:rsidRPr="004A3653">
              <w:rPr>
                <w:rFonts w:asciiTheme="majorHAnsi" w:eastAsia="Times New Roman" w:hAnsiTheme="majorHAnsi" w:cs="Arial"/>
                <w:sz w:val="16"/>
                <w:szCs w:val="16"/>
                <w:lang w:val="lt-LT"/>
              </w:rPr>
              <w:t>24%</w:t>
            </w:r>
          </w:p>
        </w:tc>
        <w:tc>
          <w:tcPr>
            <w:tcW w:w="646" w:type="pct"/>
            <w:shd w:val="clear" w:color="auto" w:fill="auto"/>
            <w:vAlign w:val="center"/>
            <w:hideMark/>
          </w:tcPr>
          <w:p w14:paraId="1139762D" w14:textId="77777777" w:rsidR="00183194" w:rsidRPr="004A3653" w:rsidRDefault="00183194" w:rsidP="00183194">
            <w:pPr>
              <w:jc w:val="center"/>
              <w:rPr>
                <w:rFonts w:asciiTheme="majorHAnsi" w:eastAsia="Times New Roman" w:hAnsiTheme="majorHAnsi" w:cs="Arial"/>
                <w:b/>
                <w:bCs/>
                <w:sz w:val="16"/>
                <w:szCs w:val="16"/>
                <w:lang w:val="lt-LT"/>
              </w:rPr>
            </w:pPr>
            <w:r w:rsidRPr="004A3653">
              <w:rPr>
                <w:rFonts w:asciiTheme="majorHAnsi" w:eastAsia="Times New Roman" w:hAnsiTheme="majorHAnsi" w:cs="Arial"/>
                <w:b/>
                <w:bCs/>
                <w:sz w:val="16"/>
                <w:szCs w:val="16"/>
                <w:lang w:val="lt-LT"/>
              </w:rPr>
              <w:t>45%</w:t>
            </w:r>
          </w:p>
        </w:tc>
      </w:tr>
    </w:tbl>
    <w:p w14:paraId="50804059" w14:textId="77777777" w:rsidR="00183194" w:rsidRPr="004A3653" w:rsidRDefault="00183194" w:rsidP="00183194">
      <w:pPr>
        <w:pStyle w:val="Pagrindinispaprastastekstas"/>
        <w:rPr>
          <w:rFonts w:ascii="Cambria" w:hAnsi="Cambria"/>
          <w:i/>
          <w:iCs/>
          <w:color w:val="00478A"/>
          <w:sz w:val="18"/>
          <w:szCs w:val="18"/>
          <w:lang w:val="lt-LT"/>
        </w:rPr>
      </w:pPr>
      <w:r w:rsidRPr="004A3653">
        <w:rPr>
          <w:rFonts w:ascii="Cambria" w:hAnsi="Cambria"/>
          <w:i/>
          <w:iCs/>
          <w:color w:val="00478A"/>
          <w:sz w:val="18"/>
          <w:szCs w:val="18"/>
          <w:lang w:val="lt-LT"/>
        </w:rPr>
        <w:t>Šaltinis: NMA skelbiamos savaitinės statistikos „Lietuvos kaimo plėtros 2014-2020 metų programos įgyvendinimas“ duomenys, 2021-09-02.</w:t>
      </w:r>
    </w:p>
    <w:p w14:paraId="63318406" w14:textId="77777777" w:rsidR="00183194" w:rsidRPr="004A3653" w:rsidRDefault="00183194" w:rsidP="00183194">
      <w:pPr>
        <w:pStyle w:val="Pagrindinispaprastastekstas"/>
        <w:rPr>
          <w:lang w:val="lt-LT" w:eastAsia="lt-LT"/>
        </w:rPr>
      </w:pPr>
    </w:p>
    <w:p w14:paraId="7DA2D762" w14:textId="77777777" w:rsidR="008B2D09" w:rsidRPr="004A3653" w:rsidRDefault="5EC3DCAF" w:rsidP="008B2D09">
      <w:pPr>
        <w:jc w:val="both"/>
        <w:rPr>
          <w:rFonts w:asciiTheme="majorHAnsi" w:eastAsia="Times New Roman" w:hAnsiTheme="majorHAnsi"/>
          <w:sz w:val="22"/>
          <w:lang w:val="lt-LT" w:eastAsia="lt-LT"/>
        </w:rPr>
      </w:pPr>
      <w:r w:rsidRPr="004A3653">
        <w:rPr>
          <w:rFonts w:asciiTheme="majorHAnsi" w:eastAsia="Times New Roman" w:hAnsiTheme="majorHAnsi"/>
          <w:i/>
          <w:iCs/>
          <w:sz w:val="22"/>
          <w:szCs w:val="22"/>
          <w:lang w:val="lt-LT" w:eastAsia="lt-LT"/>
        </w:rPr>
        <w:t>FI-compass</w:t>
      </w:r>
      <w:r w:rsidRPr="004A3653">
        <w:rPr>
          <w:rFonts w:asciiTheme="majorHAnsi" w:eastAsia="Times New Roman" w:hAnsiTheme="majorHAnsi"/>
          <w:sz w:val="22"/>
          <w:szCs w:val="22"/>
          <w:lang w:val="lt-LT" w:eastAsia="lt-LT"/>
        </w:rPr>
        <w:t xml:space="preserve"> tyrime (2020) pateikta rinkos trūkumų agro-maisto gamybos sektoriuje analizė atskleidė, kad Lietuvoje </w:t>
      </w:r>
      <w:r w:rsidRPr="004A3653">
        <w:rPr>
          <w:rFonts w:asciiTheme="majorHAnsi" w:eastAsia="Times New Roman" w:hAnsiTheme="majorHAnsi"/>
          <w:b/>
          <w:bCs/>
          <w:sz w:val="22"/>
          <w:szCs w:val="22"/>
          <w:lang w:val="lt-LT" w:eastAsia="lt-LT"/>
        </w:rPr>
        <w:t>finansavimo trūkumas šioje srityje yra 20,2 mln. Eur</w:t>
      </w:r>
      <w:r w:rsidRPr="004A3653">
        <w:rPr>
          <w:rFonts w:asciiTheme="majorHAnsi" w:eastAsia="Times New Roman" w:hAnsiTheme="majorHAnsi"/>
          <w:sz w:val="22"/>
          <w:szCs w:val="22"/>
          <w:lang w:val="lt-LT" w:eastAsia="lt-LT"/>
        </w:rPr>
        <w:t>. Su didžiausiu finansavimo trūkumu susiduria mažos</w:t>
      </w:r>
      <w:r w:rsidRPr="004A3653">
        <w:rPr>
          <w:rFonts w:asciiTheme="majorHAnsi" w:eastAsia="Times New Roman" w:hAnsiTheme="majorHAnsi"/>
          <w:sz w:val="22"/>
          <w:szCs w:val="22"/>
          <w:lang w:val="lt-LT"/>
        </w:rPr>
        <w:t xml:space="preserve"> (</w:t>
      </w:r>
      <w:r w:rsidRPr="004A3653">
        <w:rPr>
          <w:rFonts w:asciiTheme="majorHAnsi" w:eastAsia="Times New Roman" w:hAnsiTheme="majorHAnsi"/>
          <w:sz w:val="22"/>
          <w:szCs w:val="22"/>
          <w:lang w:val="lt-LT" w:eastAsia="lt-LT"/>
        </w:rPr>
        <w:t xml:space="preserve">mažiau nei 50 darbuotojų) įmonės. Ilgalaikės paskolos yra tas finansinis produktas, kurio nepatenkinta paklausa yra didžiausia. </w:t>
      </w:r>
    </w:p>
    <w:p w14:paraId="6B2DB872" w14:textId="77777777" w:rsidR="008B2D09" w:rsidRPr="004A3653" w:rsidRDefault="008B2D09" w:rsidP="008B2D09">
      <w:pPr>
        <w:jc w:val="both"/>
        <w:rPr>
          <w:rFonts w:asciiTheme="majorHAnsi" w:eastAsia="Times New Roman" w:hAnsiTheme="majorHAnsi"/>
          <w:sz w:val="22"/>
          <w:lang w:val="lt-LT" w:eastAsia="lt-LT"/>
        </w:rPr>
      </w:pPr>
    </w:p>
    <w:bookmarkStart w:id="197" w:name="_Hlk93492932"/>
    <w:p w14:paraId="5409D257" w14:textId="77777777" w:rsidR="008B2D09" w:rsidRPr="004A3653" w:rsidRDefault="008B2D09" w:rsidP="008B2D09">
      <w:pPr>
        <w:spacing w:after="60"/>
        <w:rPr>
          <w:rFonts w:asciiTheme="majorHAnsi" w:eastAsia="Times New Roman" w:hAnsiTheme="majorHAnsi"/>
          <w:b/>
          <w:bCs/>
          <w:color w:val="00478A"/>
          <w:sz w:val="20"/>
          <w:szCs w:val="20"/>
          <w:lang w:val="lt-LT" w:eastAsia="lt-LT"/>
        </w:rPr>
      </w:pPr>
      <w:r w:rsidRPr="004A3653">
        <w:rPr>
          <w:rFonts w:asciiTheme="majorHAnsi" w:eastAsia="Times New Roman" w:hAnsiTheme="majorHAnsi"/>
          <w:b/>
          <w:bCs/>
          <w:color w:val="00478A"/>
          <w:sz w:val="20"/>
          <w:szCs w:val="20"/>
          <w:lang w:val="lt-LT"/>
        </w:rPr>
        <w:fldChar w:fldCharType="begin"/>
      </w:r>
      <w:r w:rsidRPr="004A3653">
        <w:rPr>
          <w:rFonts w:asciiTheme="majorHAnsi" w:eastAsia="Times New Roman" w:hAnsiTheme="majorHAnsi"/>
          <w:b/>
          <w:bCs/>
          <w:color w:val="00478A"/>
          <w:sz w:val="20"/>
          <w:szCs w:val="20"/>
          <w:lang w:val="lt-LT"/>
        </w:rPr>
        <w:instrText xml:space="preserve"> SEQ lentelė \* ARABIC </w:instrText>
      </w:r>
      <w:r w:rsidRPr="004A3653">
        <w:rPr>
          <w:rFonts w:asciiTheme="majorHAnsi" w:eastAsia="Times New Roman" w:hAnsiTheme="majorHAnsi"/>
          <w:b/>
          <w:bCs/>
          <w:color w:val="00478A"/>
          <w:sz w:val="20"/>
          <w:szCs w:val="20"/>
          <w:lang w:val="lt-LT"/>
        </w:rPr>
        <w:fldChar w:fldCharType="separate"/>
      </w:r>
      <w:bookmarkStart w:id="198" w:name="_Toc156409502"/>
      <w:r w:rsidR="00F91F28">
        <w:rPr>
          <w:rFonts w:asciiTheme="majorHAnsi" w:eastAsia="Times New Roman" w:hAnsiTheme="majorHAnsi"/>
          <w:b/>
          <w:bCs/>
          <w:noProof/>
          <w:color w:val="00478A"/>
          <w:sz w:val="20"/>
          <w:szCs w:val="20"/>
          <w:lang w:val="lt-LT"/>
        </w:rPr>
        <w:t>31</w:t>
      </w:r>
      <w:r w:rsidRPr="004A3653">
        <w:rPr>
          <w:rFonts w:asciiTheme="majorHAnsi" w:eastAsia="Times New Roman" w:hAnsiTheme="majorHAnsi"/>
          <w:b/>
          <w:bCs/>
          <w:color w:val="00478A"/>
          <w:sz w:val="20"/>
          <w:szCs w:val="20"/>
          <w:lang w:val="lt-LT"/>
        </w:rPr>
        <w:fldChar w:fldCharType="end"/>
      </w:r>
      <w:r w:rsidRPr="004A3653">
        <w:rPr>
          <w:rFonts w:asciiTheme="majorHAnsi" w:eastAsia="Times New Roman" w:hAnsiTheme="majorHAnsi"/>
          <w:b/>
          <w:bCs/>
          <w:color w:val="00478A"/>
          <w:sz w:val="20"/>
          <w:szCs w:val="20"/>
          <w:lang w:val="lt-LT"/>
        </w:rPr>
        <w:t xml:space="preserve"> lentelė. Finansavimo trūkumas </w:t>
      </w:r>
      <w:r w:rsidR="009F046D" w:rsidRPr="004A3653">
        <w:rPr>
          <w:rFonts w:asciiTheme="majorHAnsi" w:eastAsia="Times New Roman" w:hAnsiTheme="majorHAnsi"/>
          <w:b/>
          <w:bCs/>
          <w:color w:val="00478A"/>
          <w:sz w:val="20"/>
          <w:szCs w:val="20"/>
          <w:lang w:val="lt-LT"/>
        </w:rPr>
        <w:t xml:space="preserve">agro-maisto sektoriuje </w:t>
      </w:r>
      <w:r w:rsidRPr="004A3653">
        <w:rPr>
          <w:rFonts w:asciiTheme="majorHAnsi" w:eastAsia="Times New Roman" w:hAnsiTheme="majorHAnsi"/>
          <w:b/>
          <w:bCs/>
          <w:color w:val="00478A"/>
          <w:sz w:val="20"/>
          <w:szCs w:val="20"/>
          <w:lang w:val="lt-LT"/>
        </w:rPr>
        <w:t xml:space="preserve">pagal </w:t>
      </w:r>
      <w:r w:rsidR="009F046D" w:rsidRPr="004A3653">
        <w:rPr>
          <w:rFonts w:asciiTheme="majorHAnsi" w:eastAsia="Times New Roman" w:hAnsiTheme="majorHAnsi"/>
          <w:b/>
          <w:bCs/>
          <w:color w:val="00478A"/>
          <w:sz w:val="20"/>
          <w:szCs w:val="20"/>
          <w:lang w:val="lt-LT"/>
        </w:rPr>
        <w:t>įmonės</w:t>
      </w:r>
      <w:r w:rsidRPr="004A3653">
        <w:rPr>
          <w:rFonts w:asciiTheme="majorHAnsi" w:eastAsia="Times New Roman" w:hAnsiTheme="majorHAnsi"/>
          <w:b/>
          <w:bCs/>
          <w:color w:val="00478A"/>
          <w:sz w:val="20"/>
          <w:szCs w:val="20"/>
          <w:lang w:val="lt-LT"/>
        </w:rPr>
        <w:t xml:space="preserve"> dydį ir produktą, mln. E</w:t>
      </w:r>
      <w:r w:rsidR="009F046D" w:rsidRPr="004A3653">
        <w:rPr>
          <w:rFonts w:asciiTheme="majorHAnsi" w:eastAsia="Times New Roman" w:hAnsiTheme="majorHAnsi"/>
          <w:b/>
          <w:bCs/>
          <w:color w:val="00478A"/>
          <w:sz w:val="20"/>
          <w:szCs w:val="20"/>
          <w:lang w:val="lt-LT"/>
        </w:rPr>
        <w:t>ur</w:t>
      </w:r>
      <w:bookmarkEnd w:id="198"/>
    </w:p>
    <w:bookmarkEnd w:id="197"/>
    <w:tbl>
      <w:tblPr>
        <w:tblStyle w:val="TableGrid1"/>
        <w:tblW w:w="9214"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ayout w:type="fixed"/>
        <w:tblLook w:val="04A0" w:firstRow="1" w:lastRow="0" w:firstColumn="1" w:lastColumn="0" w:noHBand="0" w:noVBand="1"/>
      </w:tblPr>
      <w:tblGrid>
        <w:gridCol w:w="1560"/>
        <w:gridCol w:w="1134"/>
        <w:gridCol w:w="1559"/>
        <w:gridCol w:w="1560"/>
        <w:gridCol w:w="1275"/>
        <w:gridCol w:w="2126"/>
      </w:tblGrid>
      <w:tr w:rsidR="008B2D09" w:rsidRPr="004A3653" w14:paraId="0DAD734F" w14:textId="77777777" w:rsidTr="00C94CBF">
        <w:trPr>
          <w:tblHeader/>
        </w:trPr>
        <w:tc>
          <w:tcPr>
            <w:tcW w:w="1560" w:type="dxa"/>
            <w:shd w:val="clear" w:color="auto" w:fill="4F81BD" w:themeFill="accent1"/>
          </w:tcPr>
          <w:p w14:paraId="17D74739" w14:textId="77777777" w:rsidR="008B2D09" w:rsidRPr="004A3653" w:rsidRDefault="008B2D09" w:rsidP="009B4295">
            <w:pPr>
              <w:rPr>
                <w:rFonts w:asciiTheme="majorHAnsi" w:hAnsiTheme="majorHAnsi"/>
                <w:b/>
                <w:bCs/>
                <w:color w:val="FFFFFF" w:themeColor="background1"/>
                <w:sz w:val="18"/>
                <w:szCs w:val="18"/>
                <w:lang w:val="lt-LT"/>
              </w:rPr>
            </w:pPr>
          </w:p>
        </w:tc>
        <w:tc>
          <w:tcPr>
            <w:tcW w:w="1134" w:type="dxa"/>
            <w:shd w:val="clear" w:color="auto" w:fill="4F81BD" w:themeFill="accent1"/>
          </w:tcPr>
          <w:p w14:paraId="38D41399" w14:textId="77777777" w:rsidR="008B2D09" w:rsidRPr="004A3653" w:rsidRDefault="008B2D09" w:rsidP="009B4295">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Viso:</w:t>
            </w:r>
          </w:p>
        </w:tc>
        <w:tc>
          <w:tcPr>
            <w:tcW w:w="1559" w:type="dxa"/>
            <w:shd w:val="clear" w:color="auto" w:fill="4F81BD" w:themeFill="accent1"/>
          </w:tcPr>
          <w:p w14:paraId="3B00AFC5" w14:textId="77777777" w:rsidR="008B2D09" w:rsidRPr="004A3653" w:rsidRDefault="008B2D09" w:rsidP="009B4295">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Trumpalaikės paskolos</w:t>
            </w:r>
          </w:p>
        </w:tc>
        <w:tc>
          <w:tcPr>
            <w:tcW w:w="1560" w:type="dxa"/>
            <w:shd w:val="clear" w:color="auto" w:fill="4F81BD" w:themeFill="accent1"/>
          </w:tcPr>
          <w:p w14:paraId="2463F495" w14:textId="77777777" w:rsidR="008B2D09" w:rsidRPr="004A3653" w:rsidRDefault="008B2D09" w:rsidP="009B4295">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Vidutinės trukmės paskolos</w:t>
            </w:r>
          </w:p>
        </w:tc>
        <w:tc>
          <w:tcPr>
            <w:tcW w:w="1275" w:type="dxa"/>
            <w:shd w:val="clear" w:color="auto" w:fill="4F81BD" w:themeFill="accent1"/>
          </w:tcPr>
          <w:p w14:paraId="29AAADB4" w14:textId="77777777" w:rsidR="008B2D09" w:rsidRPr="004A3653" w:rsidRDefault="008B2D09" w:rsidP="009B4295">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Ilgalaikės paskolos</w:t>
            </w:r>
          </w:p>
        </w:tc>
        <w:tc>
          <w:tcPr>
            <w:tcW w:w="2126" w:type="dxa"/>
            <w:shd w:val="clear" w:color="auto" w:fill="4F81BD" w:themeFill="accent1"/>
          </w:tcPr>
          <w:p w14:paraId="13D6A75D" w14:textId="77777777" w:rsidR="00C94CBF" w:rsidRPr="004A3653" w:rsidRDefault="008B2D09" w:rsidP="009B4295">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Kredito linijos/</w:t>
            </w:r>
          </w:p>
          <w:p w14:paraId="2CDF4D83" w14:textId="77777777" w:rsidR="008B2D09" w:rsidRPr="004A3653" w:rsidRDefault="008B2D09" w:rsidP="009B4295">
            <w:pP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banko sąskaitos pereikvojimai</w:t>
            </w:r>
          </w:p>
        </w:tc>
      </w:tr>
      <w:tr w:rsidR="008B2D09" w:rsidRPr="004A3653" w14:paraId="6F2D8A95" w14:textId="77777777" w:rsidTr="00C94CBF">
        <w:tc>
          <w:tcPr>
            <w:tcW w:w="1560" w:type="dxa"/>
          </w:tcPr>
          <w:p w14:paraId="522D5392" w14:textId="77777777" w:rsidR="008B2D09" w:rsidRPr="004A3653" w:rsidRDefault="008B2D09" w:rsidP="009B4295">
            <w:pPr>
              <w:rPr>
                <w:rFonts w:asciiTheme="majorHAnsi" w:hAnsiTheme="majorHAnsi"/>
                <w:iCs/>
                <w:sz w:val="18"/>
                <w:szCs w:val="18"/>
                <w:lang w:val="lt-LT"/>
              </w:rPr>
            </w:pPr>
            <w:r w:rsidRPr="004A3653">
              <w:rPr>
                <w:rFonts w:asciiTheme="majorHAnsi" w:hAnsiTheme="majorHAnsi"/>
                <w:iCs/>
                <w:sz w:val="18"/>
                <w:szCs w:val="18"/>
                <w:lang w:val="lt-LT"/>
              </w:rPr>
              <w:t>Mažos įmonės</w:t>
            </w:r>
          </w:p>
        </w:tc>
        <w:tc>
          <w:tcPr>
            <w:tcW w:w="1134" w:type="dxa"/>
          </w:tcPr>
          <w:p w14:paraId="2FEBF8E2"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11,9</w:t>
            </w:r>
          </w:p>
        </w:tc>
        <w:tc>
          <w:tcPr>
            <w:tcW w:w="1559" w:type="dxa"/>
          </w:tcPr>
          <w:p w14:paraId="0AB7BEB6"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2,7</w:t>
            </w:r>
          </w:p>
        </w:tc>
        <w:tc>
          <w:tcPr>
            <w:tcW w:w="1560" w:type="dxa"/>
          </w:tcPr>
          <w:p w14:paraId="461BFFF8"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2,3</w:t>
            </w:r>
          </w:p>
        </w:tc>
        <w:tc>
          <w:tcPr>
            <w:tcW w:w="1275" w:type="dxa"/>
          </w:tcPr>
          <w:p w14:paraId="3B379B3F"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5,3</w:t>
            </w:r>
          </w:p>
        </w:tc>
        <w:tc>
          <w:tcPr>
            <w:tcW w:w="2126" w:type="dxa"/>
          </w:tcPr>
          <w:p w14:paraId="5F4B84AB"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1,6</w:t>
            </w:r>
          </w:p>
        </w:tc>
      </w:tr>
      <w:tr w:rsidR="008B2D09" w:rsidRPr="004A3653" w14:paraId="5FFD2536" w14:textId="77777777" w:rsidTr="00C94CBF">
        <w:tc>
          <w:tcPr>
            <w:tcW w:w="1560" w:type="dxa"/>
          </w:tcPr>
          <w:p w14:paraId="412A56A3" w14:textId="77777777" w:rsidR="008B2D09" w:rsidRPr="004A3653" w:rsidRDefault="008B2D09" w:rsidP="009B4295">
            <w:pPr>
              <w:rPr>
                <w:rFonts w:asciiTheme="majorHAnsi" w:hAnsiTheme="majorHAnsi"/>
                <w:iCs/>
                <w:sz w:val="18"/>
                <w:szCs w:val="18"/>
                <w:lang w:val="lt-LT"/>
              </w:rPr>
            </w:pPr>
            <w:r w:rsidRPr="004A3653">
              <w:rPr>
                <w:rFonts w:asciiTheme="majorHAnsi" w:hAnsiTheme="majorHAnsi"/>
                <w:iCs/>
                <w:sz w:val="18"/>
                <w:szCs w:val="18"/>
                <w:lang w:val="lt-LT"/>
              </w:rPr>
              <w:t>Vidutinės įmonės</w:t>
            </w:r>
          </w:p>
        </w:tc>
        <w:tc>
          <w:tcPr>
            <w:tcW w:w="1134" w:type="dxa"/>
          </w:tcPr>
          <w:p w14:paraId="104A8342"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5,9</w:t>
            </w:r>
          </w:p>
        </w:tc>
        <w:tc>
          <w:tcPr>
            <w:tcW w:w="1559" w:type="dxa"/>
          </w:tcPr>
          <w:p w14:paraId="159A3EDD"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1,8</w:t>
            </w:r>
          </w:p>
        </w:tc>
        <w:tc>
          <w:tcPr>
            <w:tcW w:w="1560" w:type="dxa"/>
          </w:tcPr>
          <w:p w14:paraId="596A6D7D"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1,0</w:t>
            </w:r>
          </w:p>
        </w:tc>
        <w:tc>
          <w:tcPr>
            <w:tcW w:w="1275" w:type="dxa"/>
          </w:tcPr>
          <w:p w14:paraId="62F74001"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2,4</w:t>
            </w:r>
          </w:p>
        </w:tc>
        <w:tc>
          <w:tcPr>
            <w:tcW w:w="2126" w:type="dxa"/>
          </w:tcPr>
          <w:p w14:paraId="425F6046"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0,7</w:t>
            </w:r>
          </w:p>
        </w:tc>
      </w:tr>
      <w:tr w:rsidR="008B2D09" w:rsidRPr="004A3653" w14:paraId="63823699" w14:textId="77777777" w:rsidTr="00C94CBF">
        <w:tc>
          <w:tcPr>
            <w:tcW w:w="1560" w:type="dxa"/>
          </w:tcPr>
          <w:p w14:paraId="0D8962E9" w14:textId="77777777" w:rsidR="008B2D09" w:rsidRPr="004A3653" w:rsidRDefault="008B2D09" w:rsidP="009B4295">
            <w:pPr>
              <w:rPr>
                <w:rFonts w:asciiTheme="majorHAnsi" w:hAnsiTheme="majorHAnsi"/>
                <w:iCs/>
                <w:sz w:val="18"/>
                <w:szCs w:val="18"/>
                <w:lang w:val="lt-LT"/>
              </w:rPr>
            </w:pPr>
            <w:r w:rsidRPr="004A3653">
              <w:rPr>
                <w:rFonts w:asciiTheme="majorHAnsi" w:hAnsiTheme="majorHAnsi"/>
                <w:iCs/>
                <w:sz w:val="18"/>
                <w:szCs w:val="18"/>
                <w:lang w:val="lt-LT"/>
              </w:rPr>
              <w:t>Didelės įmonės</w:t>
            </w:r>
          </w:p>
        </w:tc>
        <w:tc>
          <w:tcPr>
            <w:tcW w:w="1134" w:type="dxa"/>
          </w:tcPr>
          <w:p w14:paraId="6AA43366"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2,4</w:t>
            </w:r>
          </w:p>
        </w:tc>
        <w:tc>
          <w:tcPr>
            <w:tcW w:w="1559" w:type="dxa"/>
          </w:tcPr>
          <w:p w14:paraId="3854B715"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0,5</w:t>
            </w:r>
          </w:p>
        </w:tc>
        <w:tc>
          <w:tcPr>
            <w:tcW w:w="1560" w:type="dxa"/>
          </w:tcPr>
          <w:p w14:paraId="2500711B"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0,5</w:t>
            </w:r>
          </w:p>
        </w:tc>
        <w:tc>
          <w:tcPr>
            <w:tcW w:w="1275" w:type="dxa"/>
          </w:tcPr>
          <w:p w14:paraId="1CFFCF6F"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1,1</w:t>
            </w:r>
          </w:p>
        </w:tc>
        <w:tc>
          <w:tcPr>
            <w:tcW w:w="2126" w:type="dxa"/>
          </w:tcPr>
          <w:p w14:paraId="1CC598C3" w14:textId="77777777" w:rsidR="008B2D09" w:rsidRPr="004A3653" w:rsidRDefault="008B2D09" w:rsidP="00554111">
            <w:pPr>
              <w:jc w:val="center"/>
              <w:rPr>
                <w:rFonts w:asciiTheme="majorHAnsi" w:hAnsiTheme="majorHAnsi"/>
                <w:iCs/>
                <w:sz w:val="18"/>
                <w:szCs w:val="18"/>
                <w:lang w:val="lt-LT"/>
              </w:rPr>
            </w:pPr>
            <w:r w:rsidRPr="004A3653">
              <w:rPr>
                <w:rFonts w:asciiTheme="majorHAnsi" w:hAnsiTheme="majorHAnsi"/>
                <w:iCs/>
                <w:sz w:val="18"/>
                <w:szCs w:val="18"/>
                <w:lang w:val="lt-LT"/>
              </w:rPr>
              <w:t>0,4</w:t>
            </w:r>
          </w:p>
        </w:tc>
      </w:tr>
      <w:tr w:rsidR="008B2D09" w:rsidRPr="004A3653" w14:paraId="5942F849" w14:textId="77777777" w:rsidTr="00C94CBF">
        <w:tc>
          <w:tcPr>
            <w:tcW w:w="1560" w:type="dxa"/>
          </w:tcPr>
          <w:p w14:paraId="1575698C" w14:textId="77777777" w:rsidR="008B2D09" w:rsidRPr="004A3653" w:rsidRDefault="008B2D09" w:rsidP="009B4295">
            <w:pPr>
              <w:rPr>
                <w:rFonts w:asciiTheme="majorHAnsi" w:hAnsiTheme="majorHAnsi"/>
                <w:b/>
                <w:iCs/>
                <w:sz w:val="18"/>
                <w:szCs w:val="18"/>
                <w:lang w:val="lt-LT"/>
              </w:rPr>
            </w:pPr>
            <w:r w:rsidRPr="004A3653">
              <w:rPr>
                <w:rFonts w:asciiTheme="majorHAnsi" w:hAnsiTheme="majorHAnsi"/>
                <w:b/>
                <w:iCs/>
                <w:sz w:val="18"/>
                <w:szCs w:val="18"/>
                <w:lang w:val="lt-LT"/>
              </w:rPr>
              <w:t>Viso:</w:t>
            </w:r>
          </w:p>
        </w:tc>
        <w:tc>
          <w:tcPr>
            <w:tcW w:w="1134" w:type="dxa"/>
          </w:tcPr>
          <w:p w14:paraId="545ECACB" w14:textId="77777777" w:rsidR="008B2D09" w:rsidRPr="004A3653" w:rsidRDefault="008B2D09" w:rsidP="00554111">
            <w:pPr>
              <w:jc w:val="center"/>
              <w:rPr>
                <w:rFonts w:asciiTheme="majorHAnsi" w:hAnsiTheme="majorHAnsi"/>
                <w:b/>
                <w:iCs/>
                <w:sz w:val="18"/>
                <w:szCs w:val="18"/>
                <w:lang w:val="lt-LT"/>
              </w:rPr>
            </w:pPr>
            <w:r w:rsidRPr="004A3653">
              <w:rPr>
                <w:rFonts w:asciiTheme="majorHAnsi" w:hAnsiTheme="majorHAnsi"/>
                <w:b/>
                <w:iCs/>
                <w:sz w:val="18"/>
                <w:szCs w:val="18"/>
                <w:lang w:val="lt-LT"/>
              </w:rPr>
              <w:t>20,2</w:t>
            </w:r>
          </w:p>
        </w:tc>
        <w:tc>
          <w:tcPr>
            <w:tcW w:w="1559" w:type="dxa"/>
          </w:tcPr>
          <w:p w14:paraId="5396AAA8" w14:textId="77777777" w:rsidR="008B2D09" w:rsidRPr="004A3653" w:rsidRDefault="008B2D09" w:rsidP="00554111">
            <w:pPr>
              <w:jc w:val="center"/>
              <w:rPr>
                <w:rFonts w:asciiTheme="majorHAnsi" w:hAnsiTheme="majorHAnsi"/>
                <w:b/>
                <w:iCs/>
                <w:sz w:val="18"/>
                <w:szCs w:val="18"/>
                <w:lang w:val="lt-LT"/>
              </w:rPr>
            </w:pPr>
            <w:r w:rsidRPr="004A3653">
              <w:rPr>
                <w:rFonts w:asciiTheme="majorHAnsi" w:hAnsiTheme="majorHAnsi"/>
                <w:b/>
                <w:iCs/>
                <w:sz w:val="18"/>
                <w:szCs w:val="18"/>
                <w:lang w:val="lt-LT"/>
              </w:rPr>
              <w:t>5,0</w:t>
            </w:r>
          </w:p>
        </w:tc>
        <w:tc>
          <w:tcPr>
            <w:tcW w:w="1560" w:type="dxa"/>
          </w:tcPr>
          <w:p w14:paraId="561DD1DC" w14:textId="77777777" w:rsidR="008B2D09" w:rsidRPr="004A3653" w:rsidRDefault="008B2D09" w:rsidP="00554111">
            <w:pPr>
              <w:jc w:val="center"/>
              <w:rPr>
                <w:rFonts w:asciiTheme="majorHAnsi" w:hAnsiTheme="majorHAnsi"/>
                <w:b/>
                <w:iCs/>
                <w:sz w:val="18"/>
                <w:szCs w:val="18"/>
                <w:lang w:val="lt-LT"/>
              </w:rPr>
            </w:pPr>
            <w:r w:rsidRPr="004A3653">
              <w:rPr>
                <w:rFonts w:asciiTheme="majorHAnsi" w:hAnsiTheme="majorHAnsi"/>
                <w:b/>
                <w:iCs/>
                <w:sz w:val="18"/>
                <w:szCs w:val="18"/>
                <w:lang w:val="lt-LT"/>
              </w:rPr>
              <w:t>3,8</w:t>
            </w:r>
          </w:p>
        </w:tc>
        <w:tc>
          <w:tcPr>
            <w:tcW w:w="1275" w:type="dxa"/>
          </w:tcPr>
          <w:p w14:paraId="5108D52A" w14:textId="77777777" w:rsidR="008B2D09" w:rsidRPr="004A3653" w:rsidRDefault="008B2D09" w:rsidP="00554111">
            <w:pPr>
              <w:jc w:val="center"/>
              <w:rPr>
                <w:rFonts w:asciiTheme="majorHAnsi" w:hAnsiTheme="majorHAnsi"/>
                <w:b/>
                <w:iCs/>
                <w:sz w:val="18"/>
                <w:szCs w:val="18"/>
                <w:lang w:val="lt-LT"/>
              </w:rPr>
            </w:pPr>
            <w:r w:rsidRPr="004A3653">
              <w:rPr>
                <w:rFonts w:asciiTheme="majorHAnsi" w:hAnsiTheme="majorHAnsi"/>
                <w:b/>
                <w:iCs/>
                <w:sz w:val="18"/>
                <w:szCs w:val="18"/>
                <w:lang w:val="lt-LT"/>
              </w:rPr>
              <w:t>8,8</w:t>
            </w:r>
          </w:p>
        </w:tc>
        <w:tc>
          <w:tcPr>
            <w:tcW w:w="2126" w:type="dxa"/>
          </w:tcPr>
          <w:p w14:paraId="5AE689D8" w14:textId="77777777" w:rsidR="008B2D09" w:rsidRPr="004A3653" w:rsidRDefault="008B2D09" w:rsidP="00554111">
            <w:pPr>
              <w:jc w:val="center"/>
              <w:rPr>
                <w:rFonts w:asciiTheme="majorHAnsi" w:hAnsiTheme="majorHAnsi"/>
                <w:b/>
                <w:iCs/>
                <w:sz w:val="18"/>
                <w:szCs w:val="18"/>
                <w:lang w:val="lt-LT"/>
              </w:rPr>
            </w:pPr>
            <w:r w:rsidRPr="004A3653">
              <w:rPr>
                <w:rFonts w:asciiTheme="majorHAnsi" w:hAnsiTheme="majorHAnsi"/>
                <w:b/>
                <w:iCs/>
                <w:sz w:val="18"/>
                <w:szCs w:val="18"/>
                <w:lang w:val="lt-LT"/>
              </w:rPr>
              <w:t>2,7</w:t>
            </w:r>
          </w:p>
        </w:tc>
      </w:tr>
    </w:tbl>
    <w:p w14:paraId="793BFA08" w14:textId="77777777" w:rsidR="008B2D09" w:rsidRPr="004A3653" w:rsidRDefault="008B2D09" w:rsidP="008B2D09">
      <w:pPr>
        <w:spacing w:before="60"/>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Šaltinis: FI-compass tyrimas</w:t>
      </w:r>
    </w:p>
    <w:p w14:paraId="0CF40C3B" w14:textId="77777777" w:rsidR="008B2D09" w:rsidRPr="004A3653" w:rsidRDefault="008B2D09" w:rsidP="008B2D09">
      <w:pPr>
        <w:jc w:val="both"/>
        <w:rPr>
          <w:rFonts w:asciiTheme="majorHAnsi" w:eastAsia="Times New Roman" w:hAnsiTheme="majorHAnsi"/>
          <w:sz w:val="22"/>
          <w:lang w:val="lt-LT" w:eastAsia="lt-LT"/>
        </w:rPr>
      </w:pPr>
    </w:p>
    <w:p w14:paraId="0985E8B6" w14:textId="77777777" w:rsidR="008B2D09" w:rsidRPr="004A3653" w:rsidRDefault="008B2D09"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Nustatytą finansavimo trūkumą lemia ir santykinai aukštas paskolos paraiškų atmetimo lygis, ir didelė įmonių, neteikiančių paraiškos</w:t>
      </w:r>
      <w:r w:rsidR="00D339BF"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 baiminantis, </w:t>
      </w:r>
      <w:r w:rsidR="00D339BF" w:rsidRPr="004A3653">
        <w:rPr>
          <w:rFonts w:asciiTheme="majorHAnsi" w:eastAsia="Times New Roman" w:hAnsiTheme="majorHAnsi"/>
          <w:sz w:val="22"/>
          <w:lang w:val="lt-LT" w:eastAsia="lt-LT"/>
        </w:rPr>
        <w:t xml:space="preserve">kad </w:t>
      </w:r>
      <w:r w:rsidRPr="004A3653">
        <w:rPr>
          <w:rFonts w:asciiTheme="majorHAnsi" w:eastAsia="Times New Roman" w:hAnsiTheme="majorHAnsi"/>
          <w:sz w:val="22"/>
          <w:lang w:val="lt-LT" w:eastAsia="lt-LT"/>
        </w:rPr>
        <w:t xml:space="preserve">ji bus atmesta, dalis. </w:t>
      </w:r>
      <w:r w:rsidR="009F046D" w:rsidRPr="004A3653">
        <w:rPr>
          <w:rFonts w:asciiTheme="majorHAnsi" w:eastAsia="Times New Roman" w:hAnsiTheme="majorHAnsi"/>
          <w:sz w:val="22"/>
          <w:lang w:val="lt-LT" w:eastAsia="lt-LT"/>
        </w:rPr>
        <w:t>Agro-m</w:t>
      </w:r>
      <w:r w:rsidRPr="004A3653">
        <w:rPr>
          <w:rFonts w:asciiTheme="majorHAnsi" w:eastAsia="Times New Roman" w:hAnsiTheme="majorHAnsi"/>
          <w:sz w:val="22"/>
          <w:lang w:val="lt-LT" w:eastAsia="lt-LT"/>
        </w:rPr>
        <w:t>aisto gamybos įmonių paraiškos paskolai gauti atmetamos dažniausiai dėl prastų įmonės finansinių rezultatų, rizikingos ekonominės padėties (šie abu veiksniai verčia bankus prašyti didesnio užstato ir daugiau nuosavų lėšų), kredito istorijos trūkumas, kokybiško verslo plano nebuvimas.</w:t>
      </w:r>
    </w:p>
    <w:p w14:paraId="713D4736" w14:textId="77777777" w:rsidR="008B2D09" w:rsidRPr="004A3653" w:rsidRDefault="008B2D09" w:rsidP="008B2D09">
      <w:pPr>
        <w:jc w:val="both"/>
        <w:rPr>
          <w:rFonts w:asciiTheme="majorHAnsi" w:eastAsia="Times New Roman" w:hAnsiTheme="majorHAnsi"/>
          <w:sz w:val="22"/>
          <w:lang w:val="lt-LT" w:eastAsia="lt-LT"/>
        </w:rPr>
      </w:pPr>
    </w:p>
    <w:p w14:paraId="56E1CC31" w14:textId="77777777" w:rsidR="008B2D09" w:rsidRPr="004A3653" w:rsidRDefault="5EC3DCAF" w:rsidP="008B2D09">
      <w:pPr>
        <w:jc w:val="both"/>
        <w:rPr>
          <w:rFonts w:asciiTheme="majorHAnsi" w:eastAsia="Times New Roman" w:hAnsiTheme="majorHAnsi"/>
          <w:sz w:val="22"/>
          <w:lang w:val="lt-LT" w:eastAsia="lt-LT"/>
        </w:rPr>
      </w:pPr>
      <w:r w:rsidRPr="004A3653">
        <w:rPr>
          <w:rFonts w:asciiTheme="majorHAnsi" w:eastAsia="Times New Roman" w:hAnsiTheme="majorHAnsi"/>
          <w:sz w:val="22"/>
          <w:szCs w:val="22"/>
          <w:lang w:val="lt-LT" w:eastAsia="lt-LT"/>
        </w:rPr>
        <w:t xml:space="preserve">Agro-maisto gamybos sektoriaus finansavimo trūkumą lemia veiksnių, turinčių įtakos paklausai ir pasiūlai, derinys. Dėl mažos sektoriaus pelno maržos įmonėms kyla sunkumų grąžinant paskolas, todėl bankai nenoriai skolina visam šiam sektoriui. Tai ypač paliečia mažas įmones, kurios turi sunkumų su nuosavų lėšų dalimi ar užstatu, kad galėtų paimti paskolą. Be to, daugeliui įmonių kredito istorijos trūkumas dar labiau apsunkina banko paskolų gavimą. Mažoms maisto gamybos įmonėms trūksta žinių apie finansinius produktus, o tai daro įtaką verslo planų kokybei, taip pat įmonės dažnai turi nerealius lūkesčius dėl joms siūlomų paskolų sąlygų. Finansavimo sąlygos, kurias kredito įstaigos siūlo įmonėms, yra griežtos, sudėtingos. Mažoms įmonėms šios sąlygos yra reikšmingai griežtesnės nei didelėms. </w:t>
      </w:r>
      <w:r w:rsidRPr="004A3653">
        <w:rPr>
          <w:rFonts w:asciiTheme="majorHAnsi" w:eastAsia="Times New Roman" w:hAnsiTheme="majorHAnsi"/>
          <w:b/>
          <w:bCs/>
          <w:sz w:val="22"/>
          <w:szCs w:val="22"/>
          <w:lang w:val="lt-LT" w:eastAsia="lt-LT"/>
        </w:rPr>
        <w:t xml:space="preserve">Beveik 60 proc. viso finansavimo trūkumo gali būti priskirta mažoms įmonėms, o pradedančios įmonės (angl. </w:t>
      </w:r>
      <w:r w:rsidRPr="004A3653">
        <w:rPr>
          <w:rFonts w:asciiTheme="majorHAnsi" w:eastAsia="Times New Roman" w:hAnsiTheme="majorHAnsi"/>
          <w:b/>
          <w:bCs/>
          <w:i/>
          <w:iCs/>
          <w:sz w:val="22"/>
          <w:szCs w:val="22"/>
          <w:lang w:val="lt-LT" w:eastAsia="lt-LT"/>
        </w:rPr>
        <w:t>start up</w:t>
      </w:r>
      <w:r w:rsidRPr="004A3653">
        <w:rPr>
          <w:rFonts w:asciiTheme="majorHAnsi" w:eastAsia="Times New Roman" w:hAnsiTheme="majorHAnsi"/>
          <w:b/>
          <w:bCs/>
          <w:sz w:val="22"/>
          <w:szCs w:val="22"/>
          <w:lang w:val="lt-LT" w:eastAsia="lt-LT"/>
        </w:rPr>
        <w:t>) patiria ypatingų sunkumų</w:t>
      </w:r>
      <w:r w:rsidRPr="004A3653">
        <w:rPr>
          <w:rFonts w:asciiTheme="majorHAnsi" w:eastAsia="Times New Roman" w:hAnsiTheme="majorHAnsi"/>
          <w:sz w:val="22"/>
          <w:szCs w:val="22"/>
          <w:lang w:val="lt-LT" w:eastAsia="lt-LT"/>
        </w:rPr>
        <w:t>. Apskaičiuota, kad mažų įmonių finansavimo trūkumas yra 12,1 mln. Eur. Tinkamo verslo plano nebuvimas yra svarbus veiksnys atsisakant suteikti paskolą, o bankai apskritai nenori dirbti su mažomis įmonėmis, todėl mažesnėms paskoloms nustatomos blogesnės sąlygos.</w:t>
      </w:r>
    </w:p>
    <w:p w14:paraId="2F634B18" w14:textId="77777777" w:rsidR="008B2D09" w:rsidRPr="004A3653" w:rsidRDefault="008B2D09" w:rsidP="008B2D09">
      <w:pPr>
        <w:jc w:val="both"/>
        <w:rPr>
          <w:rFonts w:asciiTheme="majorHAnsi" w:eastAsia="Times New Roman" w:hAnsiTheme="majorHAnsi"/>
          <w:sz w:val="22"/>
          <w:lang w:val="lt-LT" w:eastAsia="lt-LT"/>
        </w:rPr>
      </w:pPr>
    </w:p>
    <w:p w14:paraId="0F44A2A6" w14:textId="77777777" w:rsidR="002E1C58" w:rsidRPr="004A3653" w:rsidRDefault="5EC3DCAF" w:rsidP="00BC58D6">
      <w:pPr>
        <w:jc w:val="both"/>
        <w:rPr>
          <w:lang w:val="lt-LT" w:eastAsia="lt-LT"/>
        </w:rPr>
      </w:pPr>
      <w:r w:rsidRPr="004A3653">
        <w:rPr>
          <w:rFonts w:asciiTheme="majorHAnsi" w:eastAsia="Times New Roman" w:hAnsiTheme="majorHAnsi"/>
          <w:sz w:val="22"/>
          <w:szCs w:val="22"/>
          <w:lang w:val="lt-LT" w:eastAsia="lt-LT"/>
        </w:rPr>
        <w:t xml:space="preserve">Atsižvelgiant į nustatytą finansavimo trūkumą ir planuojamą SP finansinę paramą priemonei „Investicijos į bioekonomikos verslus“ (50 mln. Eur), bus užtikrintas pakankamas šio sektoriaus finansavimas. Tačiau tai, kad finansavimo rinkoje trūkumas yra pakankamai mažas, rodo, kad remiami subjektai ir jų projektai yra sėkmingai finansuojami rinkos sąlygomis, išskyrus pradedančiąsias ir mažas įmones. </w:t>
      </w:r>
      <w:r w:rsidRPr="004A3653">
        <w:rPr>
          <w:rFonts w:asciiTheme="majorHAnsi" w:eastAsia="Times New Roman" w:hAnsiTheme="majorHAnsi"/>
          <w:b/>
          <w:bCs/>
          <w:sz w:val="22"/>
          <w:szCs w:val="22"/>
          <w:lang w:val="lt-LT" w:eastAsia="lt-LT"/>
        </w:rPr>
        <w:t>Siekiant užtikrinti efektyvų viešųjų lėšų naudojimą, siūloma SP paramą pagal priemonę „Investicijos į žemės ūkio produktų perdirbimą“ skirti lengvatinių paskolų forma</w:t>
      </w:r>
      <w:r w:rsidRPr="004A3653">
        <w:rPr>
          <w:rFonts w:asciiTheme="majorHAnsi" w:eastAsia="Times New Roman" w:hAnsiTheme="majorHAnsi"/>
          <w:sz w:val="22"/>
          <w:szCs w:val="22"/>
          <w:lang w:val="lt-LT" w:eastAsia="lt-LT"/>
        </w:rPr>
        <w:t xml:space="preserve">, </w:t>
      </w:r>
      <w:bookmarkStart w:id="199" w:name="_Hlk87550629"/>
      <w:r w:rsidRPr="004A3653">
        <w:rPr>
          <w:rFonts w:asciiTheme="majorHAnsi" w:eastAsia="Times New Roman" w:hAnsiTheme="majorHAnsi"/>
          <w:sz w:val="22"/>
          <w:szCs w:val="22"/>
          <w:lang w:val="lt-LT" w:eastAsia="lt-LT"/>
        </w:rPr>
        <w:t xml:space="preserve">išskyrus veiklą pradedančių įmonių ir mažų įmonių, kuriose dirba iki 10 darbuotojų, projektams, kurioms rekomenduojama numatyti lengvatinės paskolos ir subsidijos derinimo galimybę.  </w:t>
      </w:r>
      <w:bookmarkEnd w:id="199"/>
    </w:p>
    <w:p w14:paraId="5720865B" w14:textId="77777777" w:rsidR="008B2D09" w:rsidRPr="004A3653" w:rsidRDefault="674A7CE1" w:rsidP="00FB7CC5">
      <w:pPr>
        <w:pStyle w:val="Antrastes2"/>
      </w:pPr>
      <w:bookmarkStart w:id="200" w:name="_Toc200044727"/>
      <w:r w:rsidRPr="004A3653">
        <w:rPr>
          <w:lang w:val="en-GB"/>
        </w:rPr>
        <w:t>Finansavimo trūkumas apyvartinėms lėšoms</w:t>
      </w:r>
      <w:bookmarkEnd w:id="200"/>
      <w:r w:rsidRPr="004A3653">
        <w:rPr>
          <w:lang w:val="en-GB"/>
        </w:rPr>
        <w:t xml:space="preserve">  </w:t>
      </w:r>
    </w:p>
    <w:p w14:paraId="15CF38E9" w14:textId="77777777" w:rsidR="003B16F8" w:rsidRPr="004A3653" w:rsidRDefault="00D577FC" w:rsidP="003B528B">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Apyvartinių lėšų pakankamumas ūkininkams yra svarbus veiksnys, užtikrinant ūkio gyvybingumą ir atsparumą. </w:t>
      </w:r>
      <w:bookmarkStart w:id="201" w:name="_Hlk85108929"/>
      <w:r w:rsidR="00FA2A58" w:rsidRPr="004A3653">
        <w:rPr>
          <w:rFonts w:asciiTheme="majorHAnsi" w:eastAsia="Times New Roman" w:hAnsiTheme="majorHAnsi"/>
          <w:sz w:val="22"/>
          <w:lang w:val="lt-LT" w:eastAsia="lt-LT"/>
        </w:rPr>
        <w:t>Apyvartinėmis lėšomis perkamos sėklos, pašarai, kuras, elektros energija, augalų apsaugos produktai, pesticidai, antimikrobinės medžiagos, įvairios kitos prekės ir paslaugos, mokamas darbo užmokestis. Statistinis rodiklis, parodantis apyvartinio kapitalo poreikį žemės ūkio sektoriuje, yra materialinės išlaidos (tarpinis vartojimas), kuris sudaro apie 60 proc. bendrosios žemės ūkio produkcijos vertės</w:t>
      </w:r>
      <w:r w:rsidR="0080004F" w:rsidRPr="004A3653">
        <w:rPr>
          <w:rFonts w:asciiTheme="majorHAnsi" w:eastAsia="Times New Roman" w:hAnsiTheme="majorHAnsi"/>
          <w:sz w:val="22"/>
          <w:lang w:val="lt-LT" w:eastAsia="lt-LT"/>
        </w:rPr>
        <w:t>. 2020 m. šis rodiklis siekė 1 958 mln. Eur, o per mėnesį vidutiniškai sudarė 163 mln. Eur.</w:t>
      </w:r>
      <w:r w:rsidR="006D2973" w:rsidRPr="004A3653">
        <w:rPr>
          <w:rStyle w:val="Puslapioinaosnuoroda"/>
          <w:rFonts w:eastAsia="Times New Roman"/>
          <w:lang w:eastAsia="lt-LT"/>
        </w:rPr>
        <w:footnoteReference w:id="118"/>
      </w:r>
      <w:r w:rsidR="0080004F" w:rsidRPr="004A3653">
        <w:rPr>
          <w:rFonts w:asciiTheme="majorHAnsi" w:eastAsia="Times New Roman" w:hAnsiTheme="majorHAnsi"/>
          <w:sz w:val="22"/>
          <w:lang w:val="lt-LT" w:eastAsia="lt-LT"/>
        </w:rPr>
        <w:t xml:space="preserve"> Lėšų suma, reikalinga trumpalaikio likvidumo poreikiui patenkinti, yra skaičiuojama 6 mėn. laikotarpiui, todėl remiantis 2020 m. statistiniais duomenimis bendras apyvartinio kapitalo poreikis žemės </w:t>
      </w:r>
      <w:r w:rsidR="008735FB" w:rsidRPr="004A3653">
        <w:rPr>
          <w:rFonts w:asciiTheme="majorHAnsi" w:eastAsia="Times New Roman" w:hAnsiTheme="majorHAnsi"/>
          <w:sz w:val="22"/>
          <w:lang w:val="lt-LT" w:eastAsia="lt-LT"/>
        </w:rPr>
        <w:t xml:space="preserve">ūkio </w:t>
      </w:r>
      <w:r w:rsidR="0080004F" w:rsidRPr="004A3653">
        <w:rPr>
          <w:rFonts w:asciiTheme="majorHAnsi" w:eastAsia="Times New Roman" w:hAnsiTheme="majorHAnsi"/>
          <w:sz w:val="22"/>
          <w:lang w:val="lt-LT" w:eastAsia="lt-LT"/>
        </w:rPr>
        <w:t>sektoriuje sudarė apie 980 mln. Eur</w:t>
      </w:r>
      <w:r w:rsidR="00E1678E" w:rsidRPr="004A3653">
        <w:rPr>
          <w:rFonts w:asciiTheme="majorHAnsi" w:eastAsia="Times New Roman" w:hAnsiTheme="majorHAnsi"/>
          <w:sz w:val="22"/>
          <w:lang w:val="lt-LT" w:eastAsia="lt-LT"/>
        </w:rPr>
        <w:t xml:space="preserve"> (</w:t>
      </w:r>
      <w:r w:rsidR="00533CCF" w:rsidRPr="004A3653">
        <w:rPr>
          <w:rFonts w:asciiTheme="majorHAnsi" w:eastAsia="Times New Roman" w:hAnsiTheme="majorHAnsi"/>
          <w:sz w:val="22"/>
          <w:lang w:val="lt-LT" w:eastAsia="lt-LT"/>
        </w:rPr>
        <w:t>3</w:t>
      </w:r>
      <w:r w:rsidR="0030240D" w:rsidRPr="004A3653">
        <w:rPr>
          <w:rFonts w:asciiTheme="majorHAnsi" w:eastAsia="Times New Roman" w:hAnsiTheme="majorHAnsi"/>
          <w:sz w:val="22"/>
          <w:lang w:val="lt-LT" w:eastAsia="lt-LT"/>
        </w:rPr>
        <w:t>1</w:t>
      </w:r>
      <w:r w:rsidR="00E1678E" w:rsidRPr="004A3653">
        <w:rPr>
          <w:rFonts w:asciiTheme="majorHAnsi" w:eastAsia="Times New Roman" w:hAnsiTheme="majorHAnsi"/>
          <w:sz w:val="22"/>
          <w:lang w:val="lt-LT" w:eastAsia="lt-LT"/>
        </w:rPr>
        <w:t xml:space="preserve"> pav.). </w:t>
      </w:r>
      <w:r w:rsidR="00E10692" w:rsidRPr="004A3653">
        <w:rPr>
          <w:rFonts w:asciiTheme="majorHAnsi" w:eastAsia="Times New Roman" w:hAnsiTheme="majorHAnsi"/>
          <w:i/>
          <w:iCs/>
          <w:sz w:val="22"/>
          <w:lang w:val="lt-LT" w:eastAsia="lt-LT"/>
        </w:rPr>
        <w:t>FI-compass</w:t>
      </w:r>
      <w:r w:rsidR="00E10692" w:rsidRPr="004A3653">
        <w:rPr>
          <w:rFonts w:asciiTheme="majorHAnsi" w:eastAsia="Times New Roman" w:hAnsiTheme="majorHAnsi"/>
          <w:sz w:val="22"/>
          <w:lang w:val="lt-LT" w:eastAsia="lt-LT"/>
        </w:rPr>
        <w:t xml:space="preserve"> (2019) apklausos rezultatai rodo, kad </w:t>
      </w:r>
      <w:r w:rsidR="00E10692" w:rsidRPr="004A3653">
        <w:rPr>
          <w:rFonts w:asciiTheme="majorHAnsi" w:eastAsia="Times New Roman" w:hAnsiTheme="majorHAnsi"/>
          <w:b/>
          <w:bCs/>
          <w:sz w:val="22"/>
          <w:lang w:val="lt-LT" w:eastAsia="lt-LT"/>
        </w:rPr>
        <w:t>Lietuvoje 23 proc. respondentų buvo problematiška gauti paskolas apyvartiniam kapitalui</w:t>
      </w:r>
      <w:r w:rsidR="00E10692" w:rsidRPr="004A3653">
        <w:rPr>
          <w:rFonts w:asciiTheme="majorHAnsi" w:eastAsia="Times New Roman" w:hAnsiTheme="majorHAnsi"/>
          <w:sz w:val="22"/>
          <w:lang w:val="lt-LT" w:eastAsia="lt-LT"/>
        </w:rPr>
        <w:t xml:space="preserve">, tai daugiau nei dvigubai lyginant su ES vidurkiu (10,1 proc.). </w:t>
      </w:r>
      <w:r w:rsidR="00E1678E" w:rsidRPr="004A3653">
        <w:rPr>
          <w:rFonts w:asciiTheme="majorHAnsi" w:eastAsia="Times New Roman" w:hAnsiTheme="majorHAnsi"/>
          <w:sz w:val="22"/>
          <w:lang w:val="lt-LT" w:eastAsia="lt-LT"/>
        </w:rPr>
        <w:t>Įvertinat ūkininkų dalį, kuriems yra aktuali galimybė</w:t>
      </w:r>
      <w:r w:rsidR="00E10692" w:rsidRPr="004A3653">
        <w:rPr>
          <w:rFonts w:asciiTheme="majorHAnsi" w:eastAsia="Times New Roman" w:hAnsiTheme="majorHAnsi"/>
          <w:sz w:val="22"/>
          <w:lang w:val="lt-LT" w:eastAsia="lt-LT"/>
        </w:rPr>
        <w:t>,</w:t>
      </w:r>
      <w:r w:rsidR="00E1678E" w:rsidRPr="004A3653">
        <w:rPr>
          <w:rFonts w:asciiTheme="majorHAnsi" w:eastAsia="Times New Roman" w:hAnsiTheme="majorHAnsi"/>
          <w:sz w:val="22"/>
          <w:lang w:val="lt-LT" w:eastAsia="lt-LT"/>
        </w:rPr>
        <w:t xml:space="preserve"> esant poreikiui</w:t>
      </w:r>
      <w:r w:rsidR="00E10692" w:rsidRPr="004A3653">
        <w:rPr>
          <w:rFonts w:asciiTheme="majorHAnsi" w:eastAsia="Times New Roman" w:hAnsiTheme="majorHAnsi"/>
          <w:sz w:val="22"/>
          <w:lang w:val="lt-LT" w:eastAsia="lt-LT"/>
        </w:rPr>
        <w:t>,</w:t>
      </w:r>
      <w:r w:rsidR="00E1678E" w:rsidRPr="004A3653">
        <w:rPr>
          <w:rFonts w:asciiTheme="majorHAnsi" w:eastAsia="Times New Roman" w:hAnsiTheme="majorHAnsi"/>
          <w:sz w:val="22"/>
          <w:lang w:val="lt-LT" w:eastAsia="lt-LT"/>
        </w:rPr>
        <w:t xml:space="preserve"> pasiskolinti apyvartinių lėšų (28 proc.) ir atsižvelgiant į tyrimuose ir apklausose nustatytą </w:t>
      </w:r>
      <w:r w:rsidR="00E10692" w:rsidRPr="004A3653">
        <w:rPr>
          <w:rFonts w:asciiTheme="majorHAnsi" w:eastAsia="Times New Roman" w:hAnsiTheme="majorHAnsi"/>
          <w:sz w:val="22"/>
          <w:lang w:val="lt-LT" w:eastAsia="lt-LT"/>
        </w:rPr>
        <w:t xml:space="preserve">finansų įstaigų </w:t>
      </w:r>
      <w:r w:rsidR="00E1678E" w:rsidRPr="004A3653">
        <w:rPr>
          <w:rFonts w:asciiTheme="majorHAnsi" w:eastAsia="Times New Roman" w:hAnsiTheme="majorHAnsi"/>
          <w:sz w:val="22"/>
          <w:lang w:val="lt-LT" w:eastAsia="lt-LT"/>
        </w:rPr>
        <w:t>nepatvirtintą tokios finansavimo paskirties paraiškų dalį (</w:t>
      </w:r>
      <w:r w:rsidR="005B7213" w:rsidRPr="004A3653">
        <w:rPr>
          <w:rFonts w:asciiTheme="majorHAnsi" w:eastAsia="Times New Roman" w:hAnsiTheme="majorHAnsi"/>
          <w:sz w:val="22"/>
          <w:lang w:val="lt-LT" w:eastAsia="lt-LT"/>
        </w:rPr>
        <w:t>23-</w:t>
      </w:r>
      <w:r w:rsidR="00E1678E" w:rsidRPr="004A3653">
        <w:rPr>
          <w:rFonts w:asciiTheme="majorHAnsi" w:eastAsia="Times New Roman" w:hAnsiTheme="majorHAnsi"/>
          <w:sz w:val="22"/>
          <w:lang w:val="lt-LT" w:eastAsia="lt-LT"/>
        </w:rPr>
        <w:t>42 proc.</w:t>
      </w:r>
      <w:r w:rsidR="005B7213" w:rsidRPr="004A3653">
        <w:rPr>
          <w:rStyle w:val="Puslapioinaosnuoroda"/>
          <w:rFonts w:eastAsia="Times New Roman"/>
          <w:lang w:eastAsia="lt-LT"/>
        </w:rPr>
        <w:footnoteReference w:id="119"/>
      </w:r>
      <w:r w:rsidR="00E1678E" w:rsidRPr="004A3653">
        <w:rPr>
          <w:rFonts w:asciiTheme="majorHAnsi" w:eastAsia="Times New Roman" w:hAnsiTheme="majorHAnsi"/>
          <w:sz w:val="22"/>
          <w:lang w:val="lt-LT" w:eastAsia="lt-LT"/>
        </w:rPr>
        <w:t xml:space="preserve">), galima prognozuoti, kad </w:t>
      </w:r>
      <w:bookmarkStart w:id="203" w:name="_Hlk93482668"/>
      <w:r w:rsidR="00E1678E" w:rsidRPr="004A3653">
        <w:rPr>
          <w:rFonts w:asciiTheme="majorHAnsi" w:eastAsia="Times New Roman" w:hAnsiTheme="majorHAnsi"/>
          <w:b/>
          <w:bCs/>
          <w:sz w:val="22"/>
          <w:lang w:val="lt-LT" w:eastAsia="lt-LT"/>
        </w:rPr>
        <w:t xml:space="preserve">metinis rinkos trūkumas apyvartinių lėšų paskoloms sudaro </w:t>
      </w:r>
      <w:r w:rsidR="005B7213" w:rsidRPr="004A3653">
        <w:rPr>
          <w:rFonts w:asciiTheme="majorHAnsi" w:eastAsia="Times New Roman" w:hAnsiTheme="majorHAnsi"/>
          <w:b/>
          <w:bCs/>
          <w:sz w:val="22"/>
          <w:lang w:val="lt-LT" w:eastAsia="lt-LT"/>
        </w:rPr>
        <w:t>nuo 63 iki</w:t>
      </w:r>
      <w:r w:rsidR="00E1678E" w:rsidRPr="004A3653">
        <w:rPr>
          <w:rFonts w:asciiTheme="majorHAnsi" w:eastAsia="Times New Roman" w:hAnsiTheme="majorHAnsi"/>
          <w:b/>
          <w:bCs/>
          <w:sz w:val="22"/>
          <w:lang w:val="lt-LT" w:eastAsia="lt-LT"/>
        </w:rPr>
        <w:t xml:space="preserve"> 115 mln. Eur</w:t>
      </w:r>
      <w:bookmarkEnd w:id="203"/>
      <w:r w:rsidR="00E1678E" w:rsidRPr="004A3653">
        <w:rPr>
          <w:rFonts w:asciiTheme="majorHAnsi" w:eastAsia="Times New Roman" w:hAnsiTheme="majorHAnsi"/>
          <w:sz w:val="22"/>
          <w:lang w:val="lt-LT" w:eastAsia="lt-LT"/>
        </w:rPr>
        <w:t>.</w:t>
      </w:r>
    </w:p>
    <w:p w14:paraId="49C7130B" w14:textId="77777777" w:rsidR="003B16F8" w:rsidRPr="004A3653" w:rsidRDefault="003B16F8" w:rsidP="003B528B">
      <w:pPr>
        <w:jc w:val="both"/>
        <w:rPr>
          <w:rFonts w:asciiTheme="majorHAnsi" w:eastAsia="Times New Roman" w:hAnsiTheme="majorHAnsi"/>
          <w:sz w:val="22"/>
          <w:lang w:val="lt-LT" w:eastAsia="lt-LT"/>
        </w:rPr>
      </w:pPr>
    </w:p>
    <w:p w14:paraId="75326303" w14:textId="77777777" w:rsidR="003B528B" w:rsidRPr="004A3653" w:rsidRDefault="00E1678E" w:rsidP="003B528B">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sz w:val="22"/>
          <w:lang w:val="lt-LT" w:eastAsia="lt-LT"/>
        </w:rPr>
        <w:t xml:space="preserve"> </w:t>
      </w:r>
      <w:bookmarkStart w:id="204" w:name="_Hlk94012972"/>
      <w:r w:rsidR="003B528B" w:rsidRPr="004A3653">
        <w:rPr>
          <w:rFonts w:asciiTheme="majorHAnsi" w:eastAsia="Times New Roman" w:hAnsiTheme="majorHAnsi"/>
          <w:b/>
          <w:bCs/>
          <w:color w:val="365F91" w:themeColor="accent1" w:themeShade="BF"/>
          <w:sz w:val="20"/>
          <w:szCs w:val="20"/>
          <w:lang w:val="lt-LT" w:eastAsia="lt-LT"/>
        </w:rPr>
        <w:fldChar w:fldCharType="begin"/>
      </w:r>
      <w:r w:rsidR="003B528B"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003B528B" w:rsidRPr="004A3653">
        <w:rPr>
          <w:rFonts w:asciiTheme="majorHAnsi" w:eastAsia="Times New Roman" w:hAnsiTheme="majorHAnsi"/>
          <w:b/>
          <w:bCs/>
          <w:color w:val="365F91" w:themeColor="accent1" w:themeShade="BF"/>
          <w:sz w:val="20"/>
          <w:szCs w:val="20"/>
          <w:lang w:val="lt-LT" w:eastAsia="lt-LT"/>
        </w:rPr>
        <w:fldChar w:fldCharType="separate"/>
      </w:r>
      <w:bookmarkStart w:id="205" w:name="_Toc156409544"/>
      <w:r w:rsidR="00F91F28">
        <w:rPr>
          <w:rFonts w:asciiTheme="majorHAnsi" w:eastAsia="Times New Roman" w:hAnsiTheme="majorHAnsi"/>
          <w:b/>
          <w:bCs/>
          <w:noProof/>
          <w:color w:val="365F91" w:themeColor="accent1" w:themeShade="BF"/>
          <w:sz w:val="20"/>
          <w:szCs w:val="20"/>
          <w:lang w:val="lt-LT" w:eastAsia="lt-LT"/>
        </w:rPr>
        <w:t>31</w:t>
      </w:r>
      <w:r w:rsidR="003B528B" w:rsidRPr="004A3653">
        <w:rPr>
          <w:rFonts w:asciiTheme="majorHAnsi" w:eastAsia="Times New Roman" w:hAnsiTheme="majorHAnsi"/>
          <w:b/>
          <w:bCs/>
          <w:color w:val="365F91" w:themeColor="accent1" w:themeShade="BF"/>
          <w:sz w:val="20"/>
          <w:szCs w:val="20"/>
          <w:lang w:val="lt-LT" w:eastAsia="lt-LT"/>
        </w:rPr>
        <w:fldChar w:fldCharType="end"/>
      </w:r>
      <w:r w:rsidR="003B528B" w:rsidRPr="004A3653">
        <w:rPr>
          <w:rFonts w:asciiTheme="majorHAnsi" w:eastAsia="Times New Roman" w:hAnsiTheme="majorHAnsi"/>
          <w:b/>
          <w:bCs/>
          <w:color w:val="365F91" w:themeColor="accent1" w:themeShade="BF"/>
          <w:sz w:val="20"/>
          <w:szCs w:val="20"/>
          <w:lang w:val="lt-LT" w:eastAsia="lt-LT"/>
        </w:rPr>
        <w:t xml:space="preserve"> pav. Apyvartinių lėšų poreikis žemės ūkio sektoriuje</w:t>
      </w:r>
      <w:bookmarkEnd w:id="205"/>
    </w:p>
    <w:bookmarkEnd w:id="204"/>
    <w:p w14:paraId="290D5803" w14:textId="77777777" w:rsidR="008735FB" w:rsidRPr="004A3653" w:rsidRDefault="004F2B2B" w:rsidP="003B528B">
      <w:pPr>
        <w:jc w:val="both"/>
        <w:rPr>
          <w:rFonts w:asciiTheme="majorHAnsi" w:eastAsia="Times New Roman" w:hAnsiTheme="majorHAnsi"/>
          <w:b/>
          <w:bCs/>
          <w:color w:val="365F91" w:themeColor="accent1" w:themeShade="BF"/>
          <w:sz w:val="20"/>
          <w:szCs w:val="20"/>
          <w:lang w:val="lt-LT" w:eastAsia="lt-LT"/>
        </w:rPr>
      </w:pPr>
      <w:r w:rsidRPr="004A3653">
        <w:rPr>
          <w:noProof/>
          <w:lang w:val="lt-LT"/>
        </w:rPr>
        <w:drawing>
          <wp:inline distT="0" distB="0" distL="0" distR="0" wp14:anchorId="1D07E839" wp14:editId="53648595">
            <wp:extent cx="4800600" cy="27707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8421" cy="2792567"/>
                    </a:xfrm>
                    <a:prstGeom prst="rect">
                      <a:avLst/>
                    </a:prstGeom>
                    <a:noFill/>
                    <a:ln>
                      <a:noFill/>
                    </a:ln>
                  </pic:spPr>
                </pic:pic>
              </a:graphicData>
            </a:graphic>
          </wp:inline>
        </w:drawing>
      </w:r>
    </w:p>
    <w:p w14:paraId="7FF6308B" w14:textId="77777777" w:rsidR="003B528B" w:rsidRPr="004A3653" w:rsidRDefault="0080004F" w:rsidP="00D577FC">
      <w:pPr>
        <w:jc w:val="both"/>
        <w:rPr>
          <w:rFonts w:asciiTheme="majorHAnsi" w:eastAsia="Times New Roman" w:hAnsiTheme="majorHAnsi"/>
          <w:sz w:val="22"/>
          <w:lang w:val="lt-LT" w:eastAsia="lt-LT"/>
        </w:rPr>
      </w:pPr>
      <w:bookmarkStart w:id="206" w:name="_Hlk94018670"/>
      <w:r w:rsidRPr="004A3653">
        <w:rPr>
          <w:rFonts w:asciiTheme="majorHAnsi" w:eastAsia="Times New Roman" w:hAnsiTheme="majorHAnsi"/>
          <w:i/>
          <w:iCs/>
          <w:color w:val="00478A"/>
          <w:sz w:val="18"/>
          <w:szCs w:val="18"/>
          <w:lang w:val="lt-LT"/>
        </w:rPr>
        <w:t xml:space="preserve">Šaltinis: </w:t>
      </w:r>
      <w:bookmarkEnd w:id="206"/>
      <w:r w:rsidR="004552D4" w:rsidRPr="004A3653">
        <w:rPr>
          <w:rFonts w:asciiTheme="majorHAnsi" w:eastAsia="Times New Roman" w:hAnsiTheme="majorHAnsi"/>
          <w:i/>
          <w:iCs/>
          <w:color w:val="00478A"/>
          <w:sz w:val="18"/>
          <w:szCs w:val="18"/>
          <w:lang w:val="lt-LT"/>
        </w:rPr>
        <w:t xml:space="preserve">Statistikos departamento duomenys ir vertintojų skaičiavimai, atsižvelgiant į tyrimuose ir apklausose nustatytus finansavimo apyvartinėms lėšoms poreikius ir nepatvirtintą tokios finansavimo paskirties paraiškų dalį. </w:t>
      </w:r>
    </w:p>
    <w:p w14:paraId="22B15350" w14:textId="77777777" w:rsidR="0080004F" w:rsidRPr="004A3653" w:rsidRDefault="0080004F" w:rsidP="00D577FC">
      <w:pPr>
        <w:jc w:val="both"/>
        <w:rPr>
          <w:rFonts w:asciiTheme="majorHAnsi" w:eastAsia="Times New Roman" w:hAnsiTheme="majorHAnsi"/>
          <w:sz w:val="22"/>
          <w:lang w:val="lt-LT" w:eastAsia="lt-LT"/>
        </w:rPr>
      </w:pPr>
    </w:p>
    <w:p w14:paraId="07D5DFA2" w14:textId="77777777" w:rsidR="000C6BA0" w:rsidRPr="004A3653" w:rsidRDefault="003242EB" w:rsidP="000C6BA0">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F</w:t>
      </w:r>
      <w:r w:rsidR="008735FB" w:rsidRPr="004A3653">
        <w:rPr>
          <w:rFonts w:asciiTheme="majorHAnsi" w:eastAsia="Times New Roman" w:hAnsiTheme="majorHAnsi"/>
          <w:sz w:val="22"/>
          <w:lang w:val="lt-LT" w:eastAsia="lt-LT"/>
        </w:rPr>
        <w:t xml:space="preserve">inansinių paslaugų žemės ūkyje veikiantiems fiziniams ir juridiniams asmenims rinkos analizė </w:t>
      </w:r>
      <w:r w:rsidRPr="004A3653">
        <w:rPr>
          <w:rFonts w:asciiTheme="majorHAnsi" w:eastAsia="Times New Roman" w:hAnsiTheme="majorHAnsi"/>
          <w:sz w:val="22"/>
          <w:lang w:val="lt-LT" w:eastAsia="lt-LT"/>
        </w:rPr>
        <w:t xml:space="preserve">rodo, kad </w:t>
      </w:r>
      <w:bookmarkStart w:id="207" w:name="_Hlk85108993"/>
      <w:bookmarkEnd w:id="201"/>
      <w:r w:rsidRPr="004A3653">
        <w:rPr>
          <w:rFonts w:asciiTheme="majorHAnsi" w:eastAsia="Times New Roman" w:hAnsiTheme="majorHAnsi"/>
          <w:sz w:val="22"/>
          <w:lang w:val="lt-LT" w:eastAsia="lt-LT"/>
        </w:rPr>
        <w:t xml:space="preserve">finansinius produktus, skirtus apyvartiniam kapitalui, </w:t>
      </w:r>
      <w:r w:rsidR="00D577FC" w:rsidRPr="004A3653">
        <w:rPr>
          <w:rFonts w:asciiTheme="majorHAnsi" w:eastAsia="Times New Roman" w:hAnsiTheme="majorHAnsi"/>
          <w:sz w:val="22"/>
          <w:lang w:val="lt-LT" w:eastAsia="lt-LT"/>
        </w:rPr>
        <w:t>ūkinink</w:t>
      </w:r>
      <w:r w:rsidRPr="004A3653">
        <w:rPr>
          <w:rFonts w:asciiTheme="majorHAnsi" w:eastAsia="Times New Roman" w:hAnsiTheme="majorHAnsi"/>
          <w:sz w:val="22"/>
          <w:lang w:val="lt-LT" w:eastAsia="lt-LT"/>
        </w:rPr>
        <w:t xml:space="preserve">ams </w:t>
      </w:r>
      <w:r w:rsidR="00D577FC" w:rsidRPr="004A3653">
        <w:rPr>
          <w:rFonts w:asciiTheme="majorHAnsi" w:eastAsia="Times New Roman" w:hAnsiTheme="majorHAnsi"/>
          <w:sz w:val="22"/>
          <w:lang w:val="lt-LT" w:eastAsia="lt-LT"/>
        </w:rPr>
        <w:t>siūl</w:t>
      </w:r>
      <w:r w:rsidRPr="004A3653">
        <w:rPr>
          <w:rFonts w:asciiTheme="majorHAnsi" w:eastAsia="Times New Roman" w:hAnsiTheme="majorHAnsi"/>
          <w:sz w:val="22"/>
          <w:lang w:val="lt-LT" w:eastAsia="lt-LT"/>
        </w:rPr>
        <w:t>o</w:t>
      </w:r>
      <w:r w:rsidR="00D577FC" w:rsidRPr="004A3653">
        <w:rPr>
          <w:rFonts w:asciiTheme="majorHAnsi" w:eastAsia="Times New Roman" w:hAnsiTheme="majorHAnsi"/>
          <w:sz w:val="22"/>
          <w:lang w:val="lt-LT" w:eastAsia="lt-LT"/>
        </w:rPr>
        <w:t xml:space="preserve"> </w:t>
      </w:r>
      <w:r w:rsidRPr="004A3653">
        <w:rPr>
          <w:rFonts w:asciiTheme="majorHAnsi" w:eastAsia="Times New Roman" w:hAnsiTheme="majorHAnsi"/>
          <w:sz w:val="22"/>
          <w:lang w:val="lt-LT" w:eastAsia="lt-LT"/>
        </w:rPr>
        <w:t>visi šalyje veikiantys bankai</w:t>
      </w:r>
      <w:r w:rsidR="00623D6D" w:rsidRPr="004A3653">
        <w:rPr>
          <w:rFonts w:asciiTheme="majorHAnsi" w:eastAsia="Times New Roman" w:hAnsiTheme="majorHAnsi"/>
          <w:sz w:val="22"/>
          <w:lang w:val="lt-LT" w:eastAsia="lt-LT"/>
        </w:rPr>
        <w:t xml:space="preserve">, </w:t>
      </w:r>
      <w:r w:rsidRPr="004A3653">
        <w:rPr>
          <w:rFonts w:asciiTheme="majorHAnsi" w:eastAsia="Times New Roman" w:hAnsiTheme="majorHAnsi"/>
          <w:sz w:val="22"/>
          <w:lang w:val="lt-LT" w:eastAsia="lt-LT"/>
        </w:rPr>
        <w:t>kredito unijos</w:t>
      </w:r>
      <w:r w:rsidR="00623D6D" w:rsidRPr="004A3653">
        <w:rPr>
          <w:rFonts w:asciiTheme="majorHAnsi" w:eastAsia="Times New Roman" w:hAnsiTheme="majorHAnsi"/>
          <w:sz w:val="22"/>
          <w:lang w:val="lt-LT" w:eastAsia="lt-LT"/>
        </w:rPr>
        <w:t xml:space="preserve"> ir sutelktinio finansavimo platforma „HeavyFinance“</w:t>
      </w:r>
      <w:r w:rsidRPr="004A3653">
        <w:rPr>
          <w:rFonts w:asciiTheme="majorHAnsi" w:eastAsia="Times New Roman" w:hAnsiTheme="majorHAnsi"/>
          <w:sz w:val="22"/>
          <w:lang w:val="lt-LT" w:eastAsia="lt-LT"/>
        </w:rPr>
        <w:t xml:space="preserve">, tačiau šioje </w:t>
      </w:r>
      <w:r w:rsidR="00623D6D" w:rsidRPr="004A3653">
        <w:rPr>
          <w:rFonts w:asciiTheme="majorHAnsi" w:eastAsia="Times New Roman" w:hAnsiTheme="majorHAnsi"/>
          <w:sz w:val="22"/>
          <w:lang w:val="lt-LT" w:eastAsia="lt-LT"/>
        </w:rPr>
        <w:t xml:space="preserve">srityje daugiau </w:t>
      </w:r>
      <w:r w:rsidRPr="004A3653">
        <w:rPr>
          <w:rFonts w:asciiTheme="majorHAnsi" w:eastAsia="Times New Roman" w:hAnsiTheme="majorHAnsi"/>
          <w:sz w:val="22"/>
          <w:lang w:val="lt-LT" w:eastAsia="lt-LT"/>
        </w:rPr>
        <w:t xml:space="preserve">specializuojasi </w:t>
      </w:r>
      <w:r w:rsidR="00623D6D" w:rsidRPr="004A3653">
        <w:rPr>
          <w:rFonts w:asciiTheme="majorHAnsi" w:eastAsia="Times New Roman" w:hAnsiTheme="majorHAnsi"/>
          <w:sz w:val="22"/>
          <w:lang w:val="lt-LT" w:eastAsia="lt-LT"/>
        </w:rPr>
        <w:t xml:space="preserve">mažesnieji rinkos dalyviai. </w:t>
      </w:r>
      <w:bookmarkEnd w:id="207"/>
      <w:r w:rsidR="004126F7" w:rsidRPr="004A3653">
        <w:rPr>
          <w:rFonts w:asciiTheme="majorHAnsi" w:eastAsia="Times New Roman" w:hAnsiTheme="majorHAnsi"/>
          <w:bCs/>
          <w:sz w:val="22"/>
          <w:lang w:val="lt-LT" w:eastAsia="lt-LT"/>
        </w:rPr>
        <w:t>Kredito unijos</w:t>
      </w:r>
      <w:r w:rsidR="004126F7" w:rsidRPr="004A3653">
        <w:rPr>
          <w:rFonts w:asciiTheme="majorHAnsi" w:eastAsia="Times New Roman" w:hAnsiTheme="majorHAnsi"/>
          <w:b/>
          <w:sz w:val="22"/>
          <w:lang w:val="lt-LT" w:eastAsia="lt-LT"/>
        </w:rPr>
        <w:t xml:space="preserve"> </w:t>
      </w:r>
      <w:r w:rsidR="004126F7" w:rsidRPr="004A3653">
        <w:rPr>
          <w:rFonts w:asciiTheme="majorHAnsi" w:eastAsia="Times New Roman" w:hAnsiTheme="majorHAnsi"/>
          <w:sz w:val="22"/>
          <w:lang w:val="lt-LT" w:eastAsia="lt-LT"/>
        </w:rPr>
        <w:t xml:space="preserve">žemės ūkio sektorių finansuoja jau seniai, ir labiau rizikingu šio sektoriaus nelaiko – atvirkščiai, pastaruoju metu jis tapo prioritetiniu, finansavimo apimtys žemės ūkiui nuolat didėja. </w:t>
      </w:r>
      <w:r w:rsidRPr="004A3653">
        <w:rPr>
          <w:rFonts w:asciiTheme="majorHAnsi" w:eastAsia="Times New Roman" w:hAnsiTheme="majorHAnsi"/>
          <w:sz w:val="22"/>
          <w:lang w:val="lt-LT" w:eastAsia="lt-LT"/>
        </w:rPr>
        <w:t xml:space="preserve">Siūlomi finansiniai produktai apima </w:t>
      </w:r>
      <w:r w:rsidR="00D577FC" w:rsidRPr="004A3653">
        <w:rPr>
          <w:rFonts w:asciiTheme="majorHAnsi" w:eastAsia="Times New Roman" w:hAnsiTheme="majorHAnsi"/>
          <w:sz w:val="22"/>
          <w:lang w:val="lt-LT" w:eastAsia="lt-LT"/>
        </w:rPr>
        <w:t>paskol</w:t>
      </w:r>
      <w:r w:rsidRPr="004A3653">
        <w:rPr>
          <w:rFonts w:asciiTheme="majorHAnsi" w:eastAsia="Times New Roman" w:hAnsiTheme="majorHAnsi"/>
          <w:sz w:val="22"/>
          <w:lang w:val="lt-LT" w:eastAsia="lt-LT"/>
        </w:rPr>
        <w:t>a</w:t>
      </w:r>
      <w:r w:rsidR="00D577FC" w:rsidRPr="004A3653">
        <w:rPr>
          <w:rFonts w:asciiTheme="majorHAnsi" w:eastAsia="Times New Roman" w:hAnsiTheme="majorHAnsi"/>
          <w:sz w:val="22"/>
          <w:lang w:val="lt-LT" w:eastAsia="lt-LT"/>
        </w:rPr>
        <w:t>s, kredito linij</w:t>
      </w:r>
      <w:r w:rsidR="00623D6D" w:rsidRPr="004A3653">
        <w:rPr>
          <w:rFonts w:asciiTheme="majorHAnsi" w:eastAsia="Times New Roman" w:hAnsiTheme="majorHAnsi"/>
          <w:sz w:val="22"/>
          <w:lang w:val="lt-LT" w:eastAsia="lt-LT"/>
        </w:rPr>
        <w:t>a</w:t>
      </w:r>
      <w:r w:rsidR="00D577FC" w:rsidRPr="004A3653">
        <w:rPr>
          <w:rFonts w:asciiTheme="majorHAnsi" w:eastAsia="Times New Roman" w:hAnsiTheme="majorHAnsi"/>
          <w:sz w:val="22"/>
          <w:lang w:val="lt-LT" w:eastAsia="lt-LT"/>
        </w:rPr>
        <w:t>s</w:t>
      </w:r>
      <w:r w:rsidR="00623D6D" w:rsidRPr="004A3653">
        <w:rPr>
          <w:rFonts w:asciiTheme="majorHAnsi" w:eastAsia="Times New Roman" w:hAnsiTheme="majorHAnsi"/>
          <w:sz w:val="22"/>
          <w:lang w:val="lt-LT" w:eastAsia="lt-LT"/>
        </w:rPr>
        <w:t xml:space="preserve">, </w:t>
      </w:r>
      <w:r w:rsidR="00D577FC" w:rsidRPr="004A3653">
        <w:rPr>
          <w:rFonts w:asciiTheme="majorHAnsi" w:eastAsia="Times New Roman" w:hAnsiTheme="majorHAnsi"/>
          <w:sz w:val="22"/>
          <w:lang w:val="lt-LT" w:eastAsia="lt-LT"/>
        </w:rPr>
        <w:t>overdraft</w:t>
      </w:r>
      <w:r w:rsidR="00623D6D" w:rsidRPr="004A3653">
        <w:rPr>
          <w:rFonts w:asciiTheme="majorHAnsi" w:eastAsia="Times New Roman" w:hAnsiTheme="majorHAnsi"/>
          <w:sz w:val="22"/>
          <w:lang w:val="lt-LT" w:eastAsia="lt-LT"/>
        </w:rPr>
        <w:t>us</w:t>
      </w:r>
      <w:r w:rsidR="00D577FC" w:rsidRPr="004A3653">
        <w:rPr>
          <w:rFonts w:asciiTheme="majorHAnsi" w:eastAsia="Times New Roman" w:hAnsiTheme="majorHAnsi"/>
          <w:sz w:val="22"/>
          <w:lang w:val="lt-LT" w:eastAsia="lt-LT"/>
        </w:rPr>
        <w:t>. Sutarties sąlygos gali būti labai įvairios. Remiantis rinkos analizės duomenimis, ūkininka</w:t>
      </w:r>
      <w:r w:rsidR="00623D6D" w:rsidRPr="004A3653">
        <w:rPr>
          <w:rFonts w:asciiTheme="majorHAnsi" w:eastAsia="Times New Roman" w:hAnsiTheme="majorHAnsi"/>
          <w:sz w:val="22"/>
          <w:lang w:val="lt-LT" w:eastAsia="lt-LT"/>
        </w:rPr>
        <w:t xml:space="preserve">i </w:t>
      </w:r>
      <w:r w:rsidR="00D577FC" w:rsidRPr="004A3653">
        <w:rPr>
          <w:rFonts w:asciiTheme="majorHAnsi" w:eastAsia="Times New Roman" w:hAnsiTheme="majorHAnsi"/>
          <w:sz w:val="22"/>
          <w:lang w:val="lt-LT" w:eastAsia="lt-LT"/>
        </w:rPr>
        <w:t xml:space="preserve">apyvartinėms lėšoms gali </w:t>
      </w:r>
      <w:r w:rsidR="004C52FA" w:rsidRPr="004A3653">
        <w:rPr>
          <w:rFonts w:asciiTheme="majorHAnsi" w:eastAsia="Times New Roman" w:hAnsiTheme="majorHAnsi"/>
          <w:sz w:val="22"/>
          <w:lang w:val="lt-LT" w:eastAsia="lt-LT"/>
        </w:rPr>
        <w:t xml:space="preserve">pasiskolinti </w:t>
      </w:r>
      <w:r w:rsidR="00D577FC" w:rsidRPr="004A3653">
        <w:rPr>
          <w:rFonts w:asciiTheme="majorHAnsi" w:eastAsia="Times New Roman" w:hAnsiTheme="majorHAnsi"/>
          <w:sz w:val="22"/>
          <w:lang w:val="lt-LT" w:eastAsia="lt-LT"/>
        </w:rPr>
        <w:t xml:space="preserve">nuo 3 tūkst. </w:t>
      </w:r>
      <w:r w:rsidR="00E10692" w:rsidRPr="004A3653">
        <w:rPr>
          <w:rFonts w:asciiTheme="majorHAnsi" w:eastAsia="Times New Roman" w:hAnsiTheme="majorHAnsi"/>
          <w:sz w:val="22"/>
          <w:lang w:val="lt-LT" w:eastAsia="lt-LT"/>
        </w:rPr>
        <w:t xml:space="preserve">Eur </w:t>
      </w:r>
      <w:r w:rsidR="00D577FC" w:rsidRPr="004A3653">
        <w:rPr>
          <w:rFonts w:asciiTheme="majorHAnsi" w:eastAsia="Times New Roman" w:hAnsiTheme="majorHAnsi"/>
          <w:sz w:val="22"/>
          <w:lang w:val="lt-LT" w:eastAsia="lt-LT"/>
        </w:rPr>
        <w:t xml:space="preserve">iki 50 proc. mėnesio apyvartos. </w:t>
      </w:r>
      <w:r w:rsidR="00C717CF" w:rsidRPr="004A3653">
        <w:rPr>
          <w:rFonts w:asciiTheme="majorHAnsi" w:eastAsia="Times New Roman" w:hAnsiTheme="majorHAnsi"/>
          <w:sz w:val="22"/>
          <w:lang w:val="lt-LT" w:eastAsia="lt-LT"/>
        </w:rPr>
        <w:t xml:space="preserve">Kredito įstaigos siūlo trumpalaikes paskolas nuo </w:t>
      </w:r>
      <w:r w:rsidR="004C52FA" w:rsidRPr="004A3653">
        <w:rPr>
          <w:rFonts w:asciiTheme="majorHAnsi" w:eastAsia="Times New Roman" w:hAnsiTheme="majorHAnsi"/>
          <w:sz w:val="22"/>
          <w:lang w:val="lt-LT" w:eastAsia="lt-LT"/>
        </w:rPr>
        <w:t>5</w:t>
      </w:r>
      <w:r w:rsidR="00C717CF" w:rsidRPr="004A3653">
        <w:rPr>
          <w:rFonts w:asciiTheme="majorHAnsi" w:eastAsia="Times New Roman" w:hAnsiTheme="majorHAnsi"/>
          <w:sz w:val="22"/>
          <w:lang w:val="lt-LT" w:eastAsia="lt-LT"/>
        </w:rPr>
        <w:t xml:space="preserve"> proc., o greito skolinimosi bendrovės bei paskolų platformos – nuo 6 iki 18 proc. metinių palūkanų. </w:t>
      </w:r>
      <w:r w:rsidR="00D577FC" w:rsidRPr="004A3653">
        <w:rPr>
          <w:rFonts w:asciiTheme="majorHAnsi" w:eastAsia="Times New Roman" w:hAnsiTheme="majorHAnsi"/>
          <w:sz w:val="22"/>
          <w:lang w:val="lt-LT" w:eastAsia="lt-LT"/>
        </w:rPr>
        <w:t>Sutarties terminai gali būti įvairūs. Dažniausiai kredito įstaigos siūl</w:t>
      </w:r>
      <w:r w:rsidR="00623D6D" w:rsidRPr="004A3653">
        <w:rPr>
          <w:rFonts w:asciiTheme="majorHAnsi" w:eastAsia="Times New Roman" w:hAnsiTheme="majorHAnsi"/>
          <w:sz w:val="22"/>
          <w:lang w:val="lt-LT" w:eastAsia="lt-LT"/>
        </w:rPr>
        <w:t>o</w:t>
      </w:r>
      <w:r w:rsidR="00D577FC" w:rsidRPr="004A3653">
        <w:rPr>
          <w:rFonts w:asciiTheme="majorHAnsi" w:eastAsia="Times New Roman" w:hAnsiTheme="majorHAnsi"/>
          <w:sz w:val="22"/>
          <w:lang w:val="lt-LT" w:eastAsia="lt-LT"/>
        </w:rPr>
        <w:t xml:space="preserve"> paskolas apyvartinėms lėšoms 12-</w:t>
      </w:r>
      <w:r w:rsidR="00E10692" w:rsidRPr="004A3653">
        <w:rPr>
          <w:rFonts w:asciiTheme="majorHAnsi" w:eastAsia="Times New Roman" w:hAnsiTheme="majorHAnsi"/>
          <w:sz w:val="22"/>
          <w:lang w:val="lt-LT" w:eastAsia="lt-LT"/>
        </w:rPr>
        <w:t>24</w:t>
      </w:r>
      <w:r w:rsidR="00D577FC" w:rsidRPr="004A3653">
        <w:rPr>
          <w:rFonts w:asciiTheme="majorHAnsi" w:eastAsia="Times New Roman" w:hAnsiTheme="majorHAnsi"/>
          <w:sz w:val="22"/>
          <w:lang w:val="lt-LT" w:eastAsia="lt-LT"/>
        </w:rPr>
        <w:t xml:space="preserve"> mėnesių laikotarpiui. Sutarties </w:t>
      </w:r>
      <w:r w:rsidR="00623D6D" w:rsidRPr="004A3653">
        <w:rPr>
          <w:rFonts w:asciiTheme="majorHAnsi" w:eastAsia="Times New Roman" w:hAnsiTheme="majorHAnsi"/>
          <w:sz w:val="22"/>
          <w:lang w:val="lt-LT" w:eastAsia="lt-LT"/>
        </w:rPr>
        <w:t>užtikrinimui (</w:t>
      </w:r>
      <w:r w:rsidR="00D577FC" w:rsidRPr="004A3653">
        <w:rPr>
          <w:rFonts w:asciiTheme="majorHAnsi" w:eastAsia="Times New Roman" w:hAnsiTheme="majorHAnsi"/>
          <w:sz w:val="22"/>
          <w:lang w:val="lt-LT" w:eastAsia="lt-LT"/>
        </w:rPr>
        <w:t>laidavimui</w:t>
      </w:r>
      <w:r w:rsidR="00623D6D" w:rsidRPr="004A3653">
        <w:rPr>
          <w:rFonts w:asciiTheme="majorHAnsi" w:eastAsia="Times New Roman" w:hAnsiTheme="majorHAnsi"/>
          <w:sz w:val="22"/>
          <w:lang w:val="lt-LT" w:eastAsia="lt-LT"/>
        </w:rPr>
        <w:t>)</w:t>
      </w:r>
      <w:r w:rsidR="00D577FC" w:rsidRPr="004A3653">
        <w:rPr>
          <w:rFonts w:asciiTheme="majorHAnsi" w:eastAsia="Times New Roman" w:hAnsiTheme="majorHAnsi"/>
          <w:sz w:val="22"/>
          <w:lang w:val="lt-LT" w:eastAsia="lt-LT"/>
        </w:rPr>
        <w:t xml:space="preserve"> paprastai naudojamas turtas (pvz., žemė, pastatai, technika), kitų asmenų laidavimas, </w:t>
      </w:r>
      <w:r w:rsidR="00623D6D" w:rsidRPr="004A3653">
        <w:rPr>
          <w:rFonts w:asciiTheme="majorHAnsi" w:eastAsia="Times New Roman" w:hAnsiTheme="majorHAnsi"/>
          <w:sz w:val="22"/>
          <w:lang w:val="lt-LT" w:eastAsia="lt-LT"/>
        </w:rPr>
        <w:t>tiesioginės</w:t>
      </w:r>
      <w:r w:rsidR="00D577FC" w:rsidRPr="004A3653">
        <w:rPr>
          <w:rFonts w:asciiTheme="majorHAnsi" w:eastAsia="Times New Roman" w:hAnsiTheme="majorHAnsi"/>
          <w:sz w:val="22"/>
          <w:lang w:val="lt-LT" w:eastAsia="lt-LT"/>
        </w:rPr>
        <w:t xml:space="preserve"> išmokos. </w:t>
      </w:r>
    </w:p>
    <w:p w14:paraId="32F10CD7" w14:textId="77777777" w:rsidR="000C6BA0" w:rsidRPr="004A3653" w:rsidRDefault="000C6BA0" w:rsidP="000C6BA0">
      <w:pPr>
        <w:jc w:val="both"/>
        <w:rPr>
          <w:rFonts w:asciiTheme="majorHAnsi" w:eastAsia="Times New Roman" w:hAnsiTheme="majorHAnsi"/>
          <w:sz w:val="22"/>
          <w:lang w:val="lt-LT" w:eastAsia="lt-LT"/>
        </w:rPr>
      </w:pPr>
    </w:p>
    <w:p w14:paraId="6486566A" w14:textId="77777777" w:rsidR="004126F7" w:rsidRPr="004A3653" w:rsidRDefault="004126F7" w:rsidP="000C6BA0">
      <w:pPr>
        <w:jc w:val="both"/>
        <w:rPr>
          <w:rFonts w:asciiTheme="majorHAnsi" w:eastAsia="Times New Roman" w:hAnsiTheme="majorHAnsi"/>
          <w:iCs/>
          <w:sz w:val="22"/>
          <w:lang w:val="lt-LT" w:eastAsia="lt-LT"/>
        </w:rPr>
      </w:pPr>
      <w:r w:rsidRPr="004A3653">
        <w:rPr>
          <w:rFonts w:asciiTheme="majorHAnsi" w:eastAsia="Times New Roman" w:hAnsiTheme="majorHAnsi"/>
          <w:sz w:val="22"/>
          <w:lang w:val="lt-LT" w:eastAsia="lt-LT"/>
        </w:rPr>
        <w:t xml:space="preserve">Dėl reikiamo užstato trūkumo ūkininkai trumpalaikių paskolų dažnai kreipiasi ne į kredito įstaigas, o į žaliavų tiekėjus, kurie suteikdami </w:t>
      </w:r>
      <w:r w:rsidRPr="004A3653">
        <w:rPr>
          <w:rFonts w:asciiTheme="majorHAnsi" w:eastAsia="Times New Roman" w:hAnsiTheme="majorHAnsi"/>
          <w:b/>
          <w:bCs/>
          <w:sz w:val="22"/>
          <w:lang w:val="lt-LT" w:eastAsia="lt-LT"/>
        </w:rPr>
        <w:t>prekinius kreditus</w:t>
      </w:r>
      <w:r w:rsidRPr="004A3653">
        <w:rPr>
          <w:rFonts w:asciiTheme="majorHAnsi" w:eastAsia="Times New Roman" w:hAnsiTheme="majorHAnsi"/>
          <w:sz w:val="22"/>
          <w:lang w:val="lt-LT" w:eastAsia="lt-LT"/>
        </w:rPr>
        <w:t xml:space="preserve"> sutinka su atsiskaitymų atidėjimais, tačiau paprastai reikalauja ne mažiau kaip 1-1,5 proc. palūkanų per mėnesį. </w:t>
      </w:r>
      <w:r w:rsidR="000C6BA0" w:rsidRPr="004A3653">
        <w:rPr>
          <w:rFonts w:asciiTheme="majorHAnsi" w:eastAsia="Times New Roman" w:hAnsiTheme="majorHAnsi"/>
          <w:sz w:val="22"/>
          <w:lang w:val="lt-LT" w:eastAsia="lt-LT"/>
        </w:rPr>
        <w:t>Šis finansavimo būdas vienas pagrindinių išorinio finansavimo šaltinių</w:t>
      </w:r>
      <w:r w:rsidR="000C6BA0" w:rsidRPr="004A3653">
        <w:rPr>
          <w:rFonts w:asciiTheme="majorHAnsi" w:eastAsia="Times New Roman" w:hAnsiTheme="majorHAnsi"/>
          <w:i/>
          <w:sz w:val="22"/>
          <w:lang w:val="lt-LT" w:eastAsia="lt-LT"/>
        </w:rPr>
        <w:t xml:space="preserve"> </w:t>
      </w:r>
      <w:r w:rsidRPr="004A3653">
        <w:rPr>
          <w:rFonts w:asciiTheme="majorHAnsi" w:eastAsia="Times New Roman" w:hAnsiTheme="majorHAnsi"/>
          <w:iCs/>
          <w:sz w:val="22"/>
          <w:lang w:val="lt-LT" w:eastAsia="lt-LT"/>
        </w:rPr>
        <w:t xml:space="preserve">smulkiems ūkininkams, kuriems  </w:t>
      </w:r>
      <w:r w:rsidRPr="004A3653">
        <w:rPr>
          <w:rFonts w:asciiTheme="majorHAnsi" w:eastAsia="Times New Roman" w:hAnsiTheme="majorHAnsi"/>
          <w:sz w:val="22"/>
          <w:lang w:val="lt-LT" w:eastAsia="lt-LT"/>
        </w:rPr>
        <w:t xml:space="preserve">sunkiau sukaupti pakankamai apyvartinių lėšų, o paskolos – sunkiau prieinamos, dėl to sudėtinga plėsti ūkius ir įgyvendinti investicinius projektus (net ir su ES parama). </w:t>
      </w:r>
      <w:r w:rsidRPr="004A3653">
        <w:rPr>
          <w:rFonts w:asciiTheme="majorHAnsi" w:eastAsia="Times New Roman" w:hAnsiTheme="majorHAnsi"/>
          <w:b/>
          <w:bCs/>
          <w:sz w:val="22"/>
          <w:lang w:val="lt-LT" w:eastAsia="lt-LT"/>
        </w:rPr>
        <w:t>Smulkių žemės ūkio produkcijos gamintojų kreditavimo problema ES šalyse sprendžiama mikropaskolų priemonėmis</w:t>
      </w:r>
      <w:r w:rsidRPr="004A3653">
        <w:rPr>
          <w:rFonts w:asciiTheme="majorHAnsi" w:eastAsia="Times New Roman" w:hAnsiTheme="majorHAnsi"/>
          <w:sz w:val="22"/>
          <w:lang w:val="lt-LT" w:eastAsia="lt-LT"/>
        </w:rPr>
        <w:t>.</w:t>
      </w:r>
    </w:p>
    <w:p w14:paraId="10AE1733" w14:textId="77777777" w:rsidR="004126F7" w:rsidRPr="004A3653" w:rsidRDefault="004126F7" w:rsidP="000C6BA0">
      <w:pPr>
        <w:jc w:val="both"/>
        <w:rPr>
          <w:rFonts w:asciiTheme="majorHAnsi" w:eastAsia="Times New Roman" w:hAnsiTheme="majorHAnsi"/>
          <w:iCs/>
          <w:sz w:val="22"/>
          <w:lang w:val="lt-LT" w:eastAsia="lt-LT"/>
        </w:rPr>
      </w:pPr>
    </w:p>
    <w:p w14:paraId="01BCA838" w14:textId="77777777" w:rsidR="000D0296" w:rsidRPr="004A3653" w:rsidRDefault="000C6BA0" w:rsidP="000C6BA0">
      <w:pPr>
        <w:jc w:val="both"/>
        <w:rPr>
          <w:rFonts w:asciiTheme="majorHAnsi" w:eastAsia="Times New Roman" w:hAnsiTheme="majorHAnsi"/>
          <w:sz w:val="22"/>
          <w:lang w:val="lt-LT"/>
        </w:rPr>
      </w:pPr>
      <w:r w:rsidRPr="004A3653">
        <w:rPr>
          <w:rFonts w:asciiTheme="majorHAnsi" w:eastAsia="Times New Roman" w:hAnsiTheme="majorHAnsi"/>
          <w:sz w:val="22"/>
          <w:szCs w:val="22"/>
          <w:lang w:val="lt-LT" w:eastAsia="lt-LT"/>
        </w:rPr>
        <w:t>Lietuvoje, s</w:t>
      </w:r>
      <w:r w:rsidR="00637E38" w:rsidRPr="004A3653">
        <w:rPr>
          <w:rFonts w:asciiTheme="majorHAnsi" w:eastAsia="Times New Roman" w:hAnsiTheme="majorHAnsi"/>
          <w:sz w:val="22"/>
          <w:szCs w:val="22"/>
          <w:lang w:val="lt-LT" w:eastAsia="lt-LT"/>
        </w:rPr>
        <w:t xml:space="preserve">iekiant mažinti skolinimosi </w:t>
      </w:r>
      <w:r w:rsidR="009C3B2E" w:rsidRPr="004A3653">
        <w:rPr>
          <w:rFonts w:asciiTheme="majorHAnsi" w:eastAsia="Times New Roman" w:hAnsiTheme="majorHAnsi"/>
          <w:sz w:val="22"/>
          <w:szCs w:val="22"/>
          <w:lang w:val="lt-LT" w:eastAsia="lt-LT"/>
        </w:rPr>
        <w:t xml:space="preserve">apyvartiniam kapitalui </w:t>
      </w:r>
      <w:r w:rsidR="00637E38" w:rsidRPr="004A3653">
        <w:rPr>
          <w:rFonts w:asciiTheme="majorHAnsi" w:eastAsia="Times New Roman" w:hAnsiTheme="majorHAnsi"/>
          <w:sz w:val="22"/>
          <w:szCs w:val="22"/>
          <w:lang w:val="lt-LT" w:eastAsia="lt-LT"/>
        </w:rPr>
        <w:t>kainą rinkoje</w:t>
      </w:r>
      <w:r w:rsidRPr="004A3653">
        <w:rPr>
          <w:rFonts w:asciiTheme="majorHAnsi" w:eastAsia="Times New Roman" w:hAnsiTheme="majorHAnsi"/>
          <w:sz w:val="22"/>
          <w:szCs w:val="22"/>
          <w:lang w:val="lt-LT" w:eastAsia="lt-LT"/>
        </w:rPr>
        <w:t>,</w:t>
      </w:r>
      <w:r w:rsidR="00637E38" w:rsidRPr="004A3653">
        <w:rPr>
          <w:rFonts w:asciiTheme="majorHAnsi" w:eastAsia="Times New Roman" w:hAnsiTheme="majorHAnsi"/>
          <w:sz w:val="22"/>
          <w:szCs w:val="22"/>
          <w:lang w:val="lt-LT" w:eastAsia="lt-LT"/>
        </w:rPr>
        <w:t xml:space="preserve"> </w:t>
      </w:r>
      <w:r w:rsidR="000D0296" w:rsidRPr="004A3653">
        <w:rPr>
          <w:rFonts w:asciiTheme="majorHAnsi" w:eastAsia="Times New Roman" w:hAnsiTheme="majorHAnsi"/>
          <w:sz w:val="22"/>
          <w:szCs w:val="22"/>
          <w:lang w:val="lt-LT" w:eastAsia="lt-LT"/>
        </w:rPr>
        <w:t>Ž</w:t>
      </w:r>
      <w:r w:rsidR="00DC0300" w:rsidRPr="004A3653">
        <w:rPr>
          <w:rFonts w:asciiTheme="majorHAnsi" w:eastAsia="Times New Roman" w:hAnsiTheme="majorHAnsi"/>
          <w:sz w:val="22"/>
          <w:szCs w:val="22"/>
          <w:lang w:val="lt-LT" w:eastAsia="lt-LT"/>
        </w:rPr>
        <w:t>Ū</w:t>
      </w:r>
      <w:r w:rsidR="000D0296" w:rsidRPr="004A3653">
        <w:rPr>
          <w:rFonts w:asciiTheme="majorHAnsi" w:eastAsia="Times New Roman" w:hAnsiTheme="majorHAnsi"/>
          <w:sz w:val="22"/>
          <w:szCs w:val="22"/>
          <w:lang w:val="lt-LT" w:eastAsia="lt-LT"/>
        </w:rPr>
        <w:t xml:space="preserve">PGF </w:t>
      </w:r>
      <w:r w:rsidR="009C3B2E" w:rsidRPr="004A3653">
        <w:rPr>
          <w:rFonts w:asciiTheme="majorHAnsi" w:eastAsia="Times New Roman" w:hAnsiTheme="majorHAnsi"/>
          <w:sz w:val="22"/>
          <w:szCs w:val="22"/>
          <w:lang w:val="lt-LT" w:eastAsia="lt-LT"/>
        </w:rPr>
        <w:t xml:space="preserve">ūkininkams siūlo </w:t>
      </w:r>
      <w:r w:rsidR="009C3B2E" w:rsidRPr="004A3653">
        <w:rPr>
          <w:rFonts w:asciiTheme="majorHAnsi" w:eastAsia="Times New Roman" w:hAnsiTheme="majorHAnsi"/>
          <w:b/>
          <w:bCs/>
          <w:sz w:val="22"/>
          <w:szCs w:val="22"/>
          <w:lang w:val="lt-LT" w:eastAsia="lt-LT"/>
        </w:rPr>
        <w:t xml:space="preserve">palūkanų kompensavimą </w:t>
      </w:r>
      <w:r w:rsidR="009C3B2E" w:rsidRPr="004A3653">
        <w:rPr>
          <w:rFonts w:asciiTheme="majorHAnsi" w:eastAsia="Times New Roman" w:hAnsiTheme="majorHAnsi"/>
          <w:b/>
          <w:bCs/>
          <w:sz w:val="22"/>
          <w:szCs w:val="22"/>
          <w:lang w:val="lt-LT"/>
        </w:rPr>
        <w:t>už apyvartinėms lėšoms papildyti ar biologiniam turtui įsigyti teikiamas paskolas</w:t>
      </w:r>
      <w:r w:rsidR="009C3B2E" w:rsidRPr="004A3653">
        <w:rPr>
          <w:rFonts w:asciiTheme="majorHAnsi" w:eastAsia="Times New Roman" w:hAnsiTheme="majorHAnsi"/>
          <w:sz w:val="22"/>
          <w:szCs w:val="22"/>
          <w:lang w:val="lt-LT"/>
        </w:rPr>
        <w:t xml:space="preserve"> ir kredito linijas</w:t>
      </w:r>
      <w:r w:rsidR="009C3B2E" w:rsidRPr="004A3653">
        <w:rPr>
          <w:rStyle w:val="Puslapioinaosnuoroda"/>
          <w:rFonts w:eastAsia="Times New Roman"/>
        </w:rPr>
        <w:footnoteReference w:id="120"/>
      </w:r>
      <w:r w:rsidR="000D0296" w:rsidRPr="004A3653">
        <w:rPr>
          <w:rFonts w:asciiTheme="majorHAnsi" w:eastAsia="Times New Roman" w:hAnsiTheme="majorHAnsi"/>
          <w:sz w:val="22"/>
          <w:szCs w:val="22"/>
          <w:lang w:val="lt-LT"/>
        </w:rPr>
        <w:t>, paimtas su ŽŪPGF garantija. Kompensuojama 80 proc</w:t>
      </w:r>
      <w:r w:rsidR="000D0296" w:rsidRPr="004A3653">
        <w:rPr>
          <w:rFonts w:asciiTheme="majorHAnsi" w:eastAsia="Times New Roman" w:hAnsiTheme="majorHAnsi"/>
          <w:b/>
          <w:bCs/>
          <w:sz w:val="22"/>
          <w:szCs w:val="22"/>
          <w:lang w:val="lt-LT"/>
        </w:rPr>
        <w:t>.</w:t>
      </w:r>
      <w:r w:rsidR="000D0296" w:rsidRPr="004A3653">
        <w:rPr>
          <w:rFonts w:asciiTheme="majorHAnsi" w:eastAsia="Times New Roman" w:hAnsiTheme="majorHAnsi"/>
          <w:sz w:val="22"/>
          <w:szCs w:val="22"/>
          <w:lang w:val="lt-LT"/>
        </w:rPr>
        <w:t> finansų įstaigoms sumokėtų palūkanų už ne ilgesnį kaip 24 mėnesių laikotarpį nuo paskolos ir (ar) kredito linijos sutarties pasirašymo dienos.</w:t>
      </w:r>
      <w:r w:rsidR="000D0296" w:rsidRPr="004A3653">
        <w:rPr>
          <w:rFonts w:ascii="Trebuchet MS" w:hAnsi="Trebuchet MS"/>
          <w:color w:val="777777"/>
          <w:sz w:val="21"/>
          <w:szCs w:val="21"/>
          <w:lang w:val="lt-LT"/>
        </w:rPr>
        <w:t xml:space="preserve"> </w:t>
      </w:r>
      <w:r w:rsidR="000D0296" w:rsidRPr="004A3653">
        <w:rPr>
          <w:rFonts w:asciiTheme="majorHAnsi" w:eastAsia="Times New Roman" w:hAnsiTheme="majorHAnsi"/>
          <w:sz w:val="22"/>
          <w:szCs w:val="22"/>
          <w:lang w:val="lt-LT"/>
        </w:rPr>
        <w:t xml:space="preserve">Metinė palūkanų norma, nuo kurios skaičiuojama pagalba, negali būti didesnė kaip 4 proc. Šiai paramai taikoma </w:t>
      </w:r>
      <w:r w:rsidR="000D0296" w:rsidRPr="004A3653">
        <w:rPr>
          <w:rFonts w:asciiTheme="majorHAnsi" w:eastAsia="Times New Roman" w:hAnsiTheme="majorHAnsi"/>
          <w:i/>
          <w:iCs/>
          <w:sz w:val="22"/>
          <w:szCs w:val="22"/>
          <w:lang w:val="lt-LT"/>
        </w:rPr>
        <w:t>de minimis</w:t>
      </w:r>
      <w:r w:rsidR="000D0296" w:rsidRPr="004A3653">
        <w:rPr>
          <w:rFonts w:asciiTheme="majorHAnsi" w:eastAsia="Times New Roman" w:hAnsiTheme="majorHAnsi"/>
          <w:sz w:val="22"/>
          <w:szCs w:val="22"/>
          <w:lang w:val="lt-LT"/>
        </w:rPr>
        <w:t xml:space="preserve"> taisyklė: </w:t>
      </w:r>
      <w:r w:rsidR="000D0296" w:rsidRPr="004A3653">
        <w:rPr>
          <w:rFonts w:asciiTheme="majorHAnsi" w:hAnsiTheme="majorHAnsi"/>
          <w:sz w:val="22"/>
          <w:szCs w:val="22"/>
          <w:lang w:val="lt-LT"/>
        </w:rPr>
        <w:t xml:space="preserve"> pagalbos suma per 3 finansinių metų laikotarpį negali viršyti </w:t>
      </w:r>
      <w:r w:rsidR="000D0296" w:rsidRPr="004A3653">
        <w:rPr>
          <w:rFonts w:asciiTheme="majorHAnsi" w:eastAsia="Times New Roman" w:hAnsiTheme="majorHAnsi"/>
          <w:sz w:val="22"/>
          <w:szCs w:val="22"/>
          <w:lang w:val="lt-LT"/>
        </w:rPr>
        <w:t>vienam kaimo vietovėje veikiančiam subjektui – 25 tūkst. Eur, o vienai žemės ūkio kooperatinei bendrovei (kooperatyvui) – 200 tūkst. Eur.</w:t>
      </w:r>
    </w:p>
    <w:p w14:paraId="3D8E11A9" w14:textId="77777777" w:rsidR="009C3B2E" w:rsidRPr="004A3653" w:rsidRDefault="009C3B2E" w:rsidP="009C3B2E">
      <w:pPr>
        <w:jc w:val="both"/>
        <w:rPr>
          <w:rFonts w:asciiTheme="majorHAnsi" w:eastAsia="Times New Roman" w:hAnsiTheme="majorHAnsi"/>
          <w:sz w:val="22"/>
          <w:lang w:val="lt-LT"/>
        </w:rPr>
      </w:pPr>
    </w:p>
    <w:p w14:paraId="0E484569" w14:textId="77777777" w:rsidR="00CD20F9" w:rsidRPr="004A3653" w:rsidRDefault="000D0296" w:rsidP="00CD20F9">
      <w:pPr>
        <w:pStyle w:val="Pagrindinispaprastastekstas"/>
        <w:rPr>
          <w:lang w:val="lt-LT"/>
        </w:rPr>
      </w:pPr>
      <w:r w:rsidRPr="004A3653">
        <w:rPr>
          <w:b/>
          <w:bCs/>
          <w:lang w:val="lt-LT"/>
        </w:rPr>
        <w:t>Poreikis pasiskolinti lėšų apyvartiniam kapitalui ypač sustiprėja, jei ūkininkai tam tikrais metais nukenčia nuo rinkos kainų svyravimų, nepalankių klimatinių reiškinių ar kitos rizikos</w:t>
      </w:r>
      <w:r w:rsidRPr="004A3653">
        <w:rPr>
          <w:lang w:val="lt-LT"/>
        </w:rPr>
        <w:t xml:space="preserve">. </w:t>
      </w:r>
      <w:r w:rsidR="00CD20F9" w:rsidRPr="004A3653">
        <w:rPr>
          <w:lang w:val="lt-LT"/>
        </w:rPr>
        <w:t xml:space="preserve">2020 m. atliktas </w:t>
      </w:r>
      <w:bookmarkStart w:id="209" w:name="OLE_LINK1"/>
      <w:r w:rsidR="00CD20F9" w:rsidRPr="004A3653">
        <w:rPr>
          <w:lang w:val="lt-LT"/>
        </w:rPr>
        <w:t>„</w:t>
      </w:r>
      <w:r w:rsidR="00CD20F9" w:rsidRPr="004A3653">
        <w:rPr>
          <w:bCs/>
          <w:lang w:val="lt-LT"/>
        </w:rPr>
        <w:t>Finansinių priemonių poreikio ir panaudojimo galimybių žemės ūkio veiklą vykdantiems subjektams, nukentėjusiems nuo nepalankių klimatinių reiškinių, išankstinis vertinimas“</w:t>
      </w:r>
      <w:r w:rsidR="00CD20F9" w:rsidRPr="004A3653">
        <w:rPr>
          <w:rStyle w:val="Puslapioinaosnuoroda"/>
          <w:bCs/>
        </w:rPr>
        <w:footnoteReference w:id="121"/>
      </w:r>
      <w:r w:rsidR="00CD20F9" w:rsidRPr="004A3653">
        <w:rPr>
          <w:bCs/>
          <w:lang w:val="lt-LT"/>
        </w:rPr>
        <w:t xml:space="preserve"> </w:t>
      </w:r>
      <w:bookmarkEnd w:id="209"/>
      <w:r w:rsidR="00CD20F9" w:rsidRPr="004A3653">
        <w:rPr>
          <w:bCs/>
          <w:lang w:val="lt-LT"/>
        </w:rPr>
        <w:t>parodė, kad</w:t>
      </w:r>
      <w:r w:rsidR="00CD20F9" w:rsidRPr="004A3653">
        <w:rPr>
          <w:lang w:val="lt-LT"/>
        </w:rPr>
        <w:t xml:space="preserve"> 2016–2019 m. dėl nepalankių gamtos reiškinių daugiau nei 30 proc. savo pajamų prarado trečdalis visų Lietuvos ūkininkų (31 proc.). Dėl padarytos žalos beveik visi respondentai (98 proc.) susidūrė su apyvartinių lėšų trūkumu, 95 proc. respondentų dėl suprastėjusių veiklos rezultatų negalėjo planuoti naujų investicijų bei nebegalėjo įgyvendinti prisiimtų įsipareigojimų produkcijos supirkėjams (81 proc.). Šiek tiek mažesnė dalis respondentų nebegalėjo įgyvendinti finansinių įsipareigojimų bankui ar kitai kreditinei įstaigai (76 proc.) ir dėl pablogėjusių finansinių rodiklių kredito įstaiga nesuteikė naujo kredito (65 proc.). Padėti suvaldyti žemės ūkiui tenkančias rizikas ir sumažinti ekonominius nuostolius gali rizikos draudimo priemonės ir valstybės teikiama pagalba. Lietuvoje šiuo metu gana ribotai yra taikomos rizikos valdymo priemonės, o valstybės pagalba yra teikiama dviem būdais: (1) subsidijuojant dalį draudimo nuo stichinių nelaimių įmokų; (2) mokant kompensacijas žemės ūkio subjektams, nukentėjusiems nuo nepalankių klimatinių reiškinių. Atlikta analizė, rodo, kad rizikos valdymo priemonės yra neprieinamos kai kuriems žemės ūkio veikla užsiimantiems subjektams, o žalos atlyginimas, išmokant draudimo išmokas ar valstybės kompensacijas padengia tik dalį nuostolių. Kai kuriose kitose ES šalyse vyriausybės taiko daugiau priemonių šiai rizikai valdyti (pavyzdžiui, EŽŪFKP ir nacionalinio biudžeto lėšos skiriamos žemdirbių tarpusavio pagalbos fondams), o nukentėjusiems nuo stichinių gamtos nelaimių siūlomos lengvatinės paskolos investicijoms ar apyvartinėms lėšoms. Atsižvelgiant į kitų ES šalių praktiką, vertinime rekomenduojama Lietuvoje taikyti naujas, mažiau rinką iškraipančias valstybės intervencijas, skirtas neigiamų klimatinių reiškinių žemės ūkyje pasekmėms sumažinimui. </w:t>
      </w:r>
    </w:p>
    <w:p w14:paraId="059B7C6E" w14:textId="77777777" w:rsidR="00CD20F9" w:rsidRPr="004A3653" w:rsidRDefault="00CD20F9" w:rsidP="00CD20F9">
      <w:pPr>
        <w:pStyle w:val="Pagrindinispaprastastekstas"/>
        <w:rPr>
          <w:lang w:val="lt-LT"/>
        </w:rPr>
      </w:pPr>
    </w:p>
    <w:p w14:paraId="39012CAD" w14:textId="77777777" w:rsidR="0038106D" w:rsidRPr="004A3653" w:rsidRDefault="00EF4BC3" w:rsidP="0038106D">
      <w:pPr>
        <w:jc w:val="both"/>
        <w:rPr>
          <w:rFonts w:asciiTheme="majorHAnsi" w:eastAsia="Times New Roman" w:hAnsiTheme="majorHAnsi"/>
          <w:bCs/>
          <w:iCs/>
          <w:sz w:val="22"/>
          <w:lang w:val="lt-LT" w:eastAsia="lt-LT"/>
        </w:rPr>
      </w:pPr>
      <w:r w:rsidRPr="004A3653">
        <w:rPr>
          <w:rFonts w:asciiTheme="majorHAnsi" w:eastAsia="Times New Roman" w:hAnsiTheme="majorHAnsi"/>
          <w:b/>
          <w:bCs/>
          <w:sz w:val="22"/>
          <w:lang w:val="lt-LT" w:eastAsia="lt-LT"/>
        </w:rPr>
        <w:t>SPR 76 str. yra numatyta galimybė valstybėms narėms EŽŪFKP lėšas teikti apyvartinio kapitalo forma</w:t>
      </w:r>
      <w:r w:rsidRPr="004A3653">
        <w:rPr>
          <w:rFonts w:asciiTheme="majorHAnsi" w:eastAsia="Times New Roman" w:hAnsiTheme="majorHAnsi"/>
          <w:sz w:val="22"/>
          <w:lang w:val="lt-LT" w:eastAsia="lt-LT"/>
        </w:rPr>
        <w:t xml:space="preserve">, kad </w:t>
      </w:r>
      <w:r w:rsidRPr="004A3653">
        <w:rPr>
          <w:rFonts w:asciiTheme="majorHAnsi" w:eastAsia="Times New Roman" w:hAnsiTheme="majorHAnsi"/>
          <w:bCs/>
          <w:iCs/>
          <w:sz w:val="22"/>
          <w:lang w:val="lt-LT" w:eastAsia="lt-LT"/>
        </w:rPr>
        <w:t>rizikos valdymo priemonėje nedalyvaujantiems ūkininkams kompensuotų nuostolius, viršijančius ribą, kurią sudaro bent 20 </w:t>
      </w:r>
      <w:r w:rsidR="00675282" w:rsidRPr="004A3653">
        <w:rPr>
          <w:rFonts w:asciiTheme="majorHAnsi" w:eastAsia="Times New Roman" w:hAnsiTheme="majorHAnsi"/>
          <w:bCs/>
          <w:iCs/>
          <w:sz w:val="22"/>
          <w:lang w:val="lt-LT" w:eastAsia="lt-LT"/>
        </w:rPr>
        <w:t>proc.</w:t>
      </w:r>
      <w:r w:rsidRPr="004A3653">
        <w:rPr>
          <w:rFonts w:asciiTheme="majorHAnsi" w:eastAsia="Times New Roman" w:hAnsiTheme="majorHAnsi"/>
          <w:bCs/>
          <w:iCs/>
          <w:sz w:val="22"/>
          <w:lang w:val="lt-LT" w:eastAsia="lt-LT"/>
        </w:rPr>
        <w:t xml:space="preserve"> ūkininko vidutinės metinės produkcijos ar pajamų.</w:t>
      </w:r>
      <w:r w:rsidR="0038106D" w:rsidRPr="004A3653">
        <w:rPr>
          <w:rFonts w:asciiTheme="majorHAnsi" w:eastAsia="Times New Roman" w:hAnsiTheme="majorHAnsi"/>
          <w:bCs/>
          <w:iCs/>
          <w:sz w:val="22"/>
          <w:lang w:val="lt-LT" w:eastAsia="lt-LT"/>
        </w:rPr>
        <w:t xml:space="preserve"> SPR 80 str. nurodyta, kad be rizikos valdymo priemonių apyvartinis kapitalas taip pat gali būti teikiamas jį derinant su reglamento 73 (</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Investicijos</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 74 (</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Investicijos į drėkinimą</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 77 (</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Bendradarbiavimas</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 ir 78 (</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Keitimasis žiniomis ir informavimas</w:t>
      </w:r>
      <w:r w:rsidR="002A6D25" w:rsidRPr="004A3653">
        <w:rPr>
          <w:rFonts w:asciiTheme="majorHAnsi" w:eastAsia="Times New Roman" w:hAnsiTheme="majorHAnsi"/>
          <w:bCs/>
          <w:iCs/>
          <w:sz w:val="22"/>
          <w:lang w:val="lt-LT" w:eastAsia="lt-LT"/>
        </w:rPr>
        <w:t>“</w:t>
      </w:r>
      <w:r w:rsidR="0038106D" w:rsidRPr="004A3653">
        <w:rPr>
          <w:rFonts w:asciiTheme="majorHAnsi" w:eastAsia="Times New Roman" w:hAnsiTheme="majorHAnsi"/>
          <w:bCs/>
          <w:iCs/>
          <w:sz w:val="22"/>
          <w:lang w:val="lt-LT" w:eastAsia="lt-LT"/>
        </w:rPr>
        <w:t xml:space="preserve">) straipsniuose nustatytomis intervencijomis arba gali būti teikiamas kaip atskira paramos forma (angl. </w:t>
      </w:r>
      <w:r w:rsidR="0038106D" w:rsidRPr="004A3653">
        <w:rPr>
          <w:rFonts w:asciiTheme="majorHAnsi" w:eastAsia="Times New Roman" w:hAnsiTheme="majorHAnsi"/>
          <w:bCs/>
          <w:i/>
          <w:sz w:val="22"/>
          <w:lang w:val="lt-LT" w:eastAsia="lt-LT"/>
        </w:rPr>
        <w:t>standalone</w:t>
      </w:r>
      <w:r w:rsidR="0038106D" w:rsidRPr="004A3653">
        <w:rPr>
          <w:rFonts w:asciiTheme="majorHAnsi" w:eastAsia="Times New Roman" w:hAnsiTheme="majorHAnsi"/>
          <w:bCs/>
          <w:iCs/>
          <w:sz w:val="22"/>
          <w:lang w:val="lt-LT" w:eastAsia="lt-LT"/>
        </w:rPr>
        <w:t>)</w:t>
      </w:r>
      <w:r w:rsidR="00D479D2" w:rsidRPr="004A3653">
        <w:rPr>
          <w:rFonts w:asciiTheme="majorHAnsi" w:eastAsia="Times New Roman" w:hAnsiTheme="majorHAnsi"/>
          <w:bCs/>
          <w:iCs/>
          <w:sz w:val="22"/>
          <w:lang w:val="lt-LT" w:eastAsia="lt-LT"/>
        </w:rPr>
        <w:t xml:space="preserve">, </w:t>
      </w:r>
      <w:r w:rsidR="0038106D" w:rsidRPr="004A3653">
        <w:rPr>
          <w:rFonts w:asciiTheme="majorHAnsi" w:eastAsia="Times New Roman" w:hAnsiTheme="majorHAnsi"/>
          <w:bCs/>
          <w:iCs/>
          <w:sz w:val="22"/>
          <w:lang w:val="lt-LT" w:eastAsia="lt-LT"/>
        </w:rPr>
        <w:t xml:space="preserve">jeigu prisidedama siekiant bent vieno konkretaus </w:t>
      </w:r>
      <w:r w:rsidR="001D6CCB" w:rsidRPr="004A3653">
        <w:rPr>
          <w:rFonts w:asciiTheme="majorHAnsi" w:eastAsia="Times New Roman" w:hAnsiTheme="majorHAnsi"/>
          <w:bCs/>
          <w:iCs/>
          <w:sz w:val="22"/>
          <w:lang w:val="lt-LT" w:eastAsia="lt-LT"/>
        </w:rPr>
        <w:t>SP</w:t>
      </w:r>
      <w:r w:rsidR="00D479D2" w:rsidRPr="004A3653">
        <w:rPr>
          <w:rFonts w:asciiTheme="majorHAnsi" w:eastAsia="Times New Roman" w:hAnsiTheme="majorHAnsi"/>
          <w:bCs/>
          <w:iCs/>
          <w:sz w:val="22"/>
          <w:lang w:val="lt-LT" w:eastAsia="lt-LT"/>
        </w:rPr>
        <w:t xml:space="preserve"> </w:t>
      </w:r>
      <w:r w:rsidR="0038106D" w:rsidRPr="004A3653">
        <w:rPr>
          <w:rFonts w:asciiTheme="majorHAnsi" w:eastAsia="Times New Roman" w:hAnsiTheme="majorHAnsi"/>
          <w:bCs/>
          <w:iCs/>
          <w:sz w:val="22"/>
          <w:lang w:val="lt-LT" w:eastAsia="lt-LT"/>
        </w:rPr>
        <w:t>tikslo</w:t>
      </w:r>
      <w:r w:rsidR="00D479D2" w:rsidRPr="004A3653">
        <w:rPr>
          <w:rStyle w:val="Puslapioinaosnuoroda"/>
          <w:rFonts w:eastAsia="Times New Roman"/>
          <w:bCs/>
          <w:iCs/>
          <w:lang w:eastAsia="lt-LT"/>
        </w:rPr>
        <w:footnoteReference w:id="122"/>
      </w:r>
      <w:r w:rsidR="00D479D2" w:rsidRPr="004A3653">
        <w:rPr>
          <w:rFonts w:asciiTheme="majorHAnsi" w:eastAsia="Times New Roman" w:hAnsiTheme="majorHAnsi"/>
          <w:bCs/>
          <w:iCs/>
          <w:sz w:val="22"/>
          <w:lang w:val="lt-LT" w:eastAsia="lt-LT"/>
        </w:rPr>
        <w:t>. Pažymėtina, kad pagal SPR 75 str. (</w:t>
      </w:r>
      <w:r w:rsidR="002A6D25" w:rsidRPr="004A3653">
        <w:rPr>
          <w:rFonts w:asciiTheme="majorHAnsi" w:eastAsia="Times New Roman" w:hAnsiTheme="majorHAnsi"/>
          <w:bCs/>
          <w:iCs/>
          <w:sz w:val="22"/>
          <w:lang w:val="lt-LT" w:eastAsia="lt-LT"/>
        </w:rPr>
        <w:t>„</w:t>
      </w:r>
      <w:r w:rsidR="00D479D2" w:rsidRPr="004A3653">
        <w:rPr>
          <w:rFonts w:asciiTheme="majorHAnsi" w:eastAsia="Times New Roman" w:hAnsiTheme="majorHAnsi"/>
          <w:bCs/>
          <w:iCs/>
          <w:sz w:val="22"/>
          <w:lang w:val="lt-LT" w:eastAsia="lt-LT"/>
        </w:rPr>
        <w:t>Jaunųjų ūkininkų, naujų ūkininkų įsikūrimas ir kaimo verslo kūrimas</w:t>
      </w:r>
      <w:r w:rsidR="002A6D25" w:rsidRPr="004A3653">
        <w:rPr>
          <w:rFonts w:asciiTheme="majorHAnsi" w:eastAsia="Times New Roman" w:hAnsiTheme="majorHAnsi"/>
          <w:bCs/>
          <w:iCs/>
          <w:sz w:val="22"/>
          <w:lang w:val="lt-LT" w:eastAsia="lt-LT"/>
        </w:rPr>
        <w:t>“</w:t>
      </w:r>
      <w:r w:rsidR="00D479D2" w:rsidRPr="004A3653">
        <w:rPr>
          <w:rFonts w:asciiTheme="majorHAnsi" w:eastAsia="Times New Roman" w:hAnsiTheme="majorHAnsi"/>
          <w:bCs/>
          <w:iCs/>
          <w:sz w:val="22"/>
          <w:lang w:val="lt-LT" w:eastAsia="lt-LT"/>
        </w:rPr>
        <w:t xml:space="preserve">) teikiamos paramos lėšomis galima finansuoti bet kokias išlaidas, įskaitant ir apyvartinį kapitalą. </w:t>
      </w:r>
      <w:r w:rsidR="0038106D" w:rsidRPr="004A3653">
        <w:rPr>
          <w:rFonts w:asciiTheme="majorHAnsi" w:eastAsia="Times New Roman" w:hAnsiTheme="majorHAnsi"/>
          <w:bCs/>
          <w:iCs/>
          <w:sz w:val="22"/>
          <w:lang w:val="lt-LT" w:eastAsia="lt-LT"/>
        </w:rPr>
        <w:t>Bendra galutiniam gavėjui</w:t>
      </w:r>
      <w:r w:rsidR="00D479D2" w:rsidRPr="004A3653">
        <w:rPr>
          <w:rFonts w:asciiTheme="majorHAnsi" w:eastAsia="Times New Roman" w:hAnsiTheme="majorHAnsi"/>
          <w:bCs/>
          <w:iCs/>
          <w:sz w:val="22"/>
          <w:lang w:val="lt-LT" w:eastAsia="lt-LT"/>
        </w:rPr>
        <w:t>, veikiančiam žemės ūkio sektoriuje,</w:t>
      </w:r>
      <w:r w:rsidR="0038106D" w:rsidRPr="004A3653">
        <w:rPr>
          <w:rFonts w:asciiTheme="majorHAnsi" w:eastAsia="Times New Roman" w:hAnsiTheme="majorHAnsi"/>
          <w:bCs/>
          <w:iCs/>
          <w:sz w:val="22"/>
          <w:lang w:val="lt-LT" w:eastAsia="lt-LT"/>
        </w:rPr>
        <w:t xml:space="preserve"> suteiktos paramos apyvartiniam kapitalui suma turi neviršyti 200 tūkst. Eur bendrojo subsidijos ekvivalento per bet kurį trejų fiskalinių metų laikotarpį</w:t>
      </w:r>
      <w:r w:rsidR="00D479D2" w:rsidRPr="004A3653">
        <w:rPr>
          <w:rFonts w:asciiTheme="majorHAnsi" w:eastAsia="Times New Roman" w:hAnsiTheme="majorHAnsi"/>
          <w:bCs/>
          <w:iCs/>
          <w:sz w:val="22"/>
          <w:lang w:val="lt-LT" w:eastAsia="lt-LT"/>
        </w:rPr>
        <w:t xml:space="preserve">, o ne žemės ūkio veiklai yra taikomi </w:t>
      </w:r>
      <w:r w:rsidR="00D479D2" w:rsidRPr="004A3653">
        <w:rPr>
          <w:rFonts w:asciiTheme="majorHAnsi" w:eastAsia="Times New Roman" w:hAnsiTheme="majorHAnsi"/>
          <w:bCs/>
          <w:i/>
          <w:sz w:val="22"/>
          <w:lang w:val="lt-LT" w:eastAsia="lt-LT"/>
        </w:rPr>
        <w:t>de minimis</w:t>
      </w:r>
      <w:r w:rsidR="00D479D2" w:rsidRPr="004A3653">
        <w:rPr>
          <w:rFonts w:asciiTheme="majorHAnsi" w:eastAsia="Times New Roman" w:hAnsiTheme="majorHAnsi"/>
          <w:bCs/>
          <w:iCs/>
          <w:sz w:val="22"/>
          <w:lang w:val="lt-LT" w:eastAsia="lt-LT"/>
        </w:rPr>
        <w:t xml:space="preserve"> apribojimai</w:t>
      </w:r>
      <w:r w:rsidR="0038106D" w:rsidRPr="004A3653">
        <w:rPr>
          <w:rFonts w:asciiTheme="majorHAnsi" w:eastAsia="Times New Roman" w:hAnsiTheme="majorHAnsi"/>
          <w:bCs/>
          <w:iCs/>
          <w:sz w:val="22"/>
          <w:lang w:val="lt-LT" w:eastAsia="lt-LT"/>
        </w:rPr>
        <w:t xml:space="preserve">. SPR 73, 74, 76, 77 ir 78 straipsniuose nustatytos paramos normos nėra taikomos apyvartinio kapitalo, kuris pats vienas sudaro išlaidas, finansavimui. </w:t>
      </w:r>
    </w:p>
    <w:p w14:paraId="7D1BC2D5" w14:textId="77777777" w:rsidR="0038106D" w:rsidRPr="004A3653" w:rsidRDefault="0038106D" w:rsidP="0038106D">
      <w:pPr>
        <w:jc w:val="both"/>
        <w:rPr>
          <w:rFonts w:asciiTheme="majorHAnsi" w:eastAsia="Times New Roman" w:hAnsiTheme="majorHAnsi"/>
          <w:sz w:val="22"/>
          <w:lang w:val="lt-LT" w:eastAsia="lt-LT"/>
        </w:rPr>
      </w:pPr>
    </w:p>
    <w:p w14:paraId="2D0E6B5A" w14:textId="77777777" w:rsidR="00EF4BC3" w:rsidRPr="004A3653" w:rsidRDefault="00D479D2" w:rsidP="0038106D">
      <w:pPr>
        <w:jc w:val="both"/>
        <w:rPr>
          <w:rFonts w:asciiTheme="majorHAnsi" w:eastAsia="Times New Roman" w:hAnsiTheme="majorHAnsi"/>
          <w:sz w:val="22"/>
          <w:lang w:val="lt-LT" w:eastAsia="lt-LT"/>
        </w:rPr>
      </w:pPr>
      <w:r w:rsidRPr="004A3653">
        <w:rPr>
          <w:rFonts w:asciiTheme="majorHAnsi" w:eastAsia="Times New Roman" w:hAnsiTheme="majorHAnsi"/>
          <w:b/>
          <w:bCs/>
          <w:sz w:val="22"/>
          <w:lang w:val="lt-LT" w:eastAsia="lt-LT"/>
        </w:rPr>
        <w:t xml:space="preserve">Apibendrinant </w:t>
      </w:r>
      <w:r w:rsidR="00954D8B" w:rsidRPr="004A3653">
        <w:rPr>
          <w:rFonts w:asciiTheme="majorHAnsi" w:eastAsia="Times New Roman" w:hAnsiTheme="majorHAnsi"/>
          <w:b/>
          <w:bCs/>
          <w:sz w:val="22"/>
          <w:lang w:val="lt-LT" w:eastAsia="lt-LT"/>
        </w:rPr>
        <w:t xml:space="preserve">Lietuvos </w:t>
      </w:r>
      <w:r w:rsidR="00A27E05" w:rsidRPr="004A3653">
        <w:rPr>
          <w:rFonts w:asciiTheme="majorHAnsi" w:eastAsia="Times New Roman" w:hAnsiTheme="majorHAnsi"/>
          <w:b/>
          <w:bCs/>
          <w:sz w:val="22"/>
          <w:lang w:val="lt-LT" w:eastAsia="lt-LT"/>
        </w:rPr>
        <w:t>ūkininkų poreikius apyvartinio kapitalui finansavimui, pasiūlą ir rinkos trūkumus, galima daryti šias išvadas</w:t>
      </w:r>
      <w:r w:rsidR="00A27E05" w:rsidRPr="004A3653">
        <w:rPr>
          <w:rFonts w:asciiTheme="majorHAnsi" w:eastAsia="Times New Roman" w:hAnsiTheme="majorHAnsi"/>
          <w:sz w:val="22"/>
          <w:lang w:val="lt-LT" w:eastAsia="lt-LT"/>
        </w:rPr>
        <w:t xml:space="preserve">: </w:t>
      </w:r>
    </w:p>
    <w:p w14:paraId="1D392CD8" w14:textId="77777777" w:rsidR="00954D8B" w:rsidRPr="004A3653" w:rsidRDefault="00954D8B" w:rsidP="0038106D">
      <w:pPr>
        <w:jc w:val="both"/>
        <w:rPr>
          <w:rFonts w:asciiTheme="majorHAnsi" w:eastAsia="Times New Roman" w:hAnsiTheme="majorHAnsi"/>
          <w:sz w:val="22"/>
          <w:lang w:val="lt-LT" w:eastAsia="lt-LT"/>
        </w:rPr>
      </w:pPr>
    </w:p>
    <w:p w14:paraId="357A2972" w14:textId="77777777" w:rsidR="00954D8B" w:rsidRPr="004A3653" w:rsidRDefault="000C6BA0" w:rsidP="00721D37">
      <w:pPr>
        <w:pStyle w:val="Sraopastraipa"/>
        <w:numPr>
          <w:ilvl w:val="0"/>
          <w:numId w:val="40"/>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Apyvartinio kapitalo formavimas žemės ūkio sektoriuje yra</w:t>
      </w:r>
      <w:r w:rsidR="00BD1EBB" w:rsidRPr="004A3653">
        <w:rPr>
          <w:rFonts w:asciiTheme="majorHAnsi" w:eastAsia="Times New Roman" w:hAnsiTheme="majorHAnsi"/>
          <w:sz w:val="22"/>
          <w:lang w:val="lt-LT" w:eastAsia="lt-LT"/>
        </w:rPr>
        <w:t xml:space="preserve"> svarbus veiklą užtikrinantis veiksnys, </w:t>
      </w:r>
      <w:r w:rsidRPr="004A3653">
        <w:rPr>
          <w:rFonts w:asciiTheme="majorHAnsi" w:eastAsia="Times New Roman" w:hAnsiTheme="majorHAnsi"/>
          <w:sz w:val="22"/>
          <w:lang w:val="lt-LT" w:eastAsia="lt-LT"/>
        </w:rPr>
        <w:t>ypač tuo metu, kai brangsta žaliavos, gamybos priemonės, didėja darbo užmokestis ir ekstremalėja gamtinės sąlygos</w:t>
      </w:r>
      <w:r w:rsidR="00BD1EBB" w:rsidRPr="004A3653">
        <w:rPr>
          <w:rFonts w:asciiTheme="majorHAnsi" w:eastAsia="Times New Roman" w:hAnsiTheme="majorHAnsi"/>
          <w:sz w:val="22"/>
          <w:lang w:val="lt-LT" w:eastAsia="lt-LT"/>
        </w:rPr>
        <w:t>;</w:t>
      </w:r>
      <w:r w:rsidRPr="004A3653">
        <w:rPr>
          <w:rFonts w:asciiTheme="majorHAnsi" w:eastAsia="Times New Roman" w:hAnsiTheme="majorHAnsi"/>
          <w:sz w:val="22"/>
          <w:lang w:val="lt-LT" w:eastAsia="lt-LT"/>
        </w:rPr>
        <w:t xml:space="preserve"> </w:t>
      </w:r>
    </w:p>
    <w:p w14:paraId="2A94BF20" w14:textId="77777777" w:rsidR="00E03BBE" w:rsidRPr="004A3653" w:rsidRDefault="00954D8B" w:rsidP="00721D37">
      <w:pPr>
        <w:pStyle w:val="Sraopastraipa"/>
        <w:numPr>
          <w:ilvl w:val="0"/>
          <w:numId w:val="40"/>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Metinis rinkos trūkumas apyvartinių lėšų paskoloms sudaro nuo 63 iki 115 mln. Eur</w:t>
      </w:r>
      <w:r w:rsidR="007D458F" w:rsidRPr="004A3653">
        <w:rPr>
          <w:rFonts w:asciiTheme="majorHAnsi" w:eastAsia="Times New Roman" w:hAnsiTheme="majorHAnsi"/>
          <w:sz w:val="22"/>
          <w:lang w:val="lt-LT" w:eastAsia="lt-LT"/>
        </w:rPr>
        <w:t>;</w:t>
      </w:r>
    </w:p>
    <w:p w14:paraId="2774F7C2" w14:textId="77777777" w:rsidR="007D458F" w:rsidRPr="004A3653" w:rsidRDefault="00E03BBE" w:rsidP="00721D37">
      <w:pPr>
        <w:pStyle w:val="Sraopastraipa"/>
        <w:numPr>
          <w:ilvl w:val="0"/>
          <w:numId w:val="40"/>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Paklausą finansinei priemonei, kuria teikiamos lengvatinės paskolos apyvartinėms lėšoms, parodė </w:t>
      </w:r>
      <w:r w:rsidR="00450FF5" w:rsidRPr="004A3653">
        <w:rPr>
          <w:rFonts w:asciiTheme="majorHAnsi" w:eastAsia="Times New Roman" w:hAnsiTheme="majorHAnsi"/>
          <w:sz w:val="22"/>
          <w:lang w:val="lt-LT" w:eastAsia="lt-LT"/>
        </w:rPr>
        <w:t xml:space="preserve">sėkmingas </w:t>
      </w:r>
      <w:r w:rsidRPr="004A3653">
        <w:rPr>
          <w:rFonts w:asciiTheme="majorHAnsi" w:eastAsia="Times New Roman" w:hAnsiTheme="majorHAnsi"/>
          <w:sz w:val="22"/>
          <w:lang w:val="lt-LT" w:eastAsia="lt-LT"/>
        </w:rPr>
        <w:t>skatinamosios finansinės priemonės „Paskolos ūkio subjektų, veikiančių žemės ūkio ir žuvininkystės produktų gamybos, perdirbimo ir prekybos srityse, likvidumui užtikrinti COVID-19 ligos protrūkio laikotarpiu“ įgyvendinimas</w:t>
      </w:r>
      <w:r w:rsidR="00450FF5" w:rsidRPr="004A3653">
        <w:rPr>
          <w:rFonts w:asciiTheme="majorHAnsi" w:eastAsia="Times New Roman" w:hAnsiTheme="majorHAnsi"/>
          <w:sz w:val="22"/>
          <w:lang w:val="lt-LT" w:eastAsia="lt-LT"/>
        </w:rPr>
        <w:t xml:space="preserve"> 2020-2021 m</w:t>
      </w:r>
      <w:r w:rsidRPr="004A3653">
        <w:rPr>
          <w:rFonts w:asciiTheme="majorHAnsi" w:eastAsia="Times New Roman" w:hAnsiTheme="majorHAnsi"/>
          <w:sz w:val="22"/>
          <w:lang w:val="lt-LT" w:eastAsia="lt-LT"/>
        </w:rPr>
        <w:t xml:space="preserve">. </w:t>
      </w:r>
      <w:r w:rsidR="007D458F" w:rsidRPr="004A3653">
        <w:rPr>
          <w:rFonts w:asciiTheme="majorHAnsi" w:eastAsia="Times New Roman" w:hAnsiTheme="majorHAnsi"/>
          <w:sz w:val="22"/>
          <w:lang w:val="lt-LT" w:eastAsia="lt-LT"/>
        </w:rPr>
        <w:t>Nauja paskolinė finansinė priemonė, skirta gerinti finansavimo apyvartiniam kapitalui galimybes, galėtų būti įgyvendinam</w:t>
      </w:r>
      <w:r w:rsidR="00AC118F" w:rsidRPr="004A3653">
        <w:rPr>
          <w:rFonts w:asciiTheme="majorHAnsi" w:eastAsia="Times New Roman" w:hAnsiTheme="majorHAnsi"/>
          <w:sz w:val="22"/>
          <w:lang w:val="lt-LT" w:eastAsia="lt-LT"/>
        </w:rPr>
        <w:t>a</w:t>
      </w:r>
      <w:r w:rsidR="007D458F" w:rsidRPr="004A3653">
        <w:rPr>
          <w:rFonts w:asciiTheme="majorHAnsi" w:eastAsia="Times New Roman" w:hAnsiTheme="majorHAnsi"/>
          <w:sz w:val="22"/>
          <w:lang w:val="lt-LT" w:eastAsia="lt-LT"/>
        </w:rPr>
        <w:t xml:space="preserve"> iš grįžtančių šios skatinamosios priemonės lėšų arba </w:t>
      </w:r>
      <w:r w:rsidR="001D6CCB" w:rsidRPr="004A3653">
        <w:rPr>
          <w:rFonts w:asciiTheme="majorHAnsi" w:eastAsia="Times New Roman" w:hAnsiTheme="majorHAnsi"/>
          <w:sz w:val="22"/>
          <w:lang w:val="lt-LT" w:eastAsia="lt-LT"/>
        </w:rPr>
        <w:t>SP</w:t>
      </w:r>
      <w:r w:rsidR="007D458F" w:rsidRPr="004A3653">
        <w:rPr>
          <w:rFonts w:asciiTheme="majorHAnsi" w:eastAsia="Times New Roman" w:hAnsiTheme="majorHAnsi"/>
          <w:sz w:val="22"/>
          <w:lang w:val="lt-LT" w:eastAsia="lt-LT"/>
        </w:rPr>
        <w:t xml:space="preserve"> lėšų;</w:t>
      </w:r>
    </w:p>
    <w:p w14:paraId="4D518BBE" w14:textId="77777777" w:rsidR="00450FF5" w:rsidRPr="004A3653" w:rsidRDefault="007D458F" w:rsidP="00721D37">
      <w:pPr>
        <w:pStyle w:val="Sraopastraipa"/>
        <w:numPr>
          <w:ilvl w:val="0"/>
          <w:numId w:val="40"/>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COVID-19 </w:t>
      </w:r>
      <w:r w:rsidR="002A6D25" w:rsidRPr="004A3653">
        <w:rPr>
          <w:rFonts w:asciiTheme="majorHAnsi" w:eastAsia="Times New Roman" w:hAnsiTheme="majorHAnsi"/>
          <w:sz w:val="22"/>
          <w:lang w:val="lt-LT" w:eastAsia="lt-LT"/>
        </w:rPr>
        <w:t xml:space="preserve">paskolų </w:t>
      </w:r>
      <w:r w:rsidR="00450FF5" w:rsidRPr="004A3653">
        <w:rPr>
          <w:rFonts w:asciiTheme="majorHAnsi" w:eastAsia="Times New Roman" w:hAnsiTheme="majorHAnsi"/>
          <w:sz w:val="22"/>
          <w:lang w:val="lt-LT" w:eastAsia="lt-LT"/>
        </w:rPr>
        <w:t xml:space="preserve">finansinės </w:t>
      </w:r>
      <w:r w:rsidRPr="004A3653">
        <w:rPr>
          <w:rFonts w:asciiTheme="majorHAnsi" w:eastAsia="Times New Roman" w:hAnsiTheme="majorHAnsi"/>
          <w:sz w:val="22"/>
          <w:lang w:val="lt-LT" w:eastAsia="lt-LT"/>
        </w:rPr>
        <w:t xml:space="preserve">priemonės įgyvendinimas dėl palankesnių </w:t>
      </w:r>
      <w:r w:rsidR="00450FF5" w:rsidRPr="004A3653">
        <w:rPr>
          <w:rFonts w:asciiTheme="majorHAnsi" w:eastAsia="Times New Roman" w:hAnsiTheme="majorHAnsi"/>
          <w:sz w:val="22"/>
          <w:lang w:val="lt-LT" w:eastAsia="lt-LT"/>
        </w:rPr>
        <w:t xml:space="preserve">skolinimo </w:t>
      </w:r>
      <w:r w:rsidRPr="004A3653">
        <w:rPr>
          <w:rFonts w:asciiTheme="majorHAnsi" w:eastAsia="Times New Roman" w:hAnsiTheme="majorHAnsi"/>
          <w:sz w:val="22"/>
          <w:lang w:val="lt-LT" w:eastAsia="lt-LT"/>
        </w:rPr>
        <w:t xml:space="preserve">sąlygų sumažino paklausą pagal anksčiau pradėtą įgyvendinti skatinamąją finansinę priemonę „Paskolos nukentėjusiems nuo nepalankių klimato reiškinių“ – tai rodo, kad valstybės įgyvendinamos priemonės turi būti tarpusavyje suderintos ir nekonkuruoti tarpusavyje, nes priešingu atveju gali lemti tikslinei grupei </w:t>
      </w:r>
      <w:r w:rsidR="00450FF5" w:rsidRPr="004A3653">
        <w:rPr>
          <w:rFonts w:asciiTheme="majorHAnsi" w:eastAsia="Times New Roman" w:hAnsiTheme="majorHAnsi"/>
          <w:sz w:val="22"/>
          <w:lang w:val="lt-LT" w:eastAsia="lt-LT"/>
        </w:rPr>
        <w:t xml:space="preserve">mažiau </w:t>
      </w:r>
      <w:r w:rsidRPr="004A3653">
        <w:rPr>
          <w:rFonts w:asciiTheme="majorHAnsi" w:eastAsia="Times New Roman" w:hAnsiTheme="majorHAnsi"/>
          <w:sz w:val="22"/>
          <w:lang w:val="lt-LT" w:eastAsia="lt-LT"/>
        </w:rPr>
        <w:t xml:space="preserve">patrauklios priemonės nesėkmę. </w:t>
      </w:r>
      <w:r w:rsidR="00450FF5" w:rsidRPr="004A3653">
        <w:rPr>
          <w:rFonts w:asciiTheme="majorHAnsi" w:eastAsia="Times New Roman" w:hAnsiTheme="majorHAnsi"/>
          <w:sz w:val="22"/>
          <w:lang w:val="lt-LT" w:eastAsia="lt-LT"/>
        </w:rPr>
        <w:t>Rekomenduojama sukurti lanksčią (pritaikomą įvairioms situacijoms, įskaitant ir nukentėjus nuo rinkos kainų svyravimų, klimatinės rizikos ir pan.) bei paprastai administruojamą finansinę priemonę</w:t>
      </w:r>
      <w:r w:rsidR="003076AC" w:rsidRPr="004A3653">
        <w:rPr>
          <w:rFonts w:asciiTheme="majorHAnsi" w:eastAsia="Times New Roman" w:hAnsiTheme="majorHAnsi"/>
          <w:sz w:val="22"/>
          <w:lang w:val="lt-LT" w:eastAsia="lt-LT"/>
        </w:rPr>
        <w:t>, pagal kurią būtų galimybė gauti paskolą apyvartinėms lėšoms</w:t>
      </w:r>
      <w:r w:rsidR="00450FF5" w:rsidRPr="004A3653">
        <w:rPr>
          <w:rFonts w:asciiTheme="majorHAnsi" w:eastAsia="Times New Roman" w:hAnsiTheme="majorHAnsi"/>
          <w:sz w:val="22"/>
          <w:lang w:val="lt-LT" w:eastAsia="lt-LT"/>
        </w:rPr>
        <w:t xml:space="preserve">; </w:t>
      </w:r>
    </w:p>
    <w:p w14:paraId="4C6ACFB0" w14:textId="77777777" w:rsidR="00954D8B" w:rsidRPr="004A3653" w:rsidRDefault="007D458F">
      <w:pPr>
        <w:pStyle w:val="Sraopastraipa"/>
        <w:numPr>
          <w:ilvl w:val="0"/>
          <w:numId w:val="40"/>
        </w:numPr>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Didesnius sunkumus siekiant pasiskolinti </w:t>
      </w:r>
      <w:r w:rsidR="00450FF5" w:rsidRPr="004A3653">
        <w:rPr>
          <w:rFonts w:asciiTheme="majorHAnsi" w:eastAsia="Times New Roman" w:hAnsiTheme="majorHAnsi"/>
          <w:sz w:val="22"/>
          <w:lang w:val="lt-LT" w:eastAsia="lt-LT"/>
        </w:rPr>
        <w:t xml:space="preserve">tiek </w:t>
      </w:r>
      <w:r w:rsidRPr="004A3653">
        <w:rPr>
          <w:rFonts w:asciiTheme="majorHAnsi" w:eastAsia="Times New Roman" w:hAnsiTheme="majorHAnsi"/>
          <w:sz w:val="22"/>
          <w:lang w:val="lt-LT" w:eastAsia="lt-LT"/>
        </w:rPr>
        <w:t>apyvartinėms lėšos</w:t>
      </w:r>
      <w:r w:rsidR="00450FF5" w:rsidRPr="004A3653">
        <w:rPr>
          <w:rFonts w:asciiTheme="majorHAnsi" w:eastAsia="Times New Roman" w:hAnsiTheme="majorHAnsi"/>
          <w:sz w:val="22"/>
          <w:lang w:val="lt-LT" w:eastAsia="lt-LT"/>
        </w:rPr>
        <w:t>, tiek investicijoms</w:t>
      </w:r>
      <w:r w:rsidRPr="004A3653">
        <w:rPr>
          <w:rFonts w:asciiTheme="majorHAnsi" w:eastAsia="Times New Roman" w:hAnsiTheme="majorHAnsi"/>
          <w:sz w:val="22"/>
          <w:lang w:val="lt-LT" w:eastAsia="lt-LT"/>
        </w:rPr>
        <w:t xml:space="preserve"> patiria smulkieji ūkininkai, todėl tikslinga šiai grupei sukurti atskirą mikropaskolų priemonę</w:t>
      </w:r>
      <w:r w:rsidR="002A6D25" w:rsidRPr="004A3653">
        <w:rPr>
          <w:rFonts w:asciiTheme="majorHAnsi" w:eastAsia="Times New Roman" w:hAnsiTheme="majorHAnsi"/>
          <w:sz w:val="22"/>
          <w:lang w:val="lt-LT" w:eastAsia="lt-LT"/>
        </w:rPr>
        <w:t>, kaip buvo pateikta 3.2.1</w:t>
      </w:r>
      <w:r w:rsidRPr="004A3653">
        <w:rPr>
          <w:rFonts w:asciiTheme="majorHAnsi" w:eastAsia="Times New Roman" w:hAnsiTheme="majorHAnsi"/>
          <w:sz w:val="22"/>
          <w:lang w:val="lt-LT" w:eastAsia="lt-LT"/>
        </w:rPr>
        <w:t xml:space="preserve">. </w:t>
      </w:r>
      <w:r w:rsidR="002A6D25" w:rsidRPr="004A3653">
        <w:rPr>
          <w:rFonts w:asciiTheme="majorHAnsi" w:eastAsia="Times New Roman" w:hAnsiTheme="majorHAnsi"/>
          <w:sz w:val="22"/>
          <w:lang w:val="lt-LT" w:eastAsia="lt-LT"/>
        </w:rPr>
        <w:t xml:space="preserve">skyriaus pasiūlymuose. </w:t>
      </w:r>
    </w:p>
    <w:p w14:paraId="38AE80B5" w14:textId="77777777" w:rsidR="005E5FF9" w:rsidRPr="004A3653" w:rsidRDefault="62F1E1B5" w:rsidP="005E5FF9">
      <w:pPr>
        <w:pStyle w:val="Antrastes2"/>
        <w:rPr>
          <w:lang w:val="it-IT"/>
        </w:rPr>
      </w:pPr>
      <w:bookmarkStart w:id="211" w:name="_Toc200044728"/>
      <w:r w:rsidRPr="004A3653">
        <w:rPr>
          <w:lang w:val="it-IT"/>
        </w:rPr>
        <w:t>SKATINAMOJO FINANSAVIMO</w:t>
      </w:r>
      <w:r w:rsidR="00F92F24" w:rsidRPr="004A3653">
        <w:rPr>
          <w:lang w:val="it-IT"/>
        </w:rPr>
        <w:t>, TEIKIAMO</w:t>
      </w:r>
      <w:r w:rsidRPr="004A3653">
        <w:rPr>
          <w:lang w:val="it-IT"/>
        </w:rPr>
        <w:t xml:space="preserve"> GARANTIJŲ </w:t>
      </w:r>
      <w:r w:rsidR="00F92F24" w:rsidRPr="004A3653">
        <w:rPr>
          <w:lang w:val="it-IT"/>
        </w:rPr>
        <w:t xml:space="preserve">FORMA, </w:t>
      </w:r>
      <w:r w:rsidRPr="004A3653">
        <w:rPr>
          <w:lang w:val="it-IT"/>
        </w:rPr>
        <w:t>PAKANKAMUMO VERTINIMAS</w:t>
      </w:r>
      <w:bookmarkEnd w:id="211"/>
      <w:r w:rsidRPr="004A3653">
        <w:rPr>
          <w:lang w:val="it-IT"/>
        </w:rPr>
        <w:t xml:space="preserve"> </w:t>
      </w:r>
    </w:p>
    <w:p w14:paraId="198C7D91" w14:textId="77777777" w:rsidR="009C0979" w:rsidRPr="004A3653" w:rsidRDefault="00A3294F" w:rsidP="00C05281">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G</w:t>
      </w:r>
      <w:r w:rsidR="00213D0B" w:rsidRPr="004A3653">
        <w:rPr>
          <w:rFonts w:asciiTheme="majorHAnsi" w:eastAsia="Times New Roman" w:hAnsiTheme="majorHAnsi"/>
          <w:sz w:val="22"/>
          <w:lang w:val="lt-LT" w:eastAsia="lt-LT"/>
        </w:rPr>
        <w:t>arantij</w:t>
      </w:r>
      <w:r w:rsidR="00A92421" w:rsidRPr="004A3653">
        <w:rPr>
          <w:rFonts w:asciiTheme="majorHAnsi" w:eastAsia="Times New Roman" w:hAnsiTheme="majorHAnsi"/>
          <w:sz w:val="22"/>
          <w:lang w:val="lt-LT" w:eastAsia="lt-LT"/>
        </w:rPr>
        <w:t>os</w:t>
      </w:r>
      <w:r w:rsidR="00C05281" w:rsidRPr="004A3653">
        <w:rPr>
          <w:rFonts w:asciiTheme="majorHAnsi" w:eastAsia="Times New Roman" w:hAnsiTheme="majorHAnsi"/>
          <w:sz w:val="22"/>
          <w:lang w:val="lt-LT" w:eastAsia="lt-LT"/>
        </w:rPr>
        <w:t xml:space="preserve"> p</w:t>
      </w:r>
      <w:r w:rsidR="00C05281" w:rsidRPr="004A3653">
        <w:rPr>
          <w:rFonts w:asciiTheme="majorHAnsi" w:eastAsia="Times New Roman" w:hAnsiTheme="majorHAnsi"/>
          <w:bCs/>
          <w:sz w:val="22"/>
          <w:lang w:val="lt-LT" w:eastAsia="lt-LT"/>
        </w:rPr>
        <w:t xml:space="preserve">adeda išspręsti nepakankamo ar nepatrauklaus užstato problemą bei sukuria sąlygas </w:t>
      </w:r>
      <w:r w:rsidR="009F070E" w:rsidRPr="004A3653">
        <w:rPr>
          <w:rFonts w:asciiTheme="majorHAnsi" w:eastAsia="Times New Roman" w:hAnsiTheme="majorHAnsi"/>
          <w:bCs/>
          <w:sz w:val="22"/>
          <w:lang w:val="lt-LT" w:eastAsia="lt-LT"/>
        </w:rPr>
        <w:t xml:space="preserve">ūkio subjektams </w:t>
      </w:r>
      <w:r w:rsidR="00C05281" w:rsidRPr="004A3653">
        <w:rPr>
          <w:rFonts w:asciiTheme="majorHAnsi" w:eastAsia="Times New Roman" w:hAnsiTheme="majorHAnsi"/>
          <w:bCs/>
          <w:sz w:val="22"/>
          <w:lang w:val="lt-LT" w:eastAsia="lt-LT"/>
        </w:rPr>
        <w:t xml:space="preserve">gauti finansavimą palankesnėmis sąlygomis. </w:t>
      </w:r>
      <w:r w:rsidRPr="004A3653">
        <w:rPr>
          <w:rFonts w:asciiTheme="majorHAnsi" w:eastAsia="Times New Roman" w:hAnsiTheme="majorHAnsi"/>
          <w:sz w:val="22"/>
          <w:lang w:val="lt-LT" w:eastAsia="lt-LT"/>
        </w:rPr>
        <w:t>G</w:t>
      </w:r>
      <w:r w:rsidR="000A6139" w:rsidRPr="004A3653">
        <w:rPr>
          <w:rFonts w:asciiTheme="majorHAnsi" w:eastAsia="Times New Roman" w:hAnsiTheme="majorHAnsi"/>
          <w:sz w:val="22"/>
          <w:lang w:val="lt-LT" w:eastAsia="lt-LT"/>
        </w:rPr>
        <w:t xml:space="preserve">arantijų instrumentas yra </w:t>
      </w:r>
      <w:r w:rsidR="008C2297" w:rsidRPr="004A3653">
        <w:rPr>
          <w:rFonts w:asciiTheme="majorHAnsi" w:eastAsia="Times New Roman" w:hAnsiTheme="majorHAnsi"/>
          <w:sz w:val="22"/>
          <w:lang w:val="lt-LT" w:eastAsia="lt-LT"/>
        </w:rPr>
        <w:t xml:space="preserve">viena </w:t>
      </w:r>
      <w:r w:rsidR="000A6139" w:rsidRPr="004A3653">
        <w:rPr>
          <w:rFonts w:asciiTheme="majorHAnsi" w:eastAsia="Times New Roman" w:hAnsiTheme="majorHAnsi"/>
          <w:sz w:val="22"/>
          <w:lang w:val="lt-LT" w:eastAsia="lt-LT"/>
        </w:rPr>
        <w:t>pagrindin</w:t>
      </w:r>
      <w:r w:rsidR="008C2297" w:rsidRPr="004A3653">
        <w:rPr>
          <w:rFonts w:asciiTheme="majorHAnsi" w:eastAsia="Times New Roman" w:hAnsiTheme="majorHAnsi"/>
          <w:sz w:val="22"/>
          <w:lang w:val="lt-LT" w:eastAsia="lt-LT"/>
        </w:rPr>
        <w:t>ių</w:t>
      </w:r>
      <w:r w:rsidR="000A6139" w:rsidRPr="004A3653">
        <w:rPr>
          <w:rFonts w:asciiTheme="majorHAnsi" w:eastAsia="Times New Roman" w:hAnsiTheme="majorHAnsi"/>
          <w:sz w:val="22"/>
          <w:lang w:val="lt-LT" w:eastAsia="lt-LT"/>
        </w:rPr>
        <w:t xml:space="preserve"> skatinamojo finansavimo priemon</w:t>
      </w:r>
      <w:r w:rsidR="00C143C8" w:rsidRPr="004A3653">
        <w:rPr>
          <w:rFonts w:asciiTheme="majorHAnsi" w:eastAsia="Times New Roman" w:hAnsiTheme="majorHAnsi"/>
          <w:sz w:val="22"/>
          <w:lang w:val="lt-LT" w:eastAsia="lt-LT"/>
        </w:rPr>
        <w:t>ių</w:t>
      </w:r>
      <w:r w:rsidR="000A6139" w:rsidRPr="004A3653">
        <w:rPr>
          <w:rFonts w:asciiTheme="majorHAnsi" w:eastAsia="Times New Roman" w:hAnsiTheme="majorHAnsi"/>
          <w:sz w:val="22"/>
          <w:lang w:val="lt-LT" w:eastAsia="lt-LT"/>
        </w:rPr>
        <w:t xml:space="preserve">, kuria sprendžiami žemės ūkio sektoriaus </w:t>
      </w:r>
      <w:r w:rsidR="00FB69F0" w:rsidRPr="004A3653">
        <w:rPr>
          <w:rFonts w:asciiTheme="majorHAnsi" w:eastAsia="Times New Roman" w:hAnsiTheme="majorHAnsi"/>
          <w:sz w:val="22"/>
          <w:lang w:val="lt-LT" w:eastAsia="lt-LT"/>
        </w:rPr>
        <w:t>finansavimo</w:t>
      </w:r>
      <w:r w:rsidR="000A6139" w:rsidRPr="004A3653">
        <w:rPr>
          <w:rFonts w:asciiTheme="majorHAnsi" w:eastAsia="Times New Roman" w:hAnsiTheme="majorHAnsi"/>
          <w:sz w:val="22"/>
          <w:lang w:val="lt-LT" w:eastAsia="lt-LT"/>
        </w:rPr>
        <w:t xml:space="preserve"> rinkos trūkumai. </w:t>
      </w:r>
    </w:p>
    <w:p w14:paraId="3DB9E709" w14:textId="77777777" w:rsidR="009C0979" w:rsidRPr="004A3653" w:rsidRDefault="009C0979" w:rsidP="00C05281">
      <w:pPr>
        <w:jc w:val="both"/>
        <w:rPr>
          <w:rFonts w:asciiTheme="majorHAnsi" w:eastAsia="Times New Roman" w:hAnsiTheme="majorHAnsi"/>
          <w:sz w:val="22"/>
          <w:lang w:val="lt-LT" w:eastAsia="lt-LT"/>
        </w:rPr>
      </w:pPr>
    </w:p>
    <w:p w14:paraId="1FE1296D" w14:textId="77777777" w:rsidR="00770A6E" w:rsidRPr="004A3653" w:rsidRDefault="012480AF" w:rsidP="012480AF">
      <w:pPr>
        <w:jc w:val="both"/>
        <w:rPr>
          <w:rFonts w:asciiTheme="majorHAnsi" w:eastAsia="Times New Roman" w:hAnsiTheme="majorHAnsi"/>
          <w:sz w:val="22"/>
          <w:szCs w:val="22"/>
          <w:lang w:val="lt-LT" w:eastAsia="lt-LT"/>
        </w:rPr>
      </w:pPr>
      <w:r w:rsidRPr="004A3653">
        <w:rPr>
          <w:rFonts w:asciiTheme="majorHAnsi" w:eastAsia="Times New Roman" w:hAnsiTheme="majorHAnsi"/>
          <w:sz w:val="22"/>
          <w:szCs w:val="22"/>
          <w:lang w:val="lt-LT" w:eastAsia="lt-LT"/>
        </w:rPr>
        <w:t>Nors 2022 m. atlikto vertinimo metu, kaip aprašyta šio dokumento</w:t>
      </w:r>
      <w:r w:rsidR="00247D65" w:rsidRPr="004A3653">
        <w:rPr>
          <w:rFonts w:asciiTheme="majorHAnsi" w:eastAsia="Times New Roman" w:hAnsiTheme="majorHAnsi"/>
          <w:sz w:val="22"/>
          <w:szCs w:val="22"/>
          <w:lang w:val="lt-LT" w:eastAsia="lt-LT"/>
        </w:rPr>
        <w:t xml:space="preserve"> 3.1</w:t>
      </w:r>
      <w:r w:rsidRPr="004A3653">
        <w:rPr>
          <w:rFonts w:asciiTheme="majorHAnsi" w:eastAsia="Times New Roman" w:hAnsiTheme="majorHAnsi"/>
          <w:sz w:val="22"/>
          <w:szCs w:val="22"/>
          <w:lang w:val="lt-LT" w:eastAsia="lt-LT"/>
        </w:rPr>
        <w:t xml:space="preserve"> </w:t>
      </w:r>
      <w:r w:rsidR="00247D65" w:rsidRPr="004A3653">
        <w:rPr>
          <w:rFonts w:asciiTheme="majorHAnsi" w:eastAsia="Times New Roman" w:hAnsiTheme="majorHAnsi"/>
          <w:sz w:val="22"/>
          <w:szCs w:val="22"/>
          <w:lang w:val="lt-LT" w:eastAsia="lt-LT"/>
        </w:rPr>
        <w:t>skyriuje</w:t>
      </w:r>
      <w:r w:rsidRPr="004A3653">
        <w:rPr>
          <w:rFonts w:asciiTheme="majorHAnsi" w:eastAsia="Times New Roman" w:hAnsiTheme="majorHAnsi"/>
          <w:sz w:val="22"/>
          <w:szCs w:val="22"/>
          <w:lang w:val="lt-LT" w:eastAsia="lt-LT"/>
        </w:rPr>
        <w:t xml:space="preserve">, buvo padaryta išvada, kad esamas Garantijų instrumentas ir jo finansinė apimtis visiškai patenkina paklausą, </w:t>
      </w:r>
      <w:r w:rsidR="00D14CF1" w:rsidRPr="004A3653">
        <w:rPr>
          <w:rFonts w:asciiTheme="majorHAnsi" w:eastAsia="Times New Roman" w:hAnsiTheme="majorHAnsi"/>
          <w:sz w:val="22"/>
          <w:szCs w:val="22"/>
          <w:lang w:val="lt-LT" w:eastAsia="lt-LT"/>
        </w:rPr>
        <w:t xml:space="preserve">tačiau </w:t>
      </w:r>
      <w:r w:rsidRPr="004A3653">
        <w:rPr>
          <w:rFonts w:asciiTheme="majorHAnsi" w:eastAsia="Times New Roman" w:hAnsiTheme="majorHAnsi"/>
          <w:sz w:val="22"/>
          <w:szCs w:val="22"/>
          <w:lang w:val="lt-LT" w:eastAsia="lt-LT"/>
        </w:rPr>
        <w:t>2024 m. spalio-lapkričio mėn. atlikt</w:t>
      </w:r>
      <w:r w:rsidR="00042265" w:rsidRPr="004A3653">
        <w:rPr>
          <w:rFonts w:asciiTheme="majorHAnsi" w:eastAsia="Times New Roman" w:hAnsiTheme="majorHAnsi"/>
          <w:sz w:val="22"/>
          <w:szCs w:val="22"/>
          <w:lang w:val="lt-LT" w:eastAsia="lt-LT"/>
        </w:rPr>
        <w:t>a</w:t>
      </w:r>
      <w:r w:rsidRPr="004A3653">
        <w:rPr>
          <w:rFonts w:asciiTheme="majorHAnsi" w:eastAsia="Times New Roman" w:hAnsiTheme="majorHAnsi"/>
          <w:sz w:val="22"/>
          <w:szCs w:val="22"/>
          <w:lang w:val="lt-LT" w:eastAsia="lt-LT"/>
        </w:rPr>
        <w:t xml:space="preserve"> žemės ūkio subjektų apklaus</w:t>
      </w:r>
      <w:r w:rsidR="00042265" w:rsidRPr="004A3653">
        <w:rPr>
          <w:rFonts w:asciiTheme="majorHAnsi" w:eastAsia="Times New Roman" w:hAnsiTheme="majorHAnsi"/>
          <w:sz w:val="22"/>
          <w:szCs w:val="22"/>
          <w:lang w:val="lt-LT" w:eastAsia="lt-LT"/>
        </w:rPr>
        <w:t>a</w:t>
      </w:r>
      <w:r w:rsidRPr="004A3653">
        <w:rPr>
          <w:rFonts w:asciiTheme="majorHAnsi" w:eastAsia="Times New Roman" w:hAnsiTheme="majorHAnsi"/>
          <w:sz w:val="22"/>
          <w:szCs w:val="22"/>
          <w:lang w:val="lt-LT" w:eastAsia="lt-LT"/>
        </w:rPr>
        <w:t xml:space="preserve"> </w:t>
      </w:r>
      <w:r w:rsidR="00042265" w:rsidRPr="004A3653">
        <w:rPr>
          <w:rFonts w:asciiTheme="majorHAnsi" w:eastAsia="Times New Roman" w:hAnsiTheme="majorHAnsi"/>
          <w:sz w:val="22"/>
          <w:szCs w:val="22"/>
          <w:lang w:val="lt-LT" w:eastAsia="lt-LT"/>
        </w:rPr>
        <w:t>parodė kitokius rezultatus</w:t>
      </w:r>
      <w:r w:rsidR="00A16086" w:rsidRPr="004A3653">
        <w:rPr>
          <w:rFonts w:asciiTheme="majorHAnsi" w:eastAsia="Times New Roman" w:hAnsiTheme="majorHAnsi"/>
          <w:sz w:val="22"/>
          <w:szCs w:val="22"/>
          <w:lang w:val="lt-LT" w:eastAsia="lt-LT"/>
        </w:rPr>
        <w:t>.</w:t>
      </w:r>
      <w:r w:rsidRPr="004A3653">
        <w:rPr>
          <w:rFonts w:asciiTheme="majorHAnsi" w:eastAsia="Times New Roman" w:hAnsiTheme="majorHAnsi"/>
          <w:sz w:val="22"/>
          <w:szCs w:val="22"/>
          <w:lang w:val="lt-LT" w:eastAsia="lt-LT"/>
        </w:rPr>
        <w:t xml:space="preserve"> </w:t>
      </w:r>
      <w:r w:rsidR="00A16086" w:rsidRPr="004A3653">
        <w:rPr>
          <w:rFonts w:asciiTheme="majorHAnsi" w:eastAsia="Times New Roman" w:hAnsiTheme="majorHAnsi"/>
          <w:sz w:val="22"/>
          <w:szCs w:val="22"/>
          <w:lang w:val="lt-LT" w:eastAsia="lt-LT"/>
        </w:rPr>
        <w:t>Apklausos metu</w:t>
      </w:r>
      <w:r w:rsidRPr="004A3653">
        <w:rPr>
          <w:rFonts w:asciiTheme="majorHAnsi" w:eastAsia="Times New Roman" w:hAnsiTheme="majorHAnsi"/>
          <w:sz w:val="22"/>
          <w:szCs w:val="22"/>
          <w:lang w:val="lt-LT" w:eastAsia="lt-LT"/>
        </w:rPr>
        <w:t xml:space="preserve"> buvo nustatyta, kad tik 24 proc. respondentų tenkina maksimalus ILTE teikiamos Garantijos dydis</w:t>
      </w:r>
      <w:r w:rsidR="00BE304A" w:rsidRPr="004A3653">
        <w:rPr>
          <w:rFonts w:asciiTheme="majorHAnsi" w:eastAsia="Times New Roman" w:hAnsiTheme="majorHAnsi"/>
          <w:sz w:val="22"/>
          <w:szCs w:val="22"/>
          <w:lang w:val="lt-LT" w:eastAsia="lt-LT"/>
        </w:rPr>
        <w:t xml:space="preserve"> (1,16 mln</w:t>
      </w:r>
      <w:r w:rsidR="00777CE5" w:rsidRPr="004A3653">
        <w:rPr>
          <w:rFonts w:asciiTheme="majorHAnsi" w:eastAsia="Times New Roman" w:hAnsiTheme="majorHAnsi"/>
          <w:sz w:val="22"/>
          <w:szCs w:val="22"/>
          <w:lang w:val="lt-LT" w:eastAsia="lt-LT"/>
        </w:rPr>
        <w:t xml:space="preserve">. </w:t>
      </w:r>
      <w:r w:rsidR="00CA7163" w:rsidRPr="004A3653">
        <w:rPr>
          <w:rFonts w:asciiTheme="majorHAnsi" w:eastAsia="Times New Roman" w:hAnsiTheme="majorHAnsi"/>
          <w:sz w:val="22"/>
          <w:szCs w:val="22"/>
          <w:lang w:val="lt-LT" w:eastAsia="lt-LT"/>
        </w:rPr>
        <w:t>EUR</w:t>
      </w:r>
      <w:r w:rsidR="00F375F1" w:rsidRPr="004A3653">
        <w:rPr>
          <w:rFonts w:asciiTheme="majorHAnsi" w:eastAsia="Times New Roman" w:hAnsiTheme="majorHAnsi"/>
          <w:sz w:val="22"/>
          <w:szCs w:val="22"/>
          <w:lang w:val="lt-LT" w:eastAsia="lt-LT"/>
        </w:rPr>
        <w:t xml:space="preserve"> </w:t>
      </w:r>
      <w:r w:rsidR="00777CE5" w:rsidRPr="004A3653">
        <w:rPr>
          <w:rFonts w:asciiTheme="majorHAnsi" w:eastAsia="Times New Roman" w:hAnsiTheme="majorHAnsi"/>
          <w:sz w:val="22"/>
          <w:szCs w:val="22"/>
          <w:lang w:val="lt-LT" w:eastAsia="lt-LT"/>
        </w:rPr>
        <w:t>)</w:t>
      </w:r>
      <w:r w:rsidRPr="004A3653">
        <w:rPr>
          <w:rFonts w:asciiTheme="majorHAnsi" w:eastAsia="Times New Roman" w:hAnsiTheme="majorHAnsi"/>
          <w:sz w:val="22"/>
          <w:szCs w:val="22"/>
          <w:lang w:val="lt-LT" w:eastAsia="lt-LT"/>
        </w:rPr>
        <w:t xml:space="preserve">. Reikšmingai daliai žemės ūkio subjektų maksimalus Garantijos </w:t>
      </w:r>
      <w:r w:rsidR="00490620" w:rsidRPr="004A3653">
        <w:rPr>
          <w:rFonts w:asciiTheme="majorHAnsi" w:eastAsia="Times New Roman" w:hAnsiTheme="majorHAnsi"/>
          <w:sz w:val="22"/>
          <w:szCs w:val="22"/>
          <w:lang w:val="lt-LT" w:eastAsia="lt-LT"/>
        </w:rPr>
        <w:t>dydis</w:t>
      </w:r>
      <w:r w:rsidRPr="004A3653">
        <w:rPr>
          <w:rFonts w:asciiTheme="majorHAnsi" w:eastAsia="Times New Roman" w:hAnsiTheme="majorHAnsi"/>
          <w:sz w:val="22"/>
          <w:szCs w:val="22"/>
          <w:lang w:val="lt-LT" w:eastAsia="lt-LT"/>
        </w:rPr>
        <w:t xml:space="preserve"> yra nepakankamas (15 proc.</w:t>
      </w:r>
      <w:r w:rsidR="00E27B55" w:rsidRPr="004A3653">
        <w:rPr>
          <w:rFonts w:asciiTheme="majorHAnsi" w:eastAsia="Times New Roman" w:hAnsiTheme="majorHAnsi"/>
          <w:sz w:val="22"/>
          <w:szCs w:val="22"/>
          <w:lang w:val="lt-LT" w:eastAsia="lt-LT"/>
        </w:rPr>
        <w:t xml:space="preserve"> </w:t>
      </w:r>
      <w:r w:rsidR="00EC5F61" w:rsidRPr="004A3653">
        <w:rPr>
          <w:rFonts w:asciiTheme="majorHAnsi" w:eastAsia="Times New Roman" w:hAnsiTheme="majorHAnsi"/>
          <w:sz w:val="22"/>
          <w:szCs w:val="22"/>
          <w:lang w:val="lt-LT" w:eastAsia="lt-LT"/>
        </w:rPr>
        <w:t>respondentų</w:t>
      </w:r>
      <w:r w:rsidRPr="004A3653">
        <w:rPr>
          <w:rFonts w:asciiTheme="majorHAnsi" w:eastAsia="Times New Roman" w:hAnsiTheme="majorHAnsi"/>
          <w:sz w:val="22"/>
          <w:szCs w:val="22"/>
          <w:lang w:val="lt-LT" w:eastAsia="lt-LT"/>
        </w:rPr>
        <w:t>) arba iš dalies nepakankamas (40 proc.</w:t>
      </w:r>
      <w:r w:rsidR="00EC5F61" w:rsidRPr="004A3653">
        <w:rPr>
          <w:rFonts w:asciiTheme="majorHAnsi" w:eastAsia="Times New Roman" w:hAnsiTheme="majorHAnsi"/>
          <w:sz w:val="22"/>
          <w:szCs w:val="22"/>
          <w:lang w:val="lt-LT" w:eastAsia="lt-LT"/>
        </w:rPr>
        <w:t xml:space="preserve"> respondentų</w:t>
      </w:r>
      <w:r w:rsidRPr="004A3653">
        <w:rPr>
          <w:rFonts w:asciiTheme="majorHAnsi" w:eastAsia="Times New Roman" w:hAnsiTheme="majorHAnsi"/>
          <w:sz w:val="22"/>
          <w:szCs w:val="22"/>
          <w:lang w:val="lt-LT" w:eastAsia="lt-LT"/>
        </w:rPr>
        <w:t xml:space="preserve">). Apklausos rezultatai leidžia manyti, kad pagrindinė Garantijos dydžio nepakankamumo priežastis – išaugęs bendras kainų lygis šalyje. 70 proc. žemės ūkio subjektų, kurių maksimalus Garantijos dydis visiškai netenkina, šią priežastį nurodė kaip pagrindinę. Tarp kitų svarbių priežasčių paminėtini išaugę veiklos kaštai žemės ūkyje, išaugusios žemės ūkio technikos ir įrangos kainos ir kita. Visas šias priežastis galima apibendrintai sieti su augusiomis kainomis tiek Lietuvoje, tiek ir kitose šalyse. </w:t>
      </w:r>
    </w:p>
    <w:p w14:paraId="1BFEF651" w14:textId="77777777" w:rsidR="00AF06D0" w:rsidRPr="004A3653" w:rsidRDefault="00AF06D0" w:rsidP="4A4C5476">
      <w:pPr>
        <w:jc w:val="both"/>
        <w:rPr>
          <w:rFonts w:asciiTheme="majorHAnsi" w:eastAsia="Times New Roman" w:hAnsiTheme="majorHAnsi"/>
          <w:sz w:val="22"/>
          <w:szCs w:val="22"/>
          <w:lang w:val="lt-LT" w:eastAsia="lt-LT"/>
        </w:rPr>
      </w:pPr>
    </w:p>
    <w:p w14:paraId="1F3C525A" w14:textId="77777777" w:rsidR="00C96040" w:rsidRPr="004A3653" w:rsidRDefault="00E8755A" w:rsidP="0C0A1460">
      <w:pPr>
        <w:jc w:val="both"/>
        <w:rPr>
          <w:rFonts w:asciiTheme="majorHAnsi" w:eastAsia="Times New Roman" w:hAnsiTheme="majorHAnsi"/>
          <w:sz w:val="22"/>
          <w:szCs w:val="22"/>
          <w:lang w:val="lt-LT" w:eastAsia="lt-LT"/>
        </w:rPr>
      </w:pPr>
      <w:r w:rsidRPr="004A3653">
        <w:rPr>
          <w:rFonts w:asciiTheme="majorHAnsi" w:eastAsia="Times New Roman" w:hAnsiTheme="majorHAnsi"/>
          <w:sz w:val="22"/>
          <w:szCs w:val="22"/>
          <w:lang w:val="lt-LT" w:eastAsia="lt-LT"/>
        </w:rPr>
        <w:t xml:space="preserve">Pažymėtina, kad </w:t>
      </w:r>
      <w:r w:rsidR="00B95CC6" w:rsidRPr="004A3653">
        <w:rPr>
          <w:rFonts w:asciiTheme="majorHAnsi" w:eastAsia="Times New Roman" w:hAnsiTheme="majorHAnsi"/>
          <w:sz w:val="22"/>
          <w:szCs w:val="22"/>
          <w:lang w:val="lt-LT" w:eastAsia="lt-LT"/>
        </w:rPr>
        <w:t xml:space="preserve">šiuo </w:t>
      </w:r>
      <w:r w:rsidRPr="004A3653">
        <w:rPr>
          <w:rFonts w:asciiTheme="majorHAnsi" w:eastAsia="Times New Roman" w:hAnsiTheme="majorHAnsi"/>
          <w:sz w:val="22"/>
          <w:szCs w:val="22"/>
          <w:lang w:val="lt-LT" w:eastAsia="lt-LT"/>
        </w:rPr>
        <w:t xml:space="preserve">metu </w:t>
      </w:r>
      <w:r w:rsidR="00E17824" w:rsidRPr="004A3653">
        <w:rPr>
          <w:rFonts w:asciiTheme="majorHAnsi" w:eastAsia="Times New Roman" w:hAnsiTheme="majorHAnsi"/>
          <w:sz w:val="22"/>
          <w:szCs w:val="22"/>
          <w:lang w:val="lt-LT" w:eastAsia="lt-LT"/>
        </w:rPr>
        <w:t xml:space="preserve">nustatytas </w:t>
      </w:r>
      <w:r w:rsidRPr="004A3653">
        <w:rPr>
          <w:rFonts w:asciiTheme="majorHAnsi" w:eastAsia="Times New Roman" w:hAnsiTheme="majorHAnsi"/>
          <w:sz w:val="22"/>
          <w:szCs w:val="22"/>
          <w:lang w:val="lt-LT" w:eastAsia="lt-LT"/>
        </w:rPr>
        <w:t>maksimalus Garantijos dydis buvo patvirtintas 2007 m.</w:t>
      </w:r>
      <w:r w:rsidR="00E17824" w:rsidRPr="004A3653">
        <w:rPr>
          <w:rFonts w:asciiTheme="majorHAnsi" w:eastAsia="Times New Roman" w:hAnsiTheme="majorHAnsi"/>
          <w:sz w:val="22"/>
          <w:szCs w:val="22"/>
          <w:lang w:val="lt-LT" w:eastAsia="lt-LT"/>
        </w:rPr>
        <w:t>:</w:t>
      </w:r>
      <w:r w:rsidR="012480AF" w:rsidRPr="004A3653">
        <w:rPr>
          <w:rFonts w:asciiTheme="majorHAnsi" w:eastAsia="Times New Roman" w:hAnsiTheme="majorHAnsi"/>
          <w:sz w:val="22"/>
          <w:szCs w:val="22"/>
          <w:lang w:val="lt-LT" w:eastAsia="lt-LT"/>
        </w:rPr>
        <w:t xml:space="preserve"> maksimali bendra </w:t>
      </w:r>
      <w:r w:rsidR="00FF2F39" w:rsidRPr="004A3653">
        <w:rPr>
          <w:rFonts w:asciiTheme="majorHAnsi" w:eastAsia="Times New Roman" w:hAnsiTheme="majorHAnsi"/>
          <w:sz w:val="22"/>
          <w:szCs w:val="22"/>
          <w:lang w:val="lt-LT" w:eastAsia="lt-LT"/>
        </w:rPr>
        <w:t>Garantijų</w:t>
      </w:r>
      <w:r w:rsidR="012480AF" w:rsidRPr="004A3653">
        <w:rPr>
          <w:rFonts w:asciiTheme="majorHAnsi" w:eastAsia="Times New Roman" w:hAnsiTheme="majorHAnsi"/>
          <w:sz w:val="22"/>
          <w:szCs w:val="22"/>
          <w:lang w:val="lt-LT" w:eastAsia="lt-LT"/>
        </w:rPr>
        <w:t xml:space="preserve"> suma</w:t>
      </w:r>
      <w:r w:rsidR="00FD13D6" w:rsidRPr="004A3653">
        <w:rPr>
          <w:rFonts w:asciiTheme="majorHAnsi" w:eastAsia="Times New Roman" w:hAnsiTheme="majorHAnsi"/>
          <w:sz w:val="22"/>
          <w:szCs w:val="22"/>
          <w:lang w:val="lt-LT" w:eastAsia="lt-LT"/>
        </w:rPr>
        <w:t>,</w:t>
      </w:r>
      <w:r w:rsidR="012480AF" w:rsidRPr="004A3653">
        <w:rPr>
          <w:rFonts w:asciiTheme="majorHAnsi" w:eastAsia="Times New Roman" w:hAnsiTheme="majorHAnsi"/>
          <w:sz w:val="22"/>
          <w:szCs w:val="22"/>
          <w:lang w:val="lt-LT" w:eastAsia="lt-LT"/>
        </w:rPr>
        <w:t xml:space="preserve"> </w:t>
      </w:r>
      <w:r w:rsidR="00FD13D6" w:rsidRPr="004A3653">
        <w:rPr>
          <w:rFonts w:asciiTheme="majorHAnsi" w:eastAsia="Times New Roman" w:hAnsiTheme="majorHAnsi"/>
          <w:sz w:val="22"/>
          <w:szCs w:val="22"/>
          <w:lang w:val="lt-LT" w:eastAsia="lt-LT"/>
        </w:rPr>
        <w:t xml:space="preserve">atsižvelgiant į grąžintas paskolų dalis, </w:t>
      </w:r>
      <w:r w:rsidR="012480AF" w:rsidRPr="004A3653">
        <w:rPr>
          <w:rFonts w:asciiTheme="majorHAnsi" w:eastAsia="Times New Roman" w:hAnsiTheme="majorHAnsi"/>
          <w:sz w:val="22"/>
          <w:szCs w:val="22"/>
          <w:lang w:val="lt-LT" w:eastAsia="lt-LT"/>
        </w:rPr>
        <w:t xml:space="preserve">vienam paskolos gavėjui yra 1,16 mln. EUR už teikiamas investicines paskolas </w:t>
      </w:r>
      <w:r w:rsidR="00282907" w:rsidRPr="004A3653">
        <w:rPr>
          <w:rFonts w:asciiTheme="majorHAnsi" w:eastAsia="Times New Roman" w:hAnsiTheme="majorHAnsi"/>
          <w:sz w:val="22"/>
          <w:szCs w:val="22"/>
          <w:lang w:val="lt-LT" w:eastAsia="lt-LT"/>
        </w:rPr>
        <w:t>arba</w:t>
      </w:r>
      <w:r w:rsidR="012480AF" w:rsidRPr="004A3653">
        <w:rPr>
          <w:rFonts w:asciiTheme="majorHAnsi" w:eastAsia="Times New Roman" w:hAnsiTheme="majorHAnsi"/>
          <w:sz w:val="22"/>
          <w:szCs w:val="22"/>
          <w:lang w:val="lt-LT" w:eastAsia="lt-LT"/>
        </w:rPr>
        <w:t xml:space="preserve"> teikiamas paskolas apyvartinėms lėšoms papildyti</w:t>
      </w:r>
      <w:r w:rsidR="00616866" w:rsidRPr="004A3653">
        <w:rPr>
          <w:rFonts w:asciiTheme="majorHAnsi" w:eastAsia="Times New Roman" w:hAnsiTheme="majorHAnsi"/>
          <w:sz w:val="22"/>
          <w:szCs w:val="22"/>
          <w:lang w:val="lt-LT" w:eastAsia="lt-LT"/>
        </w:rPr>
        <w:t>,</w:t>
      </w:r>
      <w:r w:rsidR="012480AF" w:rsidRPr="004A3653">
        <w:rPr>
          <w:rFonts w:asciiTheme="majorHAnsi" w:eastAsia="Times New Roman" w:hAnsiTheme="majorHAnsi"/>
          <w:sz w:val="22"/>
          <w:szCs w:val="22"/>
          <w:lang w:val="lt-LT" w:eastAsia="lt-LT"/>
        </w:rPr>
        <w:t xml:space="preserve"> </w:t>
      </w:r>
      <w:r w:rsidR="00616866" w:rsidRPr="004A3653">
        <w:rPr>
          <w:rFonts w:asciiTheme="majorHAnsi" w:eastAsia="Times New Roman" w:hAnsiTheme="majorHAnsi"/>
          <w:sz w:val="22"/>
          <w:szCs w:val="22"/>
          <w:lang w:val="lt-LT" w:eastAsia="lt-LT"/>
        </w:rPr>
        <w:t xml:space="preserve">o </w:t>
      </w:r>
      <w:r w:rsidR="6FF2A34A" w:rsidRPr="004A3653">
        <w:rPr>
          <w:rFonts w:asciiTheme="majorHAnsi" w:eastAsia="Times New Roman" w:hAnsiTheme="majorHAnsi"/>
          <w:sz w:val="22"/>
          <w:szCs w:val="22"/>
          <w:lang w:val="lt-LT" w:eastAsia="lt-LT"/>
        </w:rPr>
        <w:t>finansinės nuomos (</w:t>
      </w:r>
      <w:r w:rsidR="00FD13D6" w:rsidRPr="004A3653">
        <w:rPr>
          <w:rFonts w:asciiTheme="majorHAnsi" w:eastAsia="Times New Roman" w:hAnsiTheme="majorHAnsi"/>
          <w:sz w:val="22"/>
          <w:szCs w:val="22"/>
          <w:lang w:val="lt-LT" w:eastAsia="lt-LT"/>
        </w:rPr>
        <w:t>lizingo</w:t>
      </w:r>
      <w:r w:rsidR="45FB46E5" w:rsidRPr="004A3653">
        <w:rPr>
          <w:rFonts w:asciiTheme="majorHAnsi" w:eastAsia="Times New Roman" w:hAnsiTheme="majorHAnsi"/>
          <w:sz w:val="22"/>
          <w:szCs w:val="22"/>
          <w:lang w:val="lt-LT" w:eastAsia="lt-LT"/>
        </w:rPr>
        <w:t>)</w:t>
      </w:r>
      <w:r w:rsidR="00FD13D6" w:rsidRPr="004A3653">
        <w:rPr>
          <w:rFonts w:asciiTheme="majorHAnsi" w:eastAsia="Times New Roman" w:hAnsiTheme="majorHAnsi"/>
          <w:sz w:val="22"/>
          <w:szCs w:val="22"/>
          <w:lang w:val="lt-LT" w:eastAsia="lt-LT"/>
        </w:rPr>
        <w:t xml:space="preserve"> gavėjui </w:t>
      </w:r>
      <w:r w:rsidR="012480AF" w:rsidRPr="004A3653">
        <w:rPr>
          <w:rFonts w:asciiTheme="majorHAnsi" w:eastAsia="Times New Roman" w:hAnsiTheme="majorHAnsi"/>
          <w:sz w:val="22"/>
          <w:szCs w:val="22"/>
          <w:lang w:val="lt-LT" w:eastAsia="lt-LT"/>
        </w:rPr>
        <w:t>maksimali bendra finansinės nuomos (lizingo) garantijų suma</w:t>
      </w:r>
      <w:r w:rsidR="00616866" w:rsidRPr="004A3653">
        <w:rPr>
          <w:rFonts w:asciiTheme="majorHAnsi" w:eastAsia="Times New Roman" w:hAnsiTheme="majorHAnsi"/>
          <w:sz w:val="22"/>
          <w:szCs w:val="22"/>
          <w:lang w:val="lt-LT" w:eastAsia="lt-LT"/>
        </w:rPr>
        <w:t xml:space="preserve">, atsižvelgiant į sumokėtas finansinės nuomos </w:t>
      </w:r>
      <w:r w:rsidR="7243ABB0" w:rsidRPr="004A3653">
        <w:rPr>
          <w:rFonts w:asciiTheme="majorHAnsi" w:eastAsia="Times New Roman" w:hAnsiTheme="majorHAnsi"/>
          <w:sz w:val="22"/>
          <w:szCs w:val="22"/>
          <w:lang w:val="lt-LT" w:eastAsia="lt-LT"/>
        </w:rPr>
        <w:t>(</w:t>
      </w:r>
      <w:r w:rsidR="00616866" w:rsidRPr="004A3653">
        <w:rPr>
          <w:rFonts w:asciiTheme="majorHAnsi" w:eastAsia="Times New Roman" w:hAnsiTheme="majorHAnsi"/>
          <w:sz w:val="22"/>
          <w:szCs w:val="22"/>
          <w:lang w:val="lt-LT" w:eastAsia="lt-LT"/>
        </w:rPr>
        <w:t>lizingo</w:t>
      </w:r>
      <w:r w:rsidR="09C6061E" w:rsidRPr="004A3653">
        <w:rPr>
          <w:rFonts w:asciiTheme="majorHAnsi" w:eastAsia="Times New Roman" w:hAnsiTheme="majorHAnsi"/>
          <w:sz w:val="22"/>
          <w:szCs w:val="22"/>
          <w:lang w:val="lt-LT" w:eastAsia="lt-LT"/>
        </w:rPr>
        <w:t>)</w:t>
      </w:r>
      <w:r w:rsidR="00616866" w:rsidRPr="004A3653">
        <w:rPr>
          <w:rFonts w:asciiTheme="majorHAnsi" w:eastAsia="Times New Roman" w:hAnsiTheme="majorHAnsi"/>
          <w:sz w:val="22"/>
          <w:szCs w:val="22"/>
          <w:lang w:val="lt-LT" w:eastAsia="lt-LT"/>
        </w:rPr>
        <w:t xml:space="preserve"> sutartyse nustatytų kainų dalis, </w:t>
      </w:r>
      <w:r w:rsidR="00FD13D6" w:rsidRPr="004A3653">
        <w:rPr>
          <w:rFonts w:asciiTheme="majorHAnsi" w:eastAsia="Times New Roman" w:hAnsiTheme="majorHAnsi"/>
          <w:sz w:val="22"/>
          <w:szCs w:val="22"/>
          <w:lang w:val="lt-LT" w:eastAsia="lt-LT"/>
        </w:rPr>
        <w:t>yra</w:t>
      </w:r>
      <w:r w:rsidR="012480AF" w:rsidRPr="004A3653">
        <w:rPr>
          <w:rFonts w:asciiTheme="majorHAnsi" w:eastAsia="Times New Roman" w:hAnsiTheme="majorHAnsi"/>
          <w:sz w:val="22"/>
          <w:szCs w:val="22"/>
          <w:lang w:val="lt-LT" w:eastAsia="lt-LT"/>
        </w:rPr>
        <w:t xml:space="preserve"> 1,16 mln. </w:t>
      </w:r>
      <w:r w:rsidR="00FF2F39" w:rsidRPr="004A3653">
        <w:rPr>
          <w:rFonts w:asciiTheme="majorHAnsi" w:eastAsia="Times New Roman" w:hAnsiTheme="majorHAnsi"/>
          <w:sz w:val="22"/>
          <w:szCs w:val="22"/>
          <w:lang w:val="lt-LT" w:eastAsia="lt-LT"/>
        </w:rPr>
        <w:t xml:space="preserve">EUR. </w:t>
      </w:r>
    </w:p>
    <w:p w14:paraId="683000C3" w14:textId="77777777" w:rsidR="00F10A3E" w:rsidRPr="004A3653" w:rsidRDefault="00F10A3E" w:rsidP="0C0A1460">
      <w:pPr>
        <w:jc w:val="both"/>
        <w:rPr>
          <w:rFonts w:asciiTheme="majorHAnsi" w:eastAsia="Times New Roman" w:hAnsiTheme="majorHAnsi"/>
          <w:sz w:val="22"/>
          <w:szCs w:val="22"/>
          <w:lang w:val="lt-LT" w:eastAsia="lt-LT"/>
        </w:rPr>
      </w:pPr>
    </w:p>
    <w:p w14:paraId="149A3047" w14:textId="77777777" w:rsidR="00973844" w:rsidRPr="004A3653" w:rsidRDefault="00162EE2" w:rsidP="0C0A1460">
      <w:pPr>
        <w:jc w:val="both"/>
        <w:rPr>
          <w:rFonts w:asciiTheme="majorHAnsi" w:eastAsia="Times New Roman" w:hAnsiTheme="majorHAnsi"/>
          <w:sz w:val="22"/>
          <w:szCs w:val="22"/>
          <w:lang w:val="lt-LT" w:eastAsia="lt-LT"/>
        </w:rPr>
      </w:pPr>
      <w:r w:rsidRPr="004A3653">
        <w:rPr>
          <w:rFonts w:asciiTheme="majorHAnsi" w:eastAsia="Times New Roman" w:hAnsiTheme="majorHAnsi"/>
          <w:sz w:val="22"/>
          <w:szCs w:val="22"/>
          <w:lang w:val="lt-LT" w:eastAsia="lt-LT"/>
        </w:rPr>
        <w:t>Atsižvelg</w:t>
      </w:r>
      <w:r w:rsidR="00083D46" w:rsidRPr="004A3653">
        <w:rPr>
          <w:rFonts w:asciiTheme="majorHAnsi" w:eastAsia="Times New Roman" w:hAnsiTheme="majorHAnsi"/>
          <w:sz w:val="22"/>
          <w:szCs w:val="22"/>
          <w:lang w:val="lt-LT" w:eastAsia="lt-LT"/>
        </w:rPr>
        <w:t>iant</w:t>
      </w:r>
      <w:r w:rsidRPr="004A3653">
        <w:rPr>
          <w:rFonts w:asciiTheme="majorHAnsi" w:eastAsia="Times New Roman" w:hAnsiTheme="majorHAnsi"/>
          <w:sz w:val="22"/>
          <w:szCs w:val="22"/>
          <w:lang w:val="lt-LT" w:eastAsia="lt-LT"/>
        </w:rPr>
        <w:t xml:space="preserve"> </w:t>
      </w:r>
      <w:r w:rsidR="012480AF" w:rsidRPr="004A3653">
        <w:rPr>
          <w:rFonts w:asciiTheme="majorHAnsi" w:eastAsia="Times New Roman" w:hAnsiTheme="majorHAnsi"/>
          <w:sz w:val="22"/>
          <w:szCs w:val="22"/>
          <w:lang w:val="lt-LT" w:eastAsia="lt-LT"/>
        </w:rPr>
        <w:t xml:space="preserve">į </w:t>
      </w:r>
      <w:r w:rsidR="005B67AA" w:rsidRPr="004A3653">
        <w:rPr>
          <w:rFonts w:asciiTheme="majorHAnsi" w:eastAsia="Times New Roman" w:hAnsiTheme="majorHAnsi"/>
          <w:sz w:val="22"/>
          <w:szCs w:val="22"/>
          <w:lang w:val="lt-LT" w:eastAsia="lt-LT"/>
        </w:rPr>
        <w:t>tai, kas išdėstyta aukščiau</w:t>
      </w:r>
      <w:r w:rsidR="00083D46" w:rsidRPr="004A3653">
        <w:rPr>
          <w:rFonts w:asciiTheme="majorHAnsi" w:eastAsia="Times New Roman" w:hAnsiTheme="majorHAnsi"/>
          <w:sz w:val="22"/>
          <w:szCs w:val="22"/>
          <w:lang w:val="lt-LT" w:eastAsia="lt-LT"/>
        </w:rPr>
        <w:t xml:space="preserve">, </w:t>
      </w:r>
      <w:r w:rsidR="012480AF" w:rsidRPr="004A3653">
        <w:rPr>
          <w:rFonts w:asciiTheme="majorHAnsi" w:eastAsia="Times New Roman" w:hAnsiTheme="majorHAnsi"/>
          <w:sz w:val="22"/>
          <w:szCs w:val="22"/>
          <w:lang w:val="lt-LT" w:eastAsia="lt-LT"/>
        </w:rPr>
        <w:t>pastarųjų metų infliacijos dinamiką</w:t>
      </w:r>
      <w:r w:rsidR="00083D46" w:rsidRPr="004A3653">
        <w:rPr>
          <w:rFonts w:asciiTheme="majorHAnsi" w:eastAsia="Times New Roman" w:hAnsiTheme="majorHAnsi"/>
          <w:sz w:val="22"/>
          <w:szCs w:val="22"/>
          <w:lang w:val="lt-LT" w:eastAsia="lt-LT"/>
        </w:rPr>
        <w:t xml:space="preserve"> bei</w:t>
      </w:r>
      <w:r w:rsidR="012480AF" w:rsidRPr="004A3653">
        <w:rPr>
          <w:rFonts w:asciiTheme="majorHAnsi" w:eastAsia="Times New Roman" w:hAnsiTheme="majorHAnsi"/>
          <w:sz w:val="22"/>
          <w:szCs w:val="22"/>
          <w:lang w:val="lt-LT" w:eastAsia="lt-LT"/>
        </w:rPr>
        <w:t xml:space="preserve"> prognozę, kad vidutinė metinė infliacija</w:t>
      </w:r>
      <w:r w:rsidR="00BD5F2E" w:rsidRPr="004A3653">
        <w:rPr>
          <w:rFonts w:asciiTheme="majorHAnsi" w:eastAsia="Times New Roman" w:hAnsiTheme="majorHAnsi"/>
          <w:sz w:val="22"/>
          <w:szCs w:val="22"/>
          <w:lang w:val="lt-LT" w:eastAsia="lt-LT"/>
        </w:rPr>
        <w:t xml:space="preserve"> vidutiniu laikotarpiu</w:t>
      </w:r>
      <w:r w:rsidR="012480AF" w:rsidRPr="004A3653">
        <w:rPr>
          <w:rFonts w:asciiTheme="majorHAnsi" w:eastAsia="Times New Roman" w:hAnsiTheme="majorHAnsi"/>
          <w:sz w:val="22"/>
          <w:szCs w:val="22"/>
          <w:lang w:val="lt-LT" w:eastAsia="lt-LT"/>
        </w:rPr>
        <w:t xml:space="preserve"> sieks apie 2 proc., vertinama, jog maksimalus Garantijos </w:t>
      </w:r>
      <w:r w:rsidR="009A402B" w:rsidRPr="004A3653">
        <w:rPr>
          <w:rFonts w:asciiTheme="majorHAnsi" w:eastAsia="Times New Roman" w:hAnsiTheme="majorHAnsi"/>
          <w:sz w:val="22"/>
          <w:szCs w:val="22"/>
          <w:lang w:val="lt-LT" w:eastAsia="lt-LT"/>
        </w:rPr>
        <w:t>dydis</w:t>
      </w:r>
      <w:r w:rsidR="00702AE4" w:rsidRPr="004A3653">
        <w:rPr>
          <w:rFonts w:asciiTheme="majorHAnsi" w:eastAsia="Times New Roman" w:hAnsiTheme="majorHAnsi"/>
          <w:sz w:val="22"/>
          <w:szCs w:val="22"/>
          <w:lang w:val="lt-LT" w:eastAsia="lt-LT"/>
        </w:rPr>
        <w:t xml:space="preserve"> už teikiam</w:t>
      </w:r>
      <w:r w:rsidR="005C577C" w:rsidRPr="004A3653">
        <w:rPr>
          <w:rFonts w:asciiTheme="majorHAnsi" w:eastAsia="Times New Roman" w:hAnsiTheme="majorHAnsi"/>
          <w:sz w:val="22"/>
          <w:szCs w:val="22"/>
          <w:lang w:val="lt-LT" w:eastAsia="lt-LT"/>
        </w:rPr>
        <w:t>ą</w:t>
      </w:r>
      <w:r w:rsidR="00702AE4" w:rsidRPr="004A3653">
        <w:rPr>
          <w:rFonts w:asciiTheme="majorHAnsi" w:eastAsia="Times New Roman" w:hAnsiTheme="majorHAnsi"/>
          <w:sz w:val="22"/>
          <w:szCs w:val="22"/>
          <w:lang w:val="lt-LT" w:eastAsia="lt-LT"/>
        </w:rPr>
        <w:t xml:space="preserve"> </w:t>
      </w:r>
      <w:r w:rsidR="00E8755A" w:rsidRPr="004A3653">
        <w:rPr>
          <w:rFonts w:asciiTheme="majorHAnsi" w:eastAsia="Times New Roman" w:hAnsiTheme="majorHAnsi"/>
          <w:sz w:val="22"/>
          <w:szCs w:val="22"/>
          <w:lang w:val="lt-LT" w:eastAsia="lt-LT"/>
        </w:rPr>
        <w:t>vieną ar keletą paskolų</w:t>
      </w:r>
      <w:r w:rsidR="00E8198D" w:rsidRPr="004A3653">
        <w:rPr>
          <w:rFonts w:asciiTheme="majorHAnsi" w:eastAsia="Times New Roman" w:hAnsiTheme="majorHAnsi"/>
          <w:sz w:val="22"/>
          <w:szCs w:val="22"/>
          <w:lang w:val="lt-LT" w:eastAsia="lt-LT"/>
        </w:rPr>
        <w:t xml:space="preserve"> </w:t>
      </w:r>
      <w:r w:rsidR="00245A7E" w:rsidRPr="004A3653">
        <w:rPr>
          <w:rFonts w:asciiTheme="majorHAnsi" w:eastAsia="Times New Roman" w:hAnsiTheme="majorHAnsi"/>
          <w:sz w:val="22"/>
          <w:szCs w:val="22"/>
          <w:lang w:val="lt-LT" w:eastAsia="lt-LT"/>
        </w:rPr>
        <w:t>a</w:t>
      </w:r>
      <w:r w:rsidR="00E8198D" w:rsidRPr="004A3653">
        <w:rPr>
          <w:rFonts w:asciiTheme="majorHAnsi" w:eastAsia="Times New Roman" w:hAnsiTheme="majorHAnsi"/>
          <w:sz w:val="22"/>
          <w:szCs w:val="22"/>
          <w:lang w:val="lt-LT" w:eastAsia="lt-LT"/>
        </w:rPr>
        <w:t>r finansinės nuomos (lizingo) pasl</w:t>
      </w:r>
      <w:r w:rsidR="00245A7E" w:rsidRPr="004A3653">
        <w:rPr>
          <w:rFonts w:asciiTheme="majorHAnsi" w:eastAsia="Times New Roman" w:hAnsiTheme="majorHAnsi"/>
          <w:sz w:val="22"/>
          <w:szCs w:val="22"/>
          <w:lang w:val="lt-LT" w:eastAsia="lt-LT"/>
        </w:rPr>
        <w:t>aug</w:t>
      </w:r>
      <w:r w:rsidR="1D200CE2" w:rsidRPr="004A3653">
        <w:rPr>
          <w:rFonts w:asciiTheme="majorHAnsi" w:eastAsia="Times New Roman" w:hAnsiTheme="majorHAnsi"/>
          <w:sz w:val="22"/>
          <w:szCs w:val="22"/>
          <w:lang w:val="lt-LT" w:eastAsia="lt-LT"/>
        </w:rPr>
        <w:t>ą</w:t>
      </w:r>
      <w:r w:rsidR="006E6A06" w:rsidRPr="004A3653">
        <w:rPr>
          <w:rFonts w:asciiTheme="majorHAnsi" w:eastAsia="Times New Roman" w:hAnsiTheme="majorHAnsi"/>
          <w:sz w:val="22"/>
          <w:szCs w:val="22"/>
          <w:lang w:val="lt-LT" w:eastAsia="lt-LT"/>
        </w:rPr>
        <w:t xml:space="preserve"> vienam </w:t>
      </w:r>
      <w:r w:rsidR="00B22BCD" w:rsidRPr="004A3653">
        <w:rPr>
          <w:rFonts w:asciiTheme="majorHAnsi" w:eastAsia="Times New Roman" w:hAnsiTheme="majorHAnsi"/>
          <w:sz w:val="22"/>
          <w:szCs w:val="22"/>
          <w:lang w:val="lt-LT" w:eastAsia="lt-LT"/>
        </w:rPr>
        <w:t>subjektui</w:t>
      </w:r>
      <w:r w:rsidR="012480AF" w:rsidRPr="004A3653">
        <w:rPr>
          <w:rFonts w:asciiTheme="majorHAnsi" w:eastAsia="Times New Roman" w:hAnsiTheme="majorHAnsi"/>
          <w:sz w:val="22"/>
          <w:szCs w:val="22"/>
          <w:lang w:val="lt-LT" w:eastAsia="lt-LT"/>
        </w:rPr>
        <w:t xml:space="preserve"> turėtų būti padidintas iki 3 mln. </w:t>
      </w:r>
      <w:r w:rsidR="00702AE4" w:rsidRPr="004A3653">
        <w:rPr>
          <w:rFonts w:asciiTheme="majorHAnsi" w:eastAsia="Times New Roman" w:hAnsiTheme="majorHAnsi"/>
          <w:sz w:val="22"/>
          <w:szCs w:val="22"/>
          <w:lang w:val="lt-LT" w:eastAsia="lt-LT"/>
        </w:rPr>
        <w:t>EUR</w:t>
      </w:r>
      <w:r w:rsidR="012480AF" w:rsidRPr="004A3653">
        <w:rPr>
          <w:rFonts w:asciiTheme="majorHAnsi" w:eastAsia="Times New Roman" w:hAnsiTheme="majorHAnsi"/>
          <w:sz w:val="22"/>
          <w:szCs w:val="22"/>
          <w:lang w:val="lt-LT" w:eastAsia="lt-LT"/>
        </w:rPr>
        <w:t>.</w:t>
      </w:r>
      <w:r w:rsidR="000F357D" w:rsidRPr="004A3653">
        <w:rPr>
          <w:rFonts w:asciiTheme="majorHAnsi" w:eastAsia="Times New Roman" w:hAnsiTheme="majorHAnsi"/>
          <w:sz w:val="22"/>
          <w:szCs w:val="22"/>
          <w:lang w:val="lt-LT" w:eastAsia="lt-LT"/>
        </w:rPr>
        <w:t xml:space="preserve"> </w:t>
      </w:r>
    </w:p>
    <w:p w14:paraId="7A3ADBCC" w14:textId="77777777" w:rsidR="0071336F" w:rsidRPr="004A3653" w:rsidRDefault="0071336F" w:rsidP="00C05281">
      <w:pPr>
        <w:jc w:val="both"/>
        <w:rPr>
          <w:rFonts w:asciiTheme="majorHAnsi" w:eastAsia="Times New Roman" w:hAnsiTheme="majorHAnsi"/>
          <w:sz w:val="22"/>
          <w:szCs w:val="22"/>
          <w:lang w:val="lt-LT" w:eastAsia="lt-LT"/>
        </w:rPr>
      </w:pPr>
    </w:p>
    <w:p w14:paraId="3F0F104E" w14:textId="77777777" w:rsidR="007F19F3" w:rsidRPr="004A3653" w:rsidRDefault="674A7CE1" w:rsidP="007F19F3">
      <w:pPr>
        <w:pStyle w:val="Antrastes1"/>
      </w:pPr>
      <w:bookmarkStart w:id="212" w:name="_Toc200044729"/>
      <w:r w:rsidRPr="004A3653">
        <w:rPr>
          <w:lang w:val="en-GB"/>
        </w:rPr>
        <w:t>Pasiūlymai dėl finansinių priemonių įgyvendinimo</w:t>
      </w:r>
      <w:bookmarkEnd w:id="212"/>
      <w:r w:rsidRPr="004A3653">
        <w:rPr>
          <w:lang w:val="en-GB"/>
        </w:rPr>
        <w:t xml:space="preserve"> </w:t>
      </w:r>
    </w:p>
    <w:p w14:paraId="3FF14917" w14:textId="77777777" w:rsidR="0054254D" w:rsidRPr="004A3653" w:rsidRDefault="75F28E86" w:rsidP="007F19F3">
      <w:pPr>
        <w:pStyle w:val="Antrastes2"/>
      </w:pPr>
      <w:bookmarkStart w:id="213" w:name="_Toc200044730"/>
      <w:r w:rsidRPr="004A3653">
        <w:t>Siūlymai dėl finansinių priemonių įtraukimo į SP</w:t>
      </w:r>
      <w:bookmarkEnd w:id="213"/>
    </w:p>
    <w:p w14:paraId="268DDF82" w14:textId="77777777" w:rsidR="007F19F3" w:rsidRPr="004A3653" w:rsidRDefault="75F28E86" w:rsidP="00400F61">
      <w:pPr>
        <w:pStyle w:val="Antrastes3"/>
      </w:pPr>
      <w:bookmarkStart w:id="214" w:name="_Toc200044731"/>
      <w:r w:rsidRPr="004A3653">
        <w:t>Rekomendacijos dėl SP priemonių finansavimo formos, įskaitant rekomendacijas dėl finansinėms priemonėms skiriamų įnašų sumos</w:t>
      </w:r>
      <w:bookmarkEnd w:id="214"/>
      <w:r w:rsidRPr="004A3653">
        <w:t xml:space="preserve"> </w:t>
      </w:r>
    </w:p>
    <w:p w14:paraId="2BC44423" w14:textId="77777777" w:rsidR="000F6DB8" w:rsidRPr="004A3653" w:rsidRDefault="000F6DB8" w:rsidP="000F6DB8">
      <w:pPr>
        <w:pStyle w:val="Pagrindinispaprastastekstas"/>
        <w:rPr>
          <w:lang w:val="lt-LT" w:eastAsia="lt-LT"/>
        </w:rPr>
      </w:pPr>
      <w:r w:rsidRPr="004A3653">
        <w:rPr>
          <w:lang w:val="lt-LT" w:eastAsia="lt-LT"/>
        </w:rPr>
        <w:t xml:space="preserve">Finansinių priemonių </w:t>
      </w:r>
      <w:r w:rsidRPr="004A3653">
        <w:rPr>
          <w:i/>
          <w:iCs/>
          <w:lang w:val="lt-LT" w:eastAsia="lt-LT"/>
        </w:rPr>
        <w:t>ex-ante</w:t>
      </w:r>
      <w:r w:rsidRPr="004A3653">
        <w:rPr>
          <w:lang w:val="lt-LT" w:eastAsia="lt-LT"/>
        </w:rPr>
        <w:t xml:space="preserve"> vertinime išanalizavus finansų rinkoje ir nacionalinių plėtros įstaigų siūlomus finansinius produktus, jų apimtis ir prieinamumą </w:t>
      </w:r>
      <w:r w:rsidR="001D6CCB" w:rsidRPr="004A3653">
        <w:rPr>
          <w:lang w:val="lt-LT" w:eastAsia="lt-LT"/>
        </w:rPr>
        <w:t>SP</w:t>
      </w:r>
      <w:r w:rsidRPr="004A3653">
        <w:rPr>
          <w:lang w:val="lt-LT" w:eastAsia="lt-LT"/>
        </w:rPr>
        <w:t xml:space="preserve"> tikslinėms grupėms, taip pat įvertinus preliminarias </w:t>
      </w:r>
      <w:r w:rsidR="001D6CCB" w:rsidRPr="004A3653">
        <w:rPr>
          <w:lang w:val="lt-LT" w:eastAsia="lt-LT"/>
        </w:rPr>
        <w:t>SP</w:t>
      </w:r>
      <w:r w:rsidR="00AF7621" w:rsidRPr="004A3653">
        <w:rPr>
          <w:lang w:val="lt-LT" w:eastAsia="lt-LT"/>
        </w:rPr>
        <w:t xml:space="preserve"> </w:t>
      </w:r>
      <w:r w:rsidRPr="004A3653">
        <w:rPr>
          <w:lang w:val="lt-LT" w:eastAsia="lt-LT"/>
        </w:rPr>
        <w:t xml:space="preserve">lėšas, kurias planuojama skirti subsidijų forma atskirų tikslinių grupių projektams finansuoti, buvo apskaičiuota, kad </w:t>
      </w:r>
      <w:r w:rsidR="001D6CCB" w:rsidRPr="004A3653">
        <w:rPr>
          <w:lang w:val="lt-LT" w:eastAsia="lt-LT"/>
        </w:rPr>
        <w:t>SP</w:t>
      </w:r>
      <w:r w:rsidRPr="004A3653">
        <w:rPr>
          <w:lang w:val="lt-LT" w:eastAsia="lt-LT"/>
        </w:rPr>
        <w:t xml:space="preserve"> įgyvendinimo laikotarpiu rinkoje ir nacionalinėmis </w:t>
      </w:r>
      <w:r w:rsidR="00AF7621" w:rsidRPr="004A3653">
        <w:rPr>
          <w:lang w:val="lt-LT" w:eastAsia="lt-LT"/>
        </w:rPr>
        <w:t xml:space="preserve">skatinamosiomis </w:t>
      </w:r>
      <w:r w:rsidRPr="004A3653">
        <w:rPr>
          <w:lang w:val="lt-LT" w:eastAsia="lt-LT"/>
        </w:rPr>
        <w:t xml:space="preserve">finansinėmis priemonėmis nepadengiamas finansavimo trūkumas sudarys: </w:t>
      </w:r>
    </w:p>
    <w:p w14:paraId="2376B840" w14:textId="77777777" w:rsidR="000F6DB8" w:rsidRPr="004A3653" w:rsidRDefault="000F6DB8" w:rsidP="000F6DB8">
      <w:pPr>
        <w:pStyle w:val="Pagrindinispaprastastekstas"/>
        <w:rPr>
          <w:lang w:val="lt-LT" w:eastAsia="lt-LT"/>
        </w:rPr>
      </w:pPr>
    </w:p>
    <w:p w14:paraId="1C87384F" w14:textId="77777777" w:rsidR="000F6DB8" w:rsidRPr="004A3653" w:rsidRDefault="000F6DB8" w:rsidP="000F6DB8">
      <w:pPr>
        <w:pStyle w:val="Pagrindinispaprastastekstas"/>
        <w:numPr>
          <w:ilvl w:val="0"/>
          <w:numId w:val="48"/>
        </w:numPr>
        <w:rPr>
          <w:lang w:val="lt-LT" w:eastAsia="lt-LT"/>
        </w:rPr>
      </w:pPr>
      <w:bookmarkStart w:id="215" w:name="_Hlk94015332"/>
      <w:r w:rsidRPr="004A3653">
        <w:rPr>
          <w:b/>
          <w:bCs/>
          <w:i/>
          <w:iCs/>
          <w:lang w:val="lt-LT" w:eastAsia="lt-LT"/>
        </w:rPr>
        <w:t>investicijoms į žemės ūkio valdas</w:t>
      </w:r>
      <w:r w:rsidR="00CB0968" w:rsidRPr="004A3653">
        <w:rPr>
          <w:b/>
          <w:bCs/>
          <w:i/>
          <w:iCs/>
          <w:lang w:val="lt-LT" w:eastAsia="lt-LT"/>
        </w:rPr>
        <w:t>, įskaitant tvarias investicijas</w:t>
      </w:r>
      <w:r w:rsidRPr="004A3653">
        <w:rPr>
          <w:lang w:val="lt-LT" w:eastAsia="lt-LT"/>
        </w:rPr>
        <w:t xml:space="preserve"> – </w:t>
      </w:r>
      <w:r w:rsidR="00CB0968" w:rsidRPr="004A3653">
        <w:rPr>
          <w:lang w:val="lt-LT" w:eastAsia="lt-LT"/>
        </w:rPr>
        <w:t xml:space="preserve">546 </w:t>
      </w:r>
      <w:r w:rsidRPr="004A3653">
        <w:rPr>
          <w:lang w:val="lt-LT" w:eastAsia="lt-LT"/>
        </w:rPr>
        <w:t>mln. Eur; didžiausias finansavimo trūkumas priskiriamas mažesnio nei 20 ha ploto ūkiams, kurie sudaro daugiau nei 80 proc. viso žemės ūkio sektoriaus Lietuvoje;</w:t>
      </w:r>
    </w:p>
    <w:p w14:paraId="0A87E600" w14:textId="77777777" w:rsidR="000F6DB8" w:rsidRPr="004A3653" w:rsidRDefault="000F6DB8" w:rsidP="000F6DB8">
      <w:pPr>
        <w:pStyle w:val="Pagrindinispaprastastekstas"/>
        <w:numPr>
          <w:ilvl w:val="0"/>
          <w:numId w:val="48"/>
        </w:numPr>
        <w:rPr>
          <w:lang w:val="lt-LT" w:eastAsia="lt-LT"/>
        </w:rPr>
      </w:pPr>
      <w:r w:rsidRPr="004A3653">
        <w:rPr>
          <w:b/>
          <w:bCs/>
          <w:i/>
          <w:iCs/>
          <w:lang w:val="lt-LT" w:eastAsia="lt-LT"/>
        </w:rPr>
        <w:t>investicijoms į žemės ūkio produktų perdirbimą</w:t>
      </w:r>
      <w:r w:rsidRPr="004A3653">
        <w:rPr>
          <w:lang w:val="lt-LT" w:eastAsia="lt-LT"/>
        </w:rPr>
        <w:t xml:space="preserve"> – 20 mln. Eur; beveik 60 proc. viso finansavimo trūkumo priskiriama mažoms įmonėms, o pradedančios įmonės patiria ypatingų sunkumų;</w:t>
      </w:r>
    </w:p>
    <w:p w14:paraId="1A8F436D" w14:textId="77777777" w:rsidR="00401665" w:rsidRPr="004A3653" w:rsidRDefault="000F6DB8" w:rsidP="000F6DB8">
      <w:pPr>
        <w:pStyle w:val="Pagrindinispaprastastekstas"/>
        <w:numPr>
          <w:ilvl w:val="0"/>
          <w:numId w:val="48"/>
        </w:numPr>
        <w:rPr>
          <w:lang w:val="lt-LT" w:eastAsia="lt-LT"/>
        </w:rPr>
      </w:pPr>
      <w:r w:rsidRPr="004A3653">
        <w:rPr>
          <w:b/>
          <w:bCs/>
          <w:i/>
          <w:iCs/>
          <w:lang w:val="lt-LT" w:eastAsia="lt-LT"/>
        </w:rPr>
        <w:t>jaunųjų ūkininkų įsikūrimui ir investicijoms</w:t>
      </w:r>
      <w:r w:rsidRPr="004A3653">
        <w:rPr>
          <w:lang w:val="lt-LT" w:eastAsia="lt-LT"/>
        </w:rPr>
        <w:t xml:space="preserve"> – 3</w:t>
      </w:r>
      <w:r w:rsidR="005039B1" w:rsidRPr="004A3653">
        <w:rPr>
          <w:lang w:val="lt-LT" w:eastAsia="lt-LT"/>
        </w:rPr>
        <w:t>16</w:t>
      </w:r>
      <w:r w:rsidRPr="004A3653">
        <w:rPr>
          <w:lang w:val="lt-LT" w:eastAsia="lt-LT"/>
        </w:rPr>
        <w:t xml:space="preserve"> mln. Eur</w:t>
      </w:r>
      <w:r w:rsidR="00401665" w:rsidRPr="004A3653">
        <w:rPr>
          <w:lang w:val="lt-LT" w:eastAsia="lt-LT"/>
        </w:rPr>
        <w:t>;</w:t>
      </w:r>
    </w:p>
    <w:p w14:paraId="051A73A2" w14:textId="77777777" w:rsidR="00401665" w:rsidRPr="004A3653" w:rsidRDefault="00401665" w:rsidP="000F6DB8">
      <w:pPr>
        <w:pStyle w:val="Pagrindinispaprastastekstas"/>
        <w:numPr>
          <w:ilvl w:val="0"/>
          <w:numId w:val="48"/>
        </w:numPr>
        <w:rPr>
          <w:lang w:val="lt-LT" w:eastAsia="lt-LT"/>
        </w:rPr>
      </w:pPr>
      <w:r w:rsidRPr="004A3653">
        <w:rPr>
          <w:b/>
          <w:bCs/>
          <w:i/>
          <w:iCs/>
          <w:lang w:val="lt-LT" w:eastAsia="lt-LT"/>
        </w:rPr>
        <w:t>apyvartiniam kapitalui</w:t>
      </w:r>
      <w:r w:rsidRPr="004A3653">
        <w:rPr>
          <w:b/>
          <w:bCs/>
          <w:lang w:val="lt-LT" w:eastAsia="lt-LT"/>
        </w:rPr>
        <w:t xml:space="preserve">  </w:t>
      </w:r>
      <w:r w:rsidRPr="004A3653">
        <w:rPr>
          <w:lang w:val="lt-LT" w:eastAsia="lt-LT"/>
        </w:rPr>
        <w:t>– metinis rinkos trūkumas sudarys nuo 63 iki 115 mln. Eur.</w:t>
      </w:r>
    </w:p>
    <w:p w14:paraId="62D2C8D1" w14:textId="77777777" w:rsidR="000F6DB8" w:rsidRPr="004A3653" w:rsidRDefault="000F6DB8" w:rsidP="000F6DB8">
      <w:pPr>
        <w:pStyle w:val="Pagrindinispaprastastekstas"/>
        <w:ind w:left="720"/>
        <w:rPr>
          <w:lang w:val="lt-LT" w:eastAsia="lt-LT"/>
        </w:rPr>
      </w:pPr>
    </w:p>
    <w:p w14:paraId="4B6EF841" w14:textId="77777777" w:rsidR="00EF087C" w:rsidRPr="004A3653" w:rsidRDefault="00401665" w:rsidP="000F6DB8">
      <w:pPr>
        <w:pStyle w:val="Pagrindinispaprastastekstas"/>
        <w:rPr>
          <w:color w:val="000000" w:themeColor="text1"/>
          <w:lang w:val="lt-LT" w:eastAsia="lt-LT"/>
        </w:rPr>
      </w:pPr>
      <w:r w:rsidRPr="004A3653">
        <w:rPr>
          <w:lang w:val="lt-LT" w:eastAsia="lt-LT"/>
        </w:rPr>
        <w:t>Atlikus konsultacijas su vadovaujančia institucija</w:t>
      </w:r>
      <w:r w:rsidR="00957DE4" w:rsidRPr="004A3653">
        <w:rPr>
          <w:lang w:val="lt-LT" w:eastAsia="lt-LT"/>
        </w:rPr>
        <w:t xml:space="preserve"> (toliau – VI)</w:t>
      </w:r>
      <w:r w:rsidRPr="004A3653">
        <w:rPr>
          <w:lang w:val="lt-LT" w:eastAsia="lt-LT"/>
        </w:rPr>
        <w:t xml:space="preserve"> ir įvertinus galimybes finansuoti apyvartinį kapitalą per naujai kuriamas </w:t>
      </w:r>
      <w:r w:rsidR="00491A70" w:rsidRPr="004A3653">
        <w:rPr>
          <w:lang w:val="lt-LT" w:eastAsia="lt-LT"/>
        </w:rPr>
        <w:t xml:space="preserve">finansines </w:t>
      </w:r>
      <w:r w:rsidRPr="004A3653">
        <w:rPr>
          <w:lang w:val="lt-LT" w:eastAsia="lt-LT"/>
        </w:rPr>
        <w:t xml:space="preserve">priemones tiek iš </w:t>
      </w:r>
      <w:r w:rsidR="001D6CCB" w:rsidRPr="004A3653">
        <w:rPr>
          <w:lang w:val="lt-LT" w:eastAsia="lt-LT"/>
        </w:rPr>
        <w:t>SP</w:t>
      </w:r>
      <w:r w:rsidRPr="004A3653">
        <w:rPr>
          <w:lang w:val="lt-LT" w:eastAsia="lt-LT"/>
        </w:rPr>
        <w:t xml:space="preserve"> lėšų, tiek iš grįžtančių </w:t>
      </w:r>
      <w:r w:rsidR="00F5754E" w:rsidRPr="004A3653">
        <w:rPr>
          <w:lang w:val="lt-LT" w:eastAsia="lt-LT"/>
        </w:rPr>
        <w:t xml:space="preserve">lėšų </w:t>
      </w:r>
      <w:r w:rsidRPr="004A3653">
        <w:rPr>
          <w:lang w:val="lt-LT" w:eastAsia="lt-LT"/>
        </w:rPr>
        <w:t xml:space="preserve">į ŽŪPGF valdomus fondus, </w:t>
      </w:r>
      <w:r w:rsidRPr="004A3653">
        <w:rPr>
          <w:i/>
          <w:iCs/>
          <w:lang w:val="lt-LT" w:eastAsia="lt-LT"/>
        </w:rPr>
        <w:t>ex-ante</w:t>
      </w:r>
      <w:r w:rsidRPr="004A3653">
        <w:rPr>
          <w:lang w:val="lt-LT" w:eastAsia="lt-LT"/>
        </w:rPr>
        <w:t xml:space="preserve"> vertinimo metu n</w:t>
      </w:r>
      <w:r w:rsidR="000F6DB8" w:rsidRPr="004A3653">
        <w:rPr>
          <w:lang w:val="lt-LT" w:eastAsia="lt-LT"/>
        </w:rPr>
        <w:t>ustatytam finansavimo trūkumui mažinti</w:t>
      </w:r>
      <w:r w:rsidRPr="004A3653">
        <w:rPr>
          <w:lang w:val="lt-LT" w:eastAsia="lt-LT"/>
        </w:rPr>
        <w:t xml:space="preserve"> </w:t>
      </w:r>
      <w:r w:rsidR="000F6DB8" w:rsidRPr="004A3653">
        <w:rPr>
          <w:lang w:val="lt-LT" w:eastAsia="lt-LT"/>
        </w:rPr>
        <w:t xml:space="preserve">rekomenduojama 2023–2027 m. laikotarpiu paramą finansinių priemonių forma teikti pagal </w:t>
      </w:r>
      <w:r w:rsidR="00AF7621" w:rsidRPr="004A3653">
        <w:rPr>
          <w:lang w:val="lt-LT" w:eastAsia="lt-LT"/>
        </w:rPr>
        <w:t>SPR</w:t>
      </w:r>
      <w:r w:rsidR="000F6DB8" w:rsidRPr="004A3653">
        <w:rPr>
          <w:lang w:val="lt-LT" w:eastAsia="lt-LT"/>
        </w:rPr>
        <w:t xml:space="preserve"> 73 ir 75 </w:t>
      </w:r>
      <w:r w:rsidR="000F6DB8" w:rsidRPr="004A3653">
        <w:rPr>
          <w:color w:val="000000" w:themeColor="text1"/>
          <w:lang w:val="lt-LT" w:eastAsia="lt-LT"/>
        </w:rPr>
        <w:t>str</w:t>
      </w:r>
      <w:r w:rsidR="00491A70" w:rsidRPr="004A3653">
        <w:rPr>
          <w:color w:val="000000" w:themeColor="text1"/>
          <w:lang w:val="lt-LT" w:eastAsia="lt-LT"/>
        </w:rPr>
        <w:t>aipsnius</w:t>
      </w:r>
      <w:r w:rsidR="00F5754E" w:rsidRPr="004A3653">
        <w:rPr>
          <w:color w:val="000000" w:themeColor="text1"/>
          <w:lang w:val="lt-LT" w:eastAsia="lt-LT"/>
        </w:rPr>
        <w:t>,</w:t>
      </w:r>
      <w:r w:rsidR="000F6DB8" w:rsidRPr="004A3653">
        <w:rPr>
          <w:color w:val="000000" w:themeColor="text1"/>
          <w:lang w:val="lt-LT" w:eastAsia="lt-LT"/>
        </w:rPr>
        <w:t xml:space="preserve"> įgyvendinant šias </w:t>
      </w:r>
      <w:r w:rsidR="001D6CCB" w:rsidRPr="004A3653">
        <w:rPr>
          <w:color w:val="000000" w:themeColor="text1"/>
          <w:lang w:val="lt-LT" w:eastAsia="lt-LT"/>
        </w:rPr>
        <w:t>SP</w:t>
      </w:r>
      <w:r w:rsidR="00AF7621" w:rsidRPr="004A3653">
        <w:rPr>
          <w:color w:val="000000" w:themeColor="text1"/>
          <w:lang w:val="lt-LT" w:eastAsia="lt-LT"/>
        </w:rPr>
        <w:t xml:space="preserve"> </w:t>
      </w:r>
      <w:r w:rsidR="000F6DB8" w:rsidRPr="004A3653">
        <w:rPr>
          <w:color w:val="000000" w:themeColor="text1"/>
          <w:lang w:val="lt-LT" w:eastAsia="lt-LT"/>
        </w:rPr>
        <w:t xml:space="preserve">intervencines priemones: „Investicijos į žemės ūkio valdas“, </w:t>
      </w:r>
      <w:r w:rsidR="00CB0968" w:rsidRPr="004A3653">
        <w:rPr>
          <w:color w:val="000000" w:themeColor="text1"/>
          <w:lang w:val="lt-LT" w:eastAsia="lt-LT"/>
        </w:rPr>
        <w:t xml:space="preserve">„Tvarios investicijos į žemės ūkio valdas“, </w:t>
      </w:r>
      <w:r w:rsidR="000F6DB8" w:rsidRPr="004A3653">
        <w:rPr>
          <w:color w:val="000000" w:themeColor="text1"/>
          <w:lang w:val="lt-LT" w:eastAsia="lt-LT"/>
        </w:rPr>
        <w:t>„</w:t>
      </w:r>
      <w:r w:rsidR="00F5754E" w:rsidRPr="004A3653">
        <w:rPr>
          <w:color w:val="000000" w:themeColor="text1"/>
          <w:lang w:val="lt-LT" w:eastAsia="lt-LT"/>
        </w:rPr>
        <w:t>Investicijos į žemės ūkio produktų perdirbimą</w:t>
      </w:r>
      <w:r w:rsidR="000F6DB8" w:rsidRPr="004A3653">
        <w:rPr>
          <w:color w:val="000000" w:themeColor="text1"/>
          <w:lang w:val="lt-LT" w:eastAsia="lt-LT"/>
        </w:rPr>
        <w:t xml:space="preserve">“ bei „Jaunųjų ūkininkų </w:t>
      </w:r>
      <w:r w:rsidR="00F5754E" w:rsidRPr="004A3653">
        <w:rPr>
          <w:color w:val="000000" w:themeColor="text1"/>
          <w:lang w:val="lt-LT" w:eastAsia="lt-LT"/>
        </w:rPr>
        <w:t>įsikūrimas</w:t>
      </w:r>
      <w:r w:rsidR="000F6DB8" w:rsidRPr="004A3653">
        <w:rPr>
          <w:color w:val="000000" w:themeColor="text1"/>
          <w:lang w:val="lt-LT" w:eastAsia="lt-LT"/>
        </w:rPr>
        <w:t xml:space="preserve">“. </w:t>
      </w:r>
      <w:r w:rsidR="00EF087C" w:rsidRPr="004A3653">
        <w:rPr>
          <w:b/>
          <w:bCs/>
          <w:color w:val="000000" w:themeColor="text1"/>
          <w:lang w:val="lt-LT" w:eastAsia="lt-LT"/>
        </w:rPr>
        <w:t xml:space="preserve">Siūloma </w:t>
      </w:r>
      <w:r w:rsidR="001D6CCB" w:rsidRPr="004A3653">
        <w:rPr>
          <w:b/>
          <w:bCs/>
          <w:color w:val="000000" w:themeColor="text1"/>
          <w:lang w:val="lt-LT" w:eastAsia="lt-LT"/>
        </w:rPr>
        <w:t>SP</w:t>
      </w:r>
      <w:r w:rsidR="00EF087C" w:rsidRPr="004A3653">
        <w:rPr>
          <w:b/>
          <w:bCs/>
          <w:color w:val="000000" w:themeColor="text1"/>
          <w:lang w:val="lt-LT" w:eastAsia="lt-LT"/>
        </w:rPr>
        <w:t xml:space="preserve"> finansavimo, teikiamo per finansines priemones, suma – 65 mln. Eur</w:t>
      </w:r>
      <w:r w:rsidR="00EF087C" w:rsidRPr="004A3653">
        <w:rPr>
          <w:color w:val="000000" w:themeColor="text1"/>
          <w:lang w:val="lt-LT" w:eastAsia="lt-LT"/>
        </w:rPr>
        <w:t xml:space="preserve">, kurią, atsižvelgiant į įvertintą kreditavimo trūkumą rekomenduoja paskirstyti taip: </w:t>
      </w:r>
    </w:p>
    <w:p w14:paraId="7B36B8E4" w14:textId="77777777" w:rsidR="00EF087C" w:rsidRPr="004A3653" w:rsidRDefault="00EF087C" w:rsidP="000F6DB8">
      <w:pPr>
        <w:pStyle w:val="Pagrindinispaprastastekstas"/>
        <w:rPr>
          <w:lang w:val="lt-LT" w:eastAsia="lt-LT"/>
        </w:rPr>
      </w:pPr>
    </w:p>
    <w:p w14:paraId="7D5FF684" w14:textId="77777777" w:rsidR="00EF087C" w:rsidRPr="004A3653" w:rsidRDefault="00EF087C" w:rsidP="001E487A">
      <w:pPr>
        <w:pStyle w:val="Pagrindinispaprastastekstas"/>
        <w:numPr>
          <w:ilvl w:val="0"/>
          <w:numId w:val="52"/>
        </w:numPr>
        <w:rPr>
          <w:lang w:val="lt-LT" w:eastAsia="lt-LT"/>
        </w:rPr>
      </w:pPr>
      <w:r w:rsidRPr="004A3653">
        <w:rPr>
          <w:lang w:val="lt-LT" w:eastAsia="lt-LT"/>
        </w:rPr>
        <w:t xml:space="preserve">Priemonei „KP12vld - Investicijos į žemės ūkio valdas“ – </w:t>
      </w:r>
      <w:r w:rsidR="00CB0968" w:rsidRPr="004A3653">
        <w:rPr>
          <w:lang w:val="lt-LT" w:eastAsia="lt-LT"/>
        </w:rPr>
        <w:t xml:space="preserve">30 </w:t>
      </w:r>
      <w:r w:rsidRPr="004A3653">
        <w:rPr>
          <w:lang w:val="lt-LT" w:eastAsia="lt-LT"/>
        </w:rPr>
        <w:t>mln. Eur;</w:t>
      </w:r>
    </w:p>
    <w:p w14:paraId="6581112C" w14:textId="77777777" w:rsidR="00CB0968" w:rsidRPr="004A3653" w:rsidRDefault="00CB0968" w:rsidP="001E487A">
      <w:pPr>
        <w:pStyle w:val="Pagrindinispaprastastekstas"/>
        <w:numPr>
          <w:ilvl w:val="0"/>
          <w:numId w:val="52"/>
        </w:numPr>
        <w:rPr>
          <w:lang w:val="lt-LT" w:eastAsia="lt-LT"/>
        </w:rPr>
      </w:pPr>
      <w:r w:rsidRPr="004A3653">
        <w:rPr>
          <w:lang w:val="lt-LT" w:eastAsia="lt-LT"/>
        </w:rPr>
        <w:t>Priemonei „KP31tvi - Tvarios investicijos į žemės ūkio valdas“ – 5 mln. Eur;</w:t>
      </w:r>
    </w:p>
    <w:p w14:paraId="237CC27E" w14:textId="77777777" w:rsidR="00491A70" w:rsidRPr="004A3653" w:rsidRDefault="00491A70" w:rsidP="001E487A">
      <w:pPr>
        <w:pStyle w:val="Pagrindinispaprastastekstas"/>
        <w:numPr>
          <w:ilvl w:val="0"/>
          <w:numId w:val="52"/>
        </w:numPr>
        <w:rPr>
          <w:lang w:val="lt-LT" w:eastAsia="lt-LT"/>
        </w:rPr>
      </w:pPr>
      <w:r w:rsidRPr="004A3653">
        <w:rPr>
          <w:lang w:val="lt-LT" w:eastAsia="lt-LT"/>
        </w:rPr>
        <w:t>Priemonei „</w:t>
      </w:r>
      <w:bookmarkStart w:id="216" w:name="_Hlk94012771"/>
      <w:r w:rsidRPr="004A3653">
        <w:rPr>
          <w:lang w:val="lt-LT" w:eastAsia="lt-LT"/>
        </w:rPr>
        <w:t xml:space="preserve">KP17jūs </w:t>
      </w:r>
      <w:bookmarkEnd w:id="216"/>
      <w:r w:rsidRPr="004A3653">
        <w:rPr>
          <w:lang w:val="lt-LT" w:eastAsia="lt-LT"/>
        </w:rPr>
        <w:t>- Jaunųjų ūkininkų įsikūrimas“ – 20 mln. Eur;</w:t>
      </w:r>
    </w:p>
    <w:p w14:paraId="043E18C5" w14:textId="77777777" w:rsidR="00EF087C" w:rsidRPr="004A3653" w:rsidRDefault="00EF087C" w:rsidP="001E487A">
      <w:pPr>
        <w:pStyle w:val="Pagrindinispaprastastekstas"/>
        <w:numPr>
          <w:ilvl w:val="0"/>
          <w:numId w:val="52"/>
        </w:numPr>
        <w:rPr>
          <w:lang w:val="lt-LT" w:eastAsia="lt-LT"/>
        </w:rPr>
      </w:pPr>
      <w:r w:rsidRPr="004A3653">
        <w:rPr>
          <w:lang w:val="lt-LT" w:eastAsia="lt-LT"/>
        </w:rPr>
        <w:t>Priemonei „</w:t>
      </w:r>
      <w:bookmarkStart w:id="217" w:name="_Hlk94012797"/>
      <w:r w:rsidRPr="004A3653">
        <w:rPr>
          <w:lang w:val="lt-LT" w:eastAsia="lt-LT"/>
        </w:rPr>
        <w:t>KP30pfi</w:t>
      </w:r>
      <w:bookmarkEnd w:id="217"/>
      <w:r w:rsidRPr="004A3653">
        <w:rPr>
          <w:lang w:val="lt-LT" w:eastAsia="lt-LT"/>
        </w:rPr>
        <w:t xml:space="preserve"> - Investicijos į žemės ūkio produktų perdirbimą (finansinės priemonės)“ – 10 mln. Eur</w:t>
      </w:r>
      <w:r w:rsidR="00491A70" w:rsidRPr="004A3653">
        <w:rPr>
          <w:lang w:val="lt-LT" w:eastAsia="lt-LT"/>
        </w:rPr>
        <w:t>.</w:t>
      </w:r>
    </w:p>
    <w:bookmarkEnd w:id="215"/>
    <w:p w14:paraId="5D48EB7F" w14:textId="77777777" w:rsidR="000F6DB8" w:rsidRPr="004A3653" w:rsidRDefault="000F6DB8" w:rsidP="00491A70">
      <w:pPr>
        <w:pStyle w:val="Pagrindinispaprastastekstas"/>
        <w:ind w:left="870"/>
        <w:rPr>
          <w:lang w:val="lt-LT" w:eastAsia="lt-LT"/>
        </w:rPr>
      </w:pPr>
    </w:p>
    <w:p w14:paraId="517F4E3D" w14:textId="77777777" w:rsidR="00950475" w:rsidRPr="004A3653" w:rsidRDefault="75F28E86" w:rsidP="004B4E7A">
      <w:pPr>
        <w:pStyle w:val="Antrastes3"/>
      </w:pPr>
      <w:bookmarkStart w:id="218" w:name="_Toc200044732"/>
      <w:r w:rsidRPr="004A3653">
        <w:t>Pasiūlymai dėl SP finansinių priemonių valdymo modelio</w:t>
      </w:r>
      <w:bookmarkEnd w:id="218"/>
      <w:r w:rsidRPr="004A3653">
        <w:t xml:space="preserve"> </w:t>
      </w:r>
    </w:p>
    <w:p w14:paraId="1BE9519B" w14:textId="77777777" w:rsidR="00995A24" w:rsidRPr="004A3653" w:rsidRDefault="00957DE4" w:rsidP="00950475">
      <w:pPr>
        <w:pStyle w:val="Pagrindinispaprastastekstas"/>
        <w:rPr>
          <w:lang w:val="lt-LT" w:eastAsia="lt-LT"/>
        </w:rPr>
      </w:pPr>
      <w:r w:rsidRPr="004A3653">
        <w:rPr>
          <w:lang w:val="lt-LT" w:eastAsia="lt-LT"/>
        </w:rPr>
        <w:t xml:space="preserve">2023–2027 m. programiniame laikotarpyje rekomenduojama tęsti finansinių priemonių įgyvendinimą per fondų fondo (toliau – FF) modelį. </w:t>
      </w:r>
      <w:r w:rsidR="00950475" w:rsidRPr="004A3653">
        <w:rPr>
          <w:lang w:val="lt-LT" w:eastAsia="lt-LT"/>
        </w:rPr>
        <w:t xml:space="preserve">Laikantis Reglamento (ES) Nr. 1060/2021 59 straipsnio 3 dalies  c  punkto nuostatų, </w:t>
      </w:r>
      <w:r w:rsidR="00995A24" w:rsidRPr="004A3653">
        <w:rPr>
          <w:lang w:val="lt-LT" w:eastAsia="lt-LT"/>
        </w:rPr>
        <w:t>FF</w:t>
      </w:r>
      <w:r w:rsidR="00950475" w:rsidRPr="004A3653">
        <w:rPr>
          <w:lang w:val="lt-LT" w:eastAsia="lt-LT"/>
        </w:rPr>
        <w:t xml:space="preserve"> valdytojo funkcijų vykdymą siūloma pavesti nacionalinei plėtros įstaigai, kuriai pagal Lietuvos Respublikos nacionalinių plėtros įstaigų įstatymą ir </w:t>
      </w:r>
      <w:r w:rsidRPr="004A3653">
        <w:rPr>
          <w:lang w:val="lt-LT" w:eastAsia="lt-LT"/>
        </w:rPr>
        <w:t>jį įgyvendinančius teisės aktus yra</w:t>
      </w:r>
      <w:r w:rsidR="00950475" w:rsidRPr="004A3653">
        <w:rPr>
          <w:lang w:val="lt-LT" w:eastAsia="lt-LT"/>
        </w:rPr>
        <w:t xml:space="preserve"> priskirta funkcija vykdyti skatinamojo finansavimo veiklą žemės ūkio produktų gamybos ir perdirbimo srityse</w:t>
      </w:r>
      <w:r w:rsidR="00052023" w:rsidRPr="004A3653">
        <w:rPr>
          <w:rStyle w:val="Puslapioinaosnuoroda"/>
          <w:lang w:eastAsia="lt-LT"/>
        </w:rPr>
        <w:footnoteReference w:id="123"/>
      </w:r>
      <w:r w:rsidR="00950475" w:rsidRPr="004A3653">
        <w:rPr>
          <w:lang w:val="lt-LT" w:eastAsia="lt-LT"/>
        </w:rPr>
        <w:t xml:space="preserve">. </w:t>
      </w:r>
      <w:r w:rsidR="00995A24" w:rsidRPr="004A3653">
        <w:rPr>
          <w:lang w:val="lt-LT" w:eastAsia="lt-LT"/>
        </w:rPr>
        <w:t xml:space="preserve">Finansines priemones FF valdytojas galės įgyvendinti tiesiogiai arba per atrinktus </w:t>
      </w:r>
      <w:r w:rsidR="00950475" w:rsidRPr="004A3653">
        <w:rPr>
          <w:lang w:val="lt-LT" w:eastAsia="lt-LT"/>
        </w:rPr>
        <w:t>finansų tarpininkus</w:t>
      </w:r>
      <w:r w:rsidR="00974B2D" w:rsidRPr="004A3653">
        <w:rPr>
          <w:lang w:val="lt-LT" w:eastAsia="lt-LT"/>
        </w:rPr>
        <w:t xml:space="preserve"> (toliau – FT)</w:t>
      </w:r>
      <w:r w:rsidR="00950475" w:rsidRPr="004A3653">
        <w:rPr>
          <w:lang w:val="lt-LT" w:eastAsia="lt-LT"/>
        </w:rPr>
        <w:t xml:space="preserve">, kurie išskolins lėšas galutiniams gavėjams pagal sutartyje su </w:t>
      </w:r>
      <w:r w:rsidR="00974B2D" w:rsidRPr="004A3653">
        <w:rPr>
          <w:lang w:val="lt-LT" w:eastAsia="lt-LT"/>
        </w:rPr>
        <w:t>FF</w:t>
      </w:r>
      <w:r w:rsidR="00950475" w:rsidRPr="004A3653">
        <w:rPr>
          <w:lang w:val="lt-LT" w:eastAsia="lt-LT"/>
        </w:rPr>
        <w:t xml:space="preserve"> valdytoju nustatytas sąlygas ir terminus. </w:t>
      </w:r>
    </w:p>
    <w:p w14:paraId="60EC59CF" w14:textId="77777777" w:rsidR="007D618F" w:rsidRPr="004A3653" w:rsidRDefault="007D618F" w:rsidP="00974B2D">
      <w:pPr>
        <w:pStyle w:val="Pagrindinispaprastastekstas"/>
        <w:rPr>
          <w:lang w:val="lt-LT" w:eastAsia="lt-LT"/>
        </w:rPr>
      </w:pPr>
    </w:p>
    <w:p w14:paraId="663E445F" w14:textId="77777777" w:rsidR="00F06619" w:rsidRPr="004A3653" w:rsidRDefault="00F06619" w:rsidP="00F06619">
      <w:pPr>
        <w:jc w:val="both"/>
        <w:rPr>
          <w:rFonts w:asciiTheme="majorHAnsi" w:eastAsia="Times New Roman" w:hAnsiTheme="majorHAnsi"/>
          <w:b/>
          <w:bCs/>
          <w:color w:val="365F91" w:themeColor="accent1" w:themeShade="BF"/>
          <w:sz w:val="20"/>
          <w:szCs w:val="20"/>
          <w:lang w:val="lt-LT" w:eastAsia="lt-LT"/>
        </w:rPr>
      </w:pPr>
      <w:r w:rsidRPr="004A3653">
        <w:rPr>
          <w:rFonts w:asciiTheme="majorHAnsi" w:eastAsia="Times New Roman" w:hAnsiTheme="majorHAnsi"/>
          <w:b/>
          <w:bCs/>
          <w:color w:val="365F91" w:themeColor="accent1" w:themeShade="BF"/>
          <w:sz w:val="20"/>
          <w:szCs w:val="20"/>
          <w:lang w:val="lt-LT" w:eastAsia="lt-LT"/>
        </w:rPr>
        <w:fldChar w:fldCharType="begin"/>
      </w:r>
      <w:r w:rsidRPr="004A3653">
        <w:rPr>
          <w:rFonts w:asciiTheme="majorHAnsi" w:eastAsia="Times New Roman" w:hAnsiTheme="majorHAnsi"/>
          <w:b/>
          <w:bCs/>
          <w:color w:val="365F91" w:themeColor="accent1" w:themeShade="BF"/>
          <w:sz w:val="20"/>
          <w:szCs w:val="20"/>
          <w:lang w:val="lt-LT" w:eastAsia="lt-LT"/>
        </w:rPr>
        <w:instrText xml:space="preserve"> SEQ pav. \* ARABIC </w:instrText>
      </w:r>
      <w:r w:rsidRPr="004A3653">
        <w:rPr>
          <w:rFonts w:asciiTheme="majorHAnsi" w:eastAsia="Times New Roman" w:hAnsiTheme="majorHAnsi"/>
          <w:b/>
          <w:bCs/>
          <w:color w:val="365F91" w:themeColor="accent1" w:themeShade="BF"/>
          <w:sz w:val="20"/>
          <w:szCs w:val="20"/>
          <w:lang w:val="lt-LT" w:eastAsia="lt-LT"/>
        </w:rPr>
        <w:fldChar w:fldCharType="separate"/>
      </w:r>
      <w:bookmarkStart w:id="219" w:name="_Toc156409545"/>
      <w:r w:rsidR="00F91F28">
        <w:rPr>
          <w:rFonts w:asciiTheme="majorHAnsi" w:eastAsia="Times New Roman" w:hAnsiTheme="majorHAnsi"/>
          <w:b/>
          <w:bCs/>
          <w:noProof/>
          <w:color w:val="365F91" w:themeColor="accent1" w:themeShade="BF"/>
          <w:sz w:val="20"/>
          <w:szCs w:val="20"/>
          <w:lang w:val="lt-LT" w:eastAsia="lt-LT"/>
        </w:rPr>
        <w:t>32</w:t>
      </w:r>
      <w:r w:rsidRPr="004A3653">
        <w:rPr>
          <w:rFonts w:asciiTheme="majorHAnsi" w:eastAsia="Times New Roman" w:hAnsiTheme="majorHAnsi"/>
          <w:b/>
          <w:bCs/>
          <w:color w:val="365F91" w:themeColor="accent1" w:themeShade="BF"/>
          <w:sz w:val="20"/>
          <w:szCs w:val="20"/>
          <w:lang w:val="lt-LT" w:eastAsia="lt-LT"/>
        </w:rPr>
        <w:fldChar w:fldCharType="end"/>
      </w:r>
      <w:r w:rsidR="5EC3DCAF" w:rsidRPr="004A3653">
        <w:rPr>
          <w:rFonts w:asciiTheme="majorHAnsi" w:eastAsia="Times New Roman" w:hAnsiTheme="majorHAnsi"/>
          <w:b/>
          <w:bCs/>
          <w:color w:val="365F91" w:themeColor="accent1" w:themeShade="BF"/>
          <w:sz w:val="20"/>
          <w:szCs w:val="20"/>
          <w:lang w:val="lt-LT" w:eastAsia="lt-LT"/>
        </w:rPr>
        <w:t xml:space="preserve"> pav. Siūlomas SP finansinių priemonių valdymo modelis</w:t>
      </w:r>
      <w:bookmarkEnd w:id="219"/>
    </w:p>
    <w:tbl>
      <w:tblPr>
        <w:tblStyle w:val="Lentelstinklelis"/>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202"/>
      </w:tblGrid>
      <w:tr w:rsidR="00F06619" w:rsidRPr="004A3653" w14:paraId="166ED8C4" w14:textId="77777777" w:rsidTr="00F06619">
        <w:tc>
          <w:tcPr>
            <w:tcW w:w="9202" w:type="dxa"/>
          </w:tcPr>
          <w:p w14:paraId="7DD1D91C" w14:textId="77777777" w:rsidR="00F06619" w:rsidRPr="004A3653" w:rsidRDefault="00052023" w:rsidP="00F06619">
            <w:pPr>
              <w:jc w:val="both"/>
              <w:rPr>
                <w:rFonts w:asciiTheme="majorHAnsi" w:hAnsiTheme="majorHAnsi"/>
                <w:b/>
                <w:bCs/>
                <w:color w:val="365F91" w:themeColor="accent1" w:themeShade="BF"/>
                <w:sz w:val="20"/>
                <w:szCs w:val="20"/>
                <w:lang w:val="lt-LT"/>
              </w:rPr>
            </w:pPr>
            <w:r w:rsidRPr="004A3653">
              <w:rPr>
                <w:noProof/>
                <w:lang w:val="lt-LT"/>
              </w:rPr>
              <mc:AlternateContent>
                <mc:Choice Requires="wpg">
                  <w:drawing>
                    <wp:anchor distT="0" distB="0" distL="114300" distR="114300" simplePos="0" relativeHeight="251658240" behindDoc="0" locked="0" layoutInCell="1" allowOverlap="1" wp14:anchorId="52658BC8" wp14:editId="1CB04BA7">
                      <wp:simplePos x="0" y="0"/>
                      <wp:positionH relativeFrom="column">
                        <wp:posOffset>125095</wp:posOffset>
                      </wp:positionH>
                      <wp:positionV relativeFrom="paragraph">
                        <wp:posOffset>104250</wp:posOffset>
                      </wp:positionV>
                      <wp:extent cx="5610225" cy="3129280"/>
                      <wp:effectExtent l="0" t="38100" r="28575" b="90170"/>
                      <wp:wrapNone/>
                      <wp:docPr id="56" name="Group 56"/>
                      <wp:cNvGraphicFramePr/>
                      <a:graphic xmlns:a="http://schemas.openxmlformats.org/drawingml/2006/main">
                        <a:graphicData uri="http://schemas.microsoft.com/office/word/2010/wordprocessingGroup">
                          <wpg:wgp>
                            <wpg:cNvGrpSpPr/>
                            <wpg:grpSpPr>
                              <a:xfrm>
                                <a:off x="0" y="0"/>
                                <a:ext cx="5610225" cy="3129280"/>
                                <a:chOff x="0" y="0"/>
                                <a:chExt cx="5610581" cy="3129381"/>
                              </a:xfrm>
                            </wpg:grpSpPr>
                            <wps:wsp>
                              <wps:cNvPr id="11" name="Rectangle: Rounded Corners 11"/>
                              <wps:cNvSpPr/>
                              <wps:spPr>
                                <a:xfrm>
                                  <a:off x="466801" y="0"/>
                                  <a:ext cx="4609567" cy="297815"/>
                                </a:xfrm>
                                <a:prstGeom prst="roundRect">
                                  <a:avLst/>
                                </a:prstGeom>
                                <a:ln w="12700"/>
                              </wps:spPr>
                              <wps:style>
                                <a:lnRef idx="3">
                                  <a:schemeClr val="lt1"/>
                                </a:lnRef>
                                <a:fillRef idx="1">
                                  <a:schemeClr val="accent1"/>
                                </a:fillRef>
                                <a:effectRef idx="1">
                                  <a:schemeClr val="accent1"/>
                                </a:effectRef>
                                <a:fontRef idx="minor">
                                  <a:schemeClr val="lt1"/>
                                </a:fontRef>
                              </wps:style>
                              <wps:txbx>
                                <w:txbxContent>
                                  <w:p w14:paraId="6FCB1D2A" w14:textId="77777777" w:rsidR="00F06619" w:rsidRPr="00E365B1" w:rsidRDefault="00F06619" w:rsidP="00F06619">
                                    <w:pPr>
                                      <w:jc w:val="center"/>
                                      <w:rPr>
                                        <w:rFonts w:asciiTheme="majorHAnsi" w:hAnsiTheme="majorHAnsi"/>
                                        <w:sz w:val="22"/>
                                        <w:szCs w:val="22"/>
                                      </w:rPr>
                                    </w:pPr>
                                    <w:r w:rsidRPr="00E365B1">
                                      <w:rPr>
                                        <w:rFonts w:asciiTheme="majorHAnsi" w:hAnsiTheme="majorHAnsi"/>
                                        <w:sz w:val="22"/>
                                        <w:szCs w:val="22"/>
                                      </w:rPr>
                                      <w:t>Žemės ūkio ministerija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561899" y="716889"/>
                                  <a:ext cx="1625346" cy="298400"/>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8964DB0"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NPĮ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3451403" y="1214323"/>
                                  <a:ext cx="1625346" cy="298400"/>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F4F156A"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NPĮ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18008" y="1236268"/>
                                  <a:ext cx="1625346" cy="298400"/>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3DE23A5"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Finansų tarpininkai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422910" y="2670048"/>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C464C5" w14:textId="77777777" w:rsidR="00F06619" w:rsidRPr="00E365B1" w:rsidRDefault="00F06619" w:rsidP="00F06619">
                                    <w:pPr>
                                      <w:jc w:val="center"/>
                                      <w:rPr>
                                        <w:color w:val="FFFFFF" w:themeColor="background1"/>
                                      </w:rPr>
                                    </w:pPr>
                                    <w:r w:rsidRPr="00E365B1">
                                      <w:rPr>
                                        <w:color w:val="FFFFFF" w:themeColor="background1"/>
                                      </w:rPr>
                                      <w:t>Galutiniai naudos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3253892" y="2670048"/>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04DBB30" w14:textId="77777777" w:rsidR="00F06619" w:rsidRPr="00E365B1" w:rsidRDefault="00F06619" w:rsidP="00F06619">
                                    <w:pPr>
                                      <w:jc w:val="center"/>
                                      <w:rPr>
                                        <w:color w:val="FFFFFF" w:themeColor="background1"/>
                                      </w:rPr>
                                    </w:pPr>
                                    <w:r w:rsidRPr="00E365B1">
                                      <w:rPr>
                                        <w:color w:val="FFFFFF" w:themeColor="background1"/>
                                      </w:rPr>
                                      <w:t>Galutiniai naudos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561863" y="1659025"/>
                                  <a:ext cx="1625346" cy="899827"/>
                                </a:xfrm>
                                <a:prstGeom prst="roundRect">
                                  <a:avLst/>
                                </a:prstGeom>
                                <a:solidFill>
                                  <a:schemeClr val="bg1"/>
                                </a:solidFill>
                                <a:ln w="12700" cap="flat" cmpd="sng" algn="ctr">
                                  <a:solidFill>
                                    <a:schemeClr val="bg1"/>
                                  </a:solidFill>
                                  <a:prstDash val="solid"/>
                                </a:ln>
                                <a:effectLst>
                                  <a:outerShdw blurRad="40000" dist="20000" dir="5400000" rotWithShape="0">
                                    <a:srgbClr val="000000">
                                      <a:alpha val="38000"/>
                                    </a:srgbClr>
                                  </a:outerShdw>
                                </a:effectLst>
                              </wps:spPr>
                              <wps:txbx>
                                <w:txbxContent>
                                  <w:p w14:paraId="2A3EAAD8" w14:textId="77777777" w:rsidR="00F06619" w:rsidRPr="00E365B1" w:rsidRDefault="00F06619" w:rsidP="00F06619">
                                    <w:pPr>
                                      <w:jc w:val="center"/>
                                      <w:rPr>
                                        <w:rFonts w:asciiTheme="majorHAnsi" w:hAnsiTheme="majorHAnsi"/>
                                        <w:color w:val="4F81BD" w:themeColor="accent1"/>
                                        <w:sz w:val="22"/>
                                        <w:szCs w:val="22"/>
                                      </w:rPr>
                                    </w:pPr>
                                    <w:r w:rsidRPr="00E365B1">
                                      <w:rPr>
                                        <w:rFonts w:asciiTheme="majorHAnsi" w:hAnsiTheme="majorHAnsi"/>
                                        <w:color w:val="4F81BD" w:themeColor="accent1"/>
                                        <w:sz w:val="22"/>
                                        <w:szCs w:val="22"/>
                                      </w:rPr>
                                      <w:t>Finansiniai produktai pagal intervencijas: KP12vld, KP17jūs</w:t>
                                    </w:r>
                                    <w:r w:rsidR="00052023" w:rsidRPr="00E365B1">
                                      <w:rPr>
                                        <w:rFonts w:asciiTheme="majorHAnsi" w:hAnsiTheme="majorHAnsi"/>
                                        <w:color w:val="4F81BD" w:themeColor="accent1"/>
                                        <w:sz w:val="22"/>
                                        <w:szCs w:val="22"/>
                                      </w:rPr>
                                      <w:t>, KP31tvi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3451403" y="1748332"/>
                                  <a:ext cx="1624965" cy="648970"/>
                                </a:xfrm>
                                <a:prstGeom prst="roundRect">
                                  <a:avLst/>
                                </a:prstGeom>
                                <a:solidFill>
                                  <a:sysClr val="window" lastClr="FFFFFF"/>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5495D58" w14:textId="77777777" w:rsidR="00F06619" w:rsidRPr="00716C49" w:rsidRDefault="00F06619" w:rsidP="00F06619">
                                    <w:pPr>
                                      <w:jc w:val="center"/>
                                      <w:rPr>
                                        <w:rFonts w:asciiTheme="majorHAnsi" w:hAnsiTheme="majorHAnsi"/>
                                        <w:color w:val="4F81BD" w:themeColor="accent1"/>
                                        <w:sz w:val="22"/>
                                        <w:szCs w:val="22"/>
                                        <w:lang w:val="it-IT"/>
                                      </w:rPr>
                                    </w:pPr>
                                    <w:r w:rsidRPr="00716C49">
                                      <w:rPr>
                                        <w:rFonts w:asciiTheme="majorHAnsi" w:hAnsiTheme="majorHAnsi"/>
                                        <w:color w:val="4F81BD" w:themeColor="accent1"/>
                                        <w:sz w:val="22"/>
                                        <w:szCs w:val="22"/>
                                        <w:lang w:val="it-IT"/>
                                      </w:rPr>
                                      <w:t>Finansiniai produktai pagal KP30pfi intervenciją</w:t>
                                    </w:r>
                                    <w:r w:rsidR="00052023" w:rsidRPr="00716C49">
                                      <w:rPr>
                                        <w:rFonts w:asciiTheme="majorHAnsi" w:hAnsiTheme="majorHAnsi"/>
                                        <w:color w:val="4F81BD" w:themeColor="accent1"/>
                                        <w:sz w:val="22"/>
                                        <w:szCs w:val="22"/>
                                        <w:lang w:val="it-I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Curved Right 36"/>
                              <wps:cNvSpPr/>
                              <wps:spPr>
                                <a:xfrm>
                                  <a:off x="2933395" y="1666341"/>
                                  <a:ext cx="468173" cy="768096"/>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Curved Right 37"/>
                              <wps:cNvSpPr/>
                              <wps:spPr>
                                <a:xfrm rot="10594165">
                                  <a:off x="2283866" y="1680972"/>
                                  <a:ext cx="467995" cy="76771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Curved Right 38"/>
                              <wps:cNvSpPr/>
                              <wps:spPr>
                                <a:xfrm rot="10800000">
                                  <a:off x="5142586" y="1659026"/>
                                  <a:ext cx="467995" cy="76771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Down 39"/>
                              <wps:cNvSpPr/>
                              <wps:spPr>
                                <a:xfrm>
                                  <a:off x="1343101" y="334975"/>
                                  <a:ext cx="45085" cy="323850"/>
                                </a:xfrm>
                                <a:prstGeom prst="downArrow">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Down 43"/>
                              <wps:cNvSpPr/>
                              <wps:spPr>
                                <a:xfrm>
                                  <a:off x="1343101" y="1007973"/>
                                  <a:ext cx="45719" cy="228295"/>
                                </a:xfrm>
                                <a:prstGeom prst="downArrow">
                                  <a:avLst/>
                                </a:prstGeom>
                                <a:solidFill>
                                  <a:srgbClr val="4F81BD"/>
                                </a:soli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Down 52"/>
                              <wps:cNvSpPr/>
                              <wps:spPr>
                                <a:xfrm>
                                  <a:off x="4232605" y="334975"/>
                                  <a:ext cx="45719" cy="879348"/>
                                </a:xfrm>
                                <a:prstGeom prst="downArrow">
                                  <a:avLst/>
                                </a:prstGeom>
                                <a:solidFill>
                                  <a:srgbClr val="4F81BD"/>
                                </a:soli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Curved Right 53"/>
                              <wps:cNvSpPr/>
                              <wps:spPr>
                                <a:xfrm>
                                  <a:off x="0" y="1776069"/>
                                  <a:ext cx="468173" cy="768096"/>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561899" y="2735884"/>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DDA2A0"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Galutiniai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3356305" y="2765145"/>
                                  <a:ext cx="1969161" cy="364236"/>
                                </a:xfrm>
                                <a:prstGeom prst="roundRect">
                                  <a:avLst/>
                                </a:prstGeom>
                                <a:solidFill>
                                  <a:srgbClr val="4F81BD"/>
                                </a:solidFill>
                                <a:ln w="127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7E08539"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Galutiniai gavėjai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58BC8" id="Group 56" o:spid="_x0000_s1026" style="position:absolute;left:0;text-align:left;margin-left:9.85pt;margin-top:8.2pt;width:441.75pt;height:246.4pt;z-index:251658240;mso-width-relative:margin;mso-height-relative:margin" coordsize="56105,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">
                      <v:roundrect id="Rectangle: Rounded Corners 11" o:spid="_x0000_s1027" style="position:absolute;left:4668;width:46095;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" fillcolor="#4f81bd [3204]" strokecolor="white [3201]" strokeweight="1pt">
                        <v:shadow on="t" color="black" opacity="24903f" origin=",.5" offset="0,.55556mm"/>
                        <v:textbox>
                          <w:txbxContent>
                            <w:p w14:paraId="6FCB1D2A" w14:textId="77777777" w:rsidR="00F06619" w:rsidRPr="00E365B1" w:rsidRDefault="00F06619" w:rsidP="00F06619">
                              <w:pPr>
                                <w:jc w:val="center"/>
                                <w:rPr>
                                  <w:rFonts w:asciiTheme="majorHAnsi" w:hAnsiTheme="majorHAnsi"/>
                                  <w:sz w:val="22"/>
                                  <w:szCs w:val="22"/>
                                </w:rPr>
                              </w:pPr>
                              <w:r w:rsidRPr="00E365B1">
                                <w:rPr>
                                  <w:rFonts w:asciiTheme="majorHAnsi" w:hAnsiTheme="majorHAnsi"/>
                                  <w:sz w:val="22"/>
                                  <w:szCs w:val="22"/>
                                </w:rPr>
                                <w:t>Žemės ūkio ministerija</w:t>
                              </w:r>
                            </w:p>
                          </w:txbxContent>
                        </v:textbox>
                      </v:roundrect>
                      <v:roundrect id="Rectangle: Rounded Corners 16" o:spid="_x0000_s1028" style="position:absolute;left:5618;top:7168;width:16254;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" fillcolor="#4f81bd" strokecolor="window" strokeweight="1pt">
                        <v:shadow on="t" color="black" opacity="24903f" origin=",.5" offset="0,.55556mm"/>
                        <v:textbox>
                          <w:txbxContent>
                            <w:p w14:paraId="28964DB0"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NPĮ</w:t>
                              </w:r>
                            </w:p>
                          </w:txbxContent>
                        </v:textbox>
                      </v:roundrect>
                      <v:roundrect id="Rectangle: Rounded Corners 22" o:spid="_x0000_s1029" style="position:absolute;left:34514;top:12143;width:16253;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" fillcolor="#4f81bd" strokecolor="window" strokeweight="1pt">
                        <v:shadow on="t" color="black" opacity="24903f" origin=",.5" offset="0,.55556mm"/>
                        <v:textbox>
                          <w:txbxContent>
                            <w:p w14:paraId="0F4F156A"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NPĮ</w:t>
                              </w:r>
                            </w:p>
                          </w:txbxContent>
                        </v:textbox>
                      </v:roundrect>
                      <v:roundrect id="Rectangle: Rounded Corners 25" o:spid="_x0000_s1030" style="position:absolute;left:5180;top:12362;width:16253;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" fillcolor="#4f81bd" strokecolor="window" strokeweight="1pt">
                        <v:shadow on="t" color="black" opacity="24903f" origin=",.5" offset="0,.55556mm"/>
                        <v:textbox>
                          <w:txbxContent>
                            <w:p w14:paraId="43DE23A5"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Finansų tarpininkai</w:t>
                              </w:r>
                            </w:p>
                          </w:txbxContent>
                        </v:textbox>
                      </v:roundrect>
                      <v:roundrect id="Rectangle: Rounded Corners 26" o:spid="_x0000_s1031" style="position:absolute;left:4229;top:26700;width:19691;height:3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" fillcolor="#4f81bd" strokecolor="window" strokeweight="1pt">
                        <v:shadow on="t" color="black" opacity="24903f" origin=",.5" offset="0,.55556mm"/>
                        <v:textbox>
                          <w:txbxContent>
                            <w:p w14:paraId="6FC464C5" w14:textId="77777777" w:rsidR="00F06619" w:rsidRPr="00E365B1" w:rsidRDefault="00F06619" w:rsidP="00F06619">
                              <w:pPr>
                                <w:jc w:val="center"/>
                                <w:rPr>
                                  <w:color w:val="FFFFFF" w:themeColor="background1"/>
                                </w:rPr>
                              </w:pPr>
                              <w:r w:rsidRPr="00E365B1">
                                <w:rPr>
                                  <w:color w:val="FFFFFF" w:themeColor="background1"/>
                                </w:rPr>
                                <w:t>Galutiniai naudos gavėjai</w:t>
                              </w:r>
                            </w:p>
                          </w:txbxContent>
                        </v:textbox>
                      </v:roundrect>
                      <v:roundrect id="Rectangle: Rounded Corners 28" o:spid="_x0000_s1032" style="position:absolute;left:32538;top:26700;width:19692;height:3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" fillcolor="#4f81bd" strokecolor="window" strokeweight="1pt">
                        <v:shadow on="t" color="black" opacity="24903f" origin=",.5" offset="0,.55556mm"/>
                        <v:textbox>
                          <w:txbxContent>
                            <w:p w14:paraId="204DBB30" w14:textId="77777777" w:rsidR="00F06619" w:rsidRPr="00E365B1" w:rsidRDefault="00F06619" w:rsidP="00F06619">
                              <w:pPr>
                                <w:jc w:val="center"/>
                                <w:rPr>
                                  <w:color w:val="FFFFFF" w:themeColor="background1"/>
                                </w:rPr>
                              </w:pPr>
                              <w:r w:rsidRPr="00E365B1">
                                <w:rPr>
                                  <w:color w:val="FFFFFF" w:themeColor="background1"/>
                                </w:rPr>
                                <w:t>Galutiniai naudos gavėjai</w:t>
                              </w:r>
                            </w:p>
                          </w:txbxContent>
                        </v:textbox>
                      </v:roundrect>
                      <v:roundrect id="Rectangle: Rounded Corners 29" o:spid="_x0000_s1033" style="position:absolute;left:5618;top:16590;width:16254;height:8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" fillcolor="white [3212]" strokecolor="white [3212]" strokeweight="1pt">
                        <v:shadow on="t" color="black" opacity="24903f" origin=",.5" offset="0,.55556mm"/>
                        <v:textbox>
                          <w:txbxContent>
                            <w:p w14:paraId="2A3EAAD8" w14:textId="77777777" w:rsidR="00F06619" w:rsidRPr="00E365B1" w:rsidRDefault="00F06619" w:rsidP="00F06619">
                              <w:pPr>
                                <w:jc w:val="center"/>
                                <w:rPr>
                                  <w:rFonts w:asciiTheme="majorHAnsi" w:hAnsiTheme="majorHAnsi"/>
                                  <w:color w:val="4F81BD" w:themeColor="accent1"/>
                                  <w:sz w:val="22"/>
                                  <w:szCs w:val="22"/>
                                </w:rPr>
                              </w:pPr>
                              <w:r w:rsidRPr="00E365B1">
                                <w:rPr>
                                  <w:rFonts w:asciiTheme="majorHAnsi" w:hAnsiTheme="majorHAnsi"/>
                                  <w:color w:val="4F81BD" w:themeColor="accent1"/>
                                  <w:sz w:val="22"/>
                                  <w:szCs w:val="22"/>
                                </w:rPr>
                                <w:t>Finansiniai produktai pagal intervencijas: KP12vld, KP17jūs</w:t>
                              </w:r>
                              <w:r w:rsidR="00052023" w:rsidRPr="00E365B1">
                                <w:rPr>
                                  <w:rFonts w:asciiTheme="majorHAnsi" w:hAnsiTheme="majorHAnsi"/>
                                  <w:color w:val="4F81BD" w:themeColor="accent1"/>
                                  <w:sz w:val="22"/>
                                  <w:szCs w:val="22"/>
                                </w:rPr>
                                <w:t>, KP31tvi</w:t>
                              </w:r>
                            </w:p>
                          </w:txbxContent>
                        </v:textbox>
                      </v:roundrect>
                      <v:roundrect id="Rectangle: Rounded Corners 31" o:spid="_x0000_s1034" style="position:absolute;left:34514;top:17483;width:16249;height:6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" fillcolor="window" strokecolor="window" strokeweight="1pt">
                        <v:shadow on="t" color="black" opacity="24903f" origin=",.5" offset="0,.55556mm"/>
                        <v:textbox>
                          <w:txbxContent>
                            <w:p w14:paraId="75495D58" w14:textId="77777777" w:rsidR="00F06619" w:rsidRPr="00716C49" w:rsidRDefault="00F06619" w:rsidP="00F06619">
                              <w:pPr>
                                <w:jc w:val="center"/>
                                <w:rPr>
                                  <w:rFonts w:asciiTheme="majorHAnsi" w:hAnsiTheme="majorHAnsi"/>
                                  <w:color w:val="4F81BD" w:themeColor="accent1"/>
                                  <w:sz w:val="22"/>
                                  <w:szCs w:val="22"/>
                                  <w:lang w:val="it-IT"/>
                                </w:rPr>
                              </w:pPr>
                              <w:r w:rsidRPr="00716C49">
                                <w:rPr>
                                  <w:rFonts w:asciiTheme="majorHAnsi" w:hAnsiTheme="majorHAnsi"/>
                                  <w:color w:val="4F81BD" w:themeColor="accent1"/>
                                  <w:sz w:val="22"/>
                                  <w:szCs w:val="22"/>
                                  <w:lang w:val="it-IT"/>
                                </w:rPr>
                                <w:t>Finansiniai produktai pagal KP30pfi intervenciją</w:t>
                              </w:r>
                              <w:r w:rsidR="00052023" w:rsidRPr="00716C49">
                                <w:rPr>
                                  <w:rFonts w:asciiTheme="majorHAnsi" w:hAnsiTheme="majorHAnsi"/>
                                  <w:color w:val="4F81BD" w:themeColor="accent1"/>
                                  <w:sz w:val="22"/>
                                  <w:szCs w:val="22"/>
                                  <w:lang w:val="it-IT"/>
                                </w:rPr>
                                <w:t>*</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6" o:spid="_x0000_s1035" type="#_x0000_t102" style="position:absolute;left:29333;top:16663;width:4682;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" adj="15017,19954,16200" fillcolor="#4f81bd" strokecolor="#385d8a" strokeweight="2pt"/>
                      <v:shape id="Arrow: Curved Right 37" o:spid="_x0000_s1036" type="#_x0000_t102" style="position:absolute;left:22838;top:16809;width:4680;height:7677;rotation:115716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" adj="15016,19954,16200" fillcolor="#4f81bd" strokecolor="#385d8a" strokeweight="2pt"/>
                      <v:shape id="Arrow: Curved Right 38" o:spid="_x0000_s1037" type="#_x0000_t102" style="position:absolute;left:51425;top:16590;width:4680;height:76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" adj="15016,19954,16200" fillcolor="#4f81bd" strokecolor="#385d8a"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9" o:spid="_x0000_s1038" type="#_x0000_t67" style="position:absolute;left:13431;top:3349;width:45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" adj="20096" fillcolor="#4f81bd [3204]" strokecolor="#b8cce4 [1300]" strokeweight="2pt"/>
                      <v:shape id="Arrow: Down 43" o:spid="_x0000_s1039" type="#_x0000_t67" style="position:absolute;left:13431;top:10079;width:457;height:2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" adj="19437" fillcolor="#4f81bd" strokecolor="#b9cde5" strokeweight="2pt"/>
                      <v:shape id="Arrow: Down 52" o:spid="_x0000_s1040" type="#_x0000_t67" style="position:absolute;left:42326;top:3349;width:457;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" adj="21038" fillcolor="#4f81bd" strokecolor="#b9cde5" strokeweight="2pt"/>
                      <v:shape id="Arrow: Curved Right 53" o:spid="_x0000_s1041" type="#_x0000_t102" style="position:absolute;top:17760;width:4681;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" adj="15017,19954,16200" fillcolor="#4f81bd" strokecolor="#385d8a" strokeweight="2pt"/>
                      <v:roundrect id="Rectangle: Rounded Corners 54" o:spid="_x0000_s1042" style="position:absolute;left:5618;top:27358;width:19692;height:3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" fillcolor="#4f81bd" strokecolor="window" strokeweight="1pt">
                        <v:shadow on="t" color="black" opacity="24903f" origin=",.5" offset="0,.55556mm"/>
                        <v:textbox>
                          <w:txbxContent>
                            <w:p w14:paraId="76DDA2A0"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Galutiniai gavėjai</w:t>
                              </w:r>
                            </w:p>
                          </w:txbxContent>
                        </v:textbox>
                      </v:roundrect>
                      <v:roundrect id="Rectangle: Rounded Corners 55" o:spid="_x0000_s1043" style="position:absolute;left:33563;top:27651;width:19691;height:3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" fillcolor="#4f81bd" strokecolor="window" strokeweight="1pt">
                        <v:shadow on="t" color="black" opacity="24903f" origin=",.5" offset="0,.55556mm"/>
                        <v:textbox>
                          <w:txbxContent>
                            <w:p w14:paraId="47E08539" w14:textId="77777777" w:rsidR="00F06619" w:rsidRPr="00E365B1" w:rsidRDefault="00F06619" w:rsidP="00F06619">
                              <w:pPr>
                                <w:jc w:val="center"/>
                                <w:rPr>
                                  <w:rFonts w:asciiTheme="majorHAnsi" w:hAnsiTheme="majorHAnsi"/>
                                  <w:color w:val="FFFFFF" w:themeColor="background1"/>
                                  <w:sz w:val="22"/>
                                  <w:szCs w:val="22"/>
                                </w:rPr>
                              </w:pPr>
                              <w:r w:rsidRPr="00E365B1">
                                <w:rPr>
                                  <w:rFonts w:asciiTheme="majorHAnsi" w:hAnsiTheme="majorHAnsi"/>
                                  <w:color w:val="FFFFFF" w:themeColor="background1"/>
                                  <w:sz w:val="22"/>
                                  <w:szCs w:val="22"/>
                                </w:rPr>
                                <w:t>Galutiniai gavėjai</w:t>
                              </w:r>
                            </w:p>
                          </w:txbxContent>
                        </v:textbox>
                      </v:roundrect>
                    </v:group>
                  </w:pict>
                </mc:Fallback>
              </mc:AlternateContent>
            </w:r>
          </w:p>
          <w:p w14:paraId="7682F6E3"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19465C13"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3B471740"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3153BDA1"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749E98FC"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035FF10A"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12AEB8EB"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53F8D042"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0B5A595C"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2422C8AF"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6579A622"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06E747E9"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71BE7C26"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33ADBB16"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2AEF0972"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2F4A14B6"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480949BB"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275E6CF1"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6C862381"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710CF06A"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187009B9" w14:textId="77777777" w:rsidR="00F06619" w:rsidRPr="004A3653" w:rsidRDefault="00F06619" w:rsidP="00F06619">
            <w:pPr>
              <w:jc w:val="both"/>
              <w:rPr>
                <w:rFonts w:asciiTheme="majorHAnsi" w:hAnsiTheme="majorHAnsi"/>
                <w:b/>
                <w:bCs/>
                <w:color w:val="365F91" w:themeColor="accent1" w:themeShade="BF"/>
                <w:sz w:val="20"/>
                <w:szCs w:val="20"/>
                <w:lang w:val="lt-LT"/>
              </w:rPr>
            </w:pPr>
          </w:p>
          <w:p w14:paraId="1D31B163" w14:textId="77777777" w:rsidR="00F06619" w:rsidRPr="004A3653" w:rsidRDefault="00F06619" w:rsidP="00F06619">
            <w:pPr>
              <w:jc w:val="both"/>
              <w:rPr>
                <w:rFonts w:asciiTheme="majorHAnsi" w:hAnsiTheme="majorHAnsi"/>
                <w:b/>
                <w:bCs/>
                <w:color w:val="365F91" w:themeColor="accent1" w:themeShade="BF"/>
                <w:sz w:val="20"/>
                <w:szCs w:val="20"/>
                <w:lang w:val="lt-LT"/>
              </w:rPr>
            </w:pPr>
          </w:p>
        </w:tc>
      </w:tr>
    </w:tbl>
    <w:p w14:paraId="357E9AB7" w14:textId="77777777" w:rsidR="007D618F" w:rsidRPr="004A3653" w:rsidRDefault="00957DE4" w:rsidP="00974B2D">
      <w:pPr>
        <w:pStyle w:val="Pagrindinispaprastastekstas"/>
        <w:rPr>
          <w:i/>
          <w:iCs/>
          <w:color w:val="00478A"/>
          <w:sz w:val="18"/>
          <w:szCs w:val="18"/>
          <w:lang w:val="lt-LT"/>
        </w:rPr>
      </w:pPr>
      <w:r w:rsidRPr="004A3653">
        <w:rPr>
          <w:i/>
          <w:iCs/>
          <w:color w:val="00478A"/>
          <w:sz w:val="18"/>
          <w:szCs w:val="18"/>
          <w:lang w:val="lt-LT"/>
        </w:rPr>
        <w:t>Šaltinis: sudaryta vertintojų.</w:t>
      </w:r>
    </w:p>
    <w:p w14:paraId="55022B35" w14:textId="77777777" w:rsidR="00052023" w:rsidRPr="004A3653" w:rsidRDefault="00052023" w:rsidP="00974B2D">
      <w:pPr>
        <w:pStyle w:val="Pagrindinispaprastastekstas"/>
        <w:rPr>
          <w:i/>
          <w:iCs/>
          <w:color w:val="00478A"/>
          <w:sz w:val="18"/>
          <w:szCs w:val="18"/>
          <w:lang w:val="lt-LT"/>
        </w:rPr>
      </w:pPr>
      <w:r w:rsidRPr="004A3653">
        <w:rPr>
          <w:i/>
          <w:iCs/>
          <w:color w:val="00478A"/>
          <w:sz w:val="18"/>
          <w:szCs w:val="18"/>
          <w:lang w:val="lt-LT"/>
        </w:rPr>
        <w:t xml:space="preserve">* </w:t>
      </w:r>
      <w:r w:rsidR="005C7F15" w:rsidRPr="004A3653">
        <w:rPr>
          <w:i/>
          <w:iCs/>
          <w:color w:val="00478A"/>
          <w:sz w:val="18"/>
          <w:szCs w:val="18"/>
          <w:lang w:val="lt-LT"/>
        </w:rPr>
        <w:t>J</w:t>
      </w:r>
      <w:r w:rsidRPr="004A3653">
        <w:rPr>
          <w:i/>
          <w:iCs/>
          <w:color w:val="00478A"/>
          <w:sz w:val="18"/>
          <w:szCs w:val="18"/>
          <w:lang w:val="lt-LT"/>
        </w:rPr>
        <w:t xml:space="preserve">ei įgyvendinant priemonę „KP30pfi - Investicijos į žemės ūkio produktų perdirbimą (finansinės priemonės)“ </w:t>
      </w:r>
      <w:r w:rsidR="005C7F15" w:rsidRPr="004A3653">
        <w:rPr>
          <w:i/>
          <w:iCs/>
          <w:color w:val="00478A"/>
          <w:sz w:val="18"/>
          <w:szCs w:val="18"/>
          <w:lang w:val="lt-LT"/>
        </w:rPr>
        <w:t>ne</w:t>
      </w:r>
      <w:r w:rsidRPr="004A3653">
        <w:rPr>
          <w:i/>
          <w:iCs/>
          <w:color w:val="00478A"/>
          <w:sz w:val="18"/>
          <w:szCs w:val="18"/>
          <w:lang w:val="lt-LT"/>
        </w:rPr>
        <w:t>bus taikomas paskolos nurašymas (angl. capital rebate)</w:t>
      </w:r>
      <w:r w:rsidR="005C7F15" w:rsidRPr="004A3653">
        <w:rPr>
          <w:i/>
          <w:iCs/>
          <w:color w:val="00478A"/>
          <w:sz w:val="18"/>
          <w:szCs w:val="18"/>
          <w:lang w:val="lt-LT"/>
        </w:rPr>
        <w:t>, priemonę siūloma įgyvendinti pagal tą patį modelį kaip KP12vld, KP17jūs, KP31tvi, t. y. įtraukiant FT</w:t>
      </w:r>
      <w:r w:rsidRPr="004A3653">
        <w:rPr>
          <w:i/>
          <w:iCs/>
          <w:color w:val="00478A"/>
          <w:sz w:val="18"/>
          <w:szCs w:val="18"/>
          <w:lang w:val="lt-LT"/>
        </w:rPr>
        <w:t xml:space="preserve">. </w:t>
      </w:r>
    </w:p>
    <w:p w14:paraId="4F406A18" w14:textId="77777777" w:rsidR="00957DE4" w:rsidRPr="004A3653" w:rsidRDefault="00957DE4" w:rsidP="00974B2D">
      <w:pPr>
        <w:pStyle w:val="Pagrindinispaprastastekstas"/>
        <w:rPr>
          <w:lang w:val="lt-LT" w:eastAsia="lt-LT"/>
        </w:rPr>
      </w:pPr>
    </w:p>
    <w:p w14:paraId="7532EC63" w14:textId="77777777" w:rsidR="00957DE4" w:rsidRPr="004A3653" w:rsidRDefault="00995A24" w:rsidP="00974B2D">
      <w:pPr>
        <w:pStyle w:val="Pagrindinispaprastastekstas"/>
        <w:rPr>
          <w:lang w:val="lt-LT" w:eastAsia="lt-LT"/>
        </w:rPr>
      </w:pPr>
      <w:r w:rsidRPr="004A3653">
        <w:rPr>
          <w:lang w:val="lt-LT" w:eastAsia="lt-LT"/>
        </w:rPr>
        <w:t xml:space="preserve">Finansinių priemonių įgyvendinimo pasitelkiant </w:t>
      </w:r>
      <w:r w:rsidR="00974B2D" w:rsidRPr="004A3653">
        <w:rPr>
          <w:lang w:val="lt-LT" w:eastAsia="lt-LT"/>
        </w:rPr>
        <w:t xml:space="preserve">FT </w:t>
      </w:r>
      <w:r w:rsidRPr="004A3653">
        <w:rPr>
          <w:lang w:val="lt-LT" w:eastAsia="lt-LT"/>
        </w:rPr>
        <w:t xml:space="preserve">nauda yra ta, kad įprastai tokiu būdu yra pritraukiamas papildomas </w:t>
      </w:r>
      <w:r w:rsidR="00957DE4" w:rsidRPr="004A3653">
        <w:rPr>
          <w:lang w:val="lt-LT" w:eastAsia="lt-LT"/>
        </w:rPr>
        <w:t>FT</w:t>
      </w:r>
      <w:r w:rsidRPr="004A3653">
        <w:rPr>
          <w:lang w:val="lt-LT" w:eastAsia="lt-LT"/>
        </w:rPr>
        <w:t xml:space="preserve"> kapitalas </w:t>
      </w:r>
      <w:r w:rsidR="00957DE4" w:rsidRPr="004A3653">
        <w:rPr>
          <w:lang w:val="lt-LT" w:eastAsia="lt-LT"/>
        </w:rPr>
        <w:t xml:space="preserve">valstybei svarbių tikslų įgyvendinimui </w:t>
      </w:r>
      <w:r w:rsidRPr="004A3653">
        <w:rPr>
          <w:lang w:val="lt-LT" w:eastAsia="lt-LT"/>
        </w:rPr>
        <w:t xml:space="preserve">ir sudaromos galimybės didesniam galutinių gavėjų skaičiui pasinaudoti finansine priemone. </w:t>
      </w:r>
      <w:r w:rsidR="008C64A8" w:rsidRPr="004A3653">
        <w:rPr>
          <w:lang w:val="lt-LT" w:eastAsia="lt-LT"/>
        </w:rPr>
        <w:t xml:space="preserve">Tuo pačiu </w:t>
      </w:r>
      <w:r w:rsidR="00974B2D" w:rsidRPr="004A3653">
        <w:rPr>
          <w:lang w:val="lt-LT" w:eastAsia="lt-LT"/>
        </w:rPr>
        <w:t>FT deleguojam</w:t>
      </w:r>
      <w:r w:rsidR="00957DE4" w:rsidRPr="004A3653">
        <w:rPr>
          <w:lang w:val="lt-LT" w:eastAsia="lt-LT"/>
        </w:rPr>
        <w:t>o</w:t>
      </w:r>
      <w:r w:rsidR="00974B2D" w:rsidRPr="004A3653">
        <w:rPr>
          <w:lang w:val="lt-LT" w:eastAsia="lt-LT"/>
        </w:rPr>
        <w:t xml:space="preserve">s </w:t>
      </w:r>
      <w:r w:rsidR="008C64A8" w:rsidRPr="004A3653">
        <w:rPr>
          <w:lang w:val="lt-LT" w:eastAsia="lt-LT"/>
        </w:rPr>
        <w:t>finansinės priemonės įgyvendinim</w:t>
      </w:r>
      <w:r w:rsidR="00957DE4" w:rsidRPr="004A3653">
        <w:rPr>
          <w:lang w:val="lt-LT" w:eastAsia="lt-LT"/>
        </w:rPr>
        <w:t>o funkcijos</w:t>
      </w:r>
      <w:r w:rsidR="00974B2D" w:rsidRPr="004A3653">
        <w:rPr>
          <w:lang w:val="lt-LT" w:eastAsia="lt-LT"/>
        </w:rPr>
        <w:t>, o FF valdytojas atlieka tik priežiūros funkciją</w:t>
      </w:r>
      <w:r w:rsidR="00957DE4" w:rsidRPr="004A3653">
        <w:rPr>
          <w:lang w:val="lt-LT" w:eastAsia="lt-LT"/>
        </w:rPr>
        <w:t>, taip pritraukiama papildoma finansų įstaigų kompetencija ir racionaliai naudojami finansiniai ištekliai</w:t>
      </w:r>
      <w:r w:rsidR="00974B2D" w:rsidRPr="004A3653">
        <w:rPr>
          <w:lang w:val="lt-LT" w:eastAsia="lt-LT"/>
        </w:rPr>
        <w:t xml:space="preserve">. Šį valdymo modelį rekomenduojama pasirinkti įgyvendinant </w:t>
      </w:r>
      <w:r w:rsidR="001D6CCB" w:rsidRPr="004A3653">
        <w:rPr>
          <w:lang w:val="lt-LT" w:eastAsia="lt-LT"/>
        </w:rPr>
        <w:t>SP</w:t>
      </w:r>
      <w:r w:rsidR="00957DE4" w:rsidRPr="004A3653">
        <w:rPr>
          <w:lang w:val="lt-LT" w:eastAsia="lt-LT"/>
        </w:rPr>
        <w:t xml:space="preserve"> </w:t>
      </w:r>
      <w:r w:rsidR="00974B2D" w:rsidRPr="004A3653">
        <w:rPr>
          <w:lang w:val="lt-LT" w:eastAsia="lt-LT"/>
        </w:rPr>
        <w:t xml:space="preserve">finansines priemones, skirtas jaunųjų ūkininkų įsikūrimui ir investicijoms į </w:t>
      </w:r>
      <w:r w:rsidR="00052023" w:rsidRPr="004A3653">
        <w:rPr>
          <w:lang w:val="lt-LT" w:eastAsia="lt-LT"/>
        </w:rPr>
        <w:t xml:space="preserve">žemės ūkio </w:t>
      </w:r>
      <w:r w:rsidR="00974B2D" w:rsidRPr="004A3653">
        <w:rPr>
          <w:lang w:val="lt-LT" w:eastAsia="lt-LT"/>
        </w:rPr>
        <w:t>valdas</w:t>
      </w:r>
      <w:r w:rsidR="00052023" w:rsidRPr="004A3653">
        <w:rPr>
          <w:lang w:val="lt-LT" w:eastAsia="lt-LT"/>
        </w:rPr>
        <w:t xml:space="preserve">, įskaitant </w:t>
      </w:r>
      <w:r w:rsidR="00DC5E26" w:rsidRPr="004A3653">
        <w:rPr>
          <w:lang w:val="lt-LT" w:eastAsia="lt-LT"/>
        </w:rPr>
        <w:t>tvarias investicijas</w:t>
      </w:r>
      <w:r w:rsidR="00974B2D" w:rsidRPr="004A3653">
        <w:rPr>
          <w:lang w:val="lt-LT" w:eastAsia="lt-LT"/>
        </w:rPr>
        <w:t xml:space="preserve">. </w:t>
      </w:r>
      <w:r w:rsidR="00DC5E26" w:rsidRPr="004A3653">
        <w:rPr>
          <w:lang w:val="lt-LT" w:eastAsia="lt-LT"/>
        </w:rPr>
        <w:t xml:space="preserve">Šių </w:t>
      </w:r>
      <w:r w:rsidR="00B4752A" w:rsidRPr="004A3653">
        <w:rPr>
          <w:lang w:val="lt-LT" w:eastAsia="lt-LT"/>
        </w:rPr>
        <w:t xml:space="preserve">priemonių atveju numatyta galimybė </w:t>
      </w:r>
      <w:r w:rsidR="00957DE4" w:rsidRPr="004A3653">
        <w:rPr>
          <w:lang w:val="lt-LT" w:eastAsia="lt-LT"/>
        </w:rPr>
        <w:t xml:space="preserve">galutiniams gavėjams </w:t>
      </w:r>
      <w:r w:rsidR="00B4752A" w:rsidRPr="004A3653">
        <w:rPr>
          <w:lang w:val="lt-LT" w:eastAsia="lt-LT"/>
        </w:rPr>
        <w:t xml:space="preserve">gauti tik </w:t>
      </w:r>
      <w:r w:rsidR="00DC5E26" w:rsidRPr="004A3653">
        <w:rPr>
          <w:lang w:val="lt-LT" w:eastAsia="lt-LT"/>
        </w:rPr>
        <w:t xml:space="preserve">subsidiją </w:t>
      </w:r>
      <w:r w:rsidR="00B4752A" w:rsidRPr="004A3653">
        <w:rPr>
          <w:lang w:val="lt-LT" w:eastAsia="lt-LT"/>
        </w:rPr>
        <w:t xml:space="preserve">arba </w:t>
      </w:r>
      <w:r w:rsidR="00DC5E26" w:rsidRPr="004A3653">
        <w:rPr>
          <w:lang w:val="lt-LT" w:eastAsia="lt-LT"/>
        </w:rPr>
        <w:t xml:space="preserve">ją </w:t>
      </w:r>
      <w:r w:rsidR="00B4752A" w:rsidRPr="004A3653">
        <w:rPr>
          <w:lang w:val="lt-LT" w:eastAsia="lt-LT"/>
        </w:rPr>
        <w:t xml:space="preserve">derinti su </w:t>
      </w:r>
      <w:r w:rsidR="00DC5E26" w:rsidRPr="004A3653">
        <w:rPr>
          <w:lang w:val="lt-LT" w:eastAsia="lt-LT"/>
        </w:rPr>
        <w:t xml:space="preserve">paskola </w:t>
      </w:r>
      <w:r w:rsidR="00B4752A" w:rsidRPr="004A3653">
        <w:rPr>
          <w:lang w:val="lt-LT" w:eastAsia="lt-LT"/>
        </w:rPr>
        <w:t xml:space="preserve">projekto lygiu (žr. </w:t>
      </w:r>
      <w:r w:rsidR="0054254D" w:rsidRPr="004A3653">
        <w:rPr>
          <w:lang w:val="lt-LT" w:eastAsia="lt-LT"/>
        </w:rPr>
        <w:t>31</w:t>
      </w:r>
      <w:r w:rsidR="00B4752A" w:rsidRPr="004A3653">
        <w:rPr>
          <w:lang w:val="lt-LT" w:eastAsia="lt-LT"/>
        </w:rPr>
        <w:t xml:space="preserve"> lentelę). </w:t>
      </w:r>
      <w:r w:rsidR="00957DE4" w:rsidRPr="004A3653">
        <w:rPr>
          <w:lang w:val="lt-LT" w:eastAsia="lt-LT"/>
        </w:rPr>
        <w:t xml:space="preserve">Subsidijos administravimas liktų NMA funkcija. </w:t>
      </w:r>
    </w:p>
    <w:p w14:paraId="3DA391B8" w14:textId="77777777" w:rsidR="00957DE4" w:rsidRPr="004A3653" w:rsidRDefault="00957DE4" w:rsidP="00974B2D">
      <w:pPr>
        <w:pStyle w:val="Pagrindinispaprastastekstas"/>
        <w:rPr>
          <w:lang w:val="lt-LT" w:eastAsia="lt-LT"/>
        </w:rPr>
      </w:pPr>
    </w:p>
    <w:p w14:paraId="471A0E25" w14:textId="77777777" w:rsidR="00974B2D" w:rsidRPr="004A3653" w:rsidRDefault="00995A24" w:rsidP="00974B2D">
      <w:pPr>
        <w:pStyle w:val="Pagrindinispaprastastekstas"/>
        <w:rPr>
          <w:lang w:val="lt-LT" w:eastAsia="lt-LT"/>
        </w:rPr>
      </w:pPr>
      <w:r w:rsidRPr="004A3653">
        <w:rPr>
          <w:lang w:val="lt-LT" w:eastAsia="lt-LT"/>
        </w:rPr>
        <w:t>2021</w:t>
      </w:r>
      <w:r w:rsidR="00957DE4" w:rsidRPr="004A3653">
        <w:rPr>
          <w:lang w:val="lt-LT" w:eastAsia="lt-LT"/>
        </w:rPr>
        <w:t>–</w:t>
      </w:r>
      <w:r w:rsidRPr="004A3653">
        <w:rPr>
          <w:lang w:val="lt-LT" w:eastAsia="lt-LT"/>
        </w:rPr>
        <w:t>2027 m. laikotarpiu BNR 58 str. yra numatyta galimybė</w:t>
      </w:r>
      <w:r w:rsidR="008C64A8" w:rsidRPr="004A3653">
        <w:rPr>
          <w:lang w:val="lt-LT" w:eastAsia="lt-LT"/>
        </w:rPr>
        <w:t xml:space="preserve"> </w:t>
      </w:r>
      <w:r w:rsidR="00B4752A" w:rsidRPr="004A3653">
        <w:rPr>
          <w:lang w:val="lt-LT" w:eastAsia="lt-LT"/>
        </w:rPr>
        <w:t>finansines priemones derinti su programos parama subsidijos forma ne tik projekto lygiu kaip buvo 2014</w:t>
      </w:r>
      <w:r w:rsidR="00957DE4" w:rsidRPr="004A3653">
        <w:rPr>
          <w:lang w:val="lt-LT" w:eastAsia="lt-LT"/>
        </w:rPr>
        <w:t>–</w:t>
      </w:r>
      <w:r w:rsidR="00B4752A" w:rsidRPr="004A3653">
        <w:rPr>
          <w:lang w:val="lt-LT" w:eastAsia="lt-LT"/>
        </w:rPr>
        <w:t xml:space="preserve">2020 m., tačiau ir </w:t>
      </w:r>
      <w:r w:rsidR="00974B2D" w:rsidRPr="004A3653">
        <w:rPr>
          <w:lang w:val="lt-LT" w:eastAsia="lt-LT"/>
        </w:rPr>
        <w:t>FF / FT lygiu</w:t>
      </w:r>
      <w:r w:rsidR="00B4752A" w:rsidRPr="004A3653">
        <w:rPr>
          <w:lang w:val="lt-LT" w:eastAsia="lt-LT"/>
        </w:rPr>
        <w:t xml:space="preserve">. Šiuo atveju </w:t>
      </w:r>
      <w:r w:rsidR="008C64A8" w:rsidRPr="004A3653">
        <w:rPr>
          <w:lang w:val="lt-LT" w:eastAsia="lt-LT"/>
        </w:rPr>
        <w:t>finansinių priemonių išlaidų tinkamumo taisykl</w:t>
      </w:r>
      <w:r w:rsidR="00B4752A" w:rsidRPr="004A3653">
        <w:rPr>
          <w:lang w:val="lt-LT" w:eastAsia="lt-LT"/>
        </w:rPr>
        <w:t>ė</w:t>
      </w:r>
      <w:r w:rsidR="008C64A8" w:rsidRPr="004A3653">
        <w:rPr>
          <w:lang w:val="lt-LT" w:eastAsia="lt-LT"/>
        </w:rPr>
        <w:t xml:space="preserve">s </w:t>
      </w:r>
      <w:r w:rsidR="00B4752A" w:rsidRPr="004A3653">
        <w:rPr>
          <w:lang w:val="lt-LT" w:eastAsia="lt-LT"/>
        </w:rPr>
        <w:t xml:space="preserve">yra </w:t>
      </w:r>
      <w:r w:rsidR="008C64A8" w:rsidRPr="004A3653">
        <w:rPr>
          <w:lang w:val="lt-LT" w:eastAsia="lt-LT"/>
        </w:rPr>
        <w:t>taik</w:t>
      </w:r>
      <w:r w:rsidR="00B4752A" w:rsidRPr="004A3653">
        <w:rPr>
          <w:lang w:val="lt-LT" w:eastAsia="lt-LT"/>
        </w:rPr>
        <w:t>omos</w:t>
      </w:r>
      <w:r w:rsidR="008C64A8" w:rsidRPr="004A3653">
        <w:rPr>
          <w:lang w:val="lt-LT" w:eastAsia="lt-LT"/>
        </w:rPr>
        <w:t xml:space="preserve"> abiejų formų paramai</w:t>
      </w:r>
      <w:r w:rsidR="00B4752A" w:rsidRPr="004A3653">
        <w:rPr>
          <w:lang w:val="lt-LT" w:eastAsia="lt-LT"/>
        </w:rPr>
        <w:t xml:space="preserve"> (vadinasi, </w:t>
      </w:r>
      <w:r w:rsidR="008A2893" w:rsidRPr="004A3653">
        <w:rPr>
          <w:lang w:val="lt-LT" w:eastAsia="lt-LT"/>
        </w:rPr>
        <w:t xml:space="preserve">galutiniams </w:t>
      </w:r>
      <w:r w:rsidR="00B4752A" w:rsidRPr="004A3653">
        <w:rPr>
          <w:lang w:val="lt-LT" w:eastAsia="lt-LT"/>
        </w:rPr>
        <w:t>gavėjams suteikiama daugiau lankstumo), o galutini</w:t>
      </w:r>
      <w:r w:rsidR="00957DE4" w:rsidRPr="004A3653">
        <w:rPr>
          <w:lang w:val="lt-LT" w:eastAsia="lt-LT"/>
        </w:rPr>
        <w:t>ai</w:t>
      </w:r>
      <w:r w:rsidR="00B4752A" w:rsidRPr="004A3653">
        <w:rPr>
          <w:lang w:val="lt-LT" w:eastAsia="lt-LT"/>
        </w:rPr>
        <w:t xml:space="preserve"> gavėja</w:t>
      </w:r>
      <w:r w:rsidR="00957DE4" w:rsidRPr="004A3653">
        <w:rPr>
          <w:lang w:val="lt-LT" w:eastAsia="lt-LT"/>
        </w:rPr>
        <w:t>i</w:t>
      </w:r>
      <w:r w:rsidR="00B4752A" w:rsidRPr="004A3653">
        <w:rPr>
          <w:lang w:val="lt-LT" w:eastAsia="lt-LT"/>
        </w:rPr>
        <w:t xml:space="preserve"> yra </w:t>
      </w:r>
      <w:r w:rsidR="00957DE4" w:rsidRPr="004A3653">
        <w:rPr>
          <w:lang w:val="lt-LT" w:eastAsia="lt-LT"/>
        </w:rPr>
        <w:t xml:space="preserve">finansiškai </w:t>
      </w:r>
      <w:r w:rsidR="00B4752A" w:rsidRPr="004A3653">
        <w:rPr>
          <w:lang w:val="lt-LT" w:eastAsia="lt-LT"/>
        </w:rPr>
        <w:t>suinteresuot</w:t>
      </w:r>
      <w:r w:rsidR="00957DE4" w:rsidRPr="004A3653">
        <w:rPr>
          <w:lang w:val="lt-LT" w:eastAsia="lt-LT"/>
        </w:rPr>
        <w:t>i</w:t>
      </w:r>
      <w:r w:rsidR="00B4752A" w:rsidRPr="004A3653">
        <w:rPr>
          <w:lang w:val="lt-LT" w:eastAsia="lt-LT"/>
        </w:rPr>
        <w:t xml:space="preserve"> sėkmingai įgyvendinti projektą </w:t>
      </w:r>
      <w:r w:rsidR="00957DE4" w:rsidRPr="004A3653">
        <w:rPr>
          <w:lang w:val="lt-LT" w:eastAsia="lt-LT"/>
        </w:rPr>
        <w:t>bei</w:t>
      </w:r>
      <w:r w:rsidR="00B4752A" w:rsidRPr="004A3653">
        <w:rPr>
          <w:lang w:val="lt-LT" w:eastAsia="lt-LT"/>
        </w:rPr>
        <w:t xml:space="preserve"> pasiekti projekto tikslų (ir, atitinkamai, ga</w:t>
      </w:r>
      <w:r w:rsidR="001A1B27" w:rsidRPr="004A3653">
        <w:rPr>
          <w:lang w:val="lt-LT" w:eastAsia="lt-LT"/>
        </w:rPr>
        <w:t xml:space="preserve">uti </w:t>
      </w:r>
      <w:r w:rsidR="00957DE4" w:rsidRPr="004A3653">
        <w:rPr>
          <w:lang w:val="lt-LT" w:eastAsia="lt-LT"/>
        </w:rPr>
        <w:t>teisę</w:t>
      </w:r>
      <w:r w:rsidR="001A1B27" w:rsidRPr="004A3653">
        <w:rPr>
          <w:lang w:val="lt-LT" w:eastAsia="lt-LT"/>
        </w:rPr>
        <w:t xml:space="preserve"> nurašyti dalį paskolos)</w:t>
      </w:r>
      <w:r w:rsidR="00B4752A" w:rsidRPr="004A3653">
        <w:rPr>
          <w:lang w:val="lt-LT" w:eastAsia="lt-LT"/>
        </w:rPr>
        <w:t xml:space="preserve">. </w:t>
      </w:r>
      <w:r w:rsidR="001A1B27" w:rsidRPr="004A3653">
        <w:rPr>
          <w:lang w:val="lt-LT" w:eastAsia="lt-LT"/>
        </w:rPr>
        <w:t>T</w:t>
      </w:r>
      <w:r w:rsidR="00974B2D" w:rsidRPr="004A3653">
        <w:rPr>
          <w:lang w:val="lt-LT" w:eastAsia="lt-LT"/>
        </w:rPr>
        <w:t>okios finansavimo schemos pasirinkimas yra aktualus</w:t>
      </w:r>
      <w:r w:rsidR="001A1B27" w:rsidRPr="004A3653">
        <w:rPr>
          <w:lang w:val="lt-LT" w:eastAsia="lt-LT"/>
        </w:rPr>
        <w:t xml:space="preserve"> ir tuomet</w:t>
      </w:r>
      <w:r w:rsidR="00974B2D" w:rsidRPr="004A3653">
        <w:rPr>
          <w:lang w:val="lt-LT" w:eastAsia="lt-LT"/>
        </w:rPr>
        <w:t xml:space="preserve">, kai </w:t>
      </w:r>
      <w:r w:rsidR="00B4752A" w:rsidRPr="004A3653">
        <w:rPr>
          <w:lang w:val="lt-LT" w:eastAsia="lt-LT"/>
        </w:rPr>
        <w:t>remiami projektai nėra pakankamai finansiškai gyvybin</w:t>
      </w:r>
      <w:r w:rsidR="00CA6983" w:rsidRPr="004A3653">
        <w:rPr>
          <w:lang w:val="lt-LT" w:eastAsia="lt-LT"/>
        </w:rPr>
        <w:t>g</w:t>
      </w:r>
      <w:r w:rsidR="00B4752A" w:rsidRPr="004A3653">
        <w:rPr>
          <w:lang w:val="lt-LT" w:eastAsia="lt-LT"/>
        </w:rPr>
        <w:t xml:space="preserve">i arba yra laikomi didesnės rizikos (pavyzdžiui, finansuojant kūrimosi ar ankstyvosios plėtros etapus). </w:t>
      </w:r>
      <w:r w:rsidR="001A1B27" w:rsidRPr="004A3653">
        <w:rPr>
          <w:lang w:val="lt-LT" w:eastAsia="lt-LT"/>
        </w:rPr>
        <w:t xml:space="preserve">Todėl tokią finansavimo schemą siūloma taikyti įgyvendinant </w:t>
      </w:r>
      <w:r w:rsidR="001D6CCB" w:rsidRPr="004A3653">
        <w:rPr>
          <w:lang w:val="lt-LT" w:eastAsia="lt-LT"/>
        </w:rPr>
        <w:t>SP</w:t>
      </w:r>
      <w:r w:rsidR="00957DE4" w:rsidRPr="004A3653">
        <w:rPr>
          <w:lang w:val="lt-LT" w:eastAsia="lt-LT"/>
        </w:rPr>
        <w:t xml:space="preserve"> </w:t>
      </w:r>
      <w:r w:rsidR="001A1B27" w:rsidRPr="004A3653">
        <w:rPr>
          <w:lang w:val="lt-LT" w:eastAsia="lt-LT"/>
        </w:rPr>
        <w:t>priemonę „Investicijos į žemės ūkio produktų perdirbimą (finansinės priemonės)“, numatant, kad kai paskola teikiama veiklą pradedančioms įmonėms, veikiančioms iki 3 metų, arba įmonėms, atitinkančioms labai mažos, mažos ar vidutinės įmonės apibrėžimą, nustatytą Smulkiojo ir vidutinio verslo plėtros įstatyme, ji gali būti derinama su subsidijos elementu – iki 40 proc. daliniu paskolos nurašymu (angl. capital rebate), jei paramos gavėjas pasiekia nustatytus veiklos rodiklius. Remiantis BNR 58 str. t</w:t>
      </w:r>
      <w:r w:rsidR="00974B2D" w:rsidRPr="004A3653">
        <w:rPr>
          <w:lang w:val="lt-LT" w:eastAsia="lt-LT"/>
        </w:rPr>
        <w:t xml:space="preserve">okią finansinę priemonę įgyvendinantis subjektas turi teikti abiejų skirtingų formų paramą, todėl FT įtraukimas pasirinkus </w:t>
      </w:r>
      <w:r w:rsidR="00957DE4" w:rsidRPr="004A3653">
        <w:rPr>
          <w:lang w:val="lt-LT" w:eastAsia="lt-LT"/>
        </w:rPr>
        <w:t>šią finansavimo</w:t>
      </w:r>
      <w:r w:rsidR="00974B2D" w:rsidRPr="004A3653">
        <w:rPr>
          <w:lang w:val="lt-LT" w:eastAsia="lt-LT"/>
        </w:rPr>
        <w:t xml:space="preserve"> schemą yra sudėtingesnis tiek dėl subsidijų elemento administravimo, tiek reikalaujantis FT numatyti papildomas kompensacijas už nurašytų paskolų dalį, jei priimamas sprendimas paskolos gavėjui suteikti subsidiją. </w:t>
      </w:r>
      <w:r w:rsidR="001A1B27" w:rsidRPr="004A3653">
        <w:rPr>
          <w:lang w:val="lt-LT" w:eastAsia="lt-LT"/>
        </w:rPr>
        <w:t xml:space="preserve">Atsižvelgiant į teisinį reguliavimą, </w:t>
      </w:r>
      <w:r w:rsidR="00DC5E26" w:rsidRPr="004A3653">
        <w:rPr>
          <w:lang w:val="lt-LT" w:eastAsia="lt-LT"/>
        </w:rPr>
        <w:t xml:space="preserve">apsisprendus taikyti dalinį paskolos nurašymą, </w:t>
      </w:r>
      <w:r w:rsidR="001A1B27" w:rsidRPr="004A3653">
        <w:rPr>
          <w:lang w:val="lt-LT" w:eastAsia="lt-LT"/>
        </w:rPr>
        <w:t xml:space="preserve">rekomenduojama pavesti priemonės „Investicijos į žemės ūkio produktų perdirbimą (finansinės priemonės)“ įgyvendinimą tiesiogiai </w:t>
      </w:r>
      <w:r w:rsidR="00E66E34" w:rsidRPr="004A3653">
        <w:rPr>
          <w:lang w:val="lt-LT" w:eastAsia="lt-LT"/>
        </w:rPr>
        <w:t>NPĮ, kuri gali vykdyti tiesioginio skolinimo veiklą žemės ūkio gamybos ir perdirbimo srityse veikiantiems ūkio subjektam</w:t>
      </w:r>
      <w:r w:rsidR="00057EB7" w:rsidRPr="004A3653">
        <w:rPr>
          <w:lang w:val="lt-LT" w:eastAsia="lt-LT"/>
        </w:rPr>
        <w:t xml:space="preserve">s. </w:t>
      </w:r>
    </w:p>
    <w:p w14:paraId="4D9D7429" w14:textId="77777777" w:rsidR="00974B2D" w:rsidRPr="004A3653" w:rsidRDefault="00974B2D" w:rsidP="00974B2D">
      <w:pPr>
        <w:pStyle w:val="Pagrindinispaprastastekstas"/>
        <w:rPr>
          <w:lang w:val="lt-LT" w:eastAsia="lt-LT"/>
        </w:rPr>
      </w:pPr>
    </w:p>
    <w:p w14:paraId="2C7E371E" w14:textId="77777777" w:rsidR="007F19F3" w:rsidRPr="004A3653" w:rsidRDefault="75F28E86" w:rsidP="75F28E86">
      <w:pPr>
        <w:pStyle w:val="Antrastes3"/>
      </w:pPr>
      <w:bookmarkStart w:id="220" w:name="_Toc200044733"/>
      <w:r w:rsidRPr="004A3653">
        <w:t>Siūlymai dėl finansinių produktų pagrindinių sąlygų, įskaitant suderinamumą su kitomis paramos formomis, ir tikslinių grupių</w:t>
      </w:r>
      <w:bookmarkEnd w:id="220"/>
    </w:p>
    <w:p w14:paraId="011534CC" w14:textId="77777777" w:rsidR="00904BBC" w:rsidRPr="004A3653" w:rsidRDefault="00E66E34" w:rsidP="000F6DB8">
      <w:pPr>
        <w:pStyle w:val="Pagrindinispaprastastekstas"/>
        <w:rPr>
          <w:lang w:val="lt-LT" w:eastAsia="lt-LT"/>
        </w:rPr>
      </w:pPr>
      <w:r w:rsidRPr="004A3653">
        <w:rPr>
          <w:lang w:val="lt-LT" w:eastAsia="lt-LT"/>
        </w:rPr>
        <w:t>E</w:t>
      </w:r>
      <w:r w:rsidR="00491A70" w:rsidRPr="004A3653">
        <w:rPr>
          <w:lang w:val="lt-LT" w:eastAsia="lt-LT"/>
        </w:rPr>
        <w:t xml:space="preserve">x-ante vertinimo </w:t>
      </w:r>
      <w:r w:rsidRPr="004A3653">
        <w:rPr>
          <w:lang w:val="lt-LT" w:eastAsia="lt-LT"/>
        </w:rPr>
        <w:t xml:space="preserve">analizė ir jo </w:t>
      </w:r>
      <w:r w:rsidR="00491A70" w:rsidRPr="004A3653">
        <w:rPr>
          <w:lang w:val="lt-LT" w:eastAsia="lt-LT"/>
        </w:rPr>
        <w:t>metu atlikt</w:t>
      </w:r>
      <w:r w:rsidRPr="004A3653">
        <w:rPr>
          <w:lang w:val="lt-LT" w:eastAsia="lt-LT"/>
        </w:rPr>
        <w:t>o</w:t>
      </w:r>
      <w:r w:rsidR="00491A70" w:rsidRPr="004A3653">
        <w:rPr>
          <w:lang w:val="lt-LT" w:eastAsia="lt-LT"/>
        </w:rPr>
        <w:t>s apklaus</w:t>
      </w:r>
      <w:r w:rsidRPr="004A3653">
        <w:rPr>
          <w:lang w:val="lt-LT" w:eastAsia="lt-LT"/>
        </w:rPr>
        <w:t>o</w:t>
      </w:r>
      <w:r w:rsidR="00491A70" w:rsidRPr="004A3653">
        <w:rPr>
          <w:lang w:val="lt-LT" w:eastAsia="lt-LT"/>
        </w:rPr>
        <w:t xml:space="preserve">s </w:t>
      </w:r>
      <w:r w:rsidRPr="004A3653">
        <w:rPr>
          <w:lang w:val="lt-LT" w:eastAsia="lt-LT"/>
        </w:rPr>
        <w:t>parodė</w:t>
      </w:r>
      <w:r w:rsidR="00491A70" w:rsidRPr="004A3653">
        <w:rPr>
          <w:lang w:val="lt-LT" w:eastAsia="lt-LT"/>
        </w:rPr>
        <w:t>, kad garantijos ir paskolos yra reikalingiausi finansiniai produktai žemės ūkio verslo subjektams siekiant gauti išorinį finansavimą. Kaip buvo konstatuota šiame vertinime, esami individualių ir portfelinių garantijų instrumentai, skirti žemės ūkio</w:t>
      </w:r>
      <w:r w:rsidR="00820580" w:rsidRPr="004A3653">
        <w:rPr>
          <w:lang w:val="lt-LT" w:eastAsia="lt-LT"/>
        </w:rPr>
        <w:t xml:space="preserve">, </w:t>
      </w:r>
      <w:r w:rsidR="008D3C93" w:rsidRPr="004A3653">
        <w:rPr>
          <w:lang w:val="lt-LT" w:eastAsia="lt-LT"/>
        </w:rPr>
        <w:t>miškininkystės</w:t>
      </w:r>
      <w:r w:rsidR="00491A70" w:rsidRPr="004A3653">
        <w:rPr>
          <w:lang w:val="lt-LT" w:eastAsia="lt-LT"/>
        </w:rPr>
        <w:t xml:space="preserve"> ir maisto pramonės sr</w:t>
      </w:r>
      <w:r w:rsidR="00820580" w:rsidRPr="004A3653">
        <w:rPr>
          <w:lang w:val="lt-LT" w:eastAsia="lt-LT"/>
        </w:rPr>
        <w:t>ityse veikiantiems ūkio subjektams,</w:t>
      </w:r>
      <w:r w:rsidR="00491A70" w:rsidRPr="004A3653">
        <w:rPr>
          <w:lang w:val="lt-LT" w:eastAsia="lt-LT"/>
        </w:rPr>
        <w:t xml:space="preserve"> </w:t>
      </w:r>
      <w:r w:rsidR="00820580" w:rsidRPr="004A3653">
        <w:rPr>
          <w:lang w:val="lt-LT" w:eastAsia="lt-LT"/>
        </w:rPr>
        <w:t>bei</w:t>
      </w:r>
      <w:r w:rsidR="00491A70" w:rsidRPr="004A3653">
        <w:rPr>
          <w:lang w:val="lt-LT" w:eastAsia="lt-LT"/>
        </w:rPr>
        <w:t xml:space="preserve"> jų finansinės apimtys </w:t>
      </w:r>
      <w:r w:rsidR="0035076B" w:rsidRPr="004A3653">
        <w:rPr>
          <w:lang w:val="lt-LT" w:eastAsia="lt-LT"/>
        </w:rPr>
        <w:t xml:space="preserve">visiškai </w:t>
      </w:r>
      <w:r w:rsidR="00491A70" w:rsidRPr="004A3653">
        <w:rPr>
          <w:lang w:val="lt-LT" w:eastAsia="lt-LT"/>
        </w:rPr>
        <w:t>patenkina paklausą</w:t>
      </w:r>
      <w:r w:rsidR="00820580" w:rsidRPr="004A3653">
        <w:rPr>
          <w:lang w:val="lt-LT" w:eastAsia="lt-LT"/>
        </w:rPr>
        <w:t xml:space="preserve">, </w:t>
      </w:r>
      <w:r w:rsidR="003353A4" w:rsidRPr="004A3653">
        <w:rPr>
          <w:lang w:val="lt-LT" w:eastAsia="lt-LT"/>
        </w:rPr>
        <w:t>o</w:t>
      </w:r>
      <w:r w:rsidR="00820580" w:rsidRPr="004A3653">
        <w:rPr>
          <w:lang w:val="lt-LT" w:eastAsia="lt-LT"/>
        </w:rPr>
        <w:t xml:space="preserve"> paskolinių instrumentų apimtis yra nepakankama</w:t>
      </w:r>
      <w:r w:rsidR="00AF7621" w:rsidRPr="004A3653">
        <w:rPr>
          <w:lang w:val="lt-LT" w:eastAsia="lt-LT"/>
        </w:rPr>
        <w:t xml:space="preserve">, todėl </w:t>
      </w:r>
      <w:r w:rsidR="001D6CCB" w:rsidRPr="004A3653">
        <w:rPr>
          <w:b/>
          <w:bCs/>
          <w:lang w:val="lt-LT" w:eastAsia="lt-LT"/>
        </w:rPr>
        <w:t>SP</w:t>
      </w:r>
      <w:r w:rsidR="00AF7621" w:rsidRPr="004A3653">
        <w:rPr>
          <w:b/>
          <w:bCs/>
          <w:lang w:val="lt-LT" w:eastAsia="lt-LT"/>
        </w:rPr>
        <w:t xml:space="preserve"> lėšomis tikslinga sukurti naujas paskolines finansines priemones</w:t>
      </w:r>
      <w:r w:rsidR="00AF7621" w:rsidRPr="004A3653">
        <w:rPr>
          <w:lang w:val="lt-LT" w:eastAsia="lt-LT"/>
        </w:rPr>
        <w:t xml:space="preserve">. </w:t>
      </w:r>
      <w:r w:rsidR="00896FD8" w:rsidRPr="004A3653">
        <w:rPr>
          <w:lang w:val="lt-LT" w:eastAsia="lt-LT"/>
        </w:rPr>
        <w:t xml:space="preserve">Taip </w:t>
      </w:r>
      <w:r w:rsidR="003B16F8" w:rsidRPr="004A3653">
        <w:rPr>
          <w:lang w:val="lt-LT" w:eastAsia="lt-LT"/>
        </w:rPr>
        <w:t>3</w:t>
      </w:r>
      <w:r w:rsidR="00262214" w:rsidRPr="004A3653">
        <w:rPr>
          <w:lang w:val="lt-LT" w:eastAsia="lt-LT"/>
        </w:rPr>
        <w:t>2</w:t>
      </w:r>
      <w:r w:rsidR="00AF7621" w:rsidRPr="004A3653">
        <w:rPr>
          <w:lang w:val="lt-LT" w:eastAsia="lt-LT"/>
        </w:rPr>
        <w:t xml:space="preserve"> lentelėje pateikiami konkretūs pasiūlymai dėl </w:t>
      </w:r>
      <w:r w:rsidR="001D6CCB" w:rsidRPr="004A3653">
        <w:rPr>
          <w:lang w:val="lt-LT" w:eastAsia="lt-LT"/>
        </w:rPr>
        <w:t>SP</w:t>
      </w:r>
      <w:r w:rsidR="00AF7621" w:rsidRPr="004A3653">
        <w:rPr>
          <w:lang w:val="lt-LT" w:eastAsia="lt-LT"/>
        </w:rPr>
        <w:t xml:space="preserve"> lėšomis finansuotinų produktų. Rizikos kapitalo finansinių priemonių </w:t>
      </w:r>
      <w:r w:rsidR="001D6CCB" w:rsidRPr="004A3653">
        <w:rPr>
          <w:lang w:val="lt-LT" w:eastAsia="lt-LT"/>
        </w:rPr>
        <w:t>SP</w:t>
      </w:r>
      <w:r w:rsidR="00AF7621" w:rsidRPr="004A3653">
        <w:rPr>
          <w:lang w:val="lt-LT" w:eastAsia="lt-LT"/>
        </w:rPr>
        <w:t xml:space="preserve"> lėšomis nesiūloma įgyvendinti, nes rizikos kapitalo investicijos yra padengiamos per INVEG</w:t>
      </w:r>
      <w:r w:rsidR="006B77FA" w:rsidRPr="004A3653">
        <w:rPr>
          <w:lang w:val="lt-LT" w:eastAsia="lt-LT"/>
        </w:rPr>
        <w:t>OS</w:t>
      </w:r>
      <w:r w:rsidR="00AF7621" w:rsidRPr="004A3653">
        <w:rPr>
          <w:lang w:val="lt-LT" w:eastAsia="lt-LT"/>
        </w:rPr>
        <w:t xml:space="preserve"> įgyvendinamas finansines priemones. </w:t>
      </w:r>
    </w:p>
    <w:p w14:paraId="259720BF" w14:textId="77777777" w:rsidR="00110680" w:rsidRPr="004A3653" w:rsidRDefault="00110680" w:rsidP="000F6DB8">
      <w:pPr>
        <w:pStyle w:val="Pagrindinispaprastastekstas"/>
        <w:rPr>
          <w:lang w:val="lt-LT" w:eastAsia="lt-LT"/>
        </w:rPr>
      </w:pPr>
    </w:p>
    <w:bookmarkStart w:id="221" w:name="_Hlk153441936"/>
    <w:p w14:paraId="31D0006D" w14:textId="77777777" w:rsidR="00820580" w:rsidRPr="004A3653" w:rsidRDefault="00820580" w:rsidP="00820580">
      <w:pPr>
        <w:spacing w:after="60"/>
        <w:rPr>
          <w:rFonts w:asciiTheme="majorHAnsi" w:eastAsia="Times New Roman" w:hAnsiTheme="majorHAnsi"/>
          <w:b/>
          <w:bCs/>
          <w:color w:val="00478A"/>
          <w:sz w:val="20"/>
          <w:szCs w:val="20"/>
          <w:lang w:val="lt-LT"/>
        </w:rPr>
      </w:pPr>
      <w:r w:rsidRPr="004A3653">
        <w:rPr>
          <w:rFonts w:asciiTheme="majorHAnsi" w:eastAsia="Times New Roman" w:hAnsiTheme="majorHAnsi"/>
          <w:b/>
          <w:bCs/>
          <w:color w:val="00478A"/>
          <w:sz w:val="20"/>
          <w:szCs w:val="20"/>
          <w:lang w:val="lt-LT"/>
        </w:rPr>
        <w:fldChar w:fldCharType="begin"/>
      </w:r>
      <w:r w:rsidRPr="004A3653">
        <w:rPr>
          <w:rFonts w:asciiTheme="majorHAnsi" w:eastAsia="Times New Roman" w:hAnsiTheme="majorHAnsi"/>
          <w:b/>
          <w:bCs/>
          <w:color w:val="00478A"/>
          <w:sz w:val="20"/>
          <w:szCs w:val="20"/>
          <w:lang w:val="lt-LT"/>
        </w:rPr>
        <w:instrText xml:space="preserve"> SEQ lentelė \* ARABIC </w:instrText>
      </w:r>
      <w:r w:rsidRPr="004A3653">
        <w:rPr>
          <w:rFonts w:asciiTheme="majorHAnsi" w:eastAsia="Times New Roman" w:hAnsiTheme="majorHAnsi"/>
          <w:b/>
          <w:bCs/>
          <w:color w:val="00478A"/>
          <w:sz w:val="20"/>
          <w:szCs w:val="20"/>
          <w:lang w:val="lt-LT"/>
        </w:rPr>
        <w:fldChar w:fldCharType="separate"/>
      </w:r>
      <w:bookmarkStart w:id="222" w:name="_Toc156409503"/>
      <w:r w:rsidR="00F91F28">
        <w:rPr>
          <w:rFonts w:asciiTheme="majorHAnsi" w:eastAsia="Times New Roman" w:hAnsiTheme="majorHAnsi"/>
          <w:b/>
          <w:bCs/>
          <w:noProof/>
          <w:color w:val="00478A"/>
          <w:sz w:val="20"/>
          <w:szCs w:val="20"/>
          <w:lang w:val="lt-LT"/>
        </w:rPr>
        <w:t>32</w:t>
      </w:r>
      <w:r w:rsidRPr="004A3653">
        <w:rPr>
          <w:rFonts w:asciiTheme="majorHAnsi" w:eastAsia="Times New Roman" w:hAnsiTheme="majorHAnsi"/>
          <w:b/>
          <w:bCs/>
          <w:color w:val="00478A"/>
          <w:sz w:val="20"/>
          <w:szCs w:val="20"/>
          <w:lang w:val="lt-LT"/>
        </w:rPr>
        <w:fldChar w:fldCharType="end"/>
      </w:r>
      <w:r w:rsidRPr="004A3653">
        <w:rPr>
          <w:rFonts w:asciiTheme="majorHAnsi" w:eastAsia="Times New Roman" w:hAnsiTheme="majorHAnsi"/>
          <w:b/>
          <w:bCs/>
          <w:color w:val="00478A"/>
          <w:sz w:val="20"/>
          <w:szCs w:val="20"/>
          <w:lang w:val="lt-LT"/>
        </w:rPr>
        <w:t xml:space="preserve"> lentelė. </w:t>
      </w:r>
      <w:r w:rsidR="001D6CCB" w:rsidRPr="004A3653">
        <w:rPr>
          <w:rFonts w:asciiTheme="majorHAnsi" w:eastAsia="Times New Roman" w:hAnsiTheme="majorHAnsi"/>
          <w:b/>
          <w:bCs/>
          <w:color w:val="00478A"/>
          <w:sz w:val="20"/>
          <w:szCs w:val="20"/>
          <w:lang w:val="lt-LT"/>
        </w:rPr>
        <w:t>SP</w:t>
      </w:r>
      <w:r w:rsidRPr="004A3653">
        <w:rPr>
          <w:rFonts w:asciiTheme="majorHAnsi" w:eastAsia="Times New Roman" w:hAnsiTheme="majorHAnsi"/>
          <w:b/>
          <w:bCs/>
          <w:color w:val="00478A"/>
          <w:sz w:val="20"/>
          <w:szCs w:val="20"/>
          <w:lang w:val="lt-LT"/>
        </w:rPr>
        <w:t xml:space="preserve"> lėšomis finansuotini finansiniai produktai ir pagrindinės sąlygos</w:t>
      </w:r>
      <w:bookmarkEnd w:id="222"/>
    </w:p>
    <w:tbl>
      <w:tblPr>
        <w:tblStyle w:val="Lentelstinklelis"/>
        <w:tblW w:w="9360" w:type="dxa"/>
        <w:tblInd w:w="-5" w:type="dxa"/>
        <w:tblLayout w:type="fixed"/>
        <w:tblLook w:val="04A0" w:firstRow="1" w:lastRow="0" w:firstColumn="1" w:lastColumn="0" w:noHBand="0" w:noVBand="1"/>
      </w:tblPr>
      <w:tblGrid>
        <w:gridCol w:w="1843"/>
        <w:gridCol w:w="1985"/>
        <w:gridCol w:w="1417"/>
        <w:gridCol w:w="1418"/>
        <w:gridCol w:w="2678"/>
        <w:gridCol w:w="19"/>
      </w:tblGrid>
      <w:tr w:rsidR="000A1660" w:rsidRPr="004A3653" w14:paraId="5BACE8C2" w14:textId="77777777" w:rsidTr="75F28E86">
        <w:trPr>
          <w:trHeight w:val="672"/>
          <w:tblHeader/>
        </w:trPr>
        <w:tc>
          <w:tcPr>
            <w:tcW w:w="1843"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13AD2E0E" w14:textId="77777777" w:rsidR="005C7F15" w:rsidRPr="004A3653" w:rsidRDefault="005C7F15" w:rsidP="00CA7B57">
            <w:pPr>
              <w:rPr>
                <w:rFonts w:ascii="Cambria" w:eastAsiaTheme="minorHAnsi" w:hAnsi="Cambria" w:cs="Tahoma"/>
                <w:b/>
                <w:bCs/>
                <w:color w:val="FFFFFF" w:themeColor="background1"/>
                <w:sz w:val="20"/>
                <w:szCs w:val="20"/>
                <w:lang w:val="lt-LT" w:eastAsia="en-US"/>
              </w:rPr>
            </w:pPr>
            <w:r w:rsidRPr="004A3653">
              <w:rPr>
                <w:rFonts w:ascii="Cambria" w:eastAsiaTheme="minorHAnsi" w:hAnsi="Cambria" w:cs="Tahoma"/>
                <w:b/>
                <w:bCs/>
                <w:color w:val="FFFFFF" w:themeColor="background1"/>
                <w:sz w:val="20"/>
                <w:szCs w:val="20"/>
                <w:lang w:val="lt-LT" w:eastAsia="en-US"/>
              </w:rPr>
              <w:t>FP sąlygos</w:t>
            </w:r>
          </w:p>
        </w:tc>
        <w:tc>
          <w:tcPr>
            <w:tcW w:w="198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75CC7FC0" w14:textId="77777777" w:rsidR="005C7F15" w:rsidRPr="004A3653" w:rsidRDefault="005C7F15" w:rsidP="00530E72">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Jaunųjų ūkininkų įsikūrimas</w:t>
            </w:r>
          </w:p>
        </w:tc>
        <w:tc>
          <w:tcPr>
            <w:tcW w:w="1417"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414DD4D6" w14:textId="77777777" w:rsidR="005C7F15" w:rsidRPr="004A3653" w:rsidRDefault="005C7F15" w:rsidP="00530E72">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Investicijos į žemės ūkio valdas</w:t>
            </w:r>
          </w:p>
        </w:tc>
        <w:tc>
          <w:tcPr>
            <w:tcW w:w="1418"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61EADD26" w14:textId="77777777" w:rsidR="005C7F15" w:rsidRPr="004A3653" w:rsidRDefault="005C7F15" w:rsidP="00530E72">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Tvarios investicijos į žemės ūkio valdas</w:t>
            </w:r>
          </w:p>
        </w:tc>
        <w:tc>
          <w:tcPr>
            <w:tcW w:w="2697" w:type="dxa"/>
            <w:gridSpan w:val="2"/>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0A32D89E" w14:textId="77777777" w:rsidR="005C7F15" w:rsidRPr="004A3653" w:rsidRDefault="005C7F15" w:rsidP="00530E72">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Investicijos į žemės ūkio produktų perdirbimą</w:t>
            </w:r>
          </w:p>
        </w:tc>
      </w:tr>
      <w:tr w:rsidR="000A1660" w:rsidRPr="004A3653" w14:paraId="6894A48B" w14:textId="77777777" w:rsidTr="75F28E86">
        <w:trPr>
          <w:trHeight w:val="505"/>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36A3FA2" w14:textId="77777777" w:rsidR="005C7F15" w:rsidRPr="004A3653" w:rsidRDefault="005C7F15" w:rsidP="00CA7B57">
            <w:pPr>
              <w:rPr>
                <w:rFonts w:ascii="Cambria" w:eastAsiaTheme="minorHAnsi" w:hAnsi="Cambria" w:cs="Tahoma"/>
                <w:b/>
                <w:bCs/>
                <w:sz w:val="20"/>
                <w:szCs w:val="20"/>
                <w:lang w:val="lt-LT" w:eastAsia="en-US"/>
              </w:rPr>
            </w:pPr>
            <w:r w:rsidRPr="004A3653">
              <w:rPr>
                <w:rFonts w:ascii="Cambria" w:eastAsiaTheme="minorHAnsi" w:hAnsi="Cambria" w:cs="Tahoma"/>
                <w:b/>
                <w:bCs/>
                <w:sz w:val="20"/>
                <w:szCs w:val="20"/>
                <w:lang w:val="lt-LT" w:eastAsia="en-US"/>
              </w:rPr>
              <w:t>Finansavimo trūkumas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E17E591" w14:textId="77777777" w:rsidR="005C7F15" w:rsidRPr="004A3653" w:rsidRDefault="005C7F15" w:rsidP="00CA7B57">
            <w:pPr>
              <w:rPr>
                <w:rFonts w:ascii="Cambria" w:hAnsi="Cambria" w:cs="Tahoma"/>
                <w:sz w:val="20"/>
                <w:szCs w:val="20"/>
                <w:lang w:val="lt-LT"/>
              </w:rPr>
            </w:pPr>
            <w:r w:rsidRPr="004A3653">
              <w:rPr>
                <w:rFonts w:ascii="Cambria" w:eastAsiaTheme="minorHAnsi" w:hAnsi="Cambria" w:cs="Tahoma"/>
                <w:sz w:val="20"/>
                <w:szCs w:val="20"/>
                <w:lang w:val="lt-LT" w:eastAsia="en-US"/>
              </w:rPr>
              <w:t xml:space="preserve">316 mln. Eur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5CEE2F7" w14:textId="77777777" w:rsidR="005C7F15" w:rsidRPr="004A3653" w:rsidRDefault="005C7F15" w:rsidP="005C7F15">
            <w:pPr>
              <w:jc w:val="center"/>
              <w:rPr>
                <w:rFonts w:ascii="Cambria" w:hAnsi="Cambria" w:cs="Tahoma"/>
                <w:sz w:val="20"/>
                <w:szCs w:val="20"/>
                <w:lang w:val="lt-LT"/>
              </w:rPr>
            </w:pPr>
            <w:r w:rsidRPr="004A3653">
              <w:rPr>
                <w:rFonts w:ascii="Cambria" w:eastAsiaTheme="minorHAnsi" w:hAnsi="Cambria" w:cs="Tahoma"/>
                <w:sz w:val="20"/>
                <w:szCs w:val="20"/>
                <w:lang w:val="lt-LT" w:eastAsia="en-US"/>
              </w:rPr>
              <w:t>546 mln.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CE5D7CE" w14:textId="77777777" w:rsidR="005C7F15" w:rsidRPr="004A3653" w:rsidRDefault="005C7F15" w:rsidP="00CA7B57">
            <w:pPr>
              <w:rPr>
                <w:rFonts w:ascii="Cambria" w:hAnsi="Cambria" w:cs="Tahoma"/>
                <w:b/>
                <w:bCs/>
                <w:sz w:val="20"/>
                <w:szCs w:val="20"/>
                <w:lang w:val="lt-LT"/>
              </w:rPr>
            </w:pPr>
            <w:r w:rsidRPr="004A3653">
              <w:rPr>
                <w:rFonts w:ascii="Cambria" w:eastAsiaTheme="minorHAnsi" w:hAnsi="Cambria" w:cs="Tahoma"/>
                <w:sz w:val="20"/>
                <w:szCs w:val="20"/>
                <w:lang w:val="lt-LT" w:eastAsia="en-US"/>
              </w:rPr>
              <w:t>20,2 mln. Eur</w:t>
            </w:r>
          </w:p>
        </w:tc>
      </w:tr>
      <w:tr w:rsidR="000A1660" w:rsidRPr="004A3653" w14:paraId="393D22FD" w14:textId="77777777" w:rsidTr="75F28E86">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97956DE" w14:textId="77777777" w:rsidR="005C7F15" w:rsidRPr="004A3653" w:rsidRDefault="001D6CCB" w:rsidP="00CA7B57">
            <w:pPr>
              <w:rPr>
                <w:rFonts w:ascii="Cambria" w:hAnsi="Cambria" w:cs="Tahoma"/>
                <w:b/>
                <w:bCs/>
                <w:sz w:val="20"/>
                <w:szCs w:val="20"/>
                <w:lang w:val="lt-LT"/>
              </w:rPr>
            </w:pPr>
            <w:r w:rsidRPr="004A3653">
              <w:rPr>
                <w:rFonts w:ascii="Cambria" w:hAnsi="Cambria" w:cs="Tahoma"/>
                <w:b/>
                <w:bCs/>
                <w:sz w:val="20"/>
                <w:szCs w:val="20"/>
                <w:lang w:val="lt-LT"/>
              </w:rPr>
              <w:t>SP</w:t>
            </w:r>
            <w:r w:rsidR="005C7F15" w:rsidRPr="004A3653">
              <w:rPr>
                <w:rFonts w:ascii="Cambria" w:hAnsi="Cambria" w:cs="Tahoma"/>
                <w:b/>
                <w:bCs/>
                <w:sz w:val="20"/>
                <w:szCs w:val="20"/>
                <w:lang w:val="lt-LT"/>
              </w:rPr>
              <w:t xml:space="preserve"> lėšos, skiriamos subsidijų forma</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F064B7B"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75 mln. Eur</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F8A7671" w14:textId="77777777" w:rsidR="005C7F15" w:rsidRPr="004A3653" w:rsidRDefault="005C7F15" w:rsidP="005C7F15">
            <w:pPr>
              <w:rPr>
                <w:rFonts w:ascii="Cambria" w:hAnsi="Cambria" w:cs="Tahoma"/>
                <w:sz w:val="20"/>
                <w:szCs w:val="20"/>
                <w:lang w:val="lt-LT"/>
              </w:rPr>
            </w:pPr>
            <w:r w:rsidRPr="004A3653">
              <w:rPr>
                <w:rFonts w:ascii="Cambria" w:hAnsi="Cambria" w:cs="Tahoma"/>
                <w:sz w:val="20"/>
                <w:szCs w:val="20"/>
                <w:lang w:val="lt-LT"/>
              </w:rPr>
              <w:t>200 mln. Eur</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EE8ED7"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50 mln.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EA9403"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50 mln. Eur (šis finansavimas numatytas investicijoms į bioekonomikos verslus, kai planuojama investuoti į žemės ūkio produktų perdirbimą į aukštos pridėtinės vertės produktus)</w:t>
            </w:r>
          </w:p>
        </w:tc>
      </w:tr>
      <w:tr w:rsidR="000A1660" w:rsidRPr="004A3653" w14:paraId="2F5AEC90" w14:textId="77777777" w:rsidTr="75F28E86">
        <w:trPr>
          <w:trHeight w:val="834"/>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tbl>
            <w:tblPr>
              <w:tblW w:w="2303" w:type="dxa"/>
              <w:tblBorders>
                <w:top w:val="nil"/>
                <w:left w:val="nil"/>
                <w:bottom w:val="nil"/>
                <w:right w:val="nil"/>
              </w:tblBorders>
              <w:tblLayout w:type="fixed"/>
              <w:tblLook w:val="0000" w:firstRow="0" w:lastRow="0" w:firstColumn="0" w:lastColumn="0" w:noHBand="0" w:noVBand="0"/>
            </w:tblPr>
            <w:tblGrid>
              <w:gridCol w:w="2303"/>
            </w:tblGrid>
            <w:tr w:rsidR="005C7F15" w:rsidRPr="004A3653" w14:paraId="74223D63" w14:textId="77777777" w:rsidTr="00BB78AF">
              <w:trPr>
                <w:trHeight w:val="927"/>
              </w:trPr>
              <w:tc>
                <w:tcPr>
                  <w:tcW w:w="2303" w:type="dxa"/>
                </w:tcPr>
                <w:p w14:paraId="79740CF6" w14:textId="77777777" w:rsidR="005C7F15" w:rsidRPr="004A3653" w:rsidRDefault="005C7F15" w:rsidP="006217AC">
                  <w:pPr>
                    <w:ind w:left="-74" w:right="315"/>
                    <w:rPr>
                      <w:rFonts w:ascii="Cambria" w:hAnsi="Cambria" w:cs="Tahoma"/>
                      <w:b/>
                      <w:bCs/>
                      <w:sz w:val="20"/>
                      <w:szCs w:val="20"/>
                      <w:lang w:val="lt-LT"/>
                    </w:rPr>
                  </w:pPr>
                  <w:r w:rsidRPr="004A3653">
                    <w:rPr>
                      <w:rFonts w:ascii="Cambria" w:hAnsi="Cambria" w:cs="Tahoma"/>
                      <w:b/>
                      <w:bCs/>
                      <w:sz w:val="20"/>
                      <w:szCs w:val="20"/>
                      <w:lang w:val="lt-LT"/>
                    </w:rPr>
                    <w:t xml:space="preserve">Siūloma </w:t>
                  </w:r>
                  <w:r w:rsidR="001D6CCB" w:rsidRPr="004A3653">
                    <w:rPr>
                      <w:rFonts w:ascii="Cambria" w:hAnsi="Cambria" w:cs="Tahoma"/>
                      <w:b/>
                      <w:bCs/>
                      <w:sz w:val="20"/>
                      <w:szCs w:val="20"/>
                      <w:lang w:val="lt-LT"/>
                    </w:rPr>
                    <w:t>SP</w:t>
                  </w:r>
                  <w:r w:rsidRPr="004A3653">
                    <w:rPr>
                      <w:rFonts w:ascii="Cambria" w:hAnsi="Cambria" w:cs="Tahoma"/>
                      <w:b/>
                      <w:bCs/>
                      <w:sz w:val="20"/>
                      <w:szCs w:val="20"/>
                      <w:lang w:val="lt-LT"/>
                    </w:rPr>
                    <w:t xml:space="preserve">  lėšų suma, kuri galėtų būti skirta FP (su valdymo mokesčiais)</w:t>
                  </w:r>
                </w:p>
              </w:tc>
            </w:tr>
          </w:tbl>
          <w:p w14:paraId="609A0143" w14:textId="77777777" w:rsidR="005C7F15" w:rsidRPr="004A3653" w:rsidRDefault="005C7F15" w:rsidP="00CA7B57">
            <w:pPr>
              <w:rPr>
                <w:rFonts w:ascii="Cambria" w:hAnsi="Cambria" w:cs="Tahoma"/>
                <w:b/>
                <w:bCs/>
                <w:sz w:val="20"/>
                <w:szCs w:val="20"/>
                <w:lang w:val="lt-LT"/>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2F62C0" w14:textId="77777777" w:rsidR="005C7F15" w:rsidRPr="004A3653" w:rsidRDefault="005C7F15" w:rsidP="006E4661">
            <w:pPr>
              <w:rPr>
                <w:rFonts w:ascii="Cambria" w:hAnsi="Cambria" w:cs="Tahoma"/>
                <w:sz w:val="20"/>
                <w:szCs w:val="20"/>
                <w:lang w:val="lt-LT"/>
              </w:rPr>
            </w:pPr>
            <w:r w:rsidRPr="004A3653">
              <w:rPr>
                <w:rFonts w:ascii="Cambria" w:eastAsiaTheme="minorHAnsi" w:hAnsi="Cambria" w:cs="Tahoma"/>
                <w:sz w:val="20"/>
                <w:szCs w:val="20"/>
                <w:lang w:val="lt-LT" w:eastAsia="en-US"/>
              </w:rPr>
              <w:t>20 mln. Eur</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7EC1972" w14:textId="77777777" w:rsidR="005C7F15" w:rsidRPr="004A3653" w:rsidRDefault="005C7F15" w:rsidP="00CA7B57">
            <w:pPr>
              <w:rPr>
                <w:rFonts w:ascii="Cambria" w:hAnsi="Cambria" w:cs="Tahoma"/>
                <w:sz w:val="20"/>
                <w:szCs w:val="20"/>
                <w:lang w:val="lt-LT"/>
              </w:rPr>
            </w:pPr>
            <w:r w:rsidRPr="004A3653">
              <w:rPr>
                <w:rFonts w:ascii="Cambria" w:eastAsiaTheme="minorHAnsi" w:hAnsi="Cambria" w:cs="Tahoma"/>
                <w:sz w:val="20"/>
                <w:szCs w:val="20"/>
                <w:lang w:val="lt-LT" w:eastAsia="en-US"/>
              </w:rPr>
              <w:t xml:space="preserve">30 mln. Eur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798FF03"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5 mln.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7BCC57"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 xml:space="preserve">10 mln. Eur </w:t>
            </w:r>
          </w:p>
        </w:tc>
      </w:tr>
      <w:tr w:rsidR="000A1660" w:rsidRPr="004A3653" w14:paraId="00E24EE9" w14:textId="77777777" w:rsidTr="75F28E86">
        <w:trPr>
          <w:trHeight w:val="174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E322AAD" w14:textId="77777777" w:rsidR="005C7F15" w:rsidRPr="004A3653" w:rsidRDefault="005C7F15" w:rsidP="00CA7B57">
            <w:pPr>
              <w:rPr>
                <w:rFonts w:ascii="Cambria" w:hAnsi="Cambria" w:cs="Tahoma"/>
                <w:b/>
                <w:bCs/>
                <w:sz w:val="20"/>
                <w:szCs w:val="20"/>
                <w:lang w:val="lt-LT"/>
              </w:rPr>
            </w:pPr>
            <w:r w:rsidRPr="004A3653">
              <w:rPr>
                <w:rFonts w:ascii="Cambria" w:hAnsi="Cambria" w:cs="Tahoma"/>
                <w:b/>
                <w:bCs/>
                <w:sz w:val="20"/>
                <w:szCs w:val="20"/>
                <w:lang w:val="lt-LT"/>
              </w:rPr>
              <w:t xml:space="preserve">Finansinis produktas </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59C0AEE" w14:textId="77777777" w:rsidR="005C7F15" w:rsidRPr="004A3653" w:rsidRDefault="005C7F15" w:rsidP="00CA7B57">
            <w:pPr>
              <w:rPr>
                <w:rFonts w:ascii="Cambria" w:eastAsiaTheme="minorHAnsi" w:hAnsi="Cambria" w:cs="Tahoma"/>
                <w:b/>
                <w:bCs/>
                <w:sz w:val="20"/>
                <w:szCs w:val="20"/>
                <w:lang w:val="lt-LT" w:eastAsia="en-US"/>
              </w:rPr>
            </w:pPr>
            <w:r w:rsidRPr="004A3653">
              <w:rPr>
                <w:rFonts w:ascii="Cambria" w:eastAsiaTheme="minorHAnsi" w:hAnsi="Cambria" w:cs="Tahoma"/>
                <w:b/>
                <w:bCs/>
                <w:sz w:val="20"/>
                <w:szCs w:val="20"/>
                <w:lang w:val="lt-LT" w:eastAsia="en-US"/>
              </w:rPr>
              <w:t xml:space="preserve">Pasidalytos rizikos paskolų FP, derinama su subsidija </w:t>
            </w:r>
          </w:p>
          <w:p w14:paraId="7E5C55BA" w14:textId="77777777" w:rsidR="005C7F15" w:rsidRPr="004A3653" w:rsidRDefault="005C7F15" w:rsidP="00CA7B57">
            <w:pPr>
              <w:rPr>
                <w:rFonts w:ascii="Cambria" w:eastAsiaTheme="minorHAnsi" w:hAnsi="Cambria" w:cs="Tahoma"/>
                <w:b/>
                <w:bCs/>
                <w:sz w:val="20"/>
                <w:szCs w:val="20"/>
                <w:lang w:val="lt-LT" w:eastAsia="en-US"/>
              </w:rPr>
            </w:pPr>
          </w:p>
          <w:p w14:paraId="3751B7C8" w14:textId="77777777" w:rsidR="005C7F15" w:rsidRPr="004A3653" w:rsidRDefault="005C7F15" w:rsidP="00530E72">
            <w:pPr>
              <w:rPr>
                <w:rFonts w:ascii="Cambria" w:hAnsi="Cambria" w:cs="Tahoma"/>
                <w:sz w:val="20"/>
                <w:szCs w:val="20"/>
                <w:lang w:val="lt-LT"/>
              </w:rPr>
            </w:pPr>
            <w:r w:rsidRPr="004A3653">
              <w:rPr>
                <w:rFonts w:ascii="Cambria" w:eastAsiaTheme="minorHAnsi" w:hAnsi="Cambria" w:cs="Tahoma"/>
                <w:sz w:val="20"/>
                <w:szCs w:val="20"/>
                <w:lang w:val="lt-LT" w:eastAsia="en-US"/>
              </w:rPr>
              <w:t>Rizika pasidalijama atsižvelgiant į privačių lėšų proporciją</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044D32" w14:textId="77777777" w:rsidR="005C7F15" w:rsidRPr="004A3653" w:rsidRDefault="005C7F15" w:rsidP="00CA7B57">
            <w:pPr>
              <w:rPr>
                <w:rFonts w:ascii="Cambria" w:hAnsi="Cambria" w:cs="Tahoma"/>
                <w:b/>
                <w:bCs/>
                <w:sz w:val="20"/>
                <w:szCs w:val="20"/>
                <w:lang w:val="lt-LT"/>
              </w:rPr>
            </w:pPr>
            <w:r w:rsidRPr="004A3653">
              <w:rPr>
                <w:rFonts w:ascii="Cambria" w:hAnsi="Cambria" w:cs="Tahoma"/>
                <w:b/>
                <w:bCs/>
                <w:sz w:val="20"/>
                <w:szCs w:val="20"/>
                <w:lang w:val="lt-LT"/>
              </w:rPr>
              <w:t xml:space="preserve">Pasidalytos rizikos paskolų FP, derinama su subsidija </w:t>
            </w:r>
          </w:p>
          <w:p w14:paraId="21125354" w14:textId="77777777" w:rsidR="005C7F15" w:rsidRPr="004A3653" w:rsidRDefault="005C7F15" w:rsidP="00CA7B57">
            <w:pPr>
              <w:rPr>
                <w:rFonts w:ascii="Cambria" w:hAnsi="Cambria" w:cs="Tahoma"/>
                <w:b/>
                <w:bCs/>
                <w:sz w:val="20"/>
                <w:szCs w:val="20"/>
                <w:lang w:val="lt-LT"/>
              </w:rPr>
            </w:pPr>
          </w:p>
          <w:p w14:paraId="57138106" w14:textId="77777777" w:rsidR="005C7F15" w:rsidRPr="004A3653" w:rsidRDefault="005C7F15" w:rsidP="003D249F">
            <w:pPr>
              <w:rPr>
                <w:rFonts w:ascii="Cambria" w:hAnsi="Cambria" w:cs="Tahoma"/>
                <w:b/>
                <w:bCs/>
                <w:sz w:val="20"/>
                <w:szCs w:val="20"/>
                <w:lang w:val="lt-LT"/>
              </w:rPr>
            </w:pPr>
            <w:r w:rsidRPr="004A3653">
              <w:rPr>
                <w:rFonts w:ascii="Cambria" w:hAnsi="Cambria" w:cs="Tahoma"/>
                <w:sz w:val="20"/>
                <w:szCs w:val="20"/>
                <w:lang w:val="lt-LT"/>
              </w:rPr>
              <w:t>Rizika pasidalijama atsižvelgiant į privačių lėšų proporciją</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249B646" w14:textId="77777777" w:rsidR="005C7F15" w:rsidRPr="004A3653" w:rsidRDefault="005C7F15" w:rsidP="003D249F">
            <w:pPr>
              <w:rPr>
                <w:rFonts w:ascii="Cambria" w:hAnsi="Cambria" w:cs="Tahoma"/>
                <w:sz w:val="20"/>
                <w:szCs w:val="20"/>
                <w:lang w:val="lt-LT"/>
              </w:rPr>
            </w:pPr>
            <w:r w:rsidRPr="004A3653">
              <w:rPr>
                <w:rFonts w:ascii="Cambria" w:hAnsi="Cambria" w:cs="Tahoma"/>
                <w:b/>
                <w:bCs/>
                <w:sz w:val="20"/>
                <w:szCs w:val="20"/>
                <w:lang w:val="lt-LT"/>
              </w:rPr>
              <w:t>Lengvatinė paskola su galimybe taikyti dalinį paskolos nurašymą, remiantis BNR 58(5) str.*</w:t>
            </w:r>
          </w:p>
        </w:tc>
      </w:tr>
      <w:tr w:rsidR="000A1660" w:rsidRPr="004A3653" w14:paraId="02D59061"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4F9EBF5" w14:textId="77777777" w:rsidR="005C7F15" w:rsidRPr="004A3653" w:rsidRDefault="005C7F15" w:rsidP="00CA7B57">
            <w:pPr>
              <w:rPr>
                <w:rFonts w:ascii="Cambria" w:hAnsi="Cambria" w:cs="Tahoma"/>
                <w:b/>
                <w:bCs/>
                <w:sz w:val="20"/>
                <w:szCs w:val="20"/>
                <w:lang w:val="lt-LT"/>
              </w:rPr>
            </w:pPr>
            <w:r w:rsidRPr="004A3653">
              <w:rPr>
                <w:rFonts w:ascii="Cambria" w:hAnsi="Cambria"/>
                <w:b/>
                <w:bCs/>
                <w:sz w:val="20"/>
                <w:szCs w:val="20"/>
                <w:lang w:val="lt-LT"/>
              </w:rPr>
              <w:t>Įgyvendinimo struktūra</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2DDC909" w14:textId="77777777" w:rsidR="005C7F15" w:rsidRPr="004A3653" w:rsidRDefault="005C7F15" w:rsidP="00CA7B57">
            <w:pPr>
              <w:rPr>
                <w:rFonts w:ascii="Cambria" w:hAnsi="Cambria" w:cs="Tahoma"/>
                <w:b/>
                <w:bCs/>
                <w:sz w:val="20"/>
                <w:szCs w:val="20"/>
                <w:lang w:val="lt-LT"/>
              </w:rPr>
            </w:pPr>
            <w:r w:rsidRPr="004A3653">
              <w:rPr>
                <w:rFonts w:ascii="Cambria" w:hAnsi="Cambria" w:cs="Tahoma"/>
                <w:sz w:val="20"/>
                <w:szCs w:val="20"/>
                <w:lang w:val="lt-LT"/>
              </w:rPr>
              <w:t>FP įgyvendinama per FF, kurio paskirtis – finansinių priemonių žemės ūkio sektoriuje įgyvendinimas. FF valdytojas atrinks FT, kuris  (-ie) išskolins lėšas galutiniams  gavėjams pagal sutartyje su FF valdytoju nustatytas sąlygas ir terminus.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17611A2" w14:textId="77777777" w:rsidR="005C7F15" w:rsidRPr="004A3653" w:rsidRDefault="005C7F15" w:rsidP="00057EB7">
            <w:pPr>
              <w:rPr>
                <w:rFonts w:ascii="Cambria" w:hAnsi="Cambria" w:cs="Tahoma"/>
                <w:sz w:val="20"/>
                <w:szCs w:val="20"/>
                <w:lang w:val="lt-LT"/>
              </w:rPr>
            </w:pPr>
            <w:r w:rsidRPr="004A3653">
              <w:rPr>
                <w:rFonts w:ascii="Cambria" w:hAnsi="Cambria" w:cs="Tahoma"/>
                <w:sz w:val="20"/>
                <w:szCs w:val="20"/>
                <w:lang w:val="lt-LT"/>
              </w:rPr>
              <w:t>FP įgyvendinama per FF, kurio paskirtis – finansinių priemonių žemės ūkio sektoriuje įgyvendinimas. FF valdytojas atrinks FT, kuris  (-ie) išskolins lėšas galutiniams gavėjams pagal sutartyje su FF valdytoju nustatytas sąlygas ir terminus.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98F2043" w14:textId="77777777" w:rsidR="005C7F15" w:rsidRPr="004A3653" w:rsidRDefault="5EC3DCAF" w:rsidP="00057EB7">
            <w:pPr>
              <w:rPr>
                <w:rFonts w:ascii="Cambria" w:hAnsi="Cambria" w:cs="Tahoma"/>
                <w:sz w:val="20"/>
                <w:szCs w:val="20"/>
                <w:lang w:val="lt-LT"/>
              </w:rPr>
            </w:pPr>
            <w:r w:rsidRPr="004A3653">
              <w:rPr>
                <w:rFonts w:ascii="Cambria" w:hAnsi="Cambria" w:cs="Tahoma"/>
                <w:sz w:val="20"/>
                <w:szCs w:val="20"/>
                <w:lang w:val="lt-LT"/>
              </w:rPr>
              <w:t>FP įgyvendina NPĮ, galinti vykdyti tiesioginio skolinimo veiklą žemės ūkio gamybos ir perdirbimo srityse veikiantiems ūkio subjektams.  NMA gali būti pasitelkiama techninei ekspertizei (pvz. verslo plano įvertinimui).</w:t>
            </w:r>
          </w:p>
        </w:tc>
      </w:tr>
      <w:tr w:rsidR="000A1660" w:rsidRPr="004A3653" w14:paraId="106D7BC3" w14:textId="77777777" w:rsidTr="75F28E86">
        <w:trPr>
          <w:gridAfter w:val="1"/>
          <w:wAfter w:w="19" w:type="dxa"/>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6107D6D" w14:textId="77777777" w:rsidR="005C7F15" w:rsidRPr="004A3653" w:rsidRDefault="1D778054" w:rsidP="00CA7B57">
            <w:pPr>
              <w:rPr>
                <w:rFonts w:ascii="Cambria" w:hAnsi="Cambria"/>
                <w:b/>
                <w:bCs/>
                <w:sz w:val="20"/>
                <w:szCs w:val="20"/>
                <w:lang w:val="lt-LT"/>
              </w:rPr>
            </w:pPr>
            <w:r w:rsidRPr="004A3653">
              <w:rPr>
                <w:rFonts w:ascii="Cambria" w:hAnsi="Cambria"/>
                <w:b/>
                <w:bCs/>
                <w:sz w:val="20"/>
                <w:szCs w:val="20"/>
                <w:lang w:val="lt-LT"/>
              </w:rPr>
              <w:t>Valdymo mokesčiai</w:t>
            </w:r>
            <w:r w:rsidR="005C7F15" w:rsidRPr="004A3653">
              <w:rPr>
                <w:rStyle w:val="Puslapioinaosnuoroda"/>
                <w:b/>
                <w:bCs/>
              </w:rPr>
              <w:footnoteReference w:id="124"/>
            </w:r>
          </w:p>
        </w:tc>
        <w:tc>
          <w:tcPr>
            <w:tcW w:w="482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1A8B489" w14:textId="77777777" w:rsidR="005C7F15" w:rsidRPr="004A3653" w:rsidRDefault="005C7F15" w:rsidP="003F30AC">
            <w:pPr>
              <w:jc w:val="both"/>
              <w:rPr>
                <w:rFonts w:ascii="Cambria" w:hAnsi="Cambria" w:cs="Tahoma"/>
                <w:sz w:val="20"/>
                <w:szCs w:val="20"/>
                <w:lang w:val="lt-LT"/>
              </w:rPr>
            </w:pPr>
            <w:r w:rsidRPr="004A3653">
              <w:rPr>
                <w:rFonts w:ascii="Cambria" w:hAnsi="Cambria" w:cs="Tahoma"/>
                <w:sz w:val="20"/>
                <w:szCs w:val="20"/>
                <w:lang w:val="lt-LT"/>
              </w:rPr>
              <w:t xml:space="preserve">FF valdytojui mokamas valdymo mokestis apskaičiuojamas </w:t>
            </w:r>
            <w:r w:rsidRPr="004A3653">
              <w:rPr>
                <w:rFonts w:ascii="Cambria" w:hAnsi="Cambria" w:cs="Tahoma"/>
                <w:bCs/>
                <w:sz w:val="20"/>
                <w:szCs w:val="20"/>
                <w:lang w:val="lt-LT"/>
              </w:rPr>
              <w:t xml:space="preserve">pagal veiklos rezultatais grindžiamus kriterijus, nustatytus finansavimo sutartyje. Remiantis SP reglamento 80 str. per visą FP laikotarpį FF valdytojui sumokėtas valdymo mokestis negali būti didesnis kaip </w:t>
            </w:r>
            <w:r w:rsidRPr="004A3653">
              <w:rPr>
                <w:rFonts w:ascii="Cambria" w:hAnsi="Cambria" w:cs="Tahoma"/>
                <w:sz w:val="20"/>
                <w:szCs w:val="20"/>
                <w:lang w:val="lt-LT"/>
              </w:rPr>
              <w:t xml:space="preserve">5 % visos </w:t>
            </w:r>
            <w:r w:rsidR="001D6CCB" w:rsidRPr="004A3653">
              <w:rPr>
                <w:rFonts w:ascii="Cambria" w:hAnsi="Cambria" w:cs="Tahoma"/>
                <w:sz w:val="20"/>
                <w:szCs w:val="20"/>
                <w:lang w:val="lt-LT"/>
              </w:rPr>
              <w:t>SP</w:t>
            </w:r>
            <w:r w:rsidRPr="004A3653">
              <w:rPr>
                <w:rFonts w:ascii="Cambria" w:hAnsi="Cambria" w:cs="Tahoma"/>
                <w:sz w:val="20"/>
                <w:szCs w:val="20"/>
                <w:lang w:val="lt-LT"/>
              </w:rPr>
              <w:t xml:space="preserve"> įnašų, sumokėtų galutiniams gavėjams kaip paskolos, sumos. </w:t>
            </w:r>
          </w:p>
          <w:p w14:paraId="5022D8DD" w14:textId="77777777" w:rsidR="005C7F15" w:rsidRPr="004A3653" w:rsidRDefault="005C7F15" w:rsidP="007A76F9">
            <w:pPr>
              <w:rPr>
                <w:rFonts w:ascii="Cambria" w:hAnsi="Cambria" w:cs="Tahoma"/>
                <w:sz w:val="20"/>
                <w:szCs w:val="20"/>
                <w:lang w:val="lt-LT"/>
              </w:rPr>
            </w:pPr>
          </w:p>
          <w:p w14:paraId="63E6821B" w14:textId="77777777" w:rsidR="005C7F15" w:rsidRPr="004A3653" w:rsidRDefault="005C7F15" w:rsidP="00D157A6">
            <w:pPr>
              <w:jc w:val="both"/>
              <w:rPr>
                <w:rFonts w:ascii="Cambria" w:hAnsi="Cambria" w:cs="Tahoma"/>
                <w:sz w:val="20"/>
                <w:szCs w:val="20"/>
                <w:lang w:val="lt-LT"/>
              </w:rPr>
            </w:pPr>
            <w:r w:rsidRPr="004A3653">
              <w:rPr>
                <w:rFonts w:ascii="Cambria" w:hAnsi="Cambria" w:cs="Tahoma"/>
                <w:sz w:val="20"/>
                <w:szCs w:val="20"/>
                <w:lang w:val="lt-LT"/>
              </w:rPr>
              <w:t xml:space="preserve">FT gali būti mokami valdymo mokesčiai, kurie nustatomi FF valdytojo ir FT pasirašytoje sutartyje. Valdymo mokestis apskaičiuojamas </w:t>
            </w:r>
            <w:r w:rsidRPr="004A3653">
              <w:rPr>
                <w:rFonts w:ascii="Cambria" w:hAnsi="Cambria" w:cs="Tahoma"/>
                <w:bCs/>
                <w:sz w:val="20"/>
                <w:szCs w:val="20"/>
                <w:lang w:val="lt-LT"/>
              </w:rPr>
              <w:t xml:space="preserve">pagal veiklos rezultatais grindžiamus kriterijus ir negali viršyti kaip 5 % visos </w:t>
            </w:r>
            <w:r w:rsidR="001D6CCB" w:rsidRPr="004A3653">
              <w:rPr>
                <w:rFonts w:ascii="Cambria" w:hAnsi="Cambria" w:cs="Tahoma"/>
                <w:bCs/>
                <w:sz w:val="20"/>
                <w:szCs w:val="20"/>
                <w:lang w:val="lt-LT"/>
              </w:rPr>
              <w:t>SP</w:t>
            </w:r>
            <w:r w:rsidRPr="004A3653">
              <w:rPr>
                <w:rFonts w:ascii="Cambria" w:hAnsi="Cambria" w:cs="Tahoma"/>
                <w:bCs/>
                <w:sz w:val="20"/>
                <w:szCs w:val="20"/>
                <w:lang w:val="lt-LT"/>
              </w:rPr>
              <w:t xml:space="preserve"> įnašų, sumokėtų galutiniams gavėjams kaip paskolos, sumos. Valdymo mokesčio dydis yra vienas iš FT atrankos kriterijų. Valdymo mokestis FT nemokamas, jei numatyta galimybė FT taikyti paskolos sutarties sudarymo mokestį. </w:t>
            </w:r>
          </w:p>
        </w:tc>
        <w:tc>
          <w:tcPr>
            <w:tcW w:w="267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1A2E43" w14:textId="77777777" w:rsidR="005C7F15" w:rsidRPr="004A3653" w:rsidRDefault="005C7F15" w:rsidP="00D157A6">
            <w:pPr>
              <w:jc w:val="both"/>
              <w:rPr>
                <w:rFonts w:ascii="Cambria" w:hAnsi="Cambria" w:cs="Tahoma"/>
                <w:sz w:val="20"/>
                <w:szCs w:val="20"/>
                <w:lang w:val="lt-LT"/>
              </w:rPr>
            </w:pPr>
            <w:r w:rsidRPr="004A3653">
              <w:rPr>
                <w:rFonts w:ascii="Cambria" w:hAnsi="Cambria" w:cs="Tahoma"/>
                <w:sz w:val="20"/>
                <w:szCs w:val="20"/>
                <w:lang w:val="lt-LT"/>
              </w:rPr>
              <w:t xml:space="preserve">FP valdytojui mokamas valdymo mokestis apskaičiuojamas </w:t>
            </w:r>
            <w:r w:rsidRPr="004A3653">
              <w:rPr>
                <w:rFonts w:ascii="Cambria" w:hAnsi="Cambria" w:cs="Tahoma"/>
                <w:bCs/>
                <w:sz w:val="20"/>
                <w:szCs w:val="20"/>
                <w:lang w:val="lt-LT"/>
              </w:rPr>
              <w:t xml:space="preserve">pagal veiklos rezultatais grindžiamus kriterijus, nustatytus finansavimo sutartyje. Per visą FP laikotarpį sumokėtas valdymo mokestis negali būti didesnis kaip </w:t>
            </w:r>
            <w:r w:rsidRPr="004A3653">
              <w:rPr>
                <w:rFonts w:ascii="Cambria" w:hAnsi="Cambria" w:cs="Tahoma"/>
                <w:sz w:val="20"/>
                <w:szCs w:val="20"/>
                <w:lang w:val="lt-LT"/>
              </w:rPr>
              <w:t xml:space="preserve">5 % visos </w:t>
            </w:r>
            <w:r w:rsidR="001D6CCB" w:rsidRPr="004A3653">
              <w:rPr>
                <w:rFonts w:ascii="Cambria" w:hAnsi="Cambria" w:cs="Tahoma"/>
                <w:sz w:val="20"/>
                <w:szCs w:val="20"/>
                <w:lang w:val="lt-LT"/>
              </w:rPr>
              <w:t>SP</w:t>
            </w:r>
            <w:r w:rsidRPr="004A3653">
              <w:rPr>
                <w:rFonts w:ascii="Cambria" w:hAnsi="Cambria" w:cs="Tahoma"/>
                <w:sz w:val="20"/>
                <w:szCs w:val="20"/>
                <w:lang w:val="lt-LT"/>
              </w:rPr>
              <w:t xml:space="preserve"> įnašų, sumokėtų galutiniams gavėjams kaip paskolos, sumos.</w:t>
            </w:r>
          </w:p>
        </w:tc>
      </w:tr>
      <w:tr w:rsidR="000A1660" w:rsidRPr="004A3653" w14:paraId="37235D94" w14:textId="77777777" w:rsidTr="75F28E86">
        <w:trPr>
          <w:trHeight w:val="68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3319CE3" w14:textId="77777777" w:rsidR="005C7F15" w:rsidRPr="004A3653" w:rsidRDefault="75F28E86" w:rsidP="75F28E86">
            <w:pPr>
              <w:pStyle w:val="Default"/>
              <w:rPr>
                <w:rFonts w:ascii="Cambria" w:hAnsi="Cambria" w:cs="Tahoma"/>
                <w:b/>
                <w:bCs/>
                <w:sz w:val="20"/>
                <w:szCs w:val="20"/>
              </w:rPr>
            </w:pPr>
            <w:r w:rsidRPr="004A3653">
              <w:rPr>
                <w:rFonts w:ascii="Cambria" w:hAnsi="Cambria"/>
                <w:b/>
                <w:bCs/>
                <w:sz w:val="20"/>
                <w:szCs w:val="20"/>
              </w:rPr>
              <w:t xml:space="preserve">FP pagrindu pritrauktos privačios lėšos, proc. </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15CA162"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Ne mažiau kaip 40 proc. paskolos sumos (FT lėšos)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A7FC2D"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Ne mažiau kaip 30 proc. paskolos sumos (FT lėšos)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C822071" w14:textId="77777777" w:rsidR="005C7F15" w:rsidRPr="004A3653" w:rsidRDefault="005C7F15" w:rsidP="00CA7B57">
            <w:pPr>
              <w:rPr>
                <w:rFonts w:ascii="Cambria" w:hAnsi="Cambria" w:cs="Tahoma"/>
                <w:sz w:val="20"/>
                <w:szCs w:val="20"/>
                <w:lang w:val="lt-LT"/>
              </w:rPr>
            </w:pPr>
            <w:r w:rsidRPr="004A3653">
              <w:rPr>
                <w:rFonts w:ascii="Cambria" w:hAnsi="Cambria" w:cs="Tahoma"/>
                <w:sz w:val="20"/>
                <w:szCs w:val="20"/>
                <w:lang w:val="lt-LT"/>
              </w:rPr>
              <w:t>-</w:t>
            </w:r>
          </w:p>
        </w:tc>
      </w:tr>
      <w:tr w:rsidR="00B02794" w:rsidRPr="004A3653" w14:paraId="6D822DDE" w14:textId="77777777" w:rsidTr="75F28E86">
        <w:trPr>
          <w:trHeight w:val="68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2C9B807" w14:textId="77777777" w:rsidR="00B02794"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Suformuotas paskolų portfelis, apjungus SP ir FT lėšas, 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5C666" w14:textId="77777777" w:rsidR="00B02794" w:rsidRPr="004A3653" w:rsidRDefault="00B02794" w:rsidP="00B02794">
            <w:pPr>
              <w:rPr>
                <w:rFonts w:ascii="Cambria" w:hAnsi="Cambria" w:cs="Tahoma"/>
                <w:sz w:val="20"/>
                <w:szCs w:val="20"/>
                <w:lang w:val="lt-LT"/>
              </w:rPr>
            </w:pPr>
            <w:r w:rsidRPr="004A3653">
              <w:rPr>
                <w:rFonts w:ascii="Cambria" w:hAnsi="Cambria" w:cs="Tahoma"/>
                <w:sz w:val="20"/>
                <w:szCs w:val="20"/>
                <w:lang w:val="lt-LT"/>
              </w:rPr>
              <w:t xml:space="preserve">Ne mažiau kaip </w:t>
            </w:r>
          </w:p>
          <w:p w14:paraId="45B9196F" w14:textId="77777777" w:rsidR="00B02794" w:rsidRPr="004A3653" w:rsidRDefault="00B02794" w:rsidP="00B02794">
            <w:pPr>
              <w:rPr>
                <w:rFonts w:ascii="Cambria" w:hAnsi="Cambria" w:cs="Tahoma"/>
                <w:sz w:val="20"/>
                <w:szCs w:val="20"/>
                <w:lang w:val="lt-LT"/>
              </w:rPr>
            </w:pPr>
            <w:r w:rsidRPr="004A3653">
              <w:rPr>
                <w:rFonts w:ascii="Cambria" w:hAnsi="Cambria" w:cs="Tahoma"/>
                <w:sz w:val="20"/>
                <w:szCs w:val="20"/>
                <w:lang w:val="lt-LT"/>
              </w:rPr>
              <w:t>31 666 667 Eur</w:t>
            </w:r>
          </w:p>
          <w:p w14:paraId="6911A431" w14:textId="77777777" w:rsidR="00B02794" w:rsidRPr="004A3653" w:rsidRDefault="00B02794" w:rsidP="00CA7B57">
            <w:pPr>
              <w:rPr>
                <w:rFonts w:ascii="Cambria" w:hAnsi="Cambria" w:cs="Tahoma"/>
                <w:sz w:val="20"/>
                <w:szCs w:val="20"/>
                <w:lang w:val="lt-LT"/>
              </w:rPr>
            </w:pP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4D4E914" w14:textId="77777777" w:rsidR="00B02794" w:rsidRPr="004A3653" w:rsidRDefault="00B02794" w:rsidP="00CA7B57">
            <w:pPr>
              <w:rPr>
                <w:rFonts w:ascii="Cambria" w:hAnsi="Cambria" w:cs="Tahoma"/>
                <w:sz w:val="20"/>
                <w:szCs w:val="20"/>
                <w:lang w:val="lt-LT"/>
              </w:rPr>
            </w:pPr>
            <w:r w:rsidRPr="004A3653">
              <w:rPr>
                <w:rFonts w:ascii="Cambria" w:hAnsi="Cambria" w:cs="Tahoma"/>
                <w:sz w:val="20"/>
                <w:szCs w:val="20"/>
                <w:lang w:val="lt-LT"/>
              </w:rPr>
              <w:t xml:space="preserve">Ne mažiau kaip </w:t>
            </w:r>
          </w:p>
          <w:p w14:paraId="56FE9914" w14:textId="77777777" w:rsidR="00B02794" w:rsidRPr="004A3653" w:rsidRDefault="00B02794" w:rsidP="00B02794">
            <w:pPr>
              <w:rPr>
                <w:rFonts w:ascii="Cambria" w:hAnsi="Cambria" w:cs="Tahoma"/>
                <w:sz w:val="20"/>
                <w:szCs w:val="20"/>
                <w:lang w:val="lt-LT"/>
              </w:rPr>
            </w:pPr>
            <w:r w:rsidRPr="004A3653">
              <w:rPr>
                <w:rFonts w:ascii="Cambria" w:hAnsi="Cambria" w:cs="Tahoma"/>
                <w:sz w:val="20"/>
                <w:szCs w:val="20"/>
                <w:lang w:val="lt-LT"/>
              </w:rPr>
              <w:t>40 714 286 Eur</w:t>
            </w:r>
          </w:p>
          <w:p w14:paraId="004374ED" w14:textId="77777777" w:rsidR="00B02794" w:rsidRPr="004A3653" w:rsidRDefault="00B02794" w:rsidP="00CA7B57">
            <w:pPr>
              <w:rPr>
                <w:rFonts w:ascii="Cambria" w:hAnsi="Cambria" w:cs="Tahoma"/>
                <w:sz w:val="20"/>
                <w:szCs w:val="20"/>
                <w:lang w:val="lt-L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6E967B6" w14:textId="77777777" w:rsidR="00B02794" w:rsidRPr="004A3653" w:rsidRDefault="00B02794" w:rsidP="00CA7B57">
            <w:pPr>
              <w:rPr>
                <w:rFonts w:ascii="Cambria" w:hAnsi="Cambria" w:cs="Tahoma"/>
                <w:sz w:val="20"/>
                <w:szCs w:val="20"/>
                <w:lang w:val="lt-LT"/>
              </w:rPr>
            </w:pPr>
            <w:r w:rsidRPr="004A3653">
              <w:rPr>
                <w:rFonts w:ascii="Cambria" w:hAnsi="Cambria" w:cs="Tahoma"/>
                <w:sz w:val="20"/>
                <w:szCs w:val="20"/>
                <w:lang w:val="lt-LT"/>
              </w:rPr>
              <w:t xml:space="preserve">Ne mažiau kaip </w:t>
            </w:r>
          </w:p>
          <w:p w14:paraId="333C9320" w14:textId="77777777" w:rsidR="00B02794" w:rsidRPr="004A3653" w:rsidRDefault="00B02794" w:rsidP="00B02794">
            <w:pPr>
              <w:rPr>
                <w:rFonts w:ascii="Cambria" w:hAnsi="Cambria" w:cs="Tahoma"/>
                <w:sz w:val="20"/>
                <w:szCs w:val="20"/>
                <w:lang w:val="lt-LT"/>
              </w:rPr>
            </w:pPr>
            <w:r w:rsidRPr="004A3653">
              <w:rPr>
                <w:rFonts w:ascii="Cambria" w:hAnsi="Cambria" w:cs="Tahoma"/>
                <w:sz w:val="20"/>
                <w:szCs w:val="20"/>
                <w:lang w:val="lt-LT"/>
              </w:rPr>
              <w:t>6 785 714 Eur</w:t>
            </w:r>
          </w:p>
          <w:p w14:paraId="35E50AF7" w14:textId="77777777" w:rsidR="00B02794" w:rsidRPr="004A3653" w:rsidRDefault="00B02794" w:rsidP="00CA7B57">
            <w:pPr>
              <w:rPr>
                <w:rFonts w:ascii="Cambria" w:hAnsi="Cambria" w:cs="Tahoma"/>
                <w:sz w:val="20"/>
                <w:szCs w:val="20"/>
                <w:lang w:val="lt-LT"/>
              </w:rPr>
            </w:pP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EE2857D" w14:textId="77777777" w:rsidR="00B02794" w:rsidRPr="004A3653" w:rsidRDefault="00B02794" w:rsidP="00B02794">
            <w:pPr>
              <w:rPr>
                <w:rFonts w:ascii="Cambria" w:hAnsi="Cambria" w:cs="Tahoma"/>
                <w:sz w:val="20"/>
                <w:szCs w:val="20"/>
                <w:lang w:val="lt-LT"/>
              </w:rPr>
            </w:pPr>
            <w:r w:rsidRPr="004A3653">
              <w:rPr>
                <w:rFonts w:ascii="Cambria" w:hAnsi="Cambria" w:cs="Tahoma"/>
                <w:sz w:val="20"/>
                <w:szCs w:val="20"/>
                <w:lang w:val="lt-LT"/>
              </w:rPr>
              <w:t>9 500 000 Eur (FT lėšos nepritraukiamos)</w:t>
            </w:r>
          </w:p>
          <w:p w14:paraId="4327EB7F" w14:textId="77777777" w:rsidR="00B02794" w:rsidRPr="004A3653" w:rsidRDefault="00B02794" w:rsidP="00CA7B57">
            <w:pPr>
              <w:rPr>
                <w:rFonts w:ascii="Cambria" w:hAnsi="Cambria" w:cs="Tahoma"/>
                <w:sz w:val="20"/>
                <w:szCs w:val="20"/>
                <w:lang w:val="lt-LT"/>
              </w:rPr>
            </w:pPr>
          </w:p>
        </w:tc>
      </w:tr>
      <w:tr w:rsidR="000A1660" w:rsidRPr="004A3653" w14:paraId="700B1F40" w14:textId="77777777" w:rsidTr="75F28E86">
        <w:trPr>
          <w:trHeight w:val="50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6268979" w14:textId="77777777" w:rsidR="005C7F15" w:rsidRPr="004A3653" w:rsidRDefault="005C7F15" w:rsidP="674A7CE1">
            <w:pPr>
              <w:pStyle w:val="Default"/>
              <w:rPr>
                <w:rFonts w:ascii="Cambria" w:hAnsi="Cambria"/>
                <w:b/>
                <w:bCs/>
                <w:sz w:val="20"/>
                <w:szCs w:val="20"/>
                <w:lang w:val="en-GB"/>
              </w:rPr>
            </w:pPr>
            <w:r w:rsidRPr="004A3653">
              <w:rPr>
                <w:rFonts w:ascii="Cambria" w:hAnsi="Cambria"/>
                <w:b/>
                <w:bCs/>
                <w:sz w:val="20"/>
                <w:szCs w:val="20"/>
                <w:lang w:val="en-GB"/>
              </w:rPr>
              <w:t>Sverto rodiklis</w:t>
            </w:r>
            <w:r w:rsidRPr="004A3653">
              <w:rPr>
                <w:rStyle w:val="Puslapioinaosnuoroda"/>
                <w:b/>
                <w:bCs/>
                <w:lang w:val="en-GB"/>
              </w:rPr>
              <w:footnoteReference w:id="125"/>
            </w:r>
            <w:r w:rsidRPr="004A3653">
              <w:rPr>
                <w:rFonts w:ascii="Cambria" w:hAnsi="Cambria"/>
                <w:b/>
                <w:bCs/>
                <w:sz w:val="20"/>
                <w:szCs w:val="20"/>
                <w:lang w:val="en-GB"/>
              </w:rPr>
              <w:t xml:space="preserve"> </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F74A91D" w14:textId="77777777" w:rsidR="005C7F15" w:rsidRPr="004A3653" w:rsidRDefault="00B02794" w:rsidP="000A1660">
            <w:pPr>
              <w:jc w:val="center"/>
              <w:rPr>
                <w:rFonts w:ascii="Cambria" w:hAnsi="Cambria" w:cs="Tahoma"/>
                <w:sz w:val="20"/>
                <w:szCs w:val="20"/>
                <w:lang w:val="lt-LT"/>
              </w:rPr>
            </w:pPr>
            <w:r w:rsidRPr="004A3653">
              <w:rPr>
                <w:rFonts w:ascii="Cambria" w:hAnsi="Cambria" w:cs="Tahoma"/>
                <w:sz w:val="20"/>
                <w:szCs w:val="20"/>
                <w:lang w:val="lt-LT"/>
              </w:rPr>
              <w:t>2,11</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988CCA6" w14:textId="77777777" w:rsidR="005C7F15" w:rsidRPr="004A3653" w:rsidRDefault="005C7F15" w:rsidP="000A1660">
            <w:pPr>
              <w:jc w:val="center"/>
              <w:rPr>
                <w:rFonts w:ascii="Cambria" w:hAnsi="Cambria" w:cs="Tahoma"/>
                <w:sz w:val="20"/>
                <w:szCs w:val="20"/>
                <w:lang w:val="lt-LT"/>
              </w:rPr>
            </w:pPr>
            <w:r w:rsidRPr="004A3653">
              <w:rPr>
                <w:rFonts w:ascii="Cambria" w:hAnsi="Cambria" w:cs="Tahoma"/>
                <w:sz w:val="20"/>
                <w:szCs w:val="20"/>
                <w:lang w:val="lt-LT"/>
              </w:rPr>
              <w:t>1,</w:t>
            </w:r>
            <w:r w:rsidR="00B02794" w:rsidRPr="004A3653">
              <w:rPr>
                <w:rFonts w:ascii="Cambria" w:hAnsi="Cambria" w:cs="Tahoma"/>
                <w:sz w:val="20"/>
                <w:szCs w:val="20"/>
                <w:lang w:val="lt-LT"/>
              </w:rPr>
              <w:t>81</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1FD3BF" w14:textId="77777777" w:rsidR="005C7F15" w:rsidRPr="004A3653" w:rsidRDefault="005C7F15" w:rsidP="000A1660">
            <w:pPr>
              <w:jc w:val="center"/>
              <w:rPr>
                <w:rFonts w:ascii="Cambria" w:hAnsi="Cambria" w:cs="Tahoma"/>
                <w:sz w:val="20"/>
                <w:szCs w:val="20"/>
                <w:lang w:val="lt-LT"/>
              </w:rPr>
            </w:pPr>
            <w:r w:rsidRPr="004A3653">
              <w:rPr>
                <w:rFonts w:ascii="Cambria" w:hAnsi="Cambria" w:cs="Tahoma"/>
                <w:sz w:val="20"/>
                <w:szCs w:val="20"/>
                <w:lang w:val="lt-LT"/>
              </w:rPr>
              <w:t>1</w:t>
            </w:r>
            <w:r w:rsidR="00B02794" w:rsidRPr="004A3653">
              <w:rPr>
                <w:rFonts w:ascii="Cambria" w:hAnsi="Cambria" w:cs="Tahoma"/>
                <w:sz w:val="20"/>
                <w:szCs w:val="20"/>
                <w:lang w:val="lt-LT"/>
              </w:rPr>
              <w:t>,00</w:t>
            </w:r>
          </w:p>
        </w:tc>
      </w:tr>
      <w:tr w:rsidR="000A1660" w:rsidRPr="004A3653" w14:paraId="2920B703" w14:textId="77777777" w:rsidTr="75F28E86">
        <w:trPr>
          <w:trHeight w:val="681"/>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5BAC46C"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Finansavimo paskirtis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0E4BE9"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Investicijos, apyvartinis kapitalas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82FA0B"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Investicijos, apyvartinis kapitalas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FBF4E04"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Investicijos, apyvartinis kapitalas</w:t>
            </w:r>
          </w:p>
        </w:tc>
      </w:tr>
      <w:tr w:rsidR="000A1660" w:rsidRPr="004A3653" w14:paraId="4D089DEC" w14:textId="77777777" w:rsidTr="75F28E86">
        <w:trPr>
          <w:trHeight w:val="2213"/>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719B379"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Paskolos terminas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0070A70" w14:textId="77777777" w:rsidR="005C7F15" w:rsidRPr="004A3653" w:rsidRDefault="005C7F15" w:rsidP="00057EB7">
            <w:pPr>
              <w:rPr>
                <w:rFonts w:ascii="Cambria" w:hAnsi="Cambria" w:cs="Tahoma"/>
                <w:sz w:val="20"/>
                <w:szCs w:val="20"/>
                <w:lang w:val="lt-LT"/>
              </w:rPr>
            </w:pPr>
            <w:r w:rsidRPr="004A3653">
              <w:rPr>
                <w:rFonts w:ascii="Cambria" w:hAnsi="Cambria" w:cs="Tahoma"/>
                <w:sz w:val="20"/>
                <w:szCs w:val="20"/>
                <w:lang w:val="lt-LT"/>
              </w:rPr>
              <w:t xml:space="preserve">Iki 60 mėn. (įskaitant ir atidėtą paskolos grąžinimo terminą). Galimas paskolos grąžinimo atidėjimo terminas – iki 12 mėn.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9285098" w14:textId="77777777" w:rsidR="005C7F15" w:rsidRPr="004A3653" w:rsidRDefault="005C7F15" w:rsidP="00401A42">
            <w:pPr>
              <w:numPr>
                <w:ilvl w:val="0"/>
                <w:numId w:val="79"/>
              </w:numPr>
              <w:ind w:left="314" w:hanging="283"/>
              <w:rPr>
                <w:rFonts w:ascii="Cambria" w:hAnsi="Cambria" w:cs="Tahoma"/>
                <w:sz w:val="20"/>
                <w:szCs w:val="20"/>
                <w:lang w:val="lt-LT"/>
              </w:rPr>
            </w:pPr>
            <w:r w:rsidRPr="004A3653">
              <w:rPr>
                <w:rFonts w:ascii="Cambria" w:hAnsi="Cambria" w:cs="Tahoma"/>
                <w:sz w:val="20"/>
                <w:szCs w:val="20"/>
                <w:lang w:val="lt-LT"/>
              </w:rPr>
              <w:t xml:space="preserve">Iki 60 mėn. (įskaitant ir atidėtą paskolos grąžinimo terminą) investicijoms ir apyvartiniam kapitalui. </w:t>
            </w:r>
          </w:p>
          <w:p w14:paraId="6AA88BE4" w14:textId="77777777" w:rsidR="005C7F15" w:rsidRPr="004A3653" w:rsidRDefault="005C7F15" w:rsidP="00401A42">
            <w:pPr>
              <w:numPr>
                <w:ilvl w:val="0"/>
                <w:numId w:val="79"/>
              </w:numPr>
              <w:ind w:left="314" w:hanging="283"/>
              <w:rPr>
                <w:rFonts w:ascii="Cambria" w:hAnsi="Cambria" w:cs="Tahoma"/>
                <w:sz w:val="20"/>
                <w:szCs w:val="20"/>
                <w:lang w:val="lt-LT"/>
              </w:rPr>
            </w:pPr>
            <w:r w:rsidRPr="004A3653">
              <w:rPr>
                <w:rFonts w:ascii="Cambria" w:hAnsi="Cambria" w:cs="Tahoma"/>
                <w:sz w:val="20"/>
                <w:szCs w:val="20"/>
                <w:lang w:val="lt-LT"/>
              </w:rPr>
              <w:t>Iki 36 mėn. (įskaitant ir atidėtą paskolos grąžinimo terminą) paskolą teikiant tik apyvartiniam kapitalui</w:t>
            </w:r>
          </w:p>
          <w:p w14:paraId="5F0B9E44" w14:textId="77777777" w:rsidR="005C7F15" w:rsidRPr="004A3653" w:rsidRDefault="005C7F15" w:rsidP="002F4CC2">
            <w:pPr>
              <w:rPr>
                <w:rFonts w:ascii="Cambria" w:hAnsi="Cambria" w:cs="Tahoma"/>
                <w:sz w:val="20"/>
                <w:szCs w:val="20"/>
                <w:lang w:val="lt-LT"/>
              </w:rPr>
            </w:pPr>
          </w:p>
          <w:p w14:paraId="5BC37AE2"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Abiem atvejais galimas iki 12 mėn. paskolos grąžinimo atidėjimas</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54E0451"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Iki 60 mėn. (įskaitant ir atidėtą paskolos grąžinimo terminą). Galimas paskolos grąžinimo atidėjimo terminas – iki 12 mėn.</w:t>
            </w:r>
          </w:p>
        </w:tc>
      </w:tr>
      <w:tr w:rsidR="000A1660" w:rsidRPr="004A3653" w14:paraId="0828CA50"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E9F425F"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Maksimalus finansavimo dydis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EC215F9" w14:textId="77777777" w:rsidR="005C7F15" w:rsidRPr="004A3653" w:rsidRDefault="005C7F15" w:rsidP="00D157A6">
            <w:pPr>
              <w:jc w:val="center"/>
              <w:rPr>
                <w:rFonts w:ascii="Cambria" w:hAnsi="Cambria" w:cs="Tahoma"/>
                <w:sz w:val="20"/>
                <w:szCs w:val="20"/>
                <w:lang w:val="lt-LT"/>
              </w:rPr>
            </w:pPr>
            <w:r w:rsidRPr="004A3653">
              <w:rPr>
                <w:rFonts w:ascii="Cambria" w:hAnsi="Cambria" w:cs="Tahoma"/>
                <w:sz w:val="20"/>
                <w:szCs w:val="20"/>
                <w:lang w:val="lt-LT"/>
              </w:rPr>
              <w:t>40 000 Eur</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D1B4AC" w14:textId="77777777" w:rsidR="005C7F15" w:rsidRPr="004A3653" w:rsidRDefault="005C7F15" w:rsidP="00D157A6">
            <w:pPr>
              <w:jc w:val="center"/>
              <w:rPr>
                <w:rFonts w:ascii="Cambria" w:hAnsi="Cambria" w:cs="Tahoma"/>
                <w:sz w:val="20"/>
                <w:szCs w:val="20"/>
                <w:lang w:val="lt-LT"/>
              </w:rPr>
            </w:pPr>
            <w:r w:rsidRPr="004A3653">
              <w:rPr>
                <w:rFonts w:ascii="Cambria" w:hAnsi="Cambria" w:cs="Tahoma"/>
                <w:sz w:val="20"/>
                <w:szCs w:val="20"/>
                <w:lang w:val="lt-LT"/>
              </w:rPr>
              <w:t>200 000 Eur</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60CDB57" w14:textId="77777777" w:rsidR="005C7F15" w:rsidRPr="004A3653" w:rsidRDefault="1D778054" w:rsidP="00D157A6">
            <w:pPr>
              <w:jc w:val="center"/>
              <w:rPr>
                <w:rFonts w:ascii="Cambria" w:hAnsi="Cambria" w:cs="Tahoma"/>
                <w:sz w:val="20"/>
                <w:szCs w:val="20"/>
                <w:lang w:val="lt-LT"/>
              </w:rPr>
            </w:pPr>
            <w:r w:rsidRPr="004A3653">
              <w:rPr>
                <w:rFonts w:ascii="Cambria" w:hAnsi="Cambria" w:cs="Tahoma"/>
                <w:sz w:val="20"/>
                <w:szCs w:val="20"/>
                <w:lang w:val="lt-LT"/>
              </w:rPr>
              <w:t>1 000 000 Eur</w:t>
            </w:r>
          </w:p>
          <w:p w14:paraId="36475C91" w14:textId="77777777" w:rsidR="005C7F15" w:rsidRPr="004A3653" w:rsidRDefault="005C7F15" w:rsidP="00530E72">
            <w:pPr>
              <w:rPr>
                <w:rFonts w:ascii="Cambria" w:hAnsi="Cambria" w:cs="Tahoma"/>
                <w:sz w:val="20"/>
                <w:szCs w:val="20"/>
                <w:lang w:val="lt-LT"/>
              </w:rPr>
            </w:pPr>
          </w:p>
          <w:p w14:paraId="6AB6F6D9" w14:textId="77777777" w:rsidR="005C7F15" w:rsidRPr="004A3653" w:rsidRDefault="1D778054" w:rsidP="008D3C93">
            <w:pPr>
              <w:rPr>
                <w:rFonts w:ascii="Cambria" w:hAnsi="Cambria" w:cs="Tahoma"/>
                <w:sz w:val="20"/>
                <w:szCs w:val="20"/>
                <w:lang w:val="lt-LT"/>
              </w:rPr>
            </w:pPr>
            <w:r w:rsidRPr="004A3653">
              <w:rPr>
                <w:rFonts w:ascii="Cambria" w:hAnsi="Cambria" w:cs="Tahoma"/>
                <w:sz w:val="20"/>
                <w:szCs w:val="20"/>
                <w:lang w:val="lt-LT"/>
              </w:rPr>
              <w:t>Jei paskolos lėšomis finansuojamos apyvartinis kapitalas, bendra galutiniam  gavėjui suteiktos paramos apyvartiniam kapitalui suma turi neviršyti 200 000 Eur bendrojo subsidijos ekvivalento per 3 fiskalinių metų laikotarpį.</w:t>
            </w:r>
          </w:p>
        </w:tc>
      </w:tr>
      <w:tr w:rsidR="000A1660" w:rsidRPr="004A3653" w14:paraId="373C8136"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FE60C9F"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Tinkamos finansuoti išlaidos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77EF405"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Investicijos į materialųjį ir nematerialųjį turtą, biologinio turto įsigijimas, neužstatytos ir užstatytos žemės pirkimas, apyvartinis kapitalas</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C644FDD"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Investicijos į materialųjį ir nematerialųjį turtą, biologinio turto įsigijimas, apyvartinis kapitalas  ir žemės įsigijimo išlaidos, neviršijant 10 % visų tinkamų finansuoti išlaidų. Remiantis SPR 73 str.</w:t>
            </w:r>
            <w:r w:rsidR="00DC5632" w:rsidRPr="004A3653">
              <w:rPr>
                <w:rFonts w:ascii="Cambria" w:hAnsi="Cambria" w:cs="Tahoma"/>
                <w:sz w:val="20"/>
                <w:szCs w:val="20"/>
                <w:lang w:val="lt-LT"/>
              </w:rPr>
              <w:t>,</w:t>
            </w:r>
            <w:r w:rsidRPr="004A3653">
              <w:rPr>
                <w:rFonts w:ascii="Cambria" w:hAnsi="Cambria" w:cs="Tahoma"/>
                <w:sz w:val="20"/>
                <w:szCs w:val="20"/>
                <w:lang w:val="lt-LT"/>
              </w:rPr>
              <w:t xml:space="preserve"> ribojimai dėl finansavimo žemės įsigijimui gali būti netaikomi jauniesiems ūkininkams. </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58A846"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Investicijos į materialųjį ir nematerialųjį turtą, apyvartinis kapitalas  ir žemės įsigijimo išlaidos, neviršijant 10 % visų tinkamų finansuoti išlaidų</w:t>
            </w:r>
          </w:p>
        </w:tc>
      </w:tr>
      <w:tr w:rsidR="000A1660" w:rsidRPr="004A3653" w14:paraId="2CB1EBCD"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735D128"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Išlaidų tinkamumo laikotarpis</w:t>
            </w:r>
          </w:p>
        </w:tc>
        <w:tc>
          <w:tcPr>
            <w:tcW w:w="75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6A5AB85" w14:textId="77777777" w:rsidR="005C7F15" w:rsidRPr="004A3653" w:rsidRDefault="005C7F15" w:rsidP="001A1B27">
            <w:pPr>
              <w:jc w:val="both"/>
              <w:rPr>
                <w:rFonts w:ascii="Cambria" w:hAnsi="Cambria" w:cs="Tahoma"/>
                <w:sz w:val="20"/>
                <w:szCs w:val="20"/>
                <w:lang w:val="lt-LT"/>
              </w:rPr>
            </w:pPr>
            <w:r w:rsidRPr="004A3653">
              <w:rPr>
                <w:rFonts w:ascii="Cambria" w:hAnsi="Cambria" w:cs="Tahoma"/>
                <w:sz w:val="20"/>
                <w:szCs w:val="20"/>
                <w:lang w:val="lt-LT"/>
              </w:rPr>
              <w:t>Laikantis SPR 86 str. nustatytų išlaidų tinkamumo finansuoti nuostatų, finansinių priemonių skolinimo laikotarpis turi baigtis ne vėliau kaip 2029 m. gruodžio 31 d.</w:t>
            </w:r>
          </w:p>
        </w:tc>
      </w:tr>
      <w:tr w:rsidR="000A1660" w:rsidRPr="004A3653" w14:paraId="5BD1A4BA"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0AFF32F"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Galutiniai gavėjai</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9113880"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 xml:space="preserve">Jaunieji ūkininkai, kaip apibrėžta </w:t>
            </w:r>
            <w:r w:rsidR="001D6CCB" w:rsidRPr="004A3653">
              <w:rPr>
                <w:rFonts w:ascii="Cambria" w:hAnsi="Cambria" w:cs="Tahoma"/>
                <w:sz w:val="20"/>
                <w:szCs w:val="20"/>
                <w:lang w:val="lt-LT"/>
              </w:rPr>
              <w:t>SP</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4B16BF3"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 xml:space="preserve">Paramos gavėjai, kaip apibrėžta </w:t>
            </w:r>
            <w:r w:rsidR="001D6CCB" w:rsidRPr="004A3653">
              <w:rPr>
                <w:rFonts w:ascii="Cambria" w:hAnsi="Cambria" w:cs="Tahoma"/>
                <w:sz w:val="20"/>
                <w:szCs w:val="20"/>
                <w:lang w:val="lt-LT"/>
              </w:rPr>
              <w:t>SP</w:t>
            </w:r>
            <w:r w:rsidRPr="004A3653">
              <w:rPr>
                <w:rFonts w:ascii="Cambria" w:hAnsi="Cambria" w:cs="Tahoma"/>
                <w:sz w:val="20"/>
                <w:szCs w:val="20"/>
                <w:lang w:val="lt-LT"/>
              </w:rPr>
              <w:t xml:space="preserve"> priemonės finansavimo sąlygose </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587473C"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 xml:space="preserve">Paramos gavėjai, kaip apibrėžta </w:t>
            </w:r>
            <w:r w:rsidR="001D6CCB" w:rsidRPr="004A3653">
              <w:rPr>
                <w:rFonts w:ascii="Cambria" w:hAnsi="Cambria" w:cs="Tahoma"/>
                <w:sz w:val="20"/>
                <w:szCs w:val="20"/>
                <w:lang w:val="lt-LT"/>
              </w:rPr>
              <w:t>SP</w:t>
            </w:r>
            <w:r w:rsidRPr="004A3653">
              <w:rPr>
                <w:rFonts w:ascii="Cambria" w:hAnsi="Cambria" w:cs="Tahoma"/>
                <w:sz w:val="20"/>
                <w:szCs w:val="20"/>
                <w:lang w:val="lt-LT"/>
              </w:rPr>
              <w:t xml:space="preserve"> priemonės finansavimo sąlygose</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1C4893D"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 xml:space="preserve">Paramos gavėjai, kaip apibrėžta </w:t>
            </w:r>
            <w:r w:rsidR="001D6CCB" w:rsidRPr="004A3653">
              <w:rPr>
                <w:rFonts w:ascii="Cambria" w:hAnsi="Cambria" w:cs="Tahoma"/>
                <w:sz w:val="20"/>
                <w:szCs w:val="20"/>
                <w:lang w:val="lt-LT"/>
              </w:rPr>
              <w:t>SP</w:t>
            </w:r>
            <w:r w:rsidRPr="004A3653">
              <w:rPr>
                <w:rFonts w:ascii="Cambria" w:hAnsi="Cambria" w:cs="Tahoma"/>
                <w:sz w:val="20"/>
                <w:szCs w:val="20"/>
                <w:lang w:val="lt-LT"/>
              </w:rPr>
              <w:t xml:space="preserve"> priemonės finansavimo sąlygose</w:t>
            </w:r>
          </w:p>
        </w:tc>
      </w:tr>
      <w:tr w:rsidR="000A1660" w:rsidRPr="004A3653" w14:paraId="28954779" w14:textId="77777777" w:rsidTr="75F28E86">
        <w:trPr>
          <w:gridAfter w:val="1"/>
          <w:wAfter w:w="19" w:type="dxa"/>
          <w:trHeight w:val="122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4A95CEC"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 xml:space="preserve">Preliminarios </w:t>
            </w:r>
          </w:p>
          <w:p w14:paraId="405E8C0C"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palūkanų normos</w:t>
            </w:r>
          </w:p>
        </w:tc>
        <w:tc>
          <w:tcPr>
            <w:tcW w:w="482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62F78B0" w14:textId="77777777" w:rsidR="005C7F15" w:rsidRPr="004A3653" w:rsidRDefault="005C7F15" w:rsidP="00BE393F">
            <w:pPr>
              <w:rPr>
                <w:rFonts w:ascii="Cambria" w:hAnsi="Cambria" w:cs="Tahoma"/>
                <w:sz w:val="20"/>
                <w:szCs w:val="20"/>
                <w:lang w:val="lt-LT"/>
              </w:rPr>
            </w:pPr>
            <w:r w:rsidRPr="004A3653">
              <w:rPr>
                <w:rFonts w:ascii="Cambria" w:hAnsi="Cambria" w:cs="Tahoma"/>
                <w:sz w:val="20"/>
                <w:szCs w:val="20"/>
                <w:lang w:val="lt-LT"/>
              </w:rPr>
              <w:t xml:space="preserve">Palūkanos skaičiuojamos tik FT daliai. </w:t>
            </w:r>
          </w:p>
          <w:p w14:paraId="6635A09F" w14:textId="77777777" w:rsidR="005C7F15" w:rsidRPr="004A3653" w:rsidRDefault="005C7F15" w:rsidP="00BE393F">
            <w:pPr>
              <w:rPr>
                <w:rFonts w:ascii="Cambria" w:hAnsi="Cambria" w:cs="Tahoma"/>
                <w:sz w:val="20"/>
                <w:szCs w:val="20"/>
                <w:lang w:val="lt-LT"/>
              </w:rPr>
            </w:pPr>
          </w:p>
          <w:p w14:paraId="325FE5CE"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Palūkanų norma FT lėšų daliai, atsižvelgiant į rinkos sąlygas, nustatoma FT atrankos sąlygose, numatant, kad palūkanų norma yra vienas iš FT atrankos kriterijų</w:t>
            </w:r>
          </w:p>
        </w:tc>
        <w:tc>
          <w:tcPr>
            <w:tcW w:w="267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FFD4D9" w14:textId="77777777" w:rsidR="005C7F15" w:rsidRPr="004A3653" w:rsidRDefault="1D778054" w:rsidP="00530E72">
            <w:pPr>
              <w:rPr>
                <w:rFonts w:ascii="Cambria" w:hAnsi="Cambria" w:cs="Tahoma"/>
                <w:sz w:val="20"/>
                <w:szCs w:val="20"/>
                <w:lang w:val="lt-LT"/>
              </w:rPr>
            </w:pPr>
            <w:r w:rsidRPr="004A3653">
              <w:rPr>
                <w:rFonts w:ascii="Cambria" w:hAnsi="Cambria" w:cs="Tahoma"/>
                <w:sz w:val="20"/>
                <w:szCs w:val="20"/>
                <w:lang w:val="lt-LT"/>
              </w:rPr>
              <w:t xml:space="preserve">Iki 2 proc. </w:t>
            </w:r>
          </w:p>
        </w:tc>
      </w:tr>
      <w:tr w:rsidR="000A1660" w:rsidRPr="004A3653" w14:paraId="426BC52D"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1E3C11B"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Valstybės pagalba</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73DB9D" w14:textId="77777777" w:rsidR="005C7F15" w:rsidRPr="004A3653" w:rsidRDefault="005C7F15" w:rsidP="00530E72">
            <w:pPr>
              <w:rPr>
                <w:rFonts w:ascii="Cambria" w:hAnsi="Cambria" w:cs="Tahoma"/>
                <w:sz w:val="20"/>
                <w:szCs w:val="20"/>
                <w:lang w:val="lt-LT"/>
              </w:rPr>
            </w:pPr>
            <w:r w:rsidRPr="004A3653">
              <w:rPr>
                <w:rFonts w:ascii="Cambria" w:hAnsi="Cambria" w:cs="Tahoma"/>
                <w:sz w:val="20"/>
                <w:szCs w:val="20"/>
                <w:lang w:val="lt-LT"/>
              </w:rPr>
              <w:t>Netaikoma</w:t>
            </w:r>
          </w:p>
        </w:tc>
        <w:tc>
          <w:tcPr>
            <w:tcW w:w="5532"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CBCCF5C" w14:textId="77777777" w:rsidR="005C7F15" w:rsidRPr="004A3653" w:rsidRDefault="005C7F15" w:rsidP="00F52E85">
            <w:pPr>
              <w:jc w:val="both"/>
              <w:rPr>
                <w:rFonts w:ascii="Cambria" w:hAnsi="Cambria" w:cs="Tahoma"/>
                <w:sz w:val="20"/>
                <w:szCs w:val="20"/>
                <w:lang w:val="lt-LT"/>
              </w:rPr>
            </w:pPr>
            <w:r w:rsidRPr="004A3653">
              <w:rPr>
                <w:rFonts w:ascii="Cambria" w:hAnsi="Cambria" w:cs="Tahoma"/>
                <w:sz w:val="20"/>
                <w:szCs w:val="20"/>
                <w:lang w:val="lt-LT"/>
              </w:rPr>
              <w:t>Netaikoma, tačiau derinant su subsidija skaičiuojamas BSE, kuris bus įvertintas kaip skiriamos subsidijos ir skirtumo tarp Komisijos komunikate nustatytos orientacinės palūkanų normos su 400 bazinių punktų premija ir paskolai taikytos palūkanų normos sumos.</w:t>
            </w:r>
          </w:p>
        </w:tc>
      </w:tr>
      <w:tr w:rsidR="000A1660" w:rsidRPr="004A3653" w14:paraId="16716B70"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B783780"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Papildomos paskatos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F5EF69" w14:textId="77777777" w:rsidR="005C7F15" w:rsidRPr="004A3653" w:rsidRDefault="005C7F15" w:rsidP="00530E72">
            <w:pPr>
              <w:rPr>
                <w:rFonts w:ascii="Cambria" w:hAnsi="Cambria" w:cs="Tahoma"/>
                <w:color w:val="FF0000"/>
                <w:sz w:val="20"/>
                <w:szCs w:val="20"/>
                <w:lang w:val="lt-LT"/>
              </w:rPr>
            </w:pPr>
            <w:r w:rsidRPr="004A3653">
              <w:rPr>
                <w:rFonts w:ascii="Cambria" w:hAnsi="Cambria" w:cs="Tahoma"/>
                <w:sz w:val="20"/>
                <w:szCs w:val="20"/>
                <w:lang w:val="lt-LT"/>
              </w:rPr>
              <w:t xml:space="preserve">Paskola derinama su įsikūrimo išmoka (60 000 Eur).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EEE54AE" w14:textId="77777777" w:rsidR="005C7F15" w:rsidRPr="004A3653" w:rsidRDefault="005C7F15" w:rsidP="005C7F15">
            <w:pPr>
              <w:ind w:left="37"/>
              <w:rPr>
                <w:rFonts w:ascii="Cambria" w:hAnsi="Cambria" w:cs="Tahoma"/>
                <w:sz w:val="20"/>
                <w:szCs w:val="20"/>
                <w:lang w:val="lt-LT"/>
              </w:rPr>
            </w:pPr>
            <w:r w:rsidRPr="004A3653">
              <w:rPr>
                <w:rFonts w:ascii="Cambria" w:hAnsi="Cambria" w:cs="Tahoma"/>
                <w:sz w:val="20"/>
                <w:szCs w:val="20"/>
                <w:lang w:val="lt-LT"/>
              </w:rPr>
              <w:t xml:space="preserve">Paskola gali būti derinama su subsidija investicijoms, neviršinant </w:t>
            </w:r>
            <w:r w:rsidR="001D6CCB" w:rsidRPr="004A3653">
              <w:rPr>
                <w:rFonts w:ascii="Cambria" w:hAnsi="Cambria" w:cs="Tahoma"/>
                <w:sz w:val="20"/>
                <w:szCs w:val="20"/>
                <w:lang w:val="lt-LT"/>
              </w:rPr>
              <w:t>SP</w:t>
            </w:r>
            <w:r w:rsidRPr="004A3653">
              <w:rPr>
                <w:rFonts w:ascii="Cambria" w:hAnsi="Cambria" w:cs="Tahoma"/>
                <w:sz w:val="20"/>
                <w:szCs w:val="20"/>
                <w:lang w:val="lt-LT"/>
              </w:rPr>
              <w:t xml:space="preserve"> priemonės aprašyme nustatyto paramos intensyvumo</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
            <w:tblPr>
              <w:tblW w:w="2863" w:type="dxa"/>
              <w:tblBorders>
                <w:top w:val="nil"/>
                <w:left w:val="nil"/>
                <w:bottom w:val="nil"/>
                <w:right w:val="nil"/>
              </w:tblBorders>
              <w:tblLayout w:type="fixed"/>
              <w:tblLook w:val="0000" w:firstRow="0" w:lastRow="0" w:firstColumn="0" w:lastColumn="0" w:noHBand="0" w:noVBand="0"/>
            </w:tblPr>
            <w:tblGrid>
              <w:gridCol w:w="2863"/>
            </w:tblGrid>
            <w:tr w:rsidR="005C7F15" w:rsidRPr="004A3653" w14:paraId="3600EE5D" w14:textId="77777777" w:rsidTr="00D157A6">
              <w:trPr>
                <w:trHeight w:val="1068"/>
              </w:trPr>
              <w:tc>
                <w:tcPr>
                  <w:tcW w:w="2863" w:type="dxa"/>
                </w:tcPr>
                <w:p w14:paraId="08336045" w14:textId="77777777" w:rsidR="005C7F15" w:rsidRPr="004A3653" w:rsidRDefault="005C7F15" w:rsidP="0054254D">
                  <w:pPr>
                    <w:ind w:left="-119" w:right="316"/>
                    <w:jc w:val="both"/>
                    <w:rPr>
                      <w:rFonts w:ascii="Cambria" w:eastAsia="Times New Roman" w:hAnsi="Cambria" w:cs="Tahoma"/>
                      <w:color w:val="FF0000"/>
                      <w:sz w:val="20"/>
                      <w:szCs w:val="20"/>
                      <w:lang w:val="lt-LT" w:eastAsia="lt-LT"/>
                    </w:rPr>
                  </w:pPr>
                  <w:bookmarkStart w:id="223" w:name="_Hlk94015786"/>
                  <w:r w:rsidRPr="004A3653">
                    <w:rPr>
                      <w:rFonts w:ascii="Cambria" w:eastAsia="Times New Roman" w:hAnsi="Cambria" w:cs="Tahoma"/>
                      <w:sz w:val="20"/>
                      <w:szCs w:val="20"/>
                      <w:lang w:val="lt-LT" w:eastAsia="lt-LT"/>
                    </w:rPr>
                    <w:t xml:space="preserve">Kai paskola teikiama veiklą pradedančioms įmonėms, veikiančioms iki 3 metų, arba įmonėms, </w:t>
                  </w:r>
                  <w:r w:rsidR="00B72666" w:rsidRPr="004A3653">
                    <w:rPr>
                      <w:rFonts w:ascii="Cambria" w:eastAsia="Times New Roman" w:hAnsi="Cambria" w:cs="Tahoma"/>
                      <w:sz w:val="20"/>
                      <w:szCs w:val="20"/>
                      <w:lang w:val="lt-LT" w:eastAsia="lt-LT"/>
                    </w:rPr>
                    <w:t xml:space="preserve">kuriose dirba iki 10 darbuotojų, </w:t>
                  </w:r>
                  <w:bookmarkEnd w:id="223"/>
                  <w:r w:rsidRPr="004A3653">
                    <w:rPr>
                      <w:rFonts w:ascii="Cambria" w:eastAsia="Times New Roman" w:hAnsi="Cambria" w:cs="Tahoma"/>
                      <w:sz w:val="20"/>
                      <w:szCs w:val="20"/>
                      <w:lang w:val="lt-LT" w:eastAsia="lt-LT"/>
                    </w:rPr>
                    <w:t>ji gali būti derinama su subsidijos elementu – iki 40 proc. daliniu paskolos nurašymu (angl. capital rebate), jei paramos gavėjas pasiekia nustatytus veiklos rodiklius. Pasiekus rodiklius peržiūrima paskolos suma ir sutrumpinamas paskolos grąžinimo grafikas.</w:t>
                  </w:r>
                </w:p>
              </w:tc>
            </w:tr>
          </w:tbl>
          <w:p w14:paraId="5CC54192" w14:textId="77777777" w:rsidR="005C7F15" w:rsidRPr="004A3653" w:rsidRDefault="005C7F15" w:rsidP="00530E72">
            <w:pPr>
              <w:rPr>
                <w:rFonts w:ascii="Cambria" w:hAnsi="Cambria" w:cs="Tahoma"/>
                <w:color w:val="FF0000"/>
                <w:sz w:val="20"/>
                <w:szCs w:val="20"/>
                <w:lang w:val="lt-LT"/>
              </w:rPr>
            </w:pPr>
          </w:p>
        </w:tc>
      </w:tr>
      <w:tr w:rsidR="000A1660" w:rsidRPr="004A3653" w14:paraId="0D03C2E4"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83362A9"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Suderinamumas su kitomis paramos formomis</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65C9F00" w14:textId="77777777" w:rsidR="005C7F15" w:rsidRPr="004A3653" w:rsidRDefault="005C7F15" w:rsidP="0070769E">
            <w:pPr>
              <w:rPr>
                <w:rFonts w:ascii="Cambria" w:hAnsi="Cambria" w:cs="Tahoma"/>
                <w:sz w:val="20"/>
                <w:szCs w:val="20"/>
                <w:lang w:val="lt-LT"/>
              </w:rPr>
            </w:pPr>
            <w:r w:rsidRPr="004A3653">
              <w:rPr>
                <w:rFonts w:ascii="Cambria" w:hAnsi="Cambria" w:cs="Tahoma"/>
                <w:sz w:val="20"/>
                <w:szCs w:val="20"/>
                <w:lang w:val="lt-LT"/>
              </w:rPr>
              <w:t xml:space="preserve">Bendra paramos, teikiamos subsidijos ir paskolos formomis, suma turi neviršyti didžiausio leistino SPR 75 str. nustatyto paramos dydžio – 100 000 Eur.  </w:t>
            </w:r>
          </w:p>
        </w:tc>
        <w:tc>
          <w:tcPr>
            <w:tcW w:w="283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A4C7FEB" w14:textId="77777777" w:rsidR="005C7F15" w:rsidRPr="004A3653" w:rsidRDefault="005C7F15" w:rsidP="0070769E">
            <w:pPr>
              <w:ind w:left="36"/>
              <w:rPr>
                <w:rFonts w:ascii="Cambria" w:hAnsi="Cambria" w:cs="Tahoma"/>
                <w:sz w:val="20"/>
                <w:szCs w:val="20"/>
                <w:lang w:val="lt-LT"/>
              </w:rPr>
            </w:pPr>
            <w:r w:rsidRPr="004A3653">
              <w:rPr>
                <w:rFonts w:ascii="Cambria" w:hAnsi="Cambria" w:cs="Tahoma"/>
                <w:sz w:val="20"/>
                <w:szCs w:val="20"/>
                <w:lang w:val="lt-LT"/>
              </w:rPr>
              <w:t>Kai pareiškėjas tam pačiam projektui įgyvendinti gauna ir paskolą, ir subsidiją, projekto lygiu skaičiuojamas BSE. Jo apskaičiavimo metodika turės būti nustatyta VI ir fondų fondo valdytojo pasirašytoje finansavimo sutartyje.</w:t>
            </w:r>
          </w:p>
        </w:tc>
        <w:tc>
          <w:tcPr>
            <w:tcW w:w="269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3D427B2" w14:textId="77777777" w:rsidR="005C7F15" w:rsidRPr="004A3653" w:rsidRDefault="1D778054" w:rsidP="0054254D">
            <w:pPr>
              <w:ind w:left="36"/>
              <w:jc w:val="both"/>
              <w:rPr>
                <w:rFonts w:ascii="Cambria" w:hAnsi="Cambria" w:cs="Tahoma"/>
                <w:sz w:val="20"/>
                <w:szCs w:val="20"/>
                <w:lang w:val="lt-LT"/>
              </w:rPr>
            </w:pPr>
            <w:r w:rsidRPr="004A3653">
              <w:rPr>
                <w:rFonts w:ascii="Cambria" w:hAnsi="Cambria" w:cs="Tahoma"/>
                <w:sz w:val="20"/>
                <w:szCs w:val="20"/>
                <w:lang w:val="lt-LT"/>
              </w:rPr>
              <w:t>Jei paskolos gavėjui suteikiama subsidija (pritaikomas dalinis paskolos nurašymas), projekto lygiu skaičiuojamas BSE. Jo apskaičiavimo metodika turės būti nustatyta VI ir fondų fondo valdytojo pasirašytoje finansavimo sutartyje.</w:t>
            </w:r>
          </w:p>
        </w:tc>
      </w:tr>
      <w:tr w:rsidR="000A1660" w:rsidRPr="004A3653" w14:paraId="47264D9F" w14:textId="77777777" w:rsidTr="75F28E86">
        <w:trPr>
          <w:trHeight w:val="300"/>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4585588" w14:textId="77777777" w:rsidR="005C7F15"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 xml:space="preserve">Įgyvendinimo teritorija </w:t>
            </w:r>
          </w:p>
        </w:tc>
        <w:tc>
          <w:tcPr>
            <w:tcW w:w="75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BD61ECB" w14:textId="77777777" w:rsidR="005C7F15" w:rsidRPr="004A3653" w:rsidRDefault="005C7F15" w:rsidP="0070769E">
            <w:pPr>
              <w:jc w:val="both"/>
              <w:rPr>
                <w:rFonts w:ascii="Cambria" w:hAnsi="Cambria" w:cs="Tahoma"/>
                <w:sz w:val="20"/>
                <w:szCs w:val="20"/>
                <w:lang w:val="lt-LT"/>
              </w:rPr>
            </w:pPr>
            <w:r w:rsidRPr="004A3653">
              <w:rPr>
                <w:rFonts w:ascii="Cambria" w:hAnsi="Cambria" w:cs="Tahoma"/>
                <w:sz w:val="20"/>
                <w:szCs w:val="20"/>
                <w:lang w:val="lt-LT"/>
              </w:rPr>
              <w:t>Finansinės priemonės galės būti įgyvendinamos visoje Lietuvos teritorijoje.</w:t>
            </w:r>
          </w:p>
          <w:p w14:paraId="50682A29" w14:textId="77777777" w:rsidR="005C7F15" w:rsidRPr="004A3653" w:rsidRDefault="005C7F15" w:rsidP="0070769E">
            <w:pPr>
              <w:jc w:val="both"/>
              <w:rPr>
                <w:rFonts w:ascii="Cambria" w:hAnsi="Cambria" w:cs="Tahoma"/>
                <w:sz w:val="20"/>
                <w:szCs w:val="20"/>
                <w:lang w:val="lt-LT"/>
              </w:rPr>
            </w:pPr>
          </w:p>
        </w:tc>
      </w:tr>
    </w:tbl>
    <w:p w14:paraId="237CA7BA" w14:textId="77777777" w:rsidR="00DC5697" w:rsidRPr="004A3653" w:rsidRDefault="00635AD7" w:rsidP="00DC5697">
      <w:pPr>
        <w:rPr>
          <w:rFonts w:ascii="Cambria" w:hAnsi="Cambria"/>
          <w:sz w:val="20"/>
          <w:szCs w:val="20"/>
          <w:lang w:val="lt-LT"/>
        </w:rPr>
      </w:pPr>
      <w:r w:rsidRPr="004A3653">
        <w:rPr>
          <w:i/>
          <w:iCs/>
          <w:color w:val="00478A"/>
          <w:sz w:val="18"/>
          <w:szCs w:val="18"/>
          <w:lang w:val="lt-LT"/>
        </w:rPr>
        <w:t>* jei įgyvendinant priemonę „KP30pfi - Investicijos į žemės ūkio produktų perdirbimą (finansinės priemonės)“ nusprendžiama netaikyti paskolos nurašymo, tuomet pagal priemonę siūlomas finansinis produktas būtų pasidalintos rizikos paskolų FP.</w:t>
      </w:r>
    </w:p>
    <w:bookmarkEnd w:id="221"/>
    <w:p w14:paraId="003B51AE" w14:textId="77777777" w:rsidR="003F30AC" w:rsidRPr="004A3653" w:rsidRDefault="003F30AC" w:rsidP="00DC5697">
      <w:pPr>
        <w:rPr>
          <w:rFonts w:ascii="Cambria" w:eastAsia="Times New Roman" w:hAnsi="Cambria"/>
          <w:sz w:val="22"/>
          <w:lang w:val="lt-LT" w:eastAsia="lt-LT"/>
        </w:rPr>
      </w:pPr>
    </w:p>
    <w:p w14:paraId="7EB94225" w14:textId="77777777" w:rsidR="007F19F3" w:rsidRPr="004A3653" w:rsidRDefault="75F28E86" w:rsidP="75F28E86">
      <w:pPr>
        <w:pStyle w:val="Antrastes3"/>
      </w:pPr>
      <w:bookmarkStart w:id="224" w:name="_Toc200044734"/>
      <w:r w:rsidRPr="004A3653">
        <w:t>Laukiami SP lėšomis įgyvendinamų finansinių priemonių rezultatai ir indėlis siekiant Lietuvos SP tikslų ir rodiklių</w:t>
      </w:r>
      <w:bookmarkEnd w:id="224"/>
    </w:p>
    <w:p w14:paraId="242B7FA7" w14:textId="77777777" w:rsidR="00B95410" w:rsidRPr="004A3653" w:rsidRDefault="001D6CCB" w:rsidP="00B95410">
      <w:pPr>
        <w:jc w:val="both"/>
        <w:rPr>
          <w:rFonts w:ascii="Cambria" w:eastAsia="Times New Roman" w:hAnsi="Cambria"/>
          <w:sz w:val="22"/>
          <w:lang w:val="lt-LT" w:eastAsia="lt-LT"/>
        </w:rPr>
      </w:pPr>
      <w:r w:rsidRPr="004A3653">
        <w:rPr>
          <w:rFonts w:ascii="Cambria" w:eastAsia="Times New Roman" w:hAnsi="Cambria"/>
          <w:sz w:val="22"/>
          <w:lang w:val="lt-LT" w:eastAsia="lt-LT"/>
        </w:rPr>
        <w:t>SP</w:t>
      </w:r>
      <w:r w:rsidR="002C458E" w:rsidRPr="004A3653">
        <w:rPr>
          <w:rFonts w:ascii="Cambria" w:eastAsia="Times New Roman" w:hAnsi="Cambria"/>
          <w:sz w:val="22"/>
          <w:lang w:val="lt-LT" w:eastAsia="lt-LT"/>
        </w:rPr>
        <w:t xml:space="preserve"> lėšomis įgyvendinamos finansinės priemonės palengvins paskolų gavimo procesą žemės ūkio veikla bei žemės ūkio produktų perdirbimu užsiimantiems </w:t>
      </w:r>
      <w:r w:rsidR="00057EB7" w:rsidRPr="004A3653">
        <w:rPr>
          <w:rFonts w:ascii="Cambria" w:eastAsia="Times New Roman" w:hAnsi="Cambria"/>
          <w:sz w:val="22"/>
          <w:lang w:val="lt-LT" w:eastAsia="lt-LT"/>
        </w:rPr>
        <w:t xml:space="preserve">ūkio </w:t>
      </w:r>
      <w:r w:rsidR="002C458E" w:rsidRPr="004A3653">
        <w:rPr>
          <w:rFonts w:ascii="Cambria" w:eastAsia="Times New Roman" w:hAnsi="Cambria"/>
          <w:sz w:val="22"/>
          <w:lang w:val="lt-LT" w:eastAsia="lt-LT"/>
        </w:rPr>
        <w:t xml:space="preserve">subjektams bei sumažins finansavimo rinkoje trūkumą. Šių priemonių įgyvendinimas prisidės prie </w:t>
      </w:r>
      <w:r w:rsidRPr="004A3653">
        <w:rPr>
          <w:rFonts w:ascii="Cambria" w:eastAsia="Times New Roman" w:hAnsi="Cambria"/>
          <w:sz w:val="22"/>
          <w:lang w:val="lt-LT" w:eastAsia="lt-LT"/>
        </w:rPr>
        <w:t>SP</w:t>
      </w:r>
      <w:r w:rsidR="00057EB7" w:rsidRPr="004A3653">
        <w:rPr>
          <w:rFonts w:ascii="Cambria" w:eastAsia="Times New Roman" w:hAnsi="Cambria"/>
          <w:sz w:val="22"/>
          <w:lang w:val="lt-LT" w:eastAsia="lt-LT"/>
        </w:rPr>
        <w:t xml:space="preserve"> </w:t>
      </w:r>
      <w:r w:rsidR="002C458E" w:rsidRPr="004A3653">
        <w:rPr>
          <w:rFonts w:ascii="Cambria" w:eastAsia="Times New Roman" w:hAnsi="Cambria"/>
          <w:sz w:val="22"/>
          <w:lang w:val="lt-LT" w:eastAsia="lt-LT"/>
        </w:rPr>
        <w:t xml:space="preserve">tikslų, skirtų </w:t>
      </w:r>
      <w:r w:rsidR="0037552C" w:rsidRPr="004A3653">
        <w:rPr>
          <w:rFonts w:ascii="Cambria" w:eastAsia="Times New Roman" w:hAnsi="Cambria"/>
          <w:sz w:val="22"/>
          <w:lang w:val="lt-LT" w:eastAsia="lt-LT"/>
        </w:rPr>
        <w:t xml:space="preserve">Lietuvos </w:t>
      </w:r>
      <w:r w:rsidR="002C458E" w:rsidRPr="004A3653">
        <w:rPr>
          <w:rFonts w:ascii="Cambria" w:eastAsia="Times New Roman" w:hAnsi="Cambria"/>
          <w:sz w:val="22"/>
          <w:lang w:val="lt-LT" w:eastAsia="lt-LT"/>
        </w:rPr>
        <w:t xml:space="preserve">žemės ūkio sektoriaus konkurencingumo didinimui bei sklandžios kartų kaitos kaime. </w:t>
      </w:r>
      <w:r w:rsidR="003B16F8" w:rsidRPr="004A3653">
        <w:rPr>
          <w:rFonts w:ascii="Cambria" w:eastAsia="Times New Roman" w:hAnsi="Cambria"/>
          <w:sz w:val="22"/>
          <w:lang w:val="lt-LT" w:eastAsia="lt-LT"/>
        </w:rPr>
        <w:t>3</w:t>
      </w:r>
      <w:r w:rsidR="00262214" w:rsidRPr="004A3653">
        <w:rPr>
          <w:rFonts w:ascii="Cambria" w:eastAsia="Times New Roman" w:hAnsi="Cambria"/>
          <w:sz w:val="22"/>
          <w:lang w:val="lt-LT" w:eastAsia="lt-LT"/>
        </w:rPr>
        <w:t>3</w:t>
      </w:r>
      <w:r w:rsidR="00F520B1" w:rsidRPr="004A3653">
        <w:rPr>
          <w:rFonts w:ascii="Cambria" w:eastAsia="Times New Roman" w:hAnsi="Cambria"/>
          <w:sz w:val="22"/>
          <w:lang w:val="lt-LT" w:eastAsia="lt-LT"/>
        </w:rPr>
        <w:t xml:space="preserve"> lentelėje pateikiam</w:t>
      </w:r>
      <w:r w:rsidR="0037552C" w:rsidRPr="004A3653">
        <w:rPr>
          <w:rFonts w:ascii="Cambria" w:eastAsia="Times New Roman" w:hAnsi="Cambria"/>
          <w:sz w:val="22"/>
          <w:lang w:val="lt-LT" w:eastAsia="lt-LT"/>
        </w:rPr>
        <w:t>as</w:t>
      </w:r>
      <w:r w:rsidR="00F520B1" w:rsidRPr="004A3653">
        <w:rPr>
          <w:rFonts w:ascii="Cambria" w:eastAsia="Times New Roman" w:hAnsi="Cambria"/>
          <w:sz w:val="22"/>
          <w:lang w:val="lt-LT" w:eastAsia="lt-LT"/>
        </w:rPr>
        <w:t xml:space="preserve"> prognozuojam</w:t>
      </w:r>
      <w:r w:rsidR="0037552C" w:rsidRPr="004A3653">
        <w:rPr>
          <w:rFonts w:ascii="Cambria" w:eastAsia="Times New Roman" w:hAnsi="Cambria"/>
          <w:sz w:val="22"/>
          <w:lang w:val="lt-LT" w:eastAsia="lt-LT"/>
        </w:rPr>
        <w:t>as</w:t>
      </w:r>
      <w:r w:rsidR="00F520B1" w:rsidRPr="004A3653">
        <w:rPr>
          <w:rFonts w:ascii="Cambria" w:eastAsia="Times New Roman" w:hAnsi="Cambria"/>
          <w:sz w:val="22"/>
          <w:lang w:val="lt-LT" w:eastAsia="lt-LT"/>
        </w:rPr>
        <w:t xml:space="preserve"> </w:t>
      </w:r>
      <w:r w:rsidR="008A2893" w:rsidRPr="004A3653">
        <w:rPr>
          <w:rFonts w:ascii="Cambria" w:eastAsia="Times New Roman" w:hAnsi="Cambria"/>
          <w:sz w:val="22"/>
          <w:lang w:val="lt-LT" w:eastAsia="lt-LT"/>
        </w:rPr>
        <w:t>galutinių</w:t>
      </w:r>
      <w:r w:rsidR="0037552C" w:rsidRPr="004A3653">
        <w:rPr>
          <w:rFonts w:ascii="Cambria" w:eastAsia="Times New Roman" w:hAnsi="Cambria"/>
          <w:sz w:val="22"/>
          <w:lang w:val="lt-LT" w:eastAsia="lt-LT"/>
        </w:rPr>
        <w:t xml:space="preserve"> gavėjų skaičius, jei grįžtančios lėšos nebus reinvestuojamos tai pačiai priemonei įgyvendinti, ir tuo atveju, jei grįžtančios lėšos bent kartą bus reinvestuotos tai pačiai finansinei priemonei įgyvendinti. Reinvestuojant lėšas galima tikėtis, kad </w:t>
      </w:r>
      <w:r w:rsidR="008A2893" w:rsidRPr="004A3653">
        <w:rPr>
          <w:rFonts w:ascii="Cambria" w:eastAsia="Times New Roman" w:hAnsi="Cambria"/>
          <w:sz w:val="22"/>
          <w:lang w:val="lt-LT" w:eastAsia="lt-LT"/>
        </w:rPr>
        <w:t xml:space="preserve">galutinių </w:t>
      </w:r>
      <w:r w:rsidR="0037552C" w:rsidRPr="004A3653">
        <w:rPr>
          <w:rFonts w:ascii="Cambria" w:eastAsia="Times New Roman" w:hAnsi="Cambria"/>
          <w:sz w:val="22"/>
          <w:lang w:val="lt-LT" w:eastAsia="lt-LT"/>
        </w:rPr>
        <w:t>gavėjų skaičius būtų 55-</w:t>
      </w:r>
      <w:r w:rsidR="00B02794" w:rsidRPr="004A3653">
        <w:rPr>
          <w:rFonts w:ascii="Cambria" w:eastAsia="Times New Roman" w:hAnsi="Cambria"/>
          <w:sz w:val="22"/>
          <w:lang w:val="lt-LT" w:eastAsia="lt-LT"/>
        </w:rPr>
        <w:t>95</w:t>
      </w:r>
      <w:r w:rsidR="0037552C" w:rsidRPr="004A3653">
        <w:rPr>
          <w:rFonts w:ascii="Cambria" w:eastAsia="Times New Roman" w:hAnsi="Cambria"/>
          <w:sz w:val="22"/>
          <w:lang w:val="lt-LT" w:eastAsia="lt-LT"/>
        </w:rPr>
        <w:t xml:space="preserve"> proc. didesnis. Dėl lėšų reinvestavimo rekomenduojama apsispręsti atsižvelgiant į finansinių priemonių išskolinimo rezultatus</w:t>
      </w:r>
      <w:r w:rsidR="00057EB7" w:rsidRPr="004A3653">
        <w:rPr>
          <w:rFonts w:ascii="Cambria" w:eastAsia="Times New Roman" w:hAnsi="Cambria"/>
          <w:sz w:val="22"/>
          <w:lang w:val="lt-LT" w:eastAsia="lt-LT"/>
        </w:rPr>
        <w:t xml:space="preserve"> (preliminariai 2025-2026 m.)</w:t>
      </w:r>
      <w:r w:rsidR="0037552C" w:rsidRPr="004A3653">
        <w:rPr>
          <w:rFonts w:ascii="Cambria" w:eastAsia="Times New Roman" w:hAnsi="Cambria"/>
          <w:sz w:val="22"/>
          <w:lang w:val="lt-LT" w:eastAsia="lt-LT"/>
        </w:rPr>
        <w:t xml:space="preserve"> ir esant paklausai iš potencialių </w:t>
      </w:r>
      <w:r w:rsidR="008A2893" w:rsidRPr="004A3653">
        <w:rPr>
          <w:rFonts w:ascii="Cambria" w:eastAsia="Times New Roman" w:hAnsi="Cambria"/>
          <w:sz w:val="22"/>
          <w:lang w:val="lt-LT" w:eastAsia="lt-LT"/>
        </w:rPr>
        <w:t xml:space="preserve">galutinių </w:t>
      </w:r>
      <w:r w:rsidR="0037552C" w:rsidRPr="004A3653">
        <w:rPr>
          <w:rFonts w:ascii="Cambria" w:eastAsia="Times New Roman" w:hAnsi="Cambria"/>
          <w:sz w:val="22"/>
          <w:lang w:val="lt-LT" w:eastAsia="lt-LT"/>
        </w:rPr>
        <w:t>gavėjų pusės.</w:t>
      </w:r>
    </w:p>
    <w:p w14:paraId="33CCF56C" w14:textId="77777777" w:rsidR="00B95410" w:rsidRPr="004A3653" w:rsidRDefault="00B95410" w:rsidP="00B95410">
      <w:pPr>
        <w:jc w:val="both"/>
        <w:rPr>
          <w:rFonts w:ascii="Cambria" w:eastAsia="Times New Roman" w:hAnsi="Cambria"/>
          <w:sz w:val="22"/>
          <w:lang w:val="lt-LT" w:eastAsia="lt-LT"/>
        </w:rPr>
      </w:pPr>
    </w:p>
    <w:p w14:paraId="58EFFC36" w14:textId="77777777" w:rsidR="00F520B1" w:rsidRPr="004A3653" w:rsidRDefault="0037552C" w:rsidP="00B95410">
      <w:pPr>
        <w:jc w:val="both"/>
        <w:rPr>
          <w:rFonts w:asciiTheme="majorHAnsi" w:eastAsia="Times New Roman" w:hAnsiTheme="majorHAnsi"/>
          <w:b/>
          <w:bCs/>
          <w:color w:val="00478A"/>
          <w:sz w:val="20"/>
          <w:szCs w:val="20"/>
          <w:lang w:val="lt-LT"/>
        </w:rPr>
      </w:pPr>
      <w:r w:rsidRPr="004A3653">
        <w:rPr>
          <w:rFonts w:ascii="Cambria" w:eastAsia="Times New Roman" w:hAnsi="Cambria"/>
          <w:sz w:val="22"/>
          <w:lang w:val="lt-LT" w:eastAsia="lt-LT"/>
        </w:rPr>
        <w:t xml:space="preserve"> </w:t>
      </w:r>
      <w:r w:rsidR="00F520B1" w:rsidRPr="004A3653">
        <w:rPr>
          <w:rFonts w:asciiTheme="majorHAnsi" w:eastAsia="Times New Roman" w:hAnsiTheme="majorHAnsi"/>
          <w:b/>
          <w:bCs/>
          <w:color w:val="00478A"/>
          <w:sz w:val="20"/>
          <w:szCs w:val="20"/>
          <w:lang w:val="lt-LT"/>
        </w:rPr>
        <w:fldChar w:fldCharType="begin"/>
      </w:r>
      <w:r w:rsidR="00F520B1" w:rsidRPr="004A3653">
        <w:rPr>
          <w:rFonts w:asciiTheme="majorHAnsi" w:eastAsia="Times New Roman" w:hAnsiTheme="majorHAnsi"/>
          <w:b/>
          <w:bCs/>
          <w:color w:val="00478A"/>
          <w:sz w:val="20"/>
          <w:szCs w:val="20"/>
          <w:lang w:val="lt-LT"/>
        </w:rPr>
        <w:instrText xml:space="preserve"> SEQ lentelė \* ARABIC </w:instrText>
      </w:r>
      <w:r w:rsidR="00F520B1" w:rsidRPr="004A3653">
        <w:rPr>
          <w:rFonts w:asciiTheme="majorHAnsi" w:eastAsia="Times New Roman" w:hAnsiTheme="majorHAnsi"/>
          <w:b/>
          <w:bCs/>
          <w:color w:val="00478A"/>
          <w:sz w:val="20"/>
          <w:szCs w:val="20"/>
          <w:lang w:val="lt-LT"/>
        </w:rPr>
        <w:fldChar w:fldCharType="separate"/>
      </w:r>
      <w:bookmarkStart w:id="225" w:name="_Toc156409504"/>
      <w:r w:rsidR="00F91F28">
        <w:rPr>
          <w:rFonts w:asciiTheme="majorHAnsi" w:eastAsia="Times New Roman" w:hAnsiTheme="majorHAnsi"/>
          <w:b/>
          <w:bCs/>
          <w:noProof/>
          <w:color w:val="00478A"/>
          <w:sz w:val="20"/>
          <w:szCs w:val="20"/>
          <w:lang w:val="lt-LT"/>
        </w:rPr>
        <w:t>33</w:t>
      </w:r>
      <w:r w:rsidR="00F520B1" w:rsidRPr="004A3653">
        <w:rPr>
          <w:rFonts w:asciiTheme="majorHAnsi" w:eastAsia="Times New Roman" w:hAnsiTheme="majorHAnsi"/>
          <w:b/>
          <w:bCs/>
          <w:color w:val="00478A"/>
          <w:sz w:val="20"/>
          <w:szCs w:val="20"/>
          <w:lang w:val="lt-LT"/>
        </w:rPr>
        <w:fldChar w:fldCharType="end"/>
      </w:r>
      <w:r w:rsidR="00F520B1" w:rsidRPr="004A3653">
        <w:rPr>
          <w:rFonts w:asciiTheme="majorHAnsi" w:eastAsia="Times New Roman" w:hAnsiTheme="majorHAnsi"/>
          <w:b/>
          <w:bCs/>
          <w:color w:val="00478A"/>
          <w:sz w:val="20"/>
          <w:szCs w:val="20"/>
          <w:lang w:val="lt-LT"/>
        </w:rPr>
        <w:t xml:space="preserve"> lentelė. Laukiami </w:t>
      </w:r>
      <w:r w:rsidR="001D6CCB" w:rsidRPr="004A3653">
        <w:rPr>
          <w:rFonts w:asciiTheme="majorHAnsi" w:eastAsia="Times New Roman" w:hAnsiTheme="majorHAnsi"/>
          <w:b/>
          <w:bCs/>
          <w:color w:val="00478A"/>
          <w:sz w:val="20"/>
          <w:szCs w:val="20"/>
          <w:lang w:val="lt-LT"/>
        </w:rPr>
        <w:t>SP</w:t>
      </w:r>
      <w:r w:rsidR="00F520B1" w:rsidRPr="004A3653">
        <w:rPr>
          <w:rFonts w:asciiTheme="majorHAnsi" w:eastAsia="Times New Roman" w:hAnsiTheme="majorHAnsi"/>
          <w:b/>
          <w:bCs/>
          <w:color w:val="00478A"/>
          <w:sz w:val="20"/>
          <w:szCs w:val="20"/>
          <w:lang w:val="lt-LT"/>
        </w:rPr>
        <w:t xml:space="preserve"> lėšomis įgyvendinamų</w:t>
      </w:r>
      <w:r w:rsidR="00FA3840" w:rsidRPr="004A3653">
        <w:rPr>
          <w:rFonts w:asciiTheme="majorHAnsi" w:eastAsia="Times New Roman" w:hAnsiTheme="majorHAnsi"/>
          <w:b/>
          <w:bCs/>
          <w:color w:val="00478A"/>
          <w:sz w:val="20"/>
          <w:szCs w:val="20"/>
          <w:lang w:val="lt-LT"/>
        </w:rPr>
        <w:t xml:space="preserve"> finansinių</w:t>
      </w:r>
      <w:r w:rsidR="00F520B1" w:rsidRPr="004A3653">
        <w:rPr>
          <w:rFonts w:asciiTheme="majorHAnsi" w:eastAsia="Times New Roman" w:hAnsiTheme="majorHAnsi"/>
          <w:b/>
          <w:bCs/>
          <w:color w:val="00478A"/>
          <w:sz w:val="20"/>
          <w:szCs w:val="20"/>
          <w:lang w:val="lt-LT"/>
        </w:rPr>
        <w:t xml:space="preserve"> priemonių rezultatai</w:t>
      </w:r>
      <w:bookmarkEnd w:id="225"/>
      <w:r w:rsidR="00F520B1" w:rsidRPr="004A3653">
        <w:rPr>
          <w:rFonts w:asciiTheme="majorHAnsi" w:eastAsia="Times New Roman" w:hAnsiTheme="majorHAnsi"/>
          <w:b/>
          <w:bCs/>
          <w:color w:val="00478A"/>
          <w:sz w:val="20"/>
          <w:szCs w:val="20"/>
          <w:lang w:val="lt-LT"/>
        </w:rPr>
        <w:t xml:space="preserve"> </w:t>
      </w:r>
    </w:p>
    <w:tbl>
      <w:tblPr>
        <w:tblStyle w:val="Lentelstinklelis"/>
        <w:tblW w:w="9498" w:type="dxa"/>
        <w:tblInd w:w="-5" w:type="dxa"/>
        <w:tblLayout w:type="fixed"/>
        <w:tblLook w:val="04A0" w:firstRow="1" w:lastRow="0" w:firstColumn="1" w:lastColumn="0" w:noHBand="0" w:noVBand="1"/>
      </w:tblPr>
      <w:tblGrid>
        <w:gridCol w:w="1843"/>
        <w:gridCol w:w="1843"/>
        <w:gridCol w:w="1985"/>
        <w:gridCol w:w="1985"/>
        <w:gridCol w:w="1842"/>
      </w:tblGrid>
      <w:tr w:rsidR="00670AA2" w:rsidRPr="004A3653" w14:paraId="51539787" w14:textId="77777777" w:rsidTr="5EC3DCAF">
        <w:trPr>
          <w:trHeight w:val="672"/>
          <w:tblHeader/>
        </w:trPr>
        <w:tc>
          <w:tcPr>
            <w:tcW w:w="1843"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09AB8481" w14:textId="77777777" w:rsidR="00670AA2" w:rsidRPr="004A3653" w:rsidRDefault="00670AA2" w:rsidP="00822CDC">
            <w:pPr>
              <w:rPr>
                <w:rFonts w:ascii="Cambria" w:eastAsiaTheme="minorHAnsi" w:hAnsi="Cambria" w:cs="Tahoma"/>
                <w:b/>
                <w:bCs/>
                <w:color w:val="FFFFFF" w:themeColor="background1"/>
                <w:sz w:val="20"/>
                <w:szCs w:val="20"/>
                <w:lang w:val="lt-LT" w:eastAsia="en-US"/>
              </w:rPr>
            </w:pPr>
            <w:r w:rsidRPr="004A3653">
              <w:rPr>
                <w:rFonts w:ascii="Cambria" w:eastAsiaTheme="minorHAnsi" w:hAnsi="Cambria" w:cs="Tahoma"/>
                <w:b/>
                <w:bCs/>
                <w:color w:val="FFFFFF" w:themeColor="background1"/>
                <w:sz w:val="20"/>
                <w:szCs w:val="20"/>
                <w:lang w:val="lt-LT" w:eastAsia="en-US"/>
              </w:rPr>
              <w:t xml:space="preserve">Rezultatai </w:t>
            </w:r>
          </w:p>
        </w:tc>
        <w:tc>
          <w:tcPr>
            <w:tcW w:w="1843"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1406F706" w14:textId="77777777" w:rsidR="00670AA2" w:rsidRPr="004A3653" w:rsidRDefault="00670AA2" w:rsidP="00822CDC">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Jaunųjų ūkininkų įsikūrimas</w:t>
            </w:r>
          </w:p>
        </w:tc>
        <w:tc>
          <w:tcPr>
            <w:tcW w:w="198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6A3F5075" w14:textId="77777777" w:rsidR="00670AA2" w:rsidRPr="004A3653" w:rsidRDefault="00670AA2" w:rsidP="00822CDC">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Investicijos į žemės ūkio valdas</w:t>
            </w:r>
          </w:p>
        </w:tc>
        <w:tc>
          <w:tcPr>
            <w:tcW w:w="198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19FE89F3" w14:textId="77777777" w:rsidR="00670AA2" w:rsidRPr="004A3653" w:rsidRDefault="00670AA2" w:rsidP="00822CDC">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Tvarios investicijos į žemės ūkio valdas</w:t>
            </w:r>
          </w:p>
        </w:tc>
        <w:tc>
          <w:tcPr>
            <w:tcW w:w="1842"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54FEE2E7" w14:textId="77777777" w:rsidR="00670AA2" w:rsidRPr="004A3653" w:rsidRDefault="00670AA2" w:rsidP="00822CDC">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Investicijos į žemės ūkio produktų perdirbimą</w:t>
            </w:r>
          </w:p>
        </w:tc>
      </w:tr>
      <w:tr w:rsidR="00670AA2" w:rsidRPr="004A3653" w14:paraId="1587D641" w14:textId="77777777" w:rsidTr="5EC3DCAF">
        <w:trPr>
          <w:trHeight w:val="505"/>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EE8E732" w14:textId="77777777" w:rsidR="00670AA2" w:rsidRPr="004A3653" w:rsidRDefault="00670AA2" w:rsidP="00822CDC">
            <w:pPr>
              <w:rPr>
                <w:rFonts w:ascii="Cambria" w:eastAsiaTheme="minorHAnsi" w:hAnsi="Cambria" w:cs="Tahoma"/>
                <w:b/>
                <w:bCs/>
                <w:sz w:val="20"/>
                <w:szCs w:val="20"/>
                <w:lang w:val="lt-LT" w:eastAsia="en-US"/>
              </w:rPr>
            </w:pPr>
            <w:r w:rsidRPr="004A3653">
              <w:rPr>
                <w:rFonts w:ascii="Cambria" w:eastAsiaTheme="minorHAnsi" w:hAnsi="Cambria" w:cs="Tahoma"/>
                <w:b/>
                <w:bCs/>
                <w:sz w:val="20"/>
                <w:szCs w:val="20"/>
                <w:lang w:val="lt-LT" w:eastAsia="en-US"/>
              </w:rPr>
              <w:t>Pritrauktas papildomas privatus kapitalas, Eur</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FA11C7" w14:textId="77777777" w:rsidR="00670AA2" w:rsidRPr="004A3653" w:rsidRDefault="00670AA2" w:rsidP="00675490">
            <w:pPr>
              <w:jc w:val="center"/>
              <w:rPr>
                <w:rFonts w:ascii="Cambria" w:hAnsi="Cambria" w:cs="Tahoma"/>
                <w:sz w:val="20"/>
                <w:szCs w:val="20"/>
                <w:lang w:val="lt-LT"/>
              </w:rPr>
            </w:pPr>
            <w:r w:rsidRPr="004A3653">
              <w:rPr>
                <w:rFonts w:ascii="Cambria" w:hAnsi="Cambria" w:cs="Tahoma"/>
                <w:sz w:val="20"/>
                <w:szCs w:val="20"/>
                <w:lang w:val="lt-LT"/>
              </w:rPr>
              <w:t xml:space="preserve">Ne mažiau kaip 40 proc. nuo galutiniams  gavėjams skirtos skolinti lėšų sumos* – </w:t>
            </w:r>
          </w:p>
          <w:p w14:paraId="6F88C400" w14:textId="77777777" w:rsidR="00670AA2" w:rsidRPr="004A3653" w:rsidRDefault="00B02794" w:rsidP="00B02794">
            <w:pPr>
              <w:jc w:val="center"/>
              <w:rPr>
                <w:rFonts w:ascii="Cambria" w:hAnsi="Cambria" w:cs="Tahoma"/>
                <w:sz w:val="20"/>
                <w:szCs w:val="20"/>
                <w:lang w:val="lt-LT"/>
              </w:rPr>
            </w:pPr>
            <w:r w:rsidRPr="004A3653">
              <w:rPr>
                <w:rFonts w:ascii="Cambria" w:hAnsi="Cambria" w:cs="Tahoma"/>
                <w:sz w:val="20"/>
                <w:szCs w:val="20"/>
                <w:lang w:val="lt-LT"/>
              </w:rPr>
              <w:t xml:space="preserve">12 666 667 </w:t>
            </w:r>
            <w:r w:rsidR="00670AA2" w:rsidRPr="004A3653">
              <w:rPr>
                <w:rFonts w:ascii="Cambria" w:hAnsi="Cambria" w:cs="Tahoma"/>
                <w:sz w:val="20"/>
                <w:szCs w:val="20"/>
                <w:lang w:val="lt-LT"/>
              </w:rPr>
              <w:t>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CD4237E" w14:textId="77777777" w:rsidR="00670AA2" w:rsidRPr="004A3653" w:rsidRDefault="00670AA2" w:rsidP="00675490">
            <w:pPr>
              <w:jc w:val="center"/>
              <w:rPr>
                <w:rFonts w:ascii="Cambria" w:hAnsi="Cambria" w:cs="Tahoma"/>
                <w:sz w:val="20"/>
                <w:szCs w:val="20"/>
                <w:lang w:val="lt-LT"/>
              </w:rPr>
            </w:pPr>
            <w:r w:rsidRPr="004A3653">
              <w:rPr>
                <w:rFonts w:ascii="Cambria" w:hAnsi="Cambria" w:cs="Tahoma"/>
                <w:sz w:val="20"/>
                <w:szCs w:val="20"/>
                <w:lang w:val="lt-LT"/>
              </w:rPr>
              <w:t xml:space="preserve">Ne mažiau kaip 30 proc. nuo galutiniams gavėjams skirtos skolinti lėšų sumos* – </w:t>
            </w:r>
          </w:p>
          <w:p w14:paraId="21627D68" w14:textId="77777777" w:rsidR="00670AA2" w:rsidRPr="004A3653" w:rsidRDefault="00E92395" w:rsidP="009F4BAD">
            <w:pPr>
              <w:jc w:val="center"/>
              <w:rPr>
                <w:rFonts w:ascii="Cambria" w:hAnsi="Cambria" w:cs="Tahoma"/>
                <w:sz w:val="20"/>
                <w:szCs w:val="20"/>
                <w:lang w:val="lt-LT"/>
              </w:rPr>
            </w:pPr>
            <w:r w:rsidRPr="004A3653">
              <w:rPr>
                <w:rFonts w:ascii="Cambria" w:hAnsi="Cambria" w:cs="Tahoma"/>
                <w:sz w:val="20"/>
                <w:szCs w:val="20"/>
                <w:lang w:val="lt-LT"/>
              </w:rPr>
              <w:t>12 214</w:t>
            </w:r>
            <w:r w:rsidR="009F4BAD" w:rsidRPr="004A3653">
              <w:rPr>
                <w:rFonts w:ascii="Cambria" w:hAnsi="Cambria" w:cs="Tahoma"/>
                <w:sz w:val="20"/>
                <w:szCs w:val="20"/>
                <w:lang w:val="lt-LT"/>
              </w:rPr>
              <w:t> </w:t>
            </w:r>
            <w:r w:rsidRPr="004A3653">
              <w:rPr>
                <w:rFonts w:ascii="Cambria" w:hAnsi="Cambria" w:cs="Tahoma"/>
                <w:sz w:val="20"/>
                <w:szCs w:val="20"/>
                <w:lang w:val="lt-LT"/>
              </w:rPr>
              <w:t>286</w:t>
            </w:r>
            <w:r w:rsidR="009F4BAD" w:rsidRPr="004A3653">
              <w:rPr>
                <w:rFonts w:ascii="Cambria" w:hAnsi="Cambria" w:cs="Tahoma"/>
                <w:sz w:val="20"/>
                <w:szCs w:val="20"/>
                <w:lang w:val="lt-LT"/>
              </w:rPr>
              <w:t xml:space="preserve"> </w:t>
            </w:r>
            <w:r w:rsidR="00670AA2" w:rsidRPr="004A3653">
              <w:rPr>
                <w:rFonts w:ascii="Cambria" w:hAnsi="Cambria" w:cs="Tahoma"/>
                <w:sz w:val="20"/>
                <w:szCs w:val="20"/>
                <w:lang w:val="lt-LT"/>
              </w:rPr>
              <w:t>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A71B028" w14:textId="77777777" w:rsidR="00A46AD2" w:rsidRPr="004A3653" w:rsidRDefault="00A46AD2" w:rsidP="00A46AD2">
            <w:pPr>
              <w:jc w:val="center"/>
              <w:rPr>
                <w:rFonts w:ascii="Cambria" w:hAnsi="Cambria" w:cs="Tahoma"/>
                <w:sz w:val="20"/>
                <w:szCs w:val="20"/>
                <w:lang w:val="lt-LT"/>
              </w:rPr>
            </w:pPr>
            <w:r w:rsidRPr="004A3653">
              <w:rPr>
                <w:rFonts w:ascii="Cambria" w:hAnsi="Cambria" w:cs="Tahoma"/>
                <w:sz w:val="20"/>
                <w:szCs w:val="20"/>
                <w:lang w:val="lt-LT"/>
              </w:rPr>
              <w:t xml:space="preserve">Ne mažiau kaip 30 proc. nuo galutiniams gavėjams skirtos skolinti lėšų sumos* – </w:t>
            </w:r>
          </w:p>
          <w:p w14:paraId="567FE345" w14:textId="77777777" w:rsidR="00A46AD2" w:rsidRPr="004A3653" w:rsidRDefault="009F4BAD" w:rsidP="00A46AD2">
            <w:pPr>
              <w:jc w:val="center"/>
              <w:rPr>
                <w:rFonts w:ascii="Cambria" w:hAnsi="Cambria" w:cs="Tahoma"/>
                <w:sz w:val="20"/>
                <w:szCs w:val="20"/>
                <w:lang w:val="lt-LT"/>
              </w:rPr>
            </w:pPr>
            <w:r w:rsidRPr="004A3653">
              <w:rPr>
                <w:rFonts w:ascii="Cambria" w:hAnsi="Cambria" w:cs="Tahoma"/>
                <w:sz w:val="20"/>
                <w:szCs w:val="20"/>
                <w:lang w:val="lt-LT"/>
              </w:rPr>
              <w:t xml:space="preserve">2 035 714 </w:t>
            </w:r>
            <w:r w:rsidR="00A46AD2" w:rsidRPr="004A3653">
              <w:rPr>
                <w:rFonts w:ascii="Cambria" w:hAnsi="Cambria" w:cs="Tahoma"/>
                <w:sz w:val="20"/>
                <w:szCs w:val="20"/>
                <w:lang w:val="lt-LT"/>
              </w:rPr>
              <w:t>Eur</w:t>
            </w:r>
          </w:p>
          <w:p w14:paraId="033EA7C2" w14:textId="77777777" w:rsidR="00670AA2" w:rsidRPr="004A3653" w:rsidRDefault="00670AA2" w:rsidP="00F520B1">
            <w:pPr>
              <w:jc w:val="center"/>
              <w:rPr>
                <w:rFonts w:ascii="Cambria" w:hAnsi="Cambria" w:cs="Tahoma"/>
                <w:sz w:val="20"/>
                <w:szCs w:val="20"/>
                <w:lang w:val="lt-LT"/>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5B68137" w14:textId="77777777" w:rsidR="00670AA2" w:rsidRPr="004A3653" w:rsidRDefault="00670AA2" w:rsidP="00F520B1">
            <w:pPr>
              <w:jc w:val="center"/>
              <w:rPr>
                <w:rFonts w:ascii="Cambria" w:hAnsi="Cambria" w:cs="Tahoma"/>
                <w:sz w:val="20"/>
                <w:szCs w:val="20"/>
                <w:lang w:val="lt-LT"/>
              </w:rPr>
            </w:pPr>
            <w:r w:rsidRPr="004A3653">
              <w:rPr>
                <w:rFonts w:ascii="Cambria" w:hAnsi="Cambria" w:cs="Tahoma"/>
                <w:sz w:val="20"/>
                <w:szCs w:val="20"/>
                <w:lang w:val="lt-LT"/>
              </w:rPr>
              <w:t>P</w:t>
            </w:r>
            <w:r w:rsidR="00A46AD2" w:rsidRPr="004A3653">
              <w:rPr>
                <w:rFonts w:ascii="Cambria" w:hAnsi="Cambria" w:cs="Tahoma"/>
                <w:sz w:val="20"/>
                <w:szCs w:val="20"/>
                <w:lang w:val="lt-LT"/>
              </w:rPr>
              <w:t>lanuojama, kad p</w:t>
            </w:r>
            <w:r w:rsidRPr="004A3653">
              <w:rPr>
                <w:rFonts w:ascii="Cambria" w:hAnsi="Cambria" w:cs="Tahoma"/>
                <w:sz w:val="20"/>
                <w:szCs w:val="20"/>
                <w:lang w:val="lt-LT"/>
              </w:rPr>
              <w:t>askolas teiks tiesiogiai NPĮ, todėl papildomos FT lėšos nebus pritrauktos</w:t>
            </w:r>
          </w:p>
        </w:tc>
      </w:tr>
      <w:tr w:rsidR="00670AA2" w:rsidRPr="004A3653" w14:paraId="6FAE8E16" w14:textId="77777777" w:rsidTr="5EC3DCAF">
        <w:trPr>
          <w:trHeight w:val="505"/>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73339BB" w14:textId="77777777" w:rsidR="00670AA2" w:rsidRPr="004A3653" w:rsidRDefault="00670AA2" w:rsidP="00822CDC">
            <w:pPr>
              <w:rPr>
                <w:rFonts w:ascii="Cambria" w:hAnsi="Cambria" w:cs="Tahoma"/>
                <w:b/>
                <w:bCs/>
                <w:sz w:val="20"/>
                <w:szCs w:val="20"/>
                <w:lang w:val="lt-LT"/>
              </w:rPr>
            </w:pPr>
            <w:r w:rsidRPr="004A3653">
              <w:rPr>
                <w:rFonts w:ascii="Cambria" w:hAnsi="Cambria" w:cs="Tahoma"/>
                <w:b/>
                <w:bCs/>
                <w:sz w:val="20"/>
                <w:szCs w:val="20"/>
                <w:lang w:val="lt-LT"/>
              </w:rPr>
              <w:t>Sverto rodiklis</w:t>
            </w:r>
            <w:r w:rsidR="006E4661" w:rsidRPr="004A3653">
              <w:rPr>
                <w:rFonts w:ascii="Cambria" w:hAnsi="Cambria" w:cs="Tahoma"/>
                <w:b/>
                <w:bCs/>
                <w:sz w:val="20"/>
                <w:szCs w:val="20"/>
                <w:lang w:val="lt-LT"/>
              </w:rPr>
              <w:t>**</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33A84AA" w14:textId="77777777" w:rsidR="00670AA2" w:rsidRPr="004A3653" w:rsidRDefault="00B02794" w:rsidP="00675490">
            <w:pPr>
              <w:jc w:val="center"/>
              <w:rPr>
                <w:rFonts w:ascii="Cambria" w:hAnsi="Cambria" w:cs="Tahoma"/>
                <w:sz w:val="20"/>
                <w:szCs w:val="20"/>
                <w:lang w:val="lt-LT"/>
              </w:rPr>
            </w:pPr>
            <w:r w:rsidRPr="004A3653">
              <w:rPr>
                <w:rFonts w:ascii="Cambria" w:hAnsi="Cambria" w:cs="Tahoma"/>
                <w:sz w:val="20"/>
                <w:szCs w:val="20"/>
                <w:lang w:val="lt-LT"/>
              </w:rPr>
              <w:t>2,11</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003D69" w14:textId="77777777" w:rsidR="00670AA2" w:rsidRPr="004A3653" w:rsidRDefault="00670AA2" w:rsidP="00675490">
            <w:pPr>
              <w:jc w:val="center"/>
              <w:rPr>
                <w:rFonts w:ascii="Cambria" w:hAnsi="Cambria" w:cs="Tahoma"/>
                <w:sz w:val="20"/>
                <w:szCs w:val="20"/>
                <w:lang w:val="lt-LT"/>
              </w:rPr>
            </w:pPr>
            <w:r w:rsidRPr="004A3653">
              <w:rPr>
                <w:rFonts w:ascii="Cambria" w:hAnsi="Cambria" w:cs="Tahoma"/>
                <w:sz w:val="20"/>
                <w:szCs w:val="20"/>
                <w:lang w:val="lt-LT"/>
              </w:rPr>
              <w:t>1,</w:t>
            </w:r>
            <w:r w:rsidR="00E92395" w:rsidRPr="004A3653">
              <w:rPr>
                <w:rFonts w:ascii="Cambria" w:hAnsi="Cambria" w:cs="Tahoma"/>
                <w:sz w:val="20"/>
                <w:szCs w:val="20"/>
                <w:lang w:val="lt-LT"/>
              </w:rPr>
              <w:t>81</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F409BD7" w14:textId="77777777" w:rsidR="00670AA2" w:rsidRPr="004A3653" w:rsidRDefault="00A46AD2" w:rsidP="00F520B1">
            <w:pPr>
              <w:jc w:val="center"/>
              <w:rPr>
                <w:rFonts w:ascii="Cambria" w:hAnsi="Cambria" w:cs="Tahoma"/>
                <w:sz w:val="20"/>
                <w:szCs w:val="20"/>
                <w:lang w:val="lt-LT"/>
              </w:rPr>
            </w:pPr>
            <w:r w:rsidRPr="004A3653">
              <w:rPr>
                <w:rFonts w:ascii="Cambria" w:hAnsi="Cambria" w:cs="Tahoma"/>
                <w:sz w:val="20"/>
                <w:szCs w:val="20"/>
                <w:lang w:val="lt-LT"/>
              </w:rPr>
              <w:t>1</w:t>
            </w:r>
            <w:r w:rsidR="00C10361" w:rsidRPr="004A3653">
              <w:rPr>
                <w:rFonts w:ascii="Cambria" w:hAnsi="Cambria" w:cs="Tahoma"/>
                <w:sz w:val="20"/>
                <w:szCs w:val="20"/>
                <w:lang w:val="lt-LT"/>
              </w:rPr>
              <w:t>,</w:t>
            </w:r>
            <w:r w:rsidR="009F4BAD" w:rsidRPr="004A3653">
              <w:rPr>
                <w:rFonts w:ascii="Cambria" w:hAnsi="Cambria" w:cs="Tahoma"/>
                <w:sz w:val="20"/>
                <w:szCs w:val="20"/>
                <w:lang w:val="lt-LT"/>
              </w:rPr>
              <w:t>81</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CA777DF" w14:textId="77777777" w:rsidR="00670AA2" w:rsidRPr="004A3653" w:rsidRDefault="00670AA2" w:rsidP="00F520B1">
            <w:pPr>
              <w:jc w:val="center"/>
              <w:rPr>
                <w:rFonts w:ascii="Cambria" w:hAnsi="Cambria" w:cs="Tahoma"/>
                <w:sz w:val="20"/>
                <w:szCs w:val="20"/>
                <w:lang w:val="lt-LT"/>
              </w:rPr>
            </w:pPr>
            <w:r w:rsidRPr="004A3653">
              <w:rPr>
                <w:rFonts w:ascii="Cambria" w:hAnsi="Cambria" w:cs="Tahoma"/>
                <w:sz w:val="20"/>
                <w:szCs w:val="20"/>
                <w:lang w:val="lt-LT"/>
              </w:rPr>
              <w:t>1</w:t>
            </w:r>
            <w:r w:rsidR="00B95410" w:rsidRPr="004A3653">
              <w:rPr>
                <w:rFonts w:ascii="Cambria" w:hAnsi="Cambria" w:cs="Tahoma"/>
                <w:sz w:val="20"/>
                <w:szCs w:val="20"/>
                <w:lang w:val="lt-LT"/>
              </w:rPr>
              <w:t>,00</w:t>
            </w:r>
          </w:p>
        </w:tc>
      </w:tr>
      <w:tr w:rsidR="00670AA2" w:rsidRPr="004A3653" w14:paraId="1A8CF710"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68DC75F" w14:textId="77777777" w:rsidR="00670AA2" w:rsidRPr="004A3653" w:rsidRDefault="00206E7A" w:rsidP="00822CDC">
            <w:pPr>
              <w:rPr>
                <w:rFonts w:ascii="Cambria" w:hAnsi="Cambria" w:cs="Tahoma"/>
                <w:b/>
                <w:bCs/>
                <w:sz w:val="20"/>
                <w:szCs w:val="20"/>
                <w:lang w:val="lt-LT"/>
              </w:rPr>
            </w:pPr>
            <w:r w:rsidRPr="004A3653">
              <w:rPr>
                <w:rFonts w:ascii="Cambria" w:hAnsi="Cambria" w:cs="Tahoma"/>
                <w:b/>
                <w:bCs/>
                <w:sz w:val="20"/>
                <w:szCs w:val="20"/>
                <w:lang w:val="lt-LT"/>
              </w:rPr>
              <w:t xml:space="preserve">Galutinių </w:t>
            </w:r>
            <w:r w:rsidR="00670AA2" w:rsidRPr="004A3653">
              <w:rPr>
                <w:rFonts w:ascii="Cambria" w:hAnsi="Cambria" w:cs="Tahoma"/>
                <w:b/>
                <w:bCs/>
                <w:sz w:val="20"/>
                <w:szCs w:val="20"/>
                <w:lang w:val="lt-LT"/>
              </w:rPr>
              <w:t xml:space="preserve">gavėjų skaičius </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265835" w14:textId="77777777" w:rsidR="00670AA2" w:rsidRPr="004A3653" w:rsidRDefault="001D6CCB" w:rsidP="00FA3840">
            <w:pPr>
              <w:jc w:val="both"/>
              <w:rPr>
                <w:rFonts w:ascii="Cambria" w:hAnsi="Cambria" w:cs="Tahoma"/>
                <w:sz w:val="20"/>
                <w:szCs w:val="20"/>
                <w:lang w:val="lt-LT"/>
              </w:rPr>
            </w:pPr>
            <w:r w:rsidRPr="004A3653">
              <w:rPr>
                <w:rFonts w:ascii="Cambria" w:hAnsi="Cambria" w:cs="Tahoma"/>
                <w:sz w:val="20"/>
                <w:szCs w:val="20"/>
                <w:lang w:val="lt-LT"/>
              </w:rPr>
              <w:t>SP</w:t>
            </w:r>
            <w:r w:rsidR="00670AA2" w:rsidRPr="004A3653">
              <w:rPr>
                <w:rFonts w:ascii="Cambria" w:hAnsi="Cambria" w:cs="Tahoma"/>
                <w:sz w:val="20"/>
                <w:szCs w:val="20"/>
                <w:lang w:val="lt-LT"/>
              </w:rPr>
              <w:t xml:space="preserve"> rodiklio „R36. Jaunųjų ūkininkų, kurie kuria ūkius naudodamiesi pagal BŽŪP teikiama parama, skaičius, įskaitant pasiskirstymą pagal lytį“ reikšmė – </w:t>
            </w:r>
            <w:r w:rsidR="00C67AF7" w:rsidRPr="004A3653">
              <w:rPr>
                <w:rFonts w:ascii="Cambria" w:hAnsi="Cambria" w:cs="Tahoma"/>
                <w:b/>
                <w:bCs/>
                <w:sz w:val="20"/>
                <w:szCs w:val="20"/>
                <w:lang w:val="lt-LT"/>
              </w:rPr>
              <w:t xml:space="preserve">792 </w:t>
            </w:r>
            <w:r w:rsidR="00670AA2" w:rsidRPr="004A3653">
              <w:rPr>
                <w:rFonts w:ascii="Cambria" w:hAnsi="Cambria" w:cs="Tahoma"/>
                <w:sz w:val="20"/>
                <w:szCs w:val="20"/>
                <w:lang w:val="lt-LT"/>
              </w:rPr>
              <w:t xml:space="preserve">(prognozuojant, kad vidutinė paskola sudarys </w:t>
            </w:r>
            <w:r w:rsidR="00C67AF7" w:rsidRPr="004A3653">
              <w:rPr>
                <w:rFonts w:ascii="Cambria" w:hAnsi="Cambria" w:cs="Tahoma"/>
                <w:sz w:val="20"/>
                <w:szCs w:val="20"/>
                <w:lang w:val="lt-LT"/>
              </w:rPr>
              <w:t>40</w:t>
            </w:r>
            <w:r w:rsidR="00670AA2" w:rsidRPr="004A3653">
              <w:rPr>
                <w:rFonts w:ascii="Cambria" w:hAnsi="Cambria" w:cs="Tahoma"/>
                <w:sz w:val="20"/>
                <w:szCs w:val="20"/>
                <w:lang w:val="lt-LT"/>
              </w:rPr>
              <w:t> 000 Eur)</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212DB25" w14:textId="77777777" w:rsidR="00670AA2" w:rsidRPr="004A3653" w:rsidRDefault="001D6CCB" w:rsidP="00FF6DBF">
            <w:pPr>
              <w:jc w:val="both"/>
              <w:rPr>
                <w:rFonts w:ascii="Cambria" w:hAnsi="Cambria" w:cs="Tahoma"/>
                <w:bCs/>
                <w:iCs/>
                <w:sz w:val="20"/>
                <w:szCs w:val="20"/>
                <w:lang w:val="lt-LT"/>
              </w:rPr>
            </w:pPr>
            <w:r w:rsidRPr="004A3653">
              <w:rPr>
                <w:rFonts w:ascii="Cambria" w:hAnsi="Cambria" w:cs="Tahoma"/>
                <w:bCs/>
                <w:iCs/>
                <w:sz w:val="20"/>
                <w:szCs w:val="20"/>
                <w:lang w:val="lt-LT"/>
              </w:rPr>
              <w:t>SP</w:t>
            </w:r>
            <w:r w:rsidR="00670AA2" w:rsidRPr="004A3653">
              <w:rPr>
                <w:rFonts w:ascii="Cambria" w:hAnsi="Cambria" w:cs="Tahoma"/>
                <w:bCs/>
                <w:iCs/>
                <w:sz w:val="20"/>
                <w:szCs w:val="20"/>
                <w:lang w:val="lt-LT"/>
              </w:rPr>
              <w:t xml:space="preserve"> rodiklio „O.20. Remiamų ūkiuose vykdomų gamybinių investicinių veiksmų ar vienetų skaičius“ reikšmė – </w:t>
            </w:r>
            <w:r w:rsidR="00E92395" w:rsidRPr="004A3653">
              <w:rPr>
                <w:rFonts w:ascii="Cambria" w:hAnsi="Cambria" w:cs="Tahoma"/>
                <w:b/>
                <w:iCs/>
                <w:sz w:val="20"/>
                <w:szCs w:val="20"/>
                <w:lang w:val="lt-LT"/>
              </w:rPr>
              <w:t>407</w:t>
            </w:r>
            <w:r w:rsidR="00A46AD2" w:rsidRPr="004A3653">
              <w:rPr>
                <w:rFonts w:ascii="Cambria" w:hAnsi="Cambria" w:cs="Tahoma"/>
                <w:bCs/>
                <w:iCs/>
                <w:sz w:val="20"/>
                <w:szCs w:val="20"/>
                <w:lang w:val="lt-LT"/>
              </w:rPr>
              <w:t xml:space="preserve"> </w:t>
            </w:r>
            <w:r w:rsidR="00670AA2" w:rsidRPr="004A3653">
              <w:rPr>
                <w:rFonts w:ascii="Cambria" w:hAnsi="Cambria" w:cs="Tahoma"/>
                <w:bCs/>
                <w:iCs/>
                <w:sz w:val="20"/>
                <w:szCs w:val="20"/>
                <w:lang w:val="lt-LT"/>
              </w:rPr>
              <w:t>(prognozuojant, kad vidutinė paskola sudarys 100 000 Eur)</w:t>
            </w:r>
          </w:p>
          <w:p w14:paraId="386DF7E1" w14:textId="77777777" w:rsidR="00670AA2" w:rsidRPr="004A3653" w:rsidRDefault="00670AA2" w:rsidP="00822CDC">
            <w:pPr>
              <w:rPr>
                <w:rFonts w:ascii="Cambria" w:hAnsi="Cambria" w:cs="Tahoma"/>
                <w:sz w:val="20"/>
                <w:szCs w:val="20"/>
                <w:lang w:val="lt-LT"/>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DCB399E" w14:textId="77777777" w:rsidR="00865B09" w:rsidRPr="004A3653" w:rsidRDefault="001D6CCB" w:rsidP="00865B09">
            <w:pPr>
              <w:jc w:val="both"/>
              <w:rPr>
                <w:rFonts w:ascii="Cambria" w:hAnsi="Cambria" w:cs="Tahoma"/>
                <w:bCs/>
                <w:iCs/>
                <w:sz w:val="20"/>
                <w:szCs w:val="20"/>
                <w:lang w:val="lt-LT"/>
              </w:rPr>
            </w:pPr>
            <w:r w:rsidRPr="004A3653">
              <w:rPr>
                <w:rFonts w:ascii="Cambria" w:hAnsi="Cambria" w:cs="Tahoma"/>
                <w:bCs/>
                <w:iCs/>
                <w:sz w:val="20"/>
                <w:szCs w:val="20"/>
                <w:lang w:val="lt-LT"/>
              </w:rPr>
              <w:t>SP</w:t>
            </w:r>
            <w:r w:rsidR="00865B09" w:rsidRPr="004A3653">
              <w:rPr>
                <w:rFonts w:ascii="Cambria" w:hAnsi="Cambria" w:cs="Tahoma"/>
                <w:bCs/>
                <w:iCs/>
                <w:sz w:val="20"/>
                <w:szCs w:val="20"/>
                <w:lang w:val="lt-LT"/>
              </w:rPr>
              <w:t xml:space="preserve"> rodiklio „O.20. Remiamų ūkiuose vykdomų gamybinių investicinių veiksmų ar vienetų skaičius“ reikšmė – </w:t>
            </w:r>
            <w:r w:rsidR="00865B09" w:rsidRPr="004A3653">
              <w:rPr>
                <w:rFonts w:ascii="Cambria" w:hAnsi="Cambria" w:cs="Tahoma"/>
                <w:b/>
                <w:iCs/>
                <w:sz w:val="20"/>
                <w:szCs w:val="20"/>
                <w:lang w:val="lt-LT"/>
              </w:rPr>
              <w:t>6</w:t>
            </w:r>
            <w:r w:rsidR="009F4BAD" w:rsidRPr="004A3653">
              <w:rPr>
                <w:rFonts w:ascii="Cambria" w:hAnsi="Cambria" w:cs="Tahoma"/>
                <w:b/>
                <w:iCs/>
                <w:sz w:val="20"/>
                <w:szCs w:val="20"/>
                <w:lang w:val="lt-LT"/>
              </w:rPr>
              <w:t>8</w:t>
            </w:r>
            <w:r w:rsidR="00865B09" w:rsidRPr="004A3653">
              <w:rPr>
                <w:rFonts w:ascii="Cambria" w:hAnsi="Cambria" w:cs="Tahoma"/>
                <w:bCs/>
                <w:iCs/>
                <w:sz w:val="20"/>
                <w:szCs w:val="20"/>
                <w:lang w:val="lt-LT"/>
              </w:rPr>
              <w:t xml:space="preserve"> (prognozuojant, kad vidutinė paskola sudarys 100 000 Eur)</w:t>
            </w:r>
          </w:p>
          <w:p w14:paraId="286E5C29" w14:textId="77777777" w:rsidR="00670AA2" w:rsidRPr="004A3653" w:rsidRDefault="00670AA2" w:rsidP="00FF6DBF">
            <w:pPr>
              <w:jc w:val="both"/>
              <w:rPr>
                <w:rFonts w:ascii="Cambria" w:hAnsi="Cambria" w:cs="Tahoma"/>
                <w:sz w:val="20"/>
                <w:szCs w:val="20"/>
                <w:lang w:val="lt-LT"/>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CD24AD1" w14:textId="77777777" w:rsidR="00670AA2" w:rsidRPr="004A3653" w:rsidRDefault="001D6CCB" w:rsidP="00FF6DBF">
            <w:pPr>
              <w:jc w:val="both"/>
              <w:rPr>
                <w:rFonts w:ascii="Cambria" w:hAnsi="Cambria" w:cs="Tahoma"/>
                <w:sz w:val="20"/>
                <w:szCs w:val="20"/>
                <w:lang w:val="lt-LT"/>
              </w:rPr>
            </w:pPr>
            <w:r w:rsidRPr="004A3653">
              <w:rPr>
                <w:rFonts w:ascii="Cambria" w:hAnsi="Cambria" w:cs="Tahoma"/>
                <w:sz w:val="20"/>
                <w:szCs w:val="20"/>
                <w:lang w:val="lt-LT"/>
              </w:rPr>
              <w:t>SP</w:t>
            </w:r>
            <w:r w:rsidR="00670AA2" w:rsidRPr="004A3653">
              <w:rPr>
                <w:rFonts w:ascii="Cambria" w:hAnsi="Cambria" w:cs="Tahoma"/>
                <w:sz w:val="20"/>
                <w:szCs w:val="20"/>
                <w:lang w:val="lt-LT"/>
              </w:rPr>
              <w:t xml:space="preserve"> rodiklio „R.39. Kaimo ekonomikos plėtojimas. Kaimo verslo įmonių, įskaitant bioekonomikos įmones, kuriamų naudojantis pagal BŽŪP skiriama parama paskolomis, skaičius” reikšmė – </w:t>
            </w:r>
            <w:r w:rsidR="00670AA2" w:rsidRPr="004A3653">
              <w:rPr>
                <w:rFonts w:ascii="Cambria" w:hAnsi="Cambria" w:cs="Tahoma"/>
                <w:b/>
                <w:bCs/>
                <w:sz w:val="20"/>
                <w:szCs w:val="20"/>
                <w:lang w:val="lt-LT"/>
              </w:rPr>
              <w:t>19</w:t>
            </w:r>
            <w:r w:rsidR="00670AA2" w:rsidRPr="004A3653">
              <w:rPr>
                <w:rFonts w:ascii="Cambria" w:hAnsi="Cambria" w:cs="Tahoma"/>
                <w:sz w:val="20"/>
                <w:szCs w:val="20"/>
                <w:lang w:val="lt-LT"/>
              </w:rPr>
              <w:t xml:space="preserve"> (prognozuojant, kad vidutinė paskola sudarys 500 000 Eur)</w:t>
            </w:r>
          </w:p>
        </w:tc>
      </w:tr>
      <w:tr w:rsidR="00670AA2" w:rsidRPr="004A3653" w14:paraId="0DC70384"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CEEF110" w14:textId="77777777" w:rsidR="00670AA2" w:rsidRPr="004A3653" w:rsidRDefault="00670AA2" w:rsidP="00822CDC">
            <w:pPr>
              <w:rPr>
                <w:rFonts w:ascii="Cambria" w:hAnsi="Cambria" w:cs="Tahoma"/>
                <w:sz w:val="20"/>
                <w:szCs w:val="20"/>
                <w:lang w:val="lt-LT"/>
              </w:rPr>
            </w:pPr>
            <w:r w:rsidRPr="004A3653">
              <w:rPr>
                <w:rFonts w:ascii="Cambria" w:hAnsi="Cambria" w:cs="Tahoma"/>
                <w:b/>
                <w:bCs/>
                <w:sz w:val="20"/>
                <w:szCs w:val="20"/>
                <w:lang w:val="lt-LT"/>
              </w:rPr>
              <w:t xml:space="preserve">Iki 2030 m.  į FF grįžusios lėšos, Eur </w:t>
            </w:r>
            <w:r w:rsidRPr="004A3653">
              <w:rPr>
                <w:rFonts w:ascii="Cambria" w:hAnsi="Cambria" w:cs="Tahoma"/>
                <w:sz w:val="20"/>
                <w:szCs w:val="20"/>
                <w:lang w:val="lt-LT"/>
              </w:rPr>
              <w:t>(jei skolinimas prasidės 2024 m.)</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5A2BAE4" w14:textId="77777777" w:rsidR="00670AA2" w:rsidRPr="004A3653" w:rsidRDefault="00670AA2" w:rsidP="00FF6DBF">
            <w:pPr>
              <w:jc w:val="center"/>
              <w:rPr>
                <w:rFonts w:ascii="Cambria" w:hAnsi="Cambria" w:cs="Tahoma"/>
                <w:sz w:val="20"/>
                <w:szCs w:val="20"/>
                <w:lang w:val="lt-LT"/>
              </w:rPr>
            </w:pPr>
            <w:r w:rsidRPr="004A3653">
              <w:rPr>
                <w:rFonts w:ascii="Cambria" w:hAnsi="Cambria" w:cs="Tahoma"/>
                <w:sz w:val="20"/>
                <w:szCs w:val="20"/>
                <w:lang w:val="lt-LT"/>
              </w:rPr>
              <w:t xml:space="preserve">18 050 000 </w:t>
            </w:r>
            <w:r w:rsidR="000167D4" w:rsidRPr="004A3653">
              <w:rPr>
                <w:rFonts w:ascii="Cambria" w:hAnsi="Cambria" w:cs="Tahoma"/>
                <w:sz w:val="20"/>
                <w:szCs w:val="20"/>
                <w:lang w:val="lt-LT"/>
              </w:rPr>
              <w:t>E</w:t>
            </w:r>
            <w:r w:rsidRPr="004A3653">
              <w:rPr>
                <w:rFonts w:ascii="Cambria" w:hAnsi="Cambria" w:cs="Tahoma"/>
                <w:sz w:val="20"/>
                <w:szCs w:val="20"/>
                <w:lang w:val="lt-LT"/>
              </w:rPr>
              <w:t>ur**</w:t>
            </w:r>
            <w:r w:rsidR="006E4661" w:rsidRPr="004A3653">
              <w:rPr>
                <w:rFonts w:ascii="Cambria" w:hAnsi="Cambria" w:cs="Tahoma"/>
                <w:sz w:val="20"/>
                <w:szCs w:val="20"/>
                <w:lang w:val="lt-LT"/>
              </w:rPr>
              <w:t>*</w:t>
            </w:r>
          </w:p>
          <w:p w14:paraId="2EE8B2FE" w14:textId="77777777" w:rsidR="00670AA2" w:rsidRPr="004A3653" w:rsidRDefault="00670AA2" w:rsidP="00FF6DBF">
            <w:pPr>
              <w:jc w:val="center"/>
              <w:rPr>
                <w:rFonts w:ascii="Cambria" w:hAnsi="Cambria" w:cs="Tahoma"/>
                <w:sz w:val="20"/>
                <w:szCs w:val="20"/>
                <w:lang w:val="lt-LT"/>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277EE9" w14:textId="77777777" w:rsidR="00670AA2" w:rsidRPr="004A3653" w:rsidRDefault="00A46AD2" w:rsidP="00FF6DBF">
            <w:pPr>
              <w:jc w:val="center"/>
              <w:rPr>
                <w:rFonts w:ascii="Cambria" w:hAnsi="Cambria" w:cs="Tahoma"/>
                <w:sz w:val="20"/>
                <w:szCs w:val="20"/>
                <w:lang w:val="lt-LT"/>
              </w:rPr>
            </w:pPr>
            <w:r w:rsidRPr="004A3653">
              <w:rPr>
                <w:rFonts w:ascii="Cambria" w:hAnsi="Cambria" w:cs="Tahoma"/>
                <w:sz w:val="20"/>
                <w:szCs w:val="20"/>
                <w:lang w:val="lt-LT"/>
              </w:rPr>
              <w:t>27 075</w:t>
            </w:r>
            <w:r w:rsidR="000167D4" w:rsidRPr="004A3653">
              <w:rPr>
                <w:rFonts w:ascii="Cambria" w:hAnsi="Cambria" w:cs="Tahoma"/>
                <w:sz w:val="20"/>
                <w:szCs w:val="20"/>
                <w:lang w:val="lt-LT"/>
              </w:rPr>
              <w:t> </w:t>
            </w:r>
            <w:r w:rsidRPr="004A3653">
              <w:rPr>
                <w:rFonts w:ascii="Cambria" w:hAnsi="Cambria" w:cs="Tahoma"/>
                <w:sz w:val="20"/>
                <w:szCs w:val="20"/>
                <w:lang w:val="lt-LT"/>
              </w:rPr>
              <w:t>000</w:t>
            </w:r>
            <w:r w:rsidR="000167D4" w:rsidRPr="004A3653">
              <w:rPr>
                <w:rFonts w:ascii="Cambria" w:hAnsi="Cambria" w:cs="Tahoma"/>
                <w:sz w:val="20"/>
                <w:szCs w:val="20"/>
                <w:lang w:val="lt-LT"/>
              </w:rPr>
              <w:t xml:space="preserve"> </w:t>
            </w:r>
            <w:r w:rsidR="00670AA2" w:rsidRPr="004A3653">
              <w:rPr>
                <w:rFonts w:ascii="Cambria" w:hAnsi="Cambria" w:cs="Tahoma"/>
                <w:sz w:val="20"/>
                <w:szCs w:val="20"/>
                <w:lang w:val="lt-LT"/>
              </w:rPr>
              <w:t>Eur**</w:t>
            </w:r>
            <w:r w:rsidR="006E4661" w:rsidRPr="004A3653">
              <w:rPr>
                <w:rFonts w:ascii="Cambria" w:hAnsi="Cambria" w:cs="Tahoma"/>
                <w:sz w:val="20"/>
                <w:szCs w:val="20"/>
                <w:lang w:val="lt-LT"/>
              </w:rPr>
              <w:t>*</w:t>
            </w:r>
          </w:p>
          <w:p w14:paraId="763C72CE" w14:textId="77777777" w:rsidR="00670AA2" w:rsidRPr="004A3653" w:rsidRDefault="00670AA2" w:rsidP="00FF6DBF">
            <w:pPr>
              <w:jc w:val="center"/>
              <w:rPr>
                <w:rFonts w:ascii="Cambria" w:hAnsi="Cambria" w:cs="Tahoma"/>
                <w:bCs/>
                <w:iCs/>
                <w:sz w:val="20"/>
                <w:szCs w:val="20"/>
                <w:lang w:val="lt-LT"/>
              </w:rPr>
            </w:pP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80D3197" w14:textId="77777777" w:rsidR="00A46AD2" w:rsidRPr="004A3653" w:rsidRDefault="00A46AD2" w:rsidP="00A46AD2">
            <w:pPr>
              <w:jc w:val="center"/>
              <w:rPr>
                <w:rFonts w:ascii="Cambria" w:hAnsi="Cambria" w:cs="Tahoma"/>
                <w:sz w:val="20"/>
                <w:szCs w:val="20"/>
                <w:lang w:val="lt-LT"/>
              </w:rPr>
            </w:pPr>
            <w:r w:rsidRPr="004A3653">
              <w:rPr>
                <w:rFonts w:ascii="Cambria" w:hAnsi="Cambria" w:cs="Tahoma"/>
                <w:sz w:val="20"/>
                <w:szCs w:val="20"/>
                <w:lang w:val="lt-LT"/>
              </w:rPr>
              <w:t>4 512 500 Eur**</w:t>
            </w:r>
            <w:r w:rsidR="006E4661" w:rsidRPr="004A3653">
              <w:rPr>
                <w:rFonts w:ascii="Cambria" w:hAnsi="Cambria" w:cs="Tahoma"/>
                <w:sz w:val="20"/>
                <w:szCs w:val="20"/>
                <w:lang w:val="lt-LT"/>
              </w:rPr>
              <w:t>*</w:t>
            </w:r>
          </w:p>
          <w:p w14:paraId="7D341EEE" w14:textId="77777777" w:rsidR="00670AA2" w:rsidRPr="004A3653" w:rsidRDefault="00670AA2" w:rsidP="00FF6DBF">
            <w:pPr>
              <w:jc w:val="center"/>
              <w:rPr>
                <w:rFonts w:ascii="Cambria" w:hAnsi="Cambria" w:cs="Tahoma"/>
                <w:sz w:val="20"/>
                <w:szCs w:val="20"/>
                <w:lang w:val="lt-LT"/>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3938FB0" w14:textId="77777777" w:rsidR="00670AA2" w:rsidRPr="004A3653" w:rsidRDefault="00670AA2" w:rsidP="00FF6DBF">
            <w:pPr>
              <w:jc w:val="center"/>
              <w:rPr>
                <w:rFonts w:ascii="Cambria" w:hAnsi="Cambria" w:cs="Tahoma"/>
                <w:sz w:val="20"/>
                <w:szCs w:val="20"/>
                <w:lang w:val="lt-LT"/>
              </w:rPr>
            </w:pPr>
            <w:r w:rsidRPr="004A3653">
              <w:rPr>
                <w:rFonts w:ascii="Cambria" w:hAnsi="Cambria" w:cs="Tahoma"/>
                <w:sz w:val="20"/>
                <w:szCs w:val="20"/>
                <w:lang w:val="lt-LT"/>
              </w:rPr>
              <w:t>5 225 000 Eur***</w:t>
            </w:r>
            <w:r w:rsidR="006E4661" w:rsidRPr="004A3653">
              <w:rPr>
                <w:rFonts w:ascii="Cambria" w:hAnsi="Cambria" w:cs="Tahoma"/>
                <w:sz w:val="20"/>
                <w:szCs w:val="20"/>
                <w:lang w:val="lt-LT"/>
              </w:rPr>
              <w:t>*</w:t>
            </w:r>
          </w:p>
          <w:p w14:paraId="5EFC3D42" w14:textId="77777777" w:rsidR="00670AA2" w:rsidRPr="004A3653" w:rsidRDefault="00670AA2" w:rsidP="00FF6DBF">
            <w:pPr>
              <w:jc w:val="center"/>
              <w:rPr>
                <w:rFonts w:ascii="Cambria" w:hAnsi="Cambria" w:cs="Tahoma"/>
                <w:sz w:val="20"/>
                <w:szCs w:val="20"/>
                <w:lang w:val="lt-LT"/>
              </w:rPr>
            </w:pPr>
          </w:p>
        </w:tc>
      </w:tr>
      <w:tr w:rsidR="00670AA2" w:rsidRPr="004A3653" w14:paraId="3A6F9D8E" w14:textId="77777777" w:rsidTr="5EC3DCAF">
        <w:trPr>
          <w:trHeight w:val="489"/>
        </w:trPr>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6DEA011" w14:textId="77777777" w:rsidR="00670AA2" w:rsidRPr="004A3653" w:rsidRDefault="5EC3DCAF" w:rsidP="00822CDC">
            <w:pPr>
              <w:rPr>
                <w:rFonts w:ascii="Cambria" w:hAnsi="Cambria" w:cs="Tahoma"/>
                <w:b/>
                <w:bCs/>
                <w:sz w:val="20"/>
                <w:szCs w:val="20"/>
                <w:lang w:val="lt-LT"/>
              </w:rPr>
            </w:pPr>
            <w:r w:rsidRPr="004A3653">
              <w:rPr>
                <w:rFonts w:ascii="Cambria" w:hAnsi="Cambria" w:cs="Tahoma"/>
                <w:b/>
                <w:bCs/>
                <w:sz w:val="20"/>
                <w:szCs w:val="20"/>
                <w:lang w:val="lt-LT"/>
              </w:rPr>
              <w:t>Galutinių gavėjų skaičius, jei grįžtančios lėšos bent kartą reinvestuojamos tomis pačiomis sąlygomis iki 2030 m.*****</w:t>
            </w:r>
          </w:p>
        </w:tc>
        <w:tc>
          <w:tcPr>
            <w:tcW w:w="184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AF8018" w14:textId="77777777" w:rsidR="00670AA2" w:rsidRPr="004A3653" w:rsidRDefault="00C67AF7" w:rsidP="00FF6DBF">
            <w:pPr>
              <w:jc w:val="center"/>
              <w:rPr>
                <w:rFonts w:ascii="Cambria" w:hAnsi="Cambria" w:cs="Tahoma"/>
                <w:sz w:val="20"/>
                <w:szCs w:val="20"/>
                <w:lang w:val="lt-LT"/>
              </w:rPr>
            </w:pPr>
            <w:r w:rsidRPr="004A3653">
              <w:rPr>
                <w:rFonts w:ascii="Cambria" w:hAnsi="Cambria" w:cs="Tahoma"/>
                <w:sz w:val="20"/>
                <w:szCs w:val="20"/>
                <w:lang w:val="lt-LT"/>
              </w:rPr>
              <w:t>1544</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8D20357" w14:textId="77777777" w:rsidR="00670AA2" w:rsidRPr="004A3653" w:rsidRDefault="00E92395" w:rsidP="00FF6DBF">
            <w:pPr>
              <w:jc w:val="center"/>
              <w:rPr>
                <w:rFonts w:ascii="Cambria" w:hAnsi="Cambria" w:cs="Tahoma"/>
                <w:sz w:val="20"/>
                <w:szCs w:val="20"/>
                <w:lang w:val="lt-LT"/>
              </w:rPr>
            </w:pPr>
            <w:r w:rsidRPr="004A3653">
              <w:rPr>
                <w:rFonts w:ascii="Cambria" w:hAnsi="Cambria" w:cs="Tahoma"/>
                <w:sz w:val="20"/>
                <w:szCs w:val="20"/>
                <w:lang w:val="lt-LT"/>
              </w:rPr>
              <w:t>794</w:t>
            </w:r>
          </w:p>
        </w:tc>
        <w:tc>
          <w:tcPr>
            <w:tcW w:w="19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BD70CA7" w14:textId="77777777" w:rsidR="00670AA2" w:rsidRPr="004A3653" w:rsidRDefault="009F4BAD" w:rsidP="00FF6DBF">
            <w:pPr>
              <w:jc w:val="center"/>
              <w:rPr>
                <w:rFonts w:ascii="Cambria" w:hAnsi="Cambria" w:cs="Tahoma"/>
                <w:sz w:val="20"/>
                <w:szCs w:val="20"/>
                <w:lang w:val="lt-LT"/>
              </w:rPr>
            </w:pPr>
            <w:r w:rsidRPr="004A3653">
              <w:rPr>
                <w:rFonts w:ascii="Cambria" w:hAnsi="Cambria" w:cs="Tahoma"/>
                <w:sz w:val="20"/>
                <w:szCs w:val="20"/>
                <w:lang w:val="lt-LT"/>
              </w:rPr>
              <w:t>132</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40D39CF" w14:textId="77777777" w:rsidR="00670AA2" w:rsidRPr="004A3653" w:rsidRDefault="00670AA2" w:rsidP="00FF6DBF">
            <w:pPr>
              <w:jc w:val="center"/>
              <w:rPr>
                <w:rFonts w:ascii="Cambria" w:hAnsi="Cambria" w:cs="Tahoma"/>
                <w:sz w:val="20"/>
                <w:szCs w:val="20"/>
                <w:lang w:val="lt-LT"/>
              </w:rPr>
            </w:pPr>
            <w:r w:rsidRPr="004A3653">
              <w:rPr>
                <w:rFonts w:ascii="Cambria" w:hAnsi="Cambria" w:cs="Tahoma"/>
                <w:sz w:val="20"/>
                <w:szCs w:val="20"/>
                <w:lang w:val="lt-LT"/>
              </w:rPr>
              <w:t>30</w:t>
            </w:r>
          </w:p>
        </w:tc>
      </w:tr>
    </w:tbl>
    <w:p w14:paraId="66FC2507" w14:textId="77777777" w:rsidR="00E71E52" w:rsidRPr="004A3653" w:rsidRDefault="00FA3840" w:rsidP="002C458E">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 xml:space="preserve">* </w:t>
      </w:r>
      <w:r w:rsidR="00E71E52" w:rsidRPr="004A3653">
        <w:rPr>
          <w:rFonts w:asciiTheme="majorHAnsi" w:eastAsia="Times New Roman" w:hAnsiTheme="majorHAnsi"/>
          <w:i/>
          <w:iCs/>
          <w:color w:val="00478A"/>
          <w:sz w:val="18"/>
          <w:szCs w:val="18"/>
          <w:lang w:val="lt-LT"/>
        </w:rPr>
        <w:t xml:space="preserve">5 proc. priemonei skirtų </w:t>
      </w:r>
      <w:r w:rsidR="001D6CCB" w:rsidRPr="004A3653">
        <w:rPr>
          <w:rFonts w:asciiTheme="majorHAnsi" w:eastAsia="Times New Roman" w:hAnsiTheme="majorHAnsi"/>
          <w:i/>
          <w:iCs/>
          <w:color w:val="00478A"/>
          <w:sz w:val="18"/>
          <w:szCs w:val="18"/>
          <w:lang w:val="lt-LT"/>
        </w:rPr>
        <w:t>SP</w:t>
      </w:r>
      <w:r w:rsidR="00E71E52" w:rsidRPr="004A3653">
        <w:rPr>
          <w:rFonts w:asciiTheme="majorHAnsi" w:eastAsia="Times New Roman" w:hAnsiTheme="majorHAnsi"/>
          <w:i/>
          <w:iCs/>
          <w:color w:val="00478A"/>
          <w:sz w:val="18"/>
          <w:szCs w:val="18"/>
          <w:lang w:val="lt-LT"/>
        </w:rPr>
        <w:t xml:space="preserve"> lėšų atidedama valdymo mokesčių mokėjimui;</w:t>
      </w:r>
    </w:p>
    <w:p w14:paraId="72257294" w14:textId="77777777" w:rsidR="006E4661" w:rsidRPr="004A3653" w:rsidRDefault="00E71E52" w:rsidP="002C458E">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 xml:space="preserve">** </w:t>
      </w:r>
      <w:r w:rsidR="006E4661" w:rsidRPr="004A3653">
        <w:rPr>
          <w:rFonts w:asciiTheme="majorHAnsi" w:eastAsia="Times New Roman" w:hAnsiTheme="majorHAnsi"/>
          <w:i/>
          <w:iCs/>
          <w:color w:val="00478A"/>
          <w:sz w:val="18"/>
          <w:szCs w:val="18"/>
          <w:lang w:val="lt-LT"/>
        </w:rPr>
        <w:t xml:space="preserve">Kadangi pagal 2019 m. EK gaires sverto skaičiavimui sverto rodiklis skaičiuojamas ES lėšų daliai, todėl prognozuojant sverto rodiklį skaičiuota, kad ES lėšų dalis finansinės priemonės biudžete sudarys 75 proc. </w:t>
      </w:r>
    </w:p>
    <w:p w14:paraId="21A98D55" w14:textId="77777777" w:rsidR="00E71E52" w:rsidRPr="004A3653" w:rsidRDefault="006E4661" w:rsidP="002C458E">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w:t>
      </w:r>
      <w:r w:rsidR="00A46AD2" w:rsidRPr="004A3653">
        <w:rPr>
          <w:rFonts w:asciiTheme="majorHAnsi" w:eastAsia="Times New Roman" w:hAnsiTheme="majorHAnsi"/>
          <w:i/>
          <w:iCs/>
          <w:color w:val="00478A"/>
          <w:sz w:val="18"/>
          <w:szCs w:val="18"/>
          <w:lang w:val="lt-LT"/>
        </w:rPr>
        <w:t>Remiantis ŽŪPGF FP įgyvendinimo patirtimi, p</w:t>
      </w:r>
      <w:r w:rsidR="00FA3840" w:rsidRPr="004A3653">
        <w:rPr>
          <w:rFonts w:asciiTheme="majorHAnsi" w:eastAsia="Times New Roman" w:hAnsiTheme="majorHAnsi"/>
          <w:i/>
          <w:iCs/>
          <w:color w:val="00478A"/>
          <w:sz w:val="18"/>
          <w:szCs w:val="18"/>
          <w:lang w:val="lt-LT"/>
        </w:rPr>
        <w:t xml:space="preserve">rognozuojamas 5 proc. FP nuostolingumas; </w:t>
      </w:r>
      <w:bookmarkStart w:id="226" w:name="_Hlk94020285"/>
    </w:p>
    <w:bookmarkEnd w:id="226"/>
    <w:p w14:paraId="009FA936" w14:textId="77777777" w:rsidR="00F520B1" w:rsidRPr="004A3653" w:rsidRDefault="006E4661" w:rsidP="002C458E">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w:t>
      </w:r>
      <w:r w:rsidR="00E71E52" w:rsidRPr="004A3653">
        <w:rPr>
          <w:rFonts w:asciiTheme="majorHAnsi" w:eastAsia="Times New Roman" w:hAnsiTheme="majorHAnsi"/>
          <w:i/>
          <w:iCs/>
          <w:color w:val="00478A"/>
          <w:sz w:val="18"/>
          <w:szCs w:val="18"/>
          <w:lang w:val="lt-LT"/>
        </w:rPr>
        <w:t>P</w:t>
      </w:r>
      <w:r w:rsidR="00FA3840" w:rsidRPr="004A3653">
        <w:rPr>
          <w:rFonts w:asciiTheme="majorHAnsi" w:eastAsia="Times New Roman" w:hAnsiTheme="majorHAnsi"/>
          <w:i/>
          <w:iCs/>
          <w:color w:val="00478A"/>
          <w:sz w:val="18"/>
          <w:szCs w:val="18"/>
          <w:lang w:val="lt-LT"/>
        </w:rPr>
        <w:t xml:space="preserve">rognozuojamas 5 proc. FP nuostolingumas ir 40 proc. subsidijos skyrimas visiems </w:t>
      </w:r>
      <w:r w:rsidR="00B2061E" w:rsidRPr="004A3653">
        <w:rPr>
          <w:rFonts w:asciiTheme="majorHAnsi" w:eastAsia="Times New Roman" w:hAnsiTheme="majorHAnsi"/>
          <w:i/>
          <w:iCs/>
          <w:color w:val="00478A"/>
          <w:sz w:val="18"/>
          <w:szCs w:val="18"/>
          <w:lang w:val="lt-LT"/>
        </w:rPr>
        <w:t xml:space="preserve">galutiniams </w:t>
      </w:r>
      <w:r w:rsidR="00FA3840" w:rsidRPr="004A3653">
        <w:rPr>
          <w:rFonts w:asciiTheme="majorHAnsi" w:eastAsia="Times New Roman" w:hAnsiTheme="majorHAnsi"/>
          <w:i/>
          <w:iCs/>
          <w:color w:val="00478A"/>
          <w:sz w:val="18"/>
          <w:szCs w:val="18"/>
          <w:lang w:val="lt-LT"/>
        </w:rPr>
        <w:t>gavėjams</w:t>
      </w:r>
      <w:r w:rsidR="00A46AD2" w:rsidRPr="004A3653">
        <w:rPr>
          <w:rFonts w:asciiTheme="majorHAnsi" w:eastAsia="Times New Roman" w:hAnsiTheme="majorHAnsi"/>
          <w:i/>
          <w:iCs/>
          <w:color w:val="00478A"/>
          <w:sz w:val="18"/>
          <w:szCs w:val="18"/>
          <w:lang w:val="lt-LT"/>
        </w:rPr>
        <w:t>, darant prielaidą, kad visi  pasieks projekte suplanuotus rodiklius ir bus pritaikytas paskolos nurašymas</w:t>
      </w:r>
      <w:r w:rsidR="006217AC" w:rsidRPr="004A3653">
        <w:rPr>
          <w:rFonts w:asciiTheme="majorHAnsi" w:eastAsia="Times New Roman" w:hAnsiTheme="majorHAnsi"/>
          <w:i/>
          <w:iCs/>
          <w:color w:val="00478A"/>
          <w:sz w:val="18"/>
          <w:szCs w:val="18"/>
          <w:lang w:val="lt-LT"/>
        </w:rPr>
        <w:t>;</w:t>
      </w:r>
    </w:p>
    <w:p w14:paraId="082B19FE" w14:textId="77777777" w:rsidR="00C10361" w:rsidRPr="004A3653" w:rsidRDefault="006E4661" w:rsidP="002C458E">
      <w:pPr>
        <w:jc w:val="both"/>
        <w:rPr>
          <w:rFonts w:asciiTheme="majorHAnsi" w:eastAsia="Times New Roman" w:hAnsiTheme="majorHAnsi"/>
          <w:i/>
          <w:iCs/>
          <w:color w:val="00478A"/>
          <w:sz w:val="18"/>
          <w:szCs w:val="18"/>
          <w:lang w:val="lt-LT"/>
        </w:rPr>
      </w:pPr>
      <w:r w:rsidRPr="004A3653">
        <w:rPr>
          <w:rFonts w:asciiTheme="majorHAnsi" w:eastAsia="Times New Roman" w:hAnsiTheme="majorHAnsi"/>
          <w:i/>
          <w:iCs/>
          <w:color w:val="00478A"/>
          <w:sz w:val="18"/>
          <w:szCs w:val="18"/>
          <w:lang w:val="lt-LT"/>
        </w:rPr>
        <w:t>*</w:t>
      </w:r>
      <w:r w:rsidR="00C10361" w:rsidRPr="004A3653">
        <w:rPr>
          <w:rFonts w:asciiTheme="majorHAnsi" w:eastAsia="Times New Roman" w:hAnsiTheme="majorHAnsi"/>
          <w:i/>
          <w:iCs/>
          <w:color w:val="00478A"/>
          <w:sz w:val="18"/>
          <w:szCs w:val="18"/>
          <w:lang w:val="lt-LT"/>
        </w:rPr>
        <w:t xml:space="preserve">**** </w:t>
      </w:r>
      <w:r w:rsidR="004C7069" w:rsidRPr="004A3653">
        <w:rPr>
          <w:rFonts w:asciiTheme="majorHAnsi" w:eastAsia="Times New Roman" w:hAnsiTheme="majorHAnsi"/>
          <w:i/>
          <w:iCs/>
          <w:color w:val="00478A"/>
          <w:sz w:val="18"/>
          <w:szCs w:val="18"/>
          <w:lang w:val="lt-LT"/>
        </w:rPr>
        <w:t xml:space="preserve">Prognozuojama, kad į priemonę grįš 95 proc. išskolintų lėšų (remiantis prielaida dėl 5 proc. FP nuostolingumo) ir šios grįžusios lėšos bus bent kartą panaudotos tai pačiai FP įgyvendinti ir naujų paskolų teikimui iki išlaidų tinkamumo laikotarpio pabaigos. Planuojama, kad lėšos bus pradėtos reinvestuoti nuo 2026 m., jei šis poreikis bus patvirtintas atnaujintame FP ex ante vertinime. </w:t>
      </w:r>
    </w:p>
    <w:p w14:paraId="7890E08A" w14:textId="77777777" w:rsidR="007A76F9" w:rsidRPr="004A3653" w:rsidRDefault="007A76F9" w:rsidP="002C458E">
      <w:pPr>
        <w:jc w:val="both"/>
        <w:rPr>
          <w:rFonts w:ascii="Cambria" w:eastAsia="Times New Roman" w:hAnsi="Cambria"/>
          <w:sz w:val="22"/>
          <w:lang w:val="lt-LT" w:eastAsia="lt-LT"/>
        </w:rPr>
      </w:pPr>
    </w:p>
    <w:p w14:paraId="69030D79" w14:textId="77777777" w:rsidR="0054254D" w:rsidRPr="004A3653" w:rsidRDefault="75F28E86" w:rsidP="75F28E86">
      <w:pPr>
        <w:pStyle w:val="Antrastes2"/>
      </w:pPr>
      <w:bookmarkStart w:id="227" w:name="_Toc200044735"/>
      <w:bookmarkStart w:id="228" w:name="_Hlk156462180"/>
      <w:r w:rsidRPr="004A3653">
        <w:t>Pasiūlymai dėl kitomis lėšomis įgyvendinamų finansinių priemonių</w:t>
      </w:r>
      <w:bookmarkEnd w:id="227"/>
    </w:p>
    <w:p w14:paraId="3528BC71" w14:textId="77777777" w:rsidR="00F0428C" w:rsidRPr="004A3653" w:rsidRDefault="75F28E86" w:rsidP="75F28E86">
      <w:pPr>
        <w:pStyle w:val="Antrastes3"/>
      </w:pPr>
      <w:bookmarkStart w:id="229" w:name="_Toc200044736"/>
      <w:bookmarkEnd w:id="228"/>
      <w:r w:rsidRPr="004A3653">
        <w:t>Pasiūlymai dėl kitomis lėšomis įgyvendinimų finansinių priemonių, skirtų ūkininkavimo veiklos tvarumui didinti</w:t>
      </w:r>
      <w:bookmarkEnd w:id="229"/>
    </w:p>
    <w:p w14:paraId="76D1FA96" w14:textId="77777777" w:rsidR="002941A6" w:rsidRPr="004A3653" w:rsidRDefault="4F5FB2D9" w:rsidP="0036374C">
      <w:pPr>
        <w:pStyle w:val="Pagrindinispaprastastekstas"/>
        <w:rPr>
          <w:color w:val="000000" w:themeColor="text1"/>
          <w:lang w:val="lt-LT" w:eastAsia="lt-LT"/>
        </w:rPr>
      </w:pPr>
      <w:r w:rsidRPr="004A3653">
        <w:rPr>
          <w:lang w:val="lt-LT" w:eastAsia="lt-LT"/>
        </w:rPr>
        <w:t>Atsižvelgiant į strateginius tikslus</w:t>
      </w:r>
      <w:r w:rsidR="2DCF7BE2" w:rsidRPr="004A3653">
        <w:rPr>
          <w:lang w:val="lt-LT" w:eastAsia="lt-LT"/>
        </w:rPr>
        <w:t>, nu</w:t>
      </w:r>
      <w:r w:rsidR="36221D04" w:rsidRPr="004A3653">
        <w:rPr>
          <w:lang w:val="lt-LT" w:eastAsia="lt-LT"/>
        </w:rPr>
        <w:t>matytus</w:t>
      </w:r>
      <w:r w:rsidR="2DCF7BE2" w:rsidRPr="004A3653">
        <w:rPr>
          <w:lang w:val="lt-LT" w:eastAsia="lt-LT"/>
        </w:rPr>
        <w:t xml:space="preserve"> </w:t>
      </w:r>
      <w:r w:rsidR="12E39E20" w:rsidRPr="004A3653">
        <w:rPr>
          <w:lang w:val="lt-LT" w:eastAsia="lt-LT"/>
        </w:rPr>
        <w:t xml:space="preserve">NPP ir </w:t>
      </w:r>
      <w:r w:rsidR="2DCF7BE2" w:rsidRPr="004A3653">
        <w:rPr>
          <w:lang w:val="lt-LT" w:eastAsia="lt-LT"/>
        </w:rPr>
        <w:t>NEKSVP</w:t>
      </w:r>
      <w:r w:rsidR="12E39E20" w:rsidRPr="004A3653">
        <w:rPr>
          <w:lang w:val="lt-LT" w:eastAsia="lt-LT"/>
        </w:rPr>
        <w:t xml:space="preserve"> dėl perėjimo prie tvaresnio ūkininkavimo, </w:t>
      </w:r>
      <w:r w:rsidR="4035F708" w:rsidRPr="004A3653">
        <w:rPr>
          <w:lang w:val="lt-LT" w:eastAsia="lt-LT"/>
        </w:rPr>
        <w:t xml:space="preserve">atnaujinto </w:t>
      </w:r>
      <w:r w:rsidR="12E39E20" w:rsidRPr="004A3653">
        <w:rPr>
          <w:i/>
          <w:iCs/>
          <w:lang w:val="lt-LT" w:eastAsia="lt-LT"/>
        </w:rPr>
        <w:t>ex-ante</w:t>
      </w:r>
      <w:r w:rsidR="12E39E20" w:rsidRPr="004A3653">
        <w:rPr>
          <w:lang w:val="lt-LT" w:eastAsia="lt-LT"/>
        </w:rPr>
        <w:t xml:space="preserve"> vertinimo metu nustatytą investicijų mastą, reikalingą </w:t>
      </w:r>
      <w:r w:rsidR="36221D04" w:rsidRPr="004A3653">
        <w:rPr>
          <w:lang w:val="lt-LT" w:eastAsia="lt-LT"/>
        </w:rPr>
        <w:t>tvarioms investicijoms žemės ūkio sektoriuje įgyvendinti per artimiausių penkerių metų laikotarpį</w:t>
      </w:r>
      <w:r w:rsidR="12E39E20" w:rsidRPr="004A3653">
        <w:rPr>
          <w:lang w:val="lt-LT" w:eastAsia="lt-LT"/>
        </w:rPr>
        <w:t xml:space="preserve"> (2,77 mlrd. Eur), ir </w:t>
      </w:r>
      <w:r w:rsidR="130EF75C" w:rsidRPr="004A3653">
        <w:rPr>
          <w:lang w:val="lt-LT" w:eastAsia="lt-LT"/>
        </w:rPr>
        <w:t xml:space="preserve">įvertintą </w:t>
      </w:r>
      <w:r w:rsidR="12E39E20" w:rsidRPr="004A3653">
        <w:rPr>
          <w:lang w:val="lt-LT" w:eastAsia="lt-LT"/>
        </w:rPr>
        <w:t>finansavimo rinkos trūkum</w:t>
      </w:r>
      <w:r w:rsidR="130EF75C" w:rsidRPr="004A3653">
        <w:rPr>
          <w:lang w:val="lt-LT" w:eastAsia="lt-LT"/>
        </w:rPr>
        <w:t>ą (681 mln. Eur), kuri</w:t>
      </w:r>
      <w:r w:rsidR="4417B59F" w:rsidRPr="004A3653">
        <w:rPr>
          <w:lang w:val="lt-LT" w:eastAsia="lt-LT"/>
        </w:rPr>
        <w:t>o</w:t>
      </w:r>
      <w:r w:rsidR="130EF75C" w:rsidRPr="004A3653">
        <w:rPr>
          <w:lang w:val="lt-LT" w:eastAsia="lt-LT"/>
        </w:rPr>
        <w:t xml:space="preserve"> tik  pusė </w:t>
      </w:r>
      <w:r w:rsidR="3B0A8CEC" w:rsidRPr="004A3653">
        <w:rPr>
          <w:lang w:val="lt-LT" w:eastAsia="lt-LT"/>
        </w:rPr>
        <w:t xml:space="preserve">(372 mln. Eur) </w:t>
      </w:r>
      <w:r w:rsidR="130EF75C" w:rsidRPr="004A3653">
        <w:rPr>
          <w:lang w:val="lt-LT" w:eastAsia="lt-LT"/>
        </w:rPr>
        <w:t xml:space="preserve">gali būti padengta 2023–2027 m. suplanuotomis priemonėmis, </w:t>
      </w:r>
      <w:r w:rsidR="12E39E20" w:rsidRPr="004A3653">
        <w:rPr>
          <w:lang w:val="lt-LT" w:eastAsia="lt-LT"/>
        </w:rPr>
        <w:t xml:space="preserve">yra poreikis tvarių investicijų žemės ūkio sektoriuje </w:t>
      </w:r>
      <w:r w:rsidR="130EF75C" w:rsidRPr="004A3653">
        <w:rPr>
          <w:lang w:val="lt-LT" w:eastAsia="lt-LT"/>
        </w:rPr>
        <w:t xml:space="preserve">skatinimui numatyti papildomas priemones, finansuojamas iš kitų nei SP šaltinių. </w:t>
      </w:r>
      <w:r w:rsidR="4417B59F" w:rsidRPr="004A3653">
        <w:rPr>
          <w:i/>
          <w:iCs/>
          <w:color w:val="000000" w:themeColor="text1"/>
          <w:lang w:val="lt-LT" w:eastAsia="lt-LT"/>
        </w:rPr>
        <w:t>Ex-ante</w:t>
      </w:r>
      <w:r w:rsidR="4417B59F" w:rsidRPr="004A3653">
        <w:rPr>
          <w:color w:val="000000" w:themeColor="text1"/>
          <w:lang w:val="lt-LT" w:eastAsia="lt-LT"/>
        </w:rPr>
        <w:t xml:space="preserve"> vertinimo </w:t>
      </w:r>
      <w:r w:rsidR="4035F708" w:rsidRPr="004A3653">
        <w:rPr>
          <w:color w:val="000000" w:themeColor="text1"/>
          <w:lang w:val="lt-LT" w:eastAsia="lt-LT"/>
        </w:rPr>
        <w:t xml:space="preserve">atnaujinimo </w:t>
      </w:r>
      <w:r w:rsidR="4417B59F" w:rsidRPr="004A3653">
        <w:rPr>
          <w:color w:val="000000" w:themeColor="text1"/>
          <w:lang w:val="lt-LT" w:eastAsia="lt-LT"/>
        </w:rPr>
        <w:t xml:space="preserve">metu atlikta ūkininkų apklausa rodo, kad paskolų finansinė priemonė </w:t>
      </w:r>
      <w:r w:rsidR="4035F708" w:rsidRPr="004A3653">
        <w:rPr>
          <w:color w:val="000000" w:themeColor="text1"/>
          <w:lang w:val="lt-LT" w:eastAsia="lt-LT"/>
        </w:rPr>
        <w:t>išlieka</w:t>
      </w:r>
      <w:r w:rsidR="4417B59F" w:rsidRPr="004A3653">
        <w:rPr>
          <w:color w:val="000000" w:themeColor="text1"/>
          <w:lang w:val="lt-LT" w:eastAsia="lt-LT"/>
        </w:rPr>
        <w:t xml:space="preserve"> viena patraukliausių priemonių ūkininkams gauti išorinį finansavimą, todėl rekomenduojama f</w:t>
      </w:r>
      <w:r w:rsidR="12E39E20" w:rsidRPr="004A3653">
        <w:rPr>
          <w:color w:val="000000" w:themeColor="text1"/>
          <w:lang w:val="lt-LT" w:eastAsia="lt-LT"/>
        </w:rPr>
        <w:t>inansavimo rinkos sąlygomis trūkumą mažinti</w:t>
      </w:r>
      <w:r w:rsidR="00C12D15" w:rsidRPr="004A3653">
        <w:rPr>
          <w:color w:val="000000" w:themeColor="text1"/>
          <w:lang w:val="lt-LT" w:eastAsia="lt-LT"/>
        </w:rPr>
        <w:t xml:space="preserve"> išplečiant</w:t>
      </w:r>
      <w:r w:rsidR="12E39E20" w:rsidRPr="004A3653">
        <w:rPr>
          <w:color w:val="000000" w:themeColor="text1"/>
          <w:lang w:val="lt-LT" w:eastAsia="lt-LT"/>
        </w:rPr>
        <w:t xml:space="preserve"> žemės ūkio bendrovėms ir ūkininkams teikia</w:t>
      </w:r>
      <w:r w:rsidR="00C12D15" w:rsidRPr="004A3653">
        <w:rPr>
          <w:color w:val="000000" w:themeColor="text1"/>
          <w:lang w:val="lt-LT" w:eastAsia="lt-LT"/>
        </w:rPr>
        <w:t>mų</w:t>
      </w:r>
      <w:r w:rsidR="12E39E20" w:rsidRPr="004A3653">
        <w:rPr>
          <w:color w:val="000000" w:themeColor="text1"/>
          <w:lang w:val="lt-LT" w:eastAsia="lt-LT"/>
        </w:rPr>
        <w:t xml:space="preserve"> lengvatin</w:t>
      </w:r>
      <w:r w:rsidR="00C12D15" w:rsidRPr="004A3653">
        <w:rPr>
          <w:color w:val="000000" w:themeColor="text1"/>
          <w:lang w:val="lt-LT" w:eastAsia="lt-LT"/>
        </w:rPr>
        <w:t>ių</w:t>
      </w:r>
      <w:r w:rsidR="12E39E20" w:rsidRPr="004A3653">
        <w:rPr>
          <w:color w:val="000000" w:themeColor="text1"/>
          <w:lang w:val="lt-LT" w:eastAsia="lt-LT"/>
        </w:rPr>
        <w:t xml:space="preserve"> paskol</w:t>
      </w:r>
      <w:r w:rsidR="00C12D15" w:rsidRPr="004A3653">
        <w:rPr>
          <w:color w:val="000000" w:themeColor="text1"/>
          <w:lang w:val="lt-LT" w:eastAsia="lt-LT"/>
        </w:rPr>
        <w:t>ų</w:t>
      </w:r>
      <w:r w:rsidR="007A3C86" w:rsidRPr="004A3653">
        <w:rPr>
          <w:color w:val="000000" w:themeColor="text1"/>
          <w:lang w:val="lt-LT" w:eastAsia="lt-LT"/>
        </w:rPr>
        <w:t>, sk</w:t>
      </w:r>
      <w:r w:rsidR="00C12D15" w:rsidRPr="004A3653">
        <w:rPr>
          <w:color w:val="000000" w:themeColor="text1"/>
          <w:lang w:val="lt-LT" w:eastAsia="lt-LT"/>
        </w:rPr>
        <w:t>irtų</w:t>
      </w:r>
      <w:r w:rsidR="007A3C86" w:rsidRPr="004A3653">
        <w:rPr>
          <w:color w:val="000000" w:themeColor="text1"/>
          <w:lang w:val="lt-LT" w:eastAsia="lt-LT"/>
        </w:rPr>
        <w:t xml:space="preserve"> </w:t>
      </w:r>
      <w:r w:rsidR="007940C9" w:rsidRPr="004A3653">
        <w:rPr>
          <w:color w:val="000000" w:themeColor="text1"/>
          <w:lang w:val="lt-LT" w:eastAsia="lt-LT"/>
        </w:rPr>
        <w:t>ūkininkavimo veiklos tvarumo didinimui</w:t>
      </w:r>
      <w:r w:rsidR="00400F61" w:rsidRPr="004A3653">
        <w:rPr>
          <w:color w:val="000000" w:themeColor="text1"/>
          <w:lang w:val="lt-LT" w:eastAsia="lt-LT"/>
        </w:rPr>
        <w:t xml:space="preserve">, apimtis ir gerinant finansavimo sąlygas. </w:t>
      </w:r>
    </w:p>
    <w:p w14:paraId="70874DE4" w14:textId="77777777" w:rsidR="002941A6" w:rsidRPr="004A3653" w:rsidRDefault="002941A6" w:rsidP="0036374C">
      <w:pPr>
        <w:pStyle w:val="Pagrindinispaprastastekstas"/>
        <w:rPr>
          <w:color w:val="000000" w:themeColor="text1"/>
          <w:lang w:val="lt-LT" w:eastAsia="lt-LT"/>
        </w:rPr>
      </w:pPr>
    </w:p>
    <w:p w14:paraId="11C41858" w14:textId="77777777" w:rsidR="00D658FE" w:rsidRPr="004A3653" w:rsidRDefault="00400F61" w:rsidP="00D658FE">
      <w:pPr>
        <w:pStyle w:val="Pagrindinispaprastastekstas"/>
        <w:rPr>
          <w:lang w:val="lt-LT" w:eastAsia="lt-LT"/>
        </w:rPr>
      </w:pPr>
      <w:r w:rsidRPr="004A3653">
        <w:rPr>
          <w:lang w:val="lt-LT" w:eastAsia="lt-LT"/>
        </w:rPr>
        <w:t xml:space="preserve">Paskolų finansinė priemonė gali būti įgyvendinama dvejopai. NPĮ gali teikti finansavimą tiesiogiai, kai NPĮ atlieka paraiškų paskoloms ir paskolos gavėjų vertinimą, teikia finansavimą ir administruoja paskolas. </w:t>
      </w:r>
      <w:r w:rsidR="00D658FE" w:rsidRPr="004A3653">
        <w:rPr>
          <w:lang w:val="lt-LT" w:eastAsia="lt-LT"/>
        </w:rPr>
        <w:t>Privalumas teikiant paskolas tiesiogiai per NPĮ – ne tik galimos mažesnės palūkanų normos, tačiau ir lankstesnis požiūris į paskolos gavėją, tarkim, prašant mažesnio užstato ar mažesnio prisėdėjimo nuosavomis lėšomis. T</w:t>
      </w:r>
      <w:r w:rsidR="00745C9D" w:rsidRPr="004A3653">
        <w:rPr>
          <w:lang w:val="lt-LT" w:eastAsia="lt-LT"/>
        </w:rPr>
        <w:t xml:space="preserve">ačiau </w:t>
      </w:r>
      <w:r w:rsidR="00D658FE" w:rsidRPr="004A3653">
        <w:rPr>
          <w:lang w:val="lt-LT" w:eastAsia="lt-LT"/>
        </w:rPr>
        <w:t>dėl didelių administravimo sąnaudų</w:t>
      </w:r>
      <w:r w:rsidR="00745C9D" w:rsidRPr="004A3653">
        <w:rPr>
          <w:lang w:val="lt-LT" w:eastAsia="lt-LT"/>
        </w:rPr>
        <w:t xml:space="preserve"> tiesioginis paskolų teikimas per NPĮ </w:t>
      </w:r>
      <w:r w:rsidR="00D658FE" w:rsidRPr="004A3653">
        <w:rPr>
          <w:lang w:val="lt-LT" w:eastAsia="lt-LT"/>
        </w:rPr>
        <w:t xml:space="preserve">yra labiau pagrįstas, kai įgyvendinama pilotinė, mažos apimties finansinė priemonė, siūlomas netipinis finansinis produktas. </w:t>
      </w:r>
    </w:p>
    <w:p w14:paraId="2AE6ACD4" w14:textId="77777777" w:rsidR="00D658FE" w:rsidRPr="004A3653" w:rsidRDefault="00D658FE" w:rsidP="0036374C">
      <w:pPr>
        <w:pStyle w:val="Pagrindinispaprastastekstas"/>
        <w:rPr>
          <w:lang w:val="lt-LT" w:eastAsia="lt-LT"/>
        </w:rPr>
      </w:pPr>
    </w:p>
    <w:p w14:paraId="6E811814" w14:textId="77777777" w:rsidR="00D658FE" w:rsidRPr="004A3653" w:rsidRDefault="00400F61" w:rsidP="0036374C">
      <w:pPr>
        <w:pStyle w:val="Pagrindinispaprastastekstas"/>
        <w:rPr>
          <w:lang w:val="lt-LT" w:eastAsia="lt-LT"/>
        </w:rPr>
      </w:pPr>
      <w:r w:rsidRPr="004A3653">
        <w:rPr>
          <w:lang w:val="lt-LT" w:eastAsia="lt-LT"/>
        </w:rPr>
        <w:t>Alternatyva tiesioginiam paskolų teikimui yra netiesioginis finansavimas, kai priemonės įgyvendinimui pasitelkiami FT (bankai, kredito unijos ar alternatyvūs finansuotojai), kurie atlieka paskolų išdavimo ir administravimo funkcijas. Kaip jau buvo nurodyta ataskaitos 4.1.2. skyriuje, didžiausias privalumas, kai finansinė priemonė yra įgyvendinama pasitelkiant FT, yra papildomo kapitalo pritraukimas ir rizikos pasidalijimas, tačiau tuo pačiu galutiniam gavėjui padidėja paskolos kaina, nes įprastai FT lėšoms taikomos rinkos palūkanos.</w:t>
      </w:r>
      <w:r w:rsidR="00D658FE" w:rsidRPr="004A3653">
        <w:rPr>
          <w:lang w:val="lt-LT" w:eastAsia="lt-LT"/>
        </w:rPr>
        <w:t xml:space="preserve"> </w:t>
      </w:r>
      <w:r w:rsidR="00D658FE" w:rsidRPr="004A3653">
        <w:rPr>
          <w:i/>
          <w:iCs/>
          <w:lang w:val="lt-LT" w:eastAsia="lt-LT"/>
        </w:rPr>
        <w:t>Ex-ante</w:t>
      </w:r>
      <w:r w:rsidR="00D658FE" w:rsidRPr="004A3653">
        <w:rPr>
          <w:lang w:val="lt-LT" w:eastAsia="lt-LT"/>
        </w:rPr>
        <w:t xml:space="preserve"> vertinimo atnaujinimo metu atlikti interviu rodo, kad dėl įsigaliojusių ES taksonomijos reikalavimų potencialūs FT būtų suinteresuoti dalyvauti finansinėje priemonėje ir savo lėšomis prisidėti prie paskolų, skirtų tvariam finansavimui, tačiau turi būti numatytas aiškus investicijų vertinimo ir tvirtinimo mechanizmas (pavyzdžiui, vadovaujantis EIB sukurtu žaliojo tinkamumo patikros įrankiu, pritaikant LBA kuriamą ŠESD skaičiuoklę</w:t>
      </w:r>
      <w:r w:rsidR="00D658FE" w:rsidRPr="004A3653">
        <w:rPr>
          <w:rStyle w:val="Puslapioinaosnuoroda"/>
          <w:lang w:eastAsia="lt-LT"/>
        </w:rPr>
        <w:footnoteReference w:id="126"/>
      </w:r>
      <w:r w:rsidR="00D658FE" w:rsidRPr="004A3653">
        <w:rPr>
          <w:lang w:val="lt-LT" w:eastAsia="lt-LT"/>
        </w:rPr>
        <w:t xml:space="preserve"> ar kitą įrankį), kad šias paskolas būtų galima laikyti atitinkančiomis ES taksonomijos reglamento reikalavimus.  </w:t>
      </w:r>
    </w:p>
    <w:p w14:paraId="6985BA03" w14:textId="77777777" w:rsidR="00FE242C" w:rsidRPr="004A3653" w:rsidRDefault="00FE242C" w:rsidP="00B57920">
      <w:pPr>
        <w:pStyle w:val="Pagrindinispaprastastekstas"/>
        <w:rPr>
          <w:lang w:val="lt-LT" w:eastAsia="lt-LT"/>
        </w:rPr>
      </w:pPr>
    </w:p>
    <w:p w14:paraId="4A3E03F1" w14:textId="77777777" w:rsidR="00B57920" w:rsidRPr="004A3653" w:rsidRDefault="00745C9D" w:rsidP="00B57920">
      <w:pPr>
        <w:pStyle w:val="Pagrindinispaprastastekstas"/>
        <w:rPr>
          <w:lang w:val="lt-LT" w:eastAsia="lt-LT"/>
        </w:rPr>
      </w:pPr>
      <w:r w:rsidRPr="004A3653">
        <w:rPr>
          <w:lang w:val="lt-LT" w:eastAsia="lt-LT"/>
        </w:rPr>
        <w:t xml:space="preserve">Sprendimą dėl finansinės priemonės įgyvendinimo būdo (tiesioginio / netiesioginio skolinimo) rekomenduojama priimti Fondų fondo investavimo strategijos atnaujinimo etape, atsižvelgiant į situaciją rinkoje ir kitų finansinių priemonių, skirtų žemės ūkio sektoriui, įgyvendinimo eigą. </w:t>
      </w:r>
    </w:p>
    <w:p w14:paraId="482A223F" w14:textId="77777777" w:rsidR="007C2121" w:rsidRPr="004A3653" w:rsidRDefault="007C2121" w:rsidP="007C2121">
      <w:pPr>
        <w:pStyle w:val="Pagrindinispaprastastekstas"/>
        <w:rPr>
          <w:lang w:val="lt-LT" w:eastAsia="lt-LT"/>
        </w:rPr>
      </w:pPr>
    </w:p>
    <w:p w14:paraId="1370A1BB" w14:textId="77777777" w:rsidR="007C2121" w:rsidRPr="004A3653" w:rsidRDefault="007C2121" w:rsidP="007C2121">
      <w:pPr>
        <w:spacing w:after="60"/>
        <w:rPr>
          <w:rFonts w:asciiTheme="majorHAnsi" w:eastAsia="Times New Roman" w:hAnsiTheme="majorHAnsi"/>
          <w:b/>
          <w:bCs/>
          <w:color w:val="00478A"/>
          <w:sz w:val="20"/>
          <w:szCs w:val="20"/>
          <w:lang w:val="lt-LT"/>
        </w:rPr>
      </w:pPr>
      <w:r w:rsidRPr="004A3653">
        <w:rPr>
          <w:rFonts w:asciiTheme="majorHAnsi" w:eastAsia="Times New Roman" w:hAnsiTheme="majorHAnsi"/>
          <w:b/>
          <w:bCs/>
          <w:color w:val="00478A"/>
          <w:sz w:val="20"/>
          <w:szCs w:val="20"/>
          <w:lang w:val="lt-LT"/>
        </w:rPr>
        <w:fldChar w:fldCharType="begin"/>
      </w:r>
      <w:r w:rsidRPr="004A3653">
        <w:rPr>
          <w:rFonts w:asciiTheme="majorHAnsi" w:eastAsia="Times New Roman" w:hAnsiTheme="majorHAnsi"/>
          <w:b/>
          <w:bCs/>
          <w:color w:val="00478A"/>
          <w:sz w:val="20"/>
          <w:szCs w:val="20"/>
          <w:lang w:val="lt-LT"/>
        </w:rPr>
        <w:instrText xml:space="preserve"> SEQ lentelė \* ARABIC </w:instrText>
      </w:r>
      <w:r w:rsidRPr="004A3653">
        <w:rPr>
          <w:rFonts w:asciiTheme="majorHAnsi" w:eastAsia="Times New Roman" w:hAnsiTheme="majorHAnsi"/>
          <w:b/>
          <w:bCs/>
          <w:color w:val="00478A"/>
          <w:sz w:val="20"/>
          <w:szCs w:val="20"/>
          <w:lang w:val="lt-LT"/>
        </w:rPr>
        <w:fldChar w:fldCharType="separate"/>
      </w:r>
      <w:bookmarkStart w:id="230" w:name="_Toc156409505"/>
      <w:r w:rsidR="00F91F28">
        <w:rPr>
          <w:rFonts w:asciiTheme="majorHAnsi" w:eastAsia="Times New Roman" w:hAnsiTheme="majorHAnsi"/>
          <w:b/>
          <w:bCs/>
          <w:noProof/>
          <w:color w:val="00478A"/>
          <w:sz w:val="20"/>
          <w:szCs w:val="20"/>
          <w:lang w:val="lt-LT"/>
        </w:rPr>
        <w:t>34</w:t>
      </w:r>
      <w:r w:rsidRPr="004A3653">
        <w:rPr>
          <w:rFonts w:asciiTheme="majorHAnsi" w:eastAsia="Times New Roman" w:hAnsiTheme="majorHAnsi"/>
          <w:b/>
          <w:bCs/>
          <w:color w:val="00478A"/>
          <w:sz w:val="20"/>
          <w:szCs w:val="20"/>
          <w:lang w:val="lt-LT"/>
        </w:rPr>
        <w:fldChar w:fldCharType="end"/>
      </w:r>
      <w:r w:rsidRPr="004A3653">
        <w:rPr>
          <w:rFonts w:asciiTheme="majorHAnsi" w:eastAsia="Times New Roman" w:hAnsiTheme="majorHAnsi"/>
          <w:b/>
          <w:bCs/>
          <w:color w:val="00478A"/>
          <w:sz w:val="20"/>
          <w:szCs w:val="20"/>
          <w:lang w:val="lt-LT"/>
        </w:rPr>
        <w:t xml:space="preserve"> lentelė. </w:t>
      </w:r>
      <w:r w:rsidR="001D2694" w:rsidRPr="004A3653">
        <w:rPr>
          <w:rFonts w:asciiTheme="majorHAnsi" w:eastAsia="Times New Roman" w:hAnsiTheme="majorHAnsi"/>
          <w:b/>
          <w:bCs/>
          <w:color w:val="00478A"/>
          <w:sz w:val="20"/>
          <w:szCs w:val="20"/>
          <w:lang w:val="lt-LT"/>
        </w:rPr>
        <w:t xml:space="preserve">Siūlomos </w:t>
      </w:r>
      <w:r w:rsidR="000510E0" w:rsidRPr="004A3653">
        <w:rPr>
          <w:rFonts w:asciiTheme="majorHAnsi" w:eastAsia="Times New Roman" w:hAnsiTheme="majorHAnsi"/>
          <w:b/>
          <w:bCs/>
          <w:color w:val="00478A"/>
          <w:sz w:val="20"/>
          <w:szCs w:val="20"/>
          <w:lang w:val="lt-LT"/>
        </w:rPr>
        <w:t xml:space="preserve">finansinės priemonės įgyvendinimo ir </w:t>
      </w:r>
      <w:r w:rsidRPr="004A3653">
        <w:rPr>
          <w:rFonts w:asciiTheme="majorHAnsi" w:eastAsia="Times New Roman" w:hAnsiTheme="majorHAnsi"/>
          <w:b/>
          <w:bCs/>
          <w:color w:val="00478A"/>
          <w:sz w:val="20"/>
          <w:szCs w:val="20"/>
          <w:lang w:val="lt-LT"/>
        </w:rPr>
        <w:t>finansinio produkto sąlygos</w:t>
      </w:r>
      <w:bookmarkEnd w:id="230"/>
    </w:p>
    <w:tbl>
      <w:tblPr>
        <w:tblStyle w:val="Lentelstinklelis"/>
        <w:tblW w:w="9214" w:type="dxa"/>
        <w:tblInd w:w="-5" w:type="dxa"/>
        <w:tblLayout w:type="fixed"/>
        <w:tblLook w:val="04A0" w:firstRow="1" w:lastRow="0" w:firstColumn="1" w:lastColumn="0" w:noHBand="0" w:noVBand="1"/>
      </w:tblPr>
      <w:tblGrid>
        <w:gridCol w:w="2268"/>
        <w:gridCol w:w="6946"/>
      </w:tblGrid>
      <w:tr w:rsidR="006D7A50" w:rsidRPr="004A3653" w14:paraId="31733B20" w14:textId="77777777" w:rsidTr="674A7CE1">
        <w:trPr>
          <w:trHeight w:val="672"/>
          <w:tblHeader/>
        </w:trPr>
        <w:tc>
          <w:tcPr>
            <w:tcW w:w="2268"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hideMark/>
          </w:tcPr>
          <w:p w14:paraId="62F94A6A" w14:textId="77777777" w:rsidR="006D7A50" w:rsidRPr="004A3653" w:rsidRDefault="006D7A50" w:rsidP="004A164A">
            <w:pPr>
              <w:rPr>
                <w:rFonts w:ascii="Cambria" w:eastAsiaTheme="minorHAnsi" w:hAnsi="Cambria" w:cs="Tahoma"/>
                <w:b/>
                <w:bCs/>
                <w:color w:val="FFFFFF" w:themeColor="background1"/>
                <w:sz w:val="20"/>
                <w:szCs w:val="20"/>
                <w:lang w:val="lt-LT" w:eastAsia="en-US"/>
              </w:rPr>
            </w:pPr>
            <w:r w:rsidRPr="004A3653">
              <w:rPr>
                <w:rFonts w:ascii="Cambria" w:eastAsiaTheme="minorHAnsi" w:hAnsi="Cambria" w:cs="Tahoma"/>
                <w:b/>
                <w:bCs/>
                <w:color w:val="FFFFFF" w:themeColor="background1"/>
                <w:sz w:val="20"/>
                <w:szCs w:val="20"/>
                <w:lang w:val="lt-LT" w:eastAsia="en-US"/>
              </w:rPr>
              <w:t>FP sąlygos</w:t>
            </w:r>
          </w:p>
        </w:tc>
        <w:tc>
          <w:tcPr>
            <w:tcW w:w="6946"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4F81BD" w:themeFill="accent1"/>
          </w:tcPr>
          <w:p w14:paraId="10A8A94A" w14:textId="77777777" w:rsidR="006D7A50" w:rsidRPr="004A3653" w:rsidRDefault="002C3028" w:rsidP="004A164A">
            <w:pPr>
              <w:jc w:val="center"/>
              <w:rPr>
                <w:rFonts w:ascii="Cambria" w:hAnsi="Cambria" w:cs="Tahoma"/>
                <w:b/>
                <w:bCs/>
                <w:color w:val="FFFFFF" w:themeColor="background1"/>
                <w:sz w:val="20"/>
                <w:szCs w:val="20"/>
                <w:lang w:val="lt-LT"/>
              </w:rPr>
            </w:pPr>
            <w:r w:rsidRPr="004A3653">
              <w:rPr>
                <w:rFonts w:ascii="Cambria" w:hAnsi="Cambria" w:cs="Tahoma"/>
                <w:b/>
                <w:bCs/>
                <w:color w:val="FFFFFF" w:themeColor="background1"/>
                <w:sz w:val="20"/>
                <w:szCs w:val="20"/>
                <w:lang w:val="lt-LT"/>
              </w:rPr>
              <w:t xml:space="preserve">Lengvatinės </w:t>
            </w:r>
            <w:r w:rsidR="006D7A50" w:rsidRPr="004A3653">
              <w:rPr>
                <w:rFonts w:ascii="Cambria" w:hAnsi="Cambria" w:cs="Tahoma"/>
                <w:b/>
                <w:bCs/>
                <w:color w:val="FFFFFF" w:themeColor="background1"/>
                <w:sz w:val="20"/>
                <w:szCs w:val="20"/>
                <w:lang w:val="lt-LT"/>
              </w:rPr>
              <w:t>paskolos</w:t>
            </w:r>
            <w:r w:rsidR="006F6401" w:rsidRPr="004A3653">
              <w:rPr>
                <w:rFonts w:ascii="Cambria" w:hAnsi="Cambria" w:cs="Tahoma"/>
                <w:b/>
                <w:bCs/>
                <w:color w:val="FFFFFF" w:themeColor="background1"/>
                <w:sz w:val="20"/>
                <w:szCs w:val="20"/>
                <w:lang w:val="lt-LT"/>
              </w:rPr>
              <w:t>, skirtos ūkininkavimo veiklos tvarumo skatinimui</w:t>
            </w:r>
            <w:r w:rsidR="006D7A50" w:rsidRPr="004A3653">
              <w:rPr>
                <w:rFonts w:ascii="Cambria" w:hAnsi="Cambria" w:cs="Tahoma"/>
                <w:b/>
                <w:bCs/>
                <w:color w:val="FFFFFF" w:themeColor="background1"/>
                <w:sz w:val="20"/>
                <w:szCs w:val="20"/>
                <w:lang w:val="lt-LT"/>
              </w:rPr>
              <w:t xml:space="preserve"> </w:t>
            </w:r>
          </w:p>
        </w:tc>
      </w:tr>
      <w:tr w:rsidR="006D7A50" w:rsidRPr="004A3653" w14:paraId="2F08455C" w14:textId="77777777" w:rsidTr="674A7CE1">
        <w:trPr>
          <w:trHeight w:val="579"/>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tbl>
            <w:tblPr>
              <w:tblW w:w="2155" w:type="dxa"/>
              <w:tblBorders>
                <w:top w:val="nil"/>
                <w:left w:val="nil"/>
                <w:bottom w:val="nil"/>
                <w:right w:val="nil"/>
              </w:tblBorders>
              <w:tblLayout w:type="fixed"/>
              <w:tblLook w:val="0000" w:firstRow="0" w:lastRow="0" w:firstColumn="0" w:lastColumn="0" w:noHBand="0" w:noVBand="0"/>
            </w:tblPr>
            <w:tblGrid>
              <w:gridCol w:w="2155"/>
            </w:tblGrid>
            <w:tr w:rsidR="006D7A50" w:rsidRPr="004A3653" w14:paraId="760E98F0" w14:textId="77777777" w:rsidTr="00DF725C">
              <w:trPr>
                <w:trHeight w:val="491"/>
              </w:trPr>
              <w:tc>
                <w:tcPr>
                  <w:tcW w:w="2155" w:type="dxa"/>
                </w:tcPr>
                <w:p w14:paraId="2CAFF9CB" w14:textId="77777777" w:rsidR="006D7A50" w:rsidRPr="004A3653" w:rsidRDefault="006D7A50" w:rsidP="002E28B2">
                  <w:pPr>
                    <w:ind w:left="-74" w:right="-109"/>
                    <w:rPr>
                      <w:rFonts w:ascii="Cambria" w:hAnsi="Cambria" w:cs="Tahoma"/>
                      <w:b/>
                      <w:bCs/>
                      <w:sz w:val="20"/>
                      <w:szCs w:val="20"/>
                      <w:lang w:val="lt-LT"/>
                    </w:rPr>
                  </w:pPr>
                  <w:r w:rsidRPr="004A3653">
                    <w:rPr>
                      <w:rFonts w:ascii="Cambria" w:hAnsi="Cambria" w:cs="Tahoma"/>
                      <w:b/>
                      <w:bCs/>
                      <w:sz w:val="20"/>
                      <w:szCs w:val="20"/>
                      <w:lang w:val="lt-LT"/>
                    </w:rPr>
                    <w:t>Siūloma lėšų suma, kuri galėtų būti skirta FP (su valdymo mokesčiais)</w:t>
                  </w:r>
                </w:p>
              </w:tc>
            </w:tr>
          </w:tbl>
          <w:p w14:paraId="290E383C" w14:textId="77777777" w:rsidR="006D7A50" w:rsidRPr="004A3653" w:rsidRDefault="006D7A50" w:rsidP="004A164A">
            <w:pPr>
              <w:rPr>
                <w:rFonts w:ascii="Cambria" w:hAnsi="Cambria" w:cs="Tahoma"/>
                <w:b/>
                <w:bCs/>
                <w:sz w:val="20"/>
                <w:szCs w:val="20"/>
                <w:lang w:val="lt-LT"/>
              </w:rPr>
            </w:pP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19011D1" w14:textId="77777777" w:rsidR="006D7A50" w:rsidRPr="004A3653" w:rsidRDefault="006D7A50" w:rsidP="00DD7673">
            <w:pPr>
              <w:jc w:val="both"/>
              <w:rPr>
                <w:rFonts w:ascii="Cambria" w:hAnsi="Cambria" w:cs="Tahoma"/>
                <w:sz w:val="20"/>
                <w:szCs w:val="20"/>
                <w:lang w:val="lt-LT"/>
              </w:rPr>
            </w:pPr>
            <w:r w:rsidRPr="004A3653">
              <w:rPr>
                <w:rFonts w:ascii="Cambria" w:hAnsi="Cambria" w:cs="Tahoma"/>
                <w:sz w:val="20"/>
                <w:szCs w:val="20"/>
                <w:lang w:val="lt-LT"/>
              </w:rPr>
              <w:t>100</w:t>
            </w:r>
            <w:r w:rsidR="00581264" w:rsidRPr="004A3653">
              <w:rPr>
                <w:rFonts w:ascii="Cambria" w:hAnsi="Cambria" w:cs="Tahoma"/>
                <w:sz w:val="20"/>
                <w:szCs w:val="20"/>
                <w:lang w:val="lt-LT"/>
              </w:rPr>
              <w:t> 000 000</w:t>
            </w:r>
            <w:r w:rsidRPr="004A3653">
              <w:rPr>
                <w:rFonts w:ascii="Cambria" w:hAnsi="Cambria" w:cs="Tahoma"/>
                <w:sz w:val="20"/>
                <w:szCs w:val="20"/>
                <w:lang w:val="lt-LT"/>
              </w:rPr>
              <w:t xml:space="preserve"> Eur, atsižvelgiant į FP įgyvendinimo eigą </w:t>
            </w:r>
            <w:r w:rsidR="00BB00EE" w:rsidRPr="004A3653">
              <w:rPr>
                <w:rFonts w:ascii="Cambria" w:hAnsi="Cambria" w:cs="Tahoma"/>
                <w:sz w:val="20"/>
                <w:szCs w:val="20"/>
                <w:lang w:val="lt-LT"/>
              </w:rPr>
              <w:t xml:space="preserve">ši </w:t>
            </w:r>
            <w:r w:rsidRPr="004A3653">
              <w:rPr>
                <w:rFonts w:ascii="Cambria" w:hAnsi="Cambria" w:cs="Tahoma"/>
                <w:sz w:val="20"/>
                <w:szCs w:val="20"/>
                <w:lang w:val="lt-LT"/>
              </w:rPr>
              <w:t>suma gali būti didinama / mažinama</w:t>
            </w:r>
          </w:p>
        </w:tc>
      </w:tr>
      <w:tr w:rsidR="006D7A50" w:rsidRPr="004A3653" w14:paraId="4A06F310" w14:textId="77777777" w:rsidTr="674A7CE1">
        <w:trPr>
          <w:trHeight w:val="27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B59AA5E" w14:textId="77777777" w:rsidR="006D7A50" w:rsidRPr="004A3653" w:rsidRDefault="006D7A50" w:rsidP="001952EB">
            <w:pPr>
              <w:ind w:left="38" w:right="315"/>
              <w:rPr>
                <w:rFonts w:ascii="Cambria" w:hAnsi="Cambria" w:cs="Tahoma"/>
                <w:b/>
                <w:bCs/>
                <w:sz w:val="20"/>
                <w:szCs w:val="20"/>
                <w:lang w:val="lt-LT"/>
              </w:rPr>
            </w:pPr>
            <w:r w:rsidRPr="004A3653">
              <w:rPr>
                <w:rFonts w:ascii="Cambria" w:hAnsi="Cambria" w:cs="Tahoma"/>
                <w:b/>
                <w:bCs/>
                <w:sz w:val="20"/>
                <w:szCs w:val="20"/>
                <w:lang w:val="lt-LT"/>
              </w:rPr>
              <w:t>Finansavimo šaltinis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E9D115" w14:textId="77777777" w:rsidR="006D7A50" w:rsidRPr="004A3653" w:rsidRDefault="00E863E7" w:rsidP="00DD7673">
            <w:pPr>
              <w:jc w:val="both"/>
              <w:rPr>
                <w:rFonts w:ascii="Cambria" w:hAnsi="Cambria" w:cs="Tahoma"/>
                <w:sz w:val="20"/>
                <w:szCs w:val="20"/>
                <w:lang w:val="lt-LT"/>
              </w:rPr>
            </w:pPr>
            <w:r w:rsidRPr="004A3653">
              <w:rPr>
                <w:rFonts w:ascii="Cambria" w:hAnsi="Cambria" w:cs="Tahoma"/>
                <w:sz w:val="20"/>
                <w:szCs w:val="20"/>
                <w:lang w:val="lt-LT"/>
              </w:rPr>
              <w:t>Į INVEG</w:t>
            </w:r>
            <w:r w:rsidR="005A0151" w:rsidRPr="004A3653">
              <w:rPr>
                <w:rFonts w:ascii="Cambria" w:hAnsi="Cambria" w:cs="Tahoma"/>
                <w:sz w:val="20"/>
                <w:szCs w:val="20"/>
                <w:lang w:val="lt-LT"/>
              </w:rPr>
              <w:t>OS</w:t>
            </w:r>
            <w:r w:rsidRPr="004A3653">
              <w:rPr>
                <w:rFonts w:ascii="Cambria" w:hAnsi="Cambria" w:cs="Tahoma"/>
                <w:sz w:val="20"/>
                <w:szCs w:val="20"/>
                <w:lang w:val="lt-LT"/>
              </w:rPr>
              <w:t xml:space="preserve"> valdomą Žemės ūkio fondą ir (arba) Paskolų fondą</w:t>
            </w:r>
            <w:r w:rsidR="006D7A50" w:rsidRPr="004A3653">
              <w:rPr>
                <w:rFonts w:ascii="Cambria" w:hAnsi="Cambria" w:cs="Tahoma"/>
                <w:sz w:val="20"/>
                <w:szCs w:val="20"/>
                <w:lang w:val="lt-LT"/>
              </w:rPr>
              <w:t xml:space="preserve"> grįžusios ir (ar) grįšiančios</w:t>
            </w:r>
            <w:r w:rsidRPr="004A3653">
              <w:rPr>
                <w:rFonts w:ascii="Cambria" w:hAnsi="Cambria" w:cs="Tahoma"/>
                <w:sz w:val="20"/>
                <w:szCs w:val="20"/>
                <w:lang w:val="lt-LT"/>
              </w:rPr>
              <w:t>, pagal poreikį, valstybės biudžeto</w:t>
            </w:r>
            <w:r w:rsidR="006D7A50" w:rsidRPr="004A3653">
              <w:rPr>
                <w:rFonts w:ascii="Cambria" w:hAnsi="Cambria" w:cs="Tahoma"/>
                <w:sz w:val="20"/>
                <w:szCs w:val="20"/>
                <w:lang w:val="lt-LT"/>
              </w:rPr>
              <w:t xml:space="preserve"> ir</w:t>
            </w:r>
            <w:r w:rsidR="002E28B2" w:rsidRPr="004A3653">
              <w:rPr>
                <w:rFonts w:ascii="Cambria" w:hAnsi="Cambria" w:cs="Tahoma"/>
                <w:sz w:val="20"/>
                <w:szCs w:val="20"/>
                <w:lang w:val="lt-LT"/>
              </w:rPr>
              <w:t xml:space="preserve"> </w:t>
            </w:r>
            <w:r w:rsidR="006D7A50" w:rsidRPr="004A3653">
              <w:rPr>
                <w:rFonts w:ascii="Cambria" w:hAnsi="Cambria" w:cs="Tahoma"/>
                <w:sz w:val="20"/>
                <w:szCs w:val="20"/>
                <w:lang w:val="lt-LT"/>
              </w:rPr>
              <w:t>kitos lėšos</w:t>
            </w:r>
          </w:p>
        </w:tc>
      </w:tr>
      <w:tr w:rsidR="006D7A50" w:rsidRPr="004A3653" w14:paraId="5A312BC9" w14:textId="77777777" w:rsidTr="674A7CE1">
        <w:trPr>
          <w:trHeight w:val="298"/>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7A77DE4" w14:textId="77777777" w:rsidR="006D7A50" w:rsidRPr="004A3653" w:rsidRDefault="006D7A50" w:rsidP="004A164A">
            <w:pPr>
              <w:rPr>
                <w:rFonts w:ascii="Cambria" w:hAnsi="Cambria" w:cs="Tahoma"/>
                <w:b/>
                <w:bCs/>
                <w:sz w:val="20"/>
                <w:szCs w:val="20"/>
                <w:lang w:val="lt-LT"/>
              </w:rPr>
            </w:pPr>
            <w:r w:rsidRPr="004A3653">
              <w:rPr>
                <w:rFonts w:ascii="Cambria" w:hAnsi="Cambria" w:cs="Tahoma"/>
                <w:b/>
                <w:bCs/>
                <w:sz w:val="20"/>
                <w:szCs w:val="20"/>
                <w:lang w:val="lt-LT"/>
              </w:rPr>
              <w:t xml:space="preserve">Finansinis produktas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F953579" w14:textId="77777777" w:rsidR="006D7A50" w:rsidRPr="004A3653" w:rsidRDefault="5EC3DCAF" w:rsidP="00DD7673">
            <w:pPr>
              <w:jc w:val="both"/>
              <w:rPr>
                <w:rFonts w:ascii="Cambria" w:hAnsi="Cambria" w:cs="Tahoma"/>
                <w:sz w:val="20"/>
                <w:szCs w:val="20"/>
                <w:lang w:val="lt-LT"/>
              </w:rPr>
            </w:pPr>
            <w:r w:rsidRPr="004A3653">
              <w:rPr>
                <w:rFonts w:ascii="Cambria" w:eastAsiaTheme="minorEastAsia" w:hAnsi="Cambria" w:cs="Tahoma"/>
                <w:sz w:val="20"/>
                <w:szCs w:val="20"/>
                <w:lang w:val="lt-LT" w:eastAsia="en-US"/>
              </w:rPr>
              <w:t>Lengvatinė paskola</w:t>
            </w:r>
          </w:p>
        </w:tc>
      </w:tr>
      <w:tr w:rsidR="006D7A50" w:rsidRPr="004A3653" w14:paraId="501BAD8E" w14:textId="77777777" w:rsidTr="674A7CE1">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B69AD24" w14:textId="77777777" w:rsidR="006D7A50" w:rsidRPr="004A3653" w:rsidRDefault="006D7A50" w:rsidP="004A164A">
            <w:pPr>
              <w:rPr>
                <w:rFonts w:ascii="Cambria" w:hAnsi="Cambria" w:cs="Tahoma"/>
                <w:b/>
                <w:bCs/>
                <w:sz w:val="20"/>
                <w:szCs w:val="20"/>
                <w:lang w:val="lt-LT"/>
              </w:rPr>
            </w:pPr>
            <w:r w:rsidRPr="004A3653">
              <w:rPr>
                <w:rFonts w:ascii="Cambria" w:hAnsi="Cambria"/>
                <w:b/>
                <w:bCs/>
                <w:sz w:val="20"/>
                <w:szCs w:val="20"/>
                <w:lang w:val="lt-LT"/>
              </w:rPr>
              <w:t>Įgyvendinimo struktūra</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23FFDE" w14:textId="77777777" w:rsidR="006D7A50" w:rsidRPr="004A3653" w:rsidRDefault="5EC3DCAF" w:rsidP="00DF725C">
            <w:pPr>
              <w:jc w:val="both"/>
              <w:rPr>
                <w:rFonts w:ascii="Cambria" w:hAnsi="Cambria" w:cs="Tahoma"/>
                <w:sz w:val="20"/>
                <w:szCs w:val="20"/>
                <w:lang w:val="lt-LT"/>
              </w:rPr>
            </w:pPr>
            <w:r w:rsidRPr="004A3653">
              <w:rPr>
                <w:rFonts w:ascii="Cambria" w:hAnsi="Cambria" w:cs="Tahoma"/>
                <w:sz w:val="20"/>
                <w:szCs w:val="20"/>
                <w:lang w:val="lt-LT"/>
              </w:rPr>
              <w:t xml:space="preserve">FP įgyvendinama per FF, kurio paskirtis – skatinamųjų finansinių priemonių žemės ūkio sektoriuje įgyvendinimas. </w:t>
            </w:r>
            <w:r w:rsidR="00745C9D" w:rsidRPr="004A3653">
              <w:rPr>
                <w:rFonts w:ascii="Cambria" w:hAnsi="Cambria" w:cs="Tahoma"/>
                <w:sz w:val="20"/>
                <w:szCs w:val="20"/>
                <w:lang w:val="lt-LT"/>
              </w:rPr>
              <w:t xml:space="preserve">FP gali būti įgyvendinama tiesiogiai arba pasitelkiant finansų tarpininkus. </w:t>
            </w:r>
          </w:p>
        </w:tc>
      </w:tr>
      <w:tr w:rsidR="006D7A50" w:rsidRPr="004A3653" w14:paraId="7E9D551A" w14:textId="77777777" w:rsidTr="674A7CE1">
        <w:trPr>
          <w:trHeight w:val="681"/>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DE0C7B" w14:textId="77777777" w:rsidR="006D7A50" w:rsidRPr="004A3653" w:rsidRDefault="674A7CE1" w:rsidP="674A7CE1">
            <w:pPr>
              <w:pStyle w:val="Default"/>
              <w:rPr>
                <w:rFonts w:ascii="Cambria" w:hAnsi="Cambria" w:cs="Tahoma"/>
                <w:b/>
                <w:bCs/>
                <w:sz w:val="20"/>
                <w:szCs w:val="20"/>
                <w:lang w:val="en-GB"/>
              </w:rPr>
            </w:pPr>
            <w:r w:rsidRPr="004A3653">
              <w:rPr>
                <w:rFonts w:ascii="Cambria" w:hAnsi="Cambria"/>
                <w:b/>
                <w:bCs/>
                <w:sz w:val="20"/>
                <w:szCs w:val="20"/>
                <w:lang w:val="en-GB"/>
              </w:rPr>
              <w:t xml:space="preserve">FP pagrindu pritrauktos privačios lėšos, proc.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91BA19" w14:textId="77777777" w:rsidR="00A4413B" w:rsidRPr="004A3653" w:rsidRDefault="00046CE7" w:rsidP="00DF725C">
            <w:pPr>
              <w:jc w:val="both"/>
              <w:rPr>
                <w:rFonts w:ascii="Cambria" w:hAnsi="Cambria" w:cs="Tahoma"/>
                <w:sz w:val="20"/>
                <w:szCs w:val="20"/>
                <w:lang w:val="lt-LT"/>
              </w:rPr>
            </w:pPr>
            <w:r w:rsidRPr="004A3653">
              <w:rPr>
                <w:rFonts w:ascii="Cambria" w:hAnsi="Cambria" w:cs="Tahoma"/>
                <w:sz w:val="20"/>
                <w:szCs w:val="20"/>
                <w:lang w:val="lt-LT"/>
              </w:rPr>
              <w:t xml:space="preserve">Pasirinkus įgyvendinti paskolų FP, </w:t>
            </w:r>
            <w:r w:rsidR="004E426D" w:rsidRPr="004A3653">
              <w:rPr>
                <w:rFonts w:ascii="Cambria" w:hAnsi="Cambria" w:cs="Tahoma"/>
                <w:sz w:val="20"/>
                <w:szCs w:val="20"/>
                <w:lang w:val="lt-LT"/>
              </w:rPr>
              <w:t xml:space="preserve">kai dalijamasi rizika su kitais finansuotojais, </w:t>
            </w:r>
            <w:r w:rsidRPr="004A3653">
              <w:rPr>
                <w:rFonts w:ascii="Cambria" w:hAnsi="Cambria" w:cs="Tahoma"/>
                <w:sz w:val="20"/>
                <w:szCs w:val="20"/>
                <w:lang w:val="lt-LT"/>
              </w:rPr>
              <w:t>r</w:t>
            </w:r>
            <w:r w:rsidR="00380B55" w:rsidRPr="004A3653">
              <w:rPr>
                <w:rFonts w:ascii="Cambria" w:hAnsi="Cambria" w:cs="Tahoma"/>
                <w:sz w:val="20"/>
                <w:szCs w:val="20"/>
                <w:lang w:val="lt-LT"/>
              </w:rPr>
              <w:t>ekomenduojama siekti</w:t>
            </w:r>
            <w:r w:rsidR="004E426D" w:rsidRPr="004A3653">
              <w:rPr>
                <w:rFonts w:ascii="Cambria" w:hAnsi="Cambria" w:cs="Tahoma"/>
                <w:sz w:val="20"/>
                <w:szCs w:val="20"/>
                <w:lang w:val="lt-LT"/>
              </w:rPr>
              <w:t>, kad pritraukto privataus kapitalo dalis sudarytų</w:t>
            </w:r>
            <w:r w:rsidR="00380B55" w:rsidRPr="004A3653">
              <w:rPr>
                <w:rFonts w:ascii="Cambria" w:hAnsi="Cambria" w:cs="Tahoma"/>
                <w:sz w:val="20"/>
                <w:szCs w:val="20"/>
                <w:lang w:val="lt-LT"/>
              </w:rPr>
              <w:t xml:space="preserve"> ne mažiau kaip </w:t>
            </w:r>
            <w:r w:rsidR="002E28B2" w:rsidRPr="004A3653">
              <w:rPr>
                <w:rFonts w:ascii="Cambria" w:hAnsi="Cambria" w:cs="Tahoma"/>
                <w:sz w:val="20"/>
                <w:szCs w:val="20"/>
                <w:lang w:val="lt-LT"/>
              </w:rPr>
              <w:t>30</w:t>
            </w:r>
            <w:r w:rsidR="006D7A50" w:rsidRPr="004A3653">
              <w:rPr>
                <w:rFonts w:ascii="Cambria" w:hAnsi="Cambria" w:cs="Tahoma"/>
                <w:sz w:val="20"/>
                <w:szCs w:val="20"/>
                <w:lang w:val="lt-LT"/>
              </w:rPr>
              <w:t xml:space="preserve"> proc. </w:t>
            </w:r>
          </w:p>
        </w:tc>
      </w:tr>
      <w:tr w:rsidR="006D7A50" w:rsidRPr="004A3653" w14:paraId="3704DC5B" w14:textId="77777777" w:rsidTr="674A7CE1">
        <w:trPr>
          <w:trHeight w:val="27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4D6C8BE" w14:textId="77777777" w:rsidR="006D7A50"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Sverto rodiklis</w:t>
            </w:r>
            <w:r w:rsidRPr="004A3653">
              <w:rPr>
                <w:rFonts w:ascii="Cambria" w:hAnsi="Cambria"/>
                <w:sz w:val="20"/>
                <w:szCs w:val="20"/>
                <w:lang w:val="en-GB"/>
              </w:rPr>
              <w:t xml:space="preserve">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EE01C6E" w14:textId="77777777" w:rsidR="006D7A50" w:rsidRPr="004A3653" w:rsidRDefault="00046CE7" w:rsidP="002E28B2">
            <w:pPr>
              <w:rPr>
                <w:rFonts w:ascii="Cambria" w:hAnsi="Cambria" w:cs="Tahoma"/>
                <w:sz w:val="20"/>
                <w:szCs w:val="20"/>
                <w:lang w:val="lt-LT"/>
              </w:rPr>
            </w:pPr>
            <w:r w:rsidRPr="004A3653">
              <w:rPr>
                <w:rFonts w:ascii="Cambria" w:hAnsi="Cambria" w:cs="Tahoma"/>
                <w:sz w:val="20"/>
                <w:szCs w:val="20"/>
                <w:lang w:val="lt-LT"/>
              </w:rPr>
              <w:t xml:space="preserve">Pasirinkus įgyvendinti paskolų FP, </w:t>
            </w:r>
            <w:r w:rsidR="004E426D" w:rsidRPr="004A3653">
              <w:rPr>
                <w:rFonts w:ascii="Cambria" w:hAnsi="Cambria" w:cs="Tahoma"/>
                <w:sz w:val="20"/>
                <w:szCs w:val="20"/>
                <w:lang w:val="lt-LT"/>
              </w:rPr>
              <w:t xml:space="preserve">kai dalijamasi rizika su kitais investuotojais, </w:t>
            </w:r>
            <w:r w:rsidRPr="004A3653">
              <w:rPr>
                <w:rFonts w:ascii="Cambria" w:hAnsi="Cambria" w:cs="Tahoma"/>
                <w:sz w:val="20"/>
                <w:szCs w:val="20"/>
                <w:lang w:val="lt-LT"/>
              </w:rPr>
              <w:t>n</w:t>
            </w:r>
            <w:r w:rsidR="006D7A50" w:rsidRPr="004A3653">
              <w:rPr>
                <w:rFonts w:ascii="Cambria" w:hAnsi="Cambria" w:cs="Tahoma"/>
                <w:sz w:val="20"/>
                <w:szCs w:val="20"/>
                <w:lang w:val="lt-LT"/>
              </w:rPr>
              <w:t>e mažesnis kaip 1,3</w:t>
            </w:r>
            <w:r w:rsidR="00DF725C" w:rsidRPr="004A3653">
              <w:rPr>
                <w:rFonts w:ascii="Cambria" w:hAnsi="Cambria" w:cs="Tahoma"/>
                <w:sz w:val="20"/>
                <w:szCs w:val="20"/>
                <w:lang w:val="lt-LT"/>
              </w:rPr>
              <w:t>.</w:t>
            </w:r>
            <w:r w:rsidR="000818F2" w:rsidRPr="004A3653">
              <w:rPr>
                <w:rStyle w:val="Puslapioinaosnuoroda"/>
                <w:szCs w:val="20"/>
              </w:rPr>
              <w:footnoteReference w:id="127"/>
            </w:r>
          </w:p>
          <w:p w14:paraId="26AF8819" w14:textId="77777777" w:rsidR="00A4413B" w:rsidRPr="004A3653" w:rsidRDefault="00CB5882" w:rsidP="00DF725C">
            <w:pPr>
              <w:rPr>
                <w:rFonts w:ascii="Cambria" w:hAnsi="Cambria" w:cs="Tahoma"/>
                <w:sz w:val="20"/>
                <w:szCs w:val="20"/>
                <w:lang w:val="lt-LT"/>
              </w:rPr>
            </w:pPr>
            <w:r w:rsidRPr="004A3653">
              <w:rPr>
                <w:rFonts w:ascii="Cambria" w:hAnsi="Cambria" w:cs="Tahoma"/>
                <w:sz w:val="20"/>
                <w:szCs w:val="20"/>
                <w:lang w:val="lt-LT"/>
              </w:rPr>
              <w:t>Pasirinkus įgyvendinti FP tiesiogiai, ne mažesnis kaip 0,9</w:t>
            </w:r>
            <w:r w:rsidR="00DF725C" w:rsidRPr="004A3653">
              <w:rPr>
                <w:rFonts w:ascii="Cambria" w:hAnsi="Cambria" w:cs="Tahoma"/>
                <w:sz w:val="20"/>
                <w:szCs w:val="20"/>
                <w:lang w:val="lt-LT"/>
              </w:rPr>
              <w:t>.</w:t>
            </w:r>
            <w:r w:rsidR="000818F2" w:rsidRPr="004A3653">
              <w:rPr>
                <w:rStyle w:val="Puslapioinaosnuoroda"/>
                <w:rFonts w:cs="Tahoma"/>
                <w:szCs w:val="20"/>
              </w:rPr>
              <w:footnoteReference w:id="128"/>
            </w:r>
          </w:p>
        </w:tc>
      </w:tr>
      <w:tr w:rsidR="006D7A50" w:rsidRPr="004A3653" w14:paraId="5B09BD42" w14:textId="77777777" w:rsidTr="674A7CE1">
        <w:trPr>
          <w:trHeight w:val="274"/>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50866E84" w14:textId="77777777" w:rsidR="006D7A50"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Finansavimo paskirtis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4AA787" w14:textId="77777777" w:rsidR="006D7A50" w:rsidRPr="004A3653" w:rsidRDefault="006D7A50" w:rsidP="004A164A">
            <w:pPr>
              <w:rPr>
                <w:rFonts w:ascii="Cambria" w:hAnsi="Cambria" w:cs="Tahoma"/>
                <w:sz w:val="20"/>
                <w:szCs w:val="20"/>
                <w:lang w:val="lt-LT"/>
              </w:rPr>
            </w:pPr>
            <w:r w:rsidRPr="004A3653">
              <w:rPr>
                <w:rFonts w:ascii="Cambria" w:hAnsi="Cambria" w:cs="Tahoma"/>
                <w:sz w:val="20"/>
                <w:szCs w:val="20"/>
                <w:lang w:val="lt-LT"/>
              </w:rPr>
              <w:t>Investicijos</w:t>
            </w:r>
            <w:r w:rsidR="00380B55" w:rsidRPr="004A3653">
              <w:rPr>
                <w:rFonts w:ascii="Cambria" w:hAnsi="Cambria" w:cs="Tahoma"/>
                <w:sz w:val="20"/>
                <w:szCs w:val="20"/>
                <w:lang w:val="lt-LT"/>
              </w:rPr>
              <w:t xml:space="preserve"> </w:t>
            </w:r>
          </w:p>
        </w:tc>
      </w:tr>
      <w:tr w:rsidR="002E28B2" w:rsidRPr="004A3653" w14:paraId="35ED8280" w14:textId="77777777" w:rsidTr="674A7CE1">
        <w:trPr>
          <w:trHeight w:val="436"/>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1FAE774D" w14:textId="77777777" w:rsidR="002E28B2"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Tinkamos finansuoti išlaidos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3239526" w14:textId="77777777" w:rsidR="00B03256" w:rsidRPr="004A3653" w:rsidRDefault="002E28B2" w:rsidP="002E28B2">
            <w:pPr>
              <w:jc w:val="both"/>
              <w:rPr>
                <w:rFonts w:ascii="Cambria" w:hAnsi="Cambria" w:cs="Tahoma"/>
                <w:sz w:val="20"/>
                <w:szCs w:val="20"/>
                <w:lang w:val="lt-LT"/>
              </w:rPr>
            </w:pPr>
            <w:r w:rsidRPr="004A3653">
              <w:rPr>
                <w:rFonts w:ascii="Cambria" w:hAnsi="Cambria" w:cs="Tahoma"/>
                <w:sz w:val="20"/>
                <w:szCs w:val="20"/>
                <w:lang w:val="lt-LT"/>
              </w:rPr>
              <w:t xml:space="preserve">Tinkamos finansuoti išlaidos turi būti skirtos investicijoms, kuriomis </w:t>
            </w:r>
            <w:r w:rsidR="00C12D15" w:rsidRPr="004A3653">
              <w:rPr>
                <w:rFonts w:ascii="Cambria" w:hAnsi="Cambria" w:cs="Tahoma"/>
                <w:sz w:val="20"/>
                <w:szCs w:val="20"/>
                <w:lang w:val="lt-LT"/>
              </w:rPr>
              <w:t xml:space="preserve">galutinis </w:t>
            </w:r>
            <w:r w:rsidR="00DD7673" w:rsidRPr="004A3653">
              <w:rPr>
                <w:rFonts w:ascii="Cambria" w:hAnsi="Cambria" w:cs="Tahoma"/>
                <w:sz w:val="20"/>
                <w:szCs w:val="20"/>
                <w:lang w:val="lt-LT"/>
              </w:rPr>
              <w:t xml:space="preserve">gavėjas savo ūkyje įgyvendina veiklas, </w:t>
            </w:r>
            <w:bookmarkStart w:id="231" w:name="_Hlk156382493"/>
            <w:r w:rsidR="008C36DC" w:rsidRPr="004A3653">
              <w:rPr>
                <w:rFonts w:ascii="Cambria" w:hAnsi="Cambria" w:cs="Tahoma"/>
                <w:sz w:val="20"/>
                <w:szCs w:val="20"/>
                <w:lang w:val="lt-LT"/>
              </w:rPr>
              <w:t>kurių tikslas – prisidėti prie klimato kaitos švelninimo ir prisitaikymo prie jos</w:t>
            </w:r>
            <w:r w:rsidR="00B1412E" w:rsidRPr="004A3653">
              <w:rPr>
                <w:rFonts w:ascii="Cambria" w:hAnsi="Cambria" w:cs="Tahoma"/>
                <w:sz w:val="20"/>
                <w:szCs w:val="20"/>
                <w:lang w:val="lt-LT"/>
              </w:rPr>
              <w:t xml:space="preserve">. Investicijos gali būti skirtos ūkyje susidarančio </w:t>
            </w:r>
            <w:r w:rsidR="00772FE7" w:rsidRPr="004A3653">
              <w:rPr>
                <w:rFonts w:ascii="Cambria" w:hAnsi="Cambria" w:cs="Tahoma"/>
                <w:sz w:val="20"/>
                <w:szCs w:val="20"/>
                <w:lang w:val="lt-LT"/>
              </w:rPr>
              <w:t xml:space="preserve">ŠESD </w:t>
            </w:r>
            <w:r w:rsidR="008C36DC" w:rsidRPr="004A3653">
              <w:rPr>
                <w:rFonts w:ascii="Cambria" w:hAnsi="Cambria" w:cs="Tahoma"/>
                <w:sz w:val="20"/>
                <w:szCs w:val="20"/>
                <w:lang w:val="lt-LT"/>
              </w:rPr>
              <w:t>kiek</w:t>
            </w:r>
            <w:r w:rsidR="00B1412E" w:rsidRPr="004A3653">
              <w:rPr>
                <w:rFonts w:ascii="Cambria" w:hAnsi="Cambria" w:cs="Tahoma"/>
                <w:sz w:val="20"/>
                <w:szCs w:val="20"/>
                <w:lang w:val="lt-LT"/>
              </w:rPr>
              <w:t xml:space="preserve">io mažinimui, </w:t>
            </w:r>
            <w:r w:rsidR="008C36DC" w:rsidRPr="004A3653">
              <w:rPr>
                <w:rFonts w:ascii="Cambria" w:hAnsi="Cambria" w:cs="Tahoma"/>
                <w:sz w:val="20"/>
                <w:szCs w:val="20"/>
                <w:lang w:val="lt-LT"/>
              </w:rPr>
              <w:t>anglies dioksido sekvestracij</w:t>
            </w:r>
            <w:r w:rsidR="00B1412E" w:rsidRPr="004A3653">
              <w:rPr>
                <w:rFonts w:ascii="Cambria" w:hAnsi="Cambria" w:cs="Tahoma"/>
                <w:sz w:val="20"/>
                <w:szCs w:val="20"/>
                <w:lang w:val="lt-LT"/>
              </w:rPr>
              <w:t>os didinimui</w:t>
            </w:r>
            <w:r w:rsidR="008C36DC" w:rsidRPr="004A3653">
              <w:rPr>
                <w:rFonts w:ascii="Cambria" w:hAnsi="Cambria" w:cs="Tahoma"/>
                <w:sz w:val="20"/>
                <w:szCs w:val="20"/>
                <w:lang w:val="lt-LT"/>
              </w:rPr>
              <w:t xml:space="preserve">, </w:t>
            </w:r>
            <w:r w:rsidR="00132579" w:rsidRPr="004A3653">
              <w:rPr>
                <w:rFonts w:ascii="Cambria" w:hAnsi="Cambria" w:cs="Tahoma"/>
                <w:sz w:val="20"/>
                <w:szCs w:val="20"/>
                <w:lang w:val="lt-LT"/>
              </w:rPr>
              <w:t>veiksming</w:t>
            </w:r>
            <w:r w:rsidR="00B1412E" w:rsidRPr="004A3653">
              <w:rPr>
                <w:rFonts w:ascii="Cambria" w:hAnsi="Cambria" w:cs="Tahoma"/>
                <w:sz w:val="20"/>
                <w:szCs w:val="20"/>
                <w:lang w:val="lt-LT"/>
              </w:rPr>
              <w:t>am</w:t>
            </w:r>
            <w:r w:rsidR="00132579" w:rsidRPr="004A3653">
              <w:rPr>
                <w:rFonts w:ascii="Cambria" w:hAnsi="Cambria" w:cs="Tahoma"/>
                <w:sz w:val="20"/>
                <w:szCs w:val="20"/>
                <w:lang w:val="lt-LT"/>
              </w:rPr>
              <w:t xml:space="preserve"> gamtos išteklių, tokių kaip vanduo, dirvožemis ir oras, valdym</w:t>
            </w:r>
            <w:r w:rsidR="00B1412E" w:rsidRPr="004A3653">
              <w:rPr>
                <w:rFonts w:ascii="Cambria" w:hAnsi="Cambria" w:cs="Tahoma"/>
                <w:sz w:val="20"/>
                <w:szCs w:val="20"/>
                <w:lang w:val="lt-LT"/>
              </w:rPr>
              <w:t>ui</w:t>
            </w:r>
            <w:r w:rsidR="00B03256" w:rsidRPr="004A3653">
              <w:rPr>
                <w:rFonts w:ascii="Cambria" w:hAnsi="Cambria" w:cs="Tahoma"/>
                <w:sz w:val="20"/>
                <w:szCs w:val="20"/>
                <w:lang w:val="lt-LT"/>
              </w:rPr>
              <w:t xml:space="preserve"> ir maisto medžiagų valdymui</w:t>
            </w:r>
            <w:r w:rsidR="00E863E7" w:rsidRPr="004A3653">
              <w:rPr>
                <w:rFonts w:ascii="Cambria" w:hAnsi="Cambria" w:cs="Tahoma"/>
                <w:sz w:val="20"/>
                <w:szCs w:val="20"/>
                <w:lang w:val="lt-LT"/>
              </w:rPr>
              <w:t xml:space="preserve">, aukštesnių nei privalomi ūkinių gyvūnų gerovės reikalavimų įgyvendinimui. </w:t>
            </w:r>
          </w:p>
          <w:p w14:paraId="071D93EC" w14:textId="77777777" w:rsidR="00351C1C" w:rsidRPr="004A3653" w:rsidRDefault="00351C1C" w:rsidP="002E28B2">
            <w:pPr>
              <w:jc w:val="both"/>
              <w:rPr>
                <w:rFonts w:ascii="Cambria" w:hAnsi="Cambria" w:cs="Tahoma"/>
                <w:sz w:val="20"/>
                <w:szCs w:val="20"/>
                <w:lang w:val="lt-LT"/>
              </w:rPr>
            </w:pPr>
          </w:p>
          <w:p w14:paraId="14C0724C" w14:textId="77777777" w:rsidR="00132579" w:rsidRPr="004A3653" w:rsidRDefault="674A7CE1" w:rsidP="674A7CE1">
            <w:pPr>
              <w:jc w:val="both"/>
              <w:rPr>
                <w:rFonts w:ascii="Cambria" w:hAnsi="Cambria" w:cs="Tahoma"/>
                <w:sz w:val="20"/>
                <w:szCs w:val="20"/>
                <w:lang w:val="lt-LT"/>
              </w:rPr>
            </w:pPr>
            <w:r w:rsidRPr="004A3653">
              <w:rPr>
                <w:rFonts w:ascii="Cambria" w:hAnsi="Cambria" w:cs="Tahoma"/>
                <w:sz w:val="20"/>
                <w:szCs w:val="20"/>
                <w:lang w:val="lt-LT"/>
              </w:rPr>
              <w:t xml:space="preserve">Tinkamų finansuoti išlaidų kategorijos: investicijos į materialųjį ir nematerialųjį turtą, kaip detalizuota  valstybės pagalbos žemės bei miškų ūkio sektoriuose ir kaimo vietovėse teikimą reglamentuojančiuose ES teisės aktuose.   </w:t>
            </w:r>
            <w:bookmarkEnd w:id="231"/>
          </w:p>
        </w:tc>
      </w:tr>
      <w:tr w:rsidR="002E28B2" w:rsidRPr="004A3653" w14:paraId="59D3B84F" w14:textId="77777777" w:rsidTr="674A7CE1">
        <w:trPr>
          <w:trHeight w:val="245"/>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B43C3B" w14:textId="77777777" w:rsidR="002E28B2"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Paskolos dydis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4778FC7" w14:textId="77777777" w:rsidR="002E28B2" w:rsidRPr="004A3653" w:rsidRDefault="00380B55" w:rsidP="002E28B2">
            <w:pPr>
              <w:jc w:val="both"/>
              <w:rPr>
                <w:rFonts w:ascii="Cambria" w:hAnsi="Cambria" w:cs="Tahoma"/>
                <w:sz w:val="20"/>
                <w:szCs w:val="20"/>
                <w:lang w:val="lt-LT"/>
              </w:rPr>
            </w:pPr>
            <w:r w:rsidRPr="004A3653">
              <w:rPr>
                <w:rFonts w:ascii="Cambria" w:hAnsi="Cambria" w:cs="Tahoma"/>
                <w:sz w:val="20"/>
                <w:szCs w:val="20"/>
                <w:lang w:val="lt-LT"/>
              </w:rPr>
              <w:t>Iki</w:t>
            </w:r>
            <w:r w:rsidR="00D90EF4" w:rsidRPr="004A3653">
              <w:rPr>
                <w:rFonts w:ascii="Cambria" w:hAnsi="Cambria" w:cs="Tahoma"/>
                <w:sz w:val="20"/>
                <w:szCs w:val="20"/>
                <w:lang w:val="lt-LT"/>
              </w:rPr>
              <w:t xml:space="preserve"> </w:t>
            </w:r>
            <w:r w:rsidR="094BD55C" w:rsidRPr="004A3653">
              <w:rPr>
                <w:rFonts w:ascii="Cambria" w:hAnsi="Cambria" w:cs="Tahoma"/>
                <w:sz w:val="20"/>
                <w:szCs w:val="20"/>
                <w:lang w:val="lt-LT"/>
              </w:rPr>
              <w:t>2 000 000 Eur</w:t>
            </w:r>
          </w:p>
        </w:tc>
      </w:tr>
      <w:tr w:rsidR="002E28B2" w:rsidRPr="004A3653" w14:paraId="00D12B66" w14:textId="77777777" w:rsidTr="674A7CE1">
        <w:trPr>
          <w:trHeight w:val="278"/>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2A528192" w14:textId="77777777" w:rsidR="002E28B2"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Paskolos terminas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A4193D5" w14:textId="77777777" w:rsidR="002E28B2" w:rsidRPr="004A3653" w:rsidRDefault="002E28B2" w:rsidP="002E28B2">
            <w:pPr>
              <w:rPr>
                <w:rFonts w:ascii="Cambria" w:hAnsi="Cambria" w:cs="Tahoma"/>
                <w:sz w:val="20"/>
                <w:szCs w:val="20"/>
                <w:lang w:val="lt-LT"/>
              </w:rPr>
            </w:pPr>
            <w:r w:rsidRPr="004A3653">
              <w:rPr>
                <w:rFonts w:ascii="Cambria" w:hAnsi="Cambria" w:cs="Tahoma"/>
                <w:sz w:val="20"/>
                <w:szCs w:val="20"/>
                <w:lang w:val="lt-LT"/>
              </w:rPr>
              <w:t xml:space="preserve">Iki 120 mėn. (įskaitant ir atidėtą paskolos grąžinimo terminą). </w:t>
            </w:r>
          </w:p>
        </w:tc>
      </w:tr>
      <w:tr w:rsidR="002E28B2" w:rsidRPr="004A3653" w14:paraId="3B81D80A" w14:textId="77777777" w:rsidTr="674A7CE1">
        <w:trPr>
          <w:trHeight w:val="505"/>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37A936F" w14:textId="77777777" w:rsidR="002E28B2"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Galutiniai gavėjai</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77100C" w14:textId="77777777" w:rsidR="00C12D15" w:rsidRPr="004A3653" w:rsidRDefault="002E28B2" w:rsidP="00BF0168">
            <w:pPr>
              <w:jc w:val="both"/>
              <w:rPr>
                <w:rFonts w:ascii="Cambria" w:hAnsi="Cambria" w:cs="Tahoma"/>
                <w:sz w:val="20"/>
                <w:szCs w:val="20"/>
                <w:lang w:val="lt-LT"/>
              </w:rPr>
            </w:pPr>
            <w:r w:rsidRPr="004A3653">
              <w:rPr>
                <w:rFonts w:ascii="Cambria" w:hAnsi="Cambria" w:cs="Tahoma"/>
                <w:sz w:val="20"/>
                <w:szCs w:val="20"/>
                <w:lang w:val="lt-LT"/>
              </w:rPr>
              <w:t>Juridiniai ir fiziniai asmenys, vykdantys žemės ūkio veiklą (ne mažiau 50 proc. pajamų gaunama iš žemės ūkio veiklos)</w:t>
            </w:r>
            <w:r w:rsidR="00C723F2" w:rsidRPr="004A3653">
              <w:rPr>
                <w:rFonts w:ascii="Cambria" w:hAnsi="Cambria" w:cs="Tahoma"/>
                <w:sz w:val="20"/>
                <w:szCs w:val="20"/>
                <w:lang w:val="lt-LT"/>
              </w:rPr>
              <w:t xml:space="preserve">. </w:t>
            </w:r>
          </w:p>
          <w:p w14:paraId="32AF7201" w14:textId="77777777" w:rsidR="00FE242C" w:rsidRPr="004A3653" w:rsidRDefault="00FE242C" w:rsidP="00BF0168">
            <w:pPr>
              <w:jc w:val="both"/>
              <w:rPr>
                <w:rFonts w:ascii="Cambria" w:hAnsi="Cambria" w:cs="Tahoma"/>
                <w:sz w:val="20"/>
                <w:szCs w:val="20"/>
                <w:lang w:val="lt-LT"/>
              </w:rPr>
            </w:pPr>
          </w:p>
          <w:p w14:paraId="0FB55B72" w14:textId="77777777" w:rsidR="00DC4BCA" w:rsidRPr="004A3653" w:rsidRDefault="00AB2149" w:rsidP="00DF725C">
            <w:pPr>
              <w:jc w:val="both"/>
              <w:rPr>
                <w:rFonts w:ascii="Cambria" w:hAnsi="Cambria" w:cs="Tahoma"/>
                <w:sz w:val="20"/>
                <w:szCs w:val="20"/>
                <w:lang w:val="lt-LT"/>
              </w:rPr>
            </w:pPr>
            <w:r w:rsidRPr="004A3653">
              <w:rPr>
                <w:rFonts w:ascii="Cambria" w:hAnsi="Cambria"/>
                <w:sz w:val="20"/>
                <w:szCs w:val="20"/>
                <w:lang w:val="lt-LT"/>
              </w:rPr>
              <w:t xml:space="preserve">Laikotarpiu nuo finansinės priemonės įgyvendinimo pradžios iki kol bus išskolintos SP finansinės priemonės </w:t>
            </w:r>
            <w:r w:rsidRPr="004A3653">
              <w:rPr>
                <w:rFonts w:ascii="Cambria" w:hAnsi="Cambria" w:cs="Tahoma"/>
                <w:sz w:val="20"/>
                <w:szCs w:val="20"/>
                <w:lang w:val="lt-LT"/>
              </w:rPr>
              <w:t xml:space="preserve">„Investicijos (įskaitant tvarias) į žemės ūkio valdas“ </w:t>
            </w:r>
            <w:r w:rsidRPr="004A3653">
              <w:rPr>
                <w:rFonts w:ascii="Cambria" w:hAnsi="Cambria"/>
                <w:sz w:val="20"/>
                <w:szCs w:val="20"/>
                <w:lang w:val="lt-LT"/>
              </w:rPr>
              <w:t xml:space="preserve">lėšos, </w:t>
            </w:r>
            <w:r w:rsidR="008C37F1" w:rsidRPr="004A3653">
              <w:rPr>
                <w:rFonts w:ascii="Cambria" w:hAnsi="Cambria"/>
                <w:sz w:val="20"/>
                <w:szCs w:val="20"/>
                <w:lang w:val="lt-LT"/>
              </w:rPr>
              <w:t>rekomenduojama</w:t>
            </w:r>
            <w:r w:rsidR="00DC4BCA" w:rsidRPr="004A3653">
              <w:rPr>
                <w:rFonts w:ascii="Cambria" w:hAnsi="Cambria"/>
                <w:sz w:val="20"/>
                <w:szCs w:val="20"/>
                <w:lang w:val="lt-LT"/>
              </w:rPr>
              <w:t xml:space="preserve"> </w:t>
            </w:r>
            <w:r w:rsidR="006D7835" w:rsidRPr="004A3653">
              <w:rPr>
                <w:rFonts w:ascii="Cambria" w:hAnsi="Cambria"/>
                <w:sz w:val="20"/>
                <w:szCs w:val="20"/>
                <w:lang w:val="lt-LT"/>
              </w:rPr>
              <w:t xml:space="preserve">užtikrinti takoskyrą galutinių gavėjų lygiu (pavyzdžiui, </w:t>
            </w:r>
            <w:r w:rsidR="00DC4BCA" w:rsidRPr="004A3653">
              <w:rPr>
                <w:rFonts w:ascii="Cambria" w:hAnsi="Cambria"/>
                <w:sz w:val="20"/>
                <w:szCs w:val="20"/>
                <w:lang w:val="lt-LT"/>
              </w:rPr>
              <w:t xml:space="preserve">paskolas teikti tik tiems ūkio subjektams, kurių VED ne didesnis </w:t>
            </w:r>
            <w:r w:rsidR="00FE242C" w:rsidRPr="004A3653">
              <w:rPr>
                <w:rFonts w:ascii="Cambria" w:hAnsi="Cambria"/>
                <w:sz w:val="20"/>
                <w:szCs w:val="20"/>
                <w:lang w:val="lt-LT"/>
              </w:rPr>
              <w:t>nei</w:t>
            </w:r>
            <w:r w:rsidR="006D7835" w:rsidRPr="004A3653">
              <w:rPr>
                <w:rFonts w:ascii="Cambria" w:hAnsi="Cambria"/>
                <w:sz w:val="20"/>
                <w:szCs w:val="20"/>
                <w:lang w:val="lt-LT"/>
              </w:rPr>
              <w:t xml:space="preserve"> </w:t>
            </w:r>
            <w:r w:rsidR="00DC4BCA" w:rsidRPr="004A3653">
              <w:rPr>
                <w:rFonts w:ascii="Cambria" w:hAnsi="Cambria"/>
                <w:sz w:val="20"/>
                <w:szCs w:val="20"/>
                <w:lang w:val="lt-LT"/>
              </w:rPr>
              <w:t>30 000 Eur</w:t>
            </w:r>
            <w:r w:rsidR="006D7835" w:rsidRPr="004A3653">
              <w:rPr>
                <w:rFonts w:ascii="Cambria" w:hAnsi="Cambria"/>
                <w:sz w:val="20"/>
                <w:szCs w:val="20"/>
                <w:lang w:val="lt-LT"/>
              </w:rPr>
              <w:t>)</w:t>
            </w:r>
            <w:r w:rsidR="00DC4BCA" w:rsidRPr="004A3653">
              <w:rPr>
                <w:rFonts w:ascii="Cambria" w:hAnsi="Cambria"/>
                <w:sz w:val="20"/>
                <w:szCs w:val="20"/>
                <w:lang w:val="lt-LT"/>
              </w:rPr>
              <w:t xml:space="preserve">. </w:t>
            </w:r>
          </w:p>
        </w:tc>
      </w:tr>
      <w:tr w:rsidR="002E28B2" w:rsidRPr="004A3653" w14:paraId="6F2732C9" w14:textId="77777777" w:rsidTr="674A7CE1">
        <w:trPr>
          <w:trHeight w:val="737"/>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7F49D73D" w14:textId="77777777" w:rsidR="002E28B2"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Palūkanų norma</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D336AC" w14:textId="77777777" w:rsidR="00653946" w:rsidRPr="004A3653" w:rsidRDefault="00653946" w:rsidP="00380B55">
            <w:pPr>
              <w:jc w:val="both"/>
              <w:rPr>
                <w:rFonts w:ascii="Cambria" w:hAnsi="Cambria" w:cs="Tahoma"/>
                <w:sz w:val="20"/>
                <w:szCs w:val="20"/>
                <w:lang w:val="lt-LT"/>
              </w:rPr>
            </w:pPr>
            <w:r w:rsidRPr="004A3653">
              <w:rPr>
                <w:rFonts w:ascii="Cambria" w:hAnsi="Cambria" w:cs="Tahoma"/>
                <w:sz w:val="20"/>
                <w:szCs w:val="20"/>
                <w:lang w:val="lt-LT"/>
              </w:rPr>
              <w:t>Pasirinkus įgyvendinti paskolų FP, kai dalijamasi rizika su kitais finansuotojais, p</w:t>
            </w:r>
            <w:r w:rsidR="094BD55C" w:rsidRPr="004A3653">
              <w:rPr>
                <w:rFonts w:ascii="Cambria" w:hAnsi="Cambria" w:cs="Tahoma"/>
                <w:sz w:val="20"/>
                <w:szCs w:val="20"/>
                <w:lang w:val="lt-LT"/>
              </w:rPr>
              <w:t xml:space="preserve">alūkanos skaičiuojamos tik FT daliai. </w:t>
            </w:r>
          </w:p>
          <w:p w14:paraId="17E53389" w14:textId="77777777" w:rsidR="000818F2" w:rsidRPr="004A3653" w:rsidRDefault="000818F2" w:rsidP="00380B55">
            <w:pPr>
              <w:jc w:val="both"/>
              <w:rPr>
                <w:rFonts w:ascii="Cambria" w:hAnsi="Cambria" w:cs="Tahoma"/>
                <w:sz w:val="20"/>
                <w:szCs w:val="20"/>
                <w:lang w:val="lt-LT"/>
              </w:rPr>
            </w:pPr>
          </w:p>
          <w:p w14:paraId="4EF6DA72" w14:textId="77777777" w:rsidR="002E28B2" w:rsidRPr="004A3653" w:rsidRDefault="000818F2" w:rsidP="00DF725C">
            <w:pPr>
              <w:jc w:val="both"/>
              <w:rPr>
                <w:rFonts w:ascii="Cambria" w:hAnsi="Cambria" w:cs="Tahoma"/>
                <w:sz w:val="20"/>
                <w:szCs w:val="20"/>
                <w:lang w:val="lt-LT"/>
              </w:rPr>
            </w:pPr>
            <w:r w:rsidRPr="004A3653">
              <w:rPr>
                <w:rFonts w:ascii="Cambria" w:hAnsi="Cambria" w:cs="Tahoma"/>
                <w:sz w:val="20"/>
                <w:szCs w:val="20"/>
                <w:lang w:val="lt-LT"/>
              </w:rPr>
              <w:t xml:space="preserve">Teikiant NPĮ </w:t>
            </w:r>
            <w:r w:rsidR="00ED4791" w:rsidRPr="004A3653">
              <w:rPr>
                <w:rFonts w:ascii="Cambria" w:hAnsi="Cambria" w:cs="Tahoma"/>
                <w:sz w:val="20"/>
                <w:szCs w:val="20"/>
                <w:lang w:val="lt-LT"/>
              </w:rPr>
              <w:t xml:space="preserve">tiesiogines </w:t>
            </w:r>
            <w:r w:rsidRPr="004A3653">
              <w:rPr>
                <w:rFonts w:ascii="Cambria" w:hAnsi="Cambria" w:cs="Tahoma"/>
                <w:sz w:val="20"/>
                <w:szCs w:val="20"/>
                <w:lang w:val="lt-LT"/>
              </w:rPr>
              <w:t xml:space="preserve">paskolas, </w:t>
            </w:r>
            <w:r w:rsidR="00B770C1" w:rsidRPr="004A3653">
              <w:rPr>
                <w:rFonts w:ascii="Cambria" w:hAnsi="Cambria" w:cs="Tahoma"/>
                <w:sz w:val="20"/>
                <w:szCs w:val="20"/>
                <w:lang w:val="lt-LT"/>
              </w:rPr>
              <w:t xml:space="preserve">palūkanų norma </w:t>
            </w:r>
            <w:r w:rsidR="00F572B6" w:rsidRPr="004A3653">
              <w:rPr>
                <w:rFonts w:ascii="Cambria" w:hAnsi="Cambria" w:cs="Tahoma"/>
                <w:sz w:val="20"/>
                <w:szCs w:val="20"/>
                <w:lang w:val="lt-LT"/>
              </w:rPr>
              <w:t xml:space="preserve">nustatoma </w:t>
            </w:r>
            <w:r w:rsidR="00B770C1" w:rsidRPr="004A3653">
              <w:rPr>
                <w:rFonts w:ascii="Cambria" w:hAnsi="Cambria" w:cs="Tahoma"/>
                <w:sz w:val="20"/>
                <w:szCs w:val="20"/>
                <w:lang w:val="lt-LT"/>
              </w:rPr>
              <w:t>vadovaujantis INVEGOS parengta tiesiogiai teikiamų paskolų palūkanų apskaičiavimo metodika</w:t>
            </w:r>
            <w:r w:rsidR="00410FE8" w:rsidRPr="004A3653">
              <w:rPr>
                <w:rFonts w:ascii="Cambria" w:hAnsi="Cambria" w:cs="Tahoma"/>
                <w:sz w:val="20"/>
                <w:szCs w:val="20"/>
                <w:lang w:val="lt-LT"/>
              </w:rPr>
              <w:t>.</w:t>
            </w:r>
            <w:r w:rsidR="00B770C1" w:rsidRPr="004A3653">
              <w:rPr>
                <w:rStyle w:val="Puslapioinaosnuoroda"/>
                <w:rFonts w:cs="Tahoma"/>
                <w:szCs w:val="20"/>
              </w:rPr>
              <w:footnoteReference w:id="129"/>
            </w:r>
          </w:p>
        </w:tc>
      </w:tr>
      <w:tr w:rsidR="00192D47" w:rsidRPr="004A3653" w14:paraId="0C3FF952" w14:textId="77777777" w:rsidTr="674A7CE1">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4DD42E06" w14:textId="77777777" w:rsidR="00192D47"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Valstybės pagalba</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F67053" w14:textId="77777777" w:rsidR="00BC58D6" w:rsidRPr="004A3653" w:rsidRDefault="00192D47" w:rsidP="00DF725C">
            <w:pPr>
              <w:jc w:val="both"/>
              <w:rPr>
                <w:rFonts w:ascii="Cambria" w:hAnsi="Cambria" w:cs="Tahoma"/>
                <w:sz w:val="20"/>
                <w:szCs w:val="20"/>
                <w:lang w:val="lt-LT"/>
              </w:rPr>
            </w:pPr>
            <w:r w:rsidRPr="004A3653">
              <w:rPr>
                <w:rFonts w:ascii="Cambria" w:hAnsi="Cambria" w:cs="Tahoma"/>
                <w:sz w:val="20"/>
                <w:szCs w:val="20"/>
                <w:lang w:val="lt-LT"/>
              </w:rPr>
              <w:t>Paskolų teikimas laikomas valstybės</w:t>
            </w:r>
            <w:r w:rsidRPr="004A3653">
              <w:rPr>
                <w:rFonts w:ascii="Cambria" w:hAnsi="Cambria" w:cs="Tahoma"/>
                <w:i/>
                <w:iCs/>
                <w:sz w:val="20"/>
                <w:szCs w:val="20"/>
                <w:lang w:val="lt-LT"/>
              </w:rPr>
              <w:t xml:space="preserve"> </w:t>
            </w:r>
            <w:r w:rsidRPr="004A3653">
              <w:rPr>
                <w:rFonts w:ascii="Cambria" w:hAnsi="Cambria" w:cs="Tahoma"/>
                <w:sz w:val="20"/>
                <w:szCs w:val="20"/>
                <w:lang w:val="lt-LT"/>
              </w:rPr>
              <w:t xml:space="preserve">pagalba, </w:t>
            </w:r>
            <w:r w:rsidR="002E1C58" w:rsidRPr="004A3653">
              <w:rPr>
                <w:rFonts w:ascii="Cambria" w:hAnsi="Cambria" w:cs="Tahoma"/>
                <w:sz w:val="20"/>
                <w:szCs w:val="20"/>
                <w:lang w:val="lt-LT"/>
              </w:rPr>
              <w:t>apie kurią turi būti pranešta Europos Komisijai</w:t>
            </w:r>
            <w:r w:rsidR="00E52089" w:rsidRPr="004A3653">
              <w:rPr>
                <w:rFonts w:ascii="Cambria" w:hAnsi="Cambria" w:cs="Tahoma"/>
                <w:sz w:val="20"/>
                <w:szCs w:val="20"/>
                <w:lang w:val="lt-LT"/>
              </w:rPr>
              <w:t xml:space="preserve">, laikantis </w:t>
            </w:r>
            <w:r w:rsidR="00283121" w:rsidRPr="004A3653">
              <w:rPr>
                <w:rFonts w:ascii="Cambria" w:hAnsi="Cambria" w:cs="Tahoma"/>
                <w:sz w:val="20"/>
                <w:szCs w:val="20"/>
                <w:lang w:val="lt-LT"/>
              </w:rPr>
              <w:t>valstybės pagalbos teikimą reglamentuojančių ES teisės aktų nuostatų</w:t>
            </w:r>
            <w:r w:rsidR="00E52089" w:rsidRPr="004A3653">
              <w:rPr>
                <w:rFonts w:ascii="Cambria" w:hAnsi="Cambria" w:cs="Tahoma"/>
                <w:sz w:val="20"/>
                <w:szCs w:val="20"/>
                <w:lang w:val="lt-LT"/>
              </w:rPr>
              <w:t>.</w:t>
            </w:r>
            <w:r w:rsidR="00581264" w:rsidRPr="004A3653">
              <w:rPr>
                <w:rFonts w:ascii="Cambria" w:hAnsi="Cambria" w:cs="Tahoma"/>
                <w:sz w:val="20"/>
                <w:szCs w:val="20"/>
                <w:lang w:val="lt-LT"/>
              </w:rPr>
              <w:t xml:space="preserve"> </w:t>
            </w:r>
          </w:p>
        </w:tc>
      </w:tr>
      <w:tr w:rsidR="00571299" w:rsidRPr="004A3653" w14:paraId="6566BBBC" w14:textId="77777777" w:rsidTr="674A7CE1">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0D4C781D" w14:textId="77777777" w:rsidR="00571299"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Papildomos paskatos</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9A8A24A" w14:textId="77777777" w:rsidR="00BC58D6" w:rsidRPr="004A3653" w:rsidRDefault="00283121" w:rsidP="00DF725C">
            <w:pPr>
              <w:jc w:val="both"/>
              <w:rPr>
                <w:rFonts w:ascii="Cambria" w:hAnsi="Cambria" w:cs="Tahoma"/>
                <w:sz w:val="20"/>
                <w:szCs w:val="20"/>
                <w:lang w:val="lt-LT"/>
              </w:rPr>
            </w:pPr>
            <w:r w:rsidRPr="004A3653">
              <w:rPr>
                <w:rFonts w:ascii="Cambria" w:hAnsi="Cambria" w:cs="Tahoma"/>
                <w:sz w:val="20"/>
                <w:szCs w:val="20"/>
                <w:lang w:val="lt-LT"/>
              </w:rPr>
              <w:t>Gali būt</w:t>
            </w:r>
            <w:r w:rsidR="00FE242C" w:rsidRPr="004A3653">
              <w:rPr>
                <w:rFonts w:ascii="Cambria" w:hAnsi="Cambria" w:cs="Tahoma"/>
                <w:sz w:val="20"/>
                <w:szCs w:val="20"/>
                <w:lang w:val="lt-LT"/>
              </w:rPr>
              <w:t>i</w:t>
            </w:r>
            <w:r w:rsidRPr="004A3653">
              <w:rPr>
                <w:rFonts w:ascii="Cambria" w:hAnsi="Cambria" w:cs="Tahoma"/>
                <w:sz w:val="20"/>
                <w:szCs w:val="20"/>
                <w:lang w:val="lt-LT"/>
              </w:rPr>
              <w:t xml:space="preserve"> </w:t>
            </w:r>
            <w:r w:rsidR="00F91DF6" w:rsidRPr="004A3653">
              <w:rPr>
                <w:rFonts w:ascii="Cambria" w:hAnsi="Cambria" w:cs="Tahoma"/>
                <w:color w:val="000000" w:themeColor="text1"/>
                <w:sz w:val="20"/>
                <w:szCs w:val="20"/>
                <w:lang w:val="lt-LT"/>
              </w:rPr>
              <w:t>taik</w:t>
            </w:r>
            <w:r w:rsidRPr="004A3653">
              <w:rPr>
                <w:rFonts w:ascii="Cambria" w:hAnsi="Cambria" w:cs="Tahoma"/>
                <w:color w:val="000000" w:themeColor="text1"/>
                <w:sz w:val="20"/>
                <w:szCs w:val="20"/>
                <w:lang w:val="lt-LT"/>
              </w:rPr>
              <w:t>omos</w:t>
            </w:r>
            <w:r w:rsidR="00F91DF6" w:rsidRPr="004A3653">
              <w:rPr>
                <w:rFonts w:ascii="Cambria" w:hAnsi="Cambria" w:cs="Tahoma"/>
                <w:color w:val="000000" w:themeColor="text1"/>
                <w:sz w:val="20"/>
                <w:szCs w:val="20"/>
                <w:lang w:val="lt-LT"/>
              </w:rPr>
              <w:t xml:space="preserve"> papildom</w:t>
            </w:r>
            <w:r w:rsidR="006D7835" w:rsidRPr="004A3653">
              <w:rPr>
                <w:rFonts w:ascii="Cambria" w:hAnsi="Cambria" w:cs="Tahoma"/>
                <w:color w:val="000000" w:themeColor="text1"/>
                <w:sz w:val="20"/>
                <w:szCs w:val="20"/>
                <w:lang w:val="lt-LT"/>
              </w:rPr>
              <w:t>o</w:t>
            </w:r>
            <w:r w:rsidR="00F91DF6" w:rsidRPr="004A3653">
              <w:rPr>
                <w:rFonts w:ascii="Cambria" w:hAnsi="Cambria" w:cs="Tahoma"/>
                <w:color w:val="000000" w:themeColor="text1"/>
                <w:sz w:val="20"/>
                <w:szCs w:val="20"/>
                <w:lang w:val="lt-LT"/>
              </w:rPr>
              <w:t>s paskat</w:t>
            </w:r>
            <w:r w:rsidRPr="004A3653">
              <w:rPr>
                <w:rFonts w:ascii="Cambria" w:hAnsi="Cambria" w:cs="Tahoma"/>
                <w:color w:val="000000" w:themeColor="text1"/>
                <w:sz w:val="20"/>
                <w:szCs w:val="20"/>
                <w:lang w:val="lt-LT"/>
              </w:rPr>
              <w:t>o</w:t>
            </w:r>
            <w:r w:rsidR="00F91DF6" w:rsidRPr="004A3653">
              <w:rPr>
                <w:rFonts w:ascii="Cambria" w:hAnsi="Cambria" w:cs="Tahoma"/>
                <w:color w:val="000000" w:themeColor="text1"/>
                <w:sz w:val="20"/>
                <w:szCs w:val="20"/>
                <w:lang w:val="lt-LT"/>
              </w:rPr>
              <w:t>s, pavyzdžiui galimyb</w:t>
            </w:r>
            <w:r w:rsidR="00FE242C" w:rsidRPr="004A3653">
              <w:rPr>
                <w:rFonts w:ascii="Cambria" w:hAnsi="Cambria" w:cs="Tahoma"/>
                <w:color w:val="000000" w:themeColor="text1"/>
                <w:sz w:val="20"/>
                <w:szCs w:val="20"/>
                <w:lang w:val="lt-LT"/>
              </w:rPr>
              <w:t>ė</w:t>
            </w:r>
            <w:r w:rsidR="00F91DF6" w:rsidRPr="004A3653">
              <w:rPr>
                <w:rFonts w:ascii="Cambria" w:hAnsi="Cambria" w:cs="Tahoma"/>
                <w:color w:val="000000" w:themeColor="text1"/>
                <w:sz w:val="20"/>
                <w:szCs w:val="20"/>
                <w:lang w:val="lt-LT"/>
              </w:rPr>
              <w:t xml:space="preserve"> derinti </w:t>
            </w:r>
            <w:r w:rsidR="00BF0168" w:rsidRPr="004A3653">
              <w:rPr>
                <w:rFonts w:ascii="Cambria" w:hAnsi="Cambria" w:cs="Tahoma"/>
                <w:color w:val="000000" w:themeColor="text1"/>
                <w:sz w:val="20"/>
                <w:szCs w:val="20"/>
                <w:lang w:val="lt-LT"/>
              </w:rPr>
              <w:t xml:space="preserve">lengvatinę paskolą </w:t>
            </w:r>
            <w:r w:rsidR="00F91DF6" w:rsidRPr="004A3653">
              <w:rPr>
                <w:rFonts w:ascii="Cambria" w:hAnsi="Cambria" w:cs="Tahoma"/>
                <w:color w:val="000000" w:themeColor="text1"/>
                <w:sz w:val="20"/>
                <w:szCs w:val="20"/>
                <w:lang w:val="lt-LT"/>
              </w:rPr>
              <w:t>su individualiomis garantijomis</w:t>
            </w:r>
            <w:r w:rsidR="00BF0168" w:rsidRPr="004A3653">
              <w:rPr>
                <w:rFonts w:ascii="Cambria" w:hAnsi="Cambria" w:cs="Tahoma"/>
                <w:color w:val="000000" w:themeColor="text1"/>
                <w:sz w:val="20"/>
                <w:szCs w:val="20"/>
                <w:lang w:val="lt-LT"/>
              </w:rPr>
              <w:t>, dalin</w:t>
            </w:r>
            <w:r w:rsidR="00FE242C" w:rsidRPr="004A3653">
              <w:rPr>
                <w:rFonts w:ascii="Cambria" w:hAnsi="Cambria" w:cs="Tahoma"/>
                <w:color w:val="000000" w:themeColor="text1"/>
                <w:sz w:val="20"/>
                <w:szCs w:val="20"/>
                <w:lang w:val="lt-LT"/>
              </w:rPr>
              <w:t>is</w:t>
            </w:r>
            <w:r w:rsidR="00BF0168" w:rsidRPr="004A3653">
              <w:rPr>
                <w:rFonts w:ascii="Cambria" w:hAnsi="Cambria" w:cs="Tahoma"/>
                <w:color w:val="000000" w:themeColor="text1"/>
                <w:sz w:val="20"/>
                <w:szCs w:val="20"/>
                <w:lang w:val="lt-LT"/>
              </w:rPr>
              <w:t xml:space="preserve"> paskolos </w:t>
            </w:r>
            <w:r w:rsidR="00BF0168" w:rsidRPr="004A3653">
              <w:rPr>
                <w:rFonts w:ascii="Cambria" w:hAnsi="Cambria" w:cs="Tahoma"/>
                <w:sz w:val="20"/>
                <w:szCs w:val="20"/>
                <w:lang w:val="lt-LT"/>
              </w:rPr>
              <w:t>padengim</w:t>
            </w:r>
            <w:r w:rsidR="00FE242C" w:rsidRPr="004A3653">
              <w:rPr>
                <w:rFonts w:ascii="Cambria" w:hAnsi="Cambria" w:cs="Tahoma"/>
                <w:sz w:val="20"/>
                <w:szCs w:val="20"/>
                <w:lang w:val="lt-LT"/>
              </w:rPr>
              <w:t>as</w:t>
            </w:r>
            <w:r w:rsidR="00BF0168" w:rsidRPr="004A3653">
              <w:rPr>
                <w:rFonts w:ascii="Cambria" w:hAnsi="Cambria" w:cs="Tahoma"/>
                <w:sz w:val="20"/>
                <w:szCs w:val="20"/>
                <w:lang w:val="lt-LT"/>
              </w:rPr>
              <w:t xml:space="preserve">. Pastaroji paskata galėtų būti teikiama paskolos gavėjams, ypač mažesniems ūkiams, kurie įgyvendinę investicijas pasiekia suplanuotus </w:t>
            </w:r>
            <w:r w:rsidR="00F91DF6" w:rsidRPr="004A3653">
              <w:rPr>
                <w:rFonts w:ascii="Cambria" w:hAnsi="Cambria" w:cs="Tahoma"/>
                <w:sz w:val="20"/>
                <w:szCs w:val="20"/>
                <w:lang w:val="lt-LT"/>
              </w:rPr>
              <w:t xml:space="preserve"> </w:t>
            </w:r>
            <w:r w:rsidR="345949D0" w:rsidRPr="004A3653">
              <w:rPr>
                <w:rFonts w:ascii="Cambria" w:hAnsi="Cambria" w:cs="Tahoma"/>
                <w:sz w:val="20"/>
                <w:szCs w:val="20"/>
                <w:lang w:val="lt-LT"/>
              </w:rPr>
              <w:t>ŠESD sutaupymus</w:t>
            </w:r>
            <w:r w:rsidR="10828B2A" w:rsidRPr="004A3653">
              <w:rPr>
                <w:rFonts w:ascii="Cambria" w:hAnsi="Cambria" w:cs="Tahoma"/>
                <w:sz w:val="20"/>
                <w:szCs w:val="20"/>
                <w:lang w:val="lt-LT"/>
              </w:rPr>
              <w:t xml:space="preserve">. Tokiu atveju kartu su paraiška paskolai rekomenduojama, kad </w:t>
            </w:r>
            <w:r w:rsidR="00BF0168" w:rsidRPr="004A3653">
              <w:rPr>
                <w:rFonts w:ascii="Cambria" w:hAnsi="Cambria" w:cs="Tahoma"/>
                <w:sz w:val="20"/>
                <w:szCs w:val="20"/>
                <w:lang w:val="lt-LT"/>
              </w:rPr>
              <w:t>p</w:t>
            </w:r>
            <w:r w:rsidR="10828B2A" w:rsidRPr="004A3653">
              <w:rPr>
                <w:rFonts w:ascii="Cambria" w:hAnsi="Cambria" w:cs="Tahoma"/>
                <w:sz w:val="20"/>
                <w:szCs w:val="20"/>
                <w:lang w:val="lt-LT"/>
              </w:rPr>
              <w:t>askolos gavėjas pateiktų ŠESD mažinimo ūkyje veiksmų planą, kuriame būtų numatytos reikalingos įgyvendinti investicijos ir planuojami ŠESD sumažinimai</w:t>
            </w:r>
            <w:r w:rsidR="00F91DF6" w:rsidRPr="004A3653">
              <w:rPr>
                <w:rFonts w:ascii="Cambria" w:hAnsi="Cambria" w:cs="Tahoma"/>
                <w:sz w:val="20"/>
                <w:szCs w:val="20"/>
                <w:lang w:val="lt-LT"/>
              </w:rPr>
              <w:t xml:space="preserve">. </w:t>
            </w:r>
          </w:p>
        </w:tc>
      </w:tr>
      <w:tr w:rsidR="00571299" w:rsidRPr="004A3653" w14:paraId="4E6C10A9" w14:textId="77777777" w:rsidTr="674A7CE1">
        <w:trPr>
          <w:trHeight w:val="300"/>
        </w:trPr>
        <w:tc>
          <w:tcPr>
            <w:tcW w:w="226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313D06BF" w14:textId="77777777" w:rsidR="00571299" w:rsidRPr="004A3653" w:rsidRDefault="674A7CE1" w:rsidP="674A7CE1">
            <w:pPr>
              <w:pStyle w:val="Default"/>
              <w:rPr>
                <w:rFonts w:ascii="Cambria" w:hAnsi="Cambria"/>
                <w:b/>
                <w:bCs/>
                <w:sz w:val="20"/>
                <w:szCs w:val="20"/>
                <w:lang w:val="en-GB"/>
              </w:rPr>
            </w:pPr>
            <w:r w:rsidRPr="004A3653">
              <w:rPr>
                <w:rFonts w:ascii="Cambria" w:hAnsi="Cambria"/>
                <w:b/>
                <w:bCs/>
                <w:sz w:val="20"/>
                <w:szCs w:val="20"/>
                <w:lang w:val="en-GB"/>
              </w:rPr>
              <w:t xml:space="preserve">Įgyvendinimo teritorija </w:t>
            </w:r>
          </w:p>
        </w:tc>
        <w:tc>
          <w:tcPr>
            <w:tcW w:w="694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389300" w14:textId="77777777" w:rsidR="00571299" w:rsidRPr="004A3653" w:rsidRDefault="00571299" w:rsidP="00DF725C">
            <w:pPr>
              <w:jc w:val="both"/>
              <w:rPr>
                <w:rFonts w:ascii="Cambria" w:hAnsi="Cambria" w:cs="Tahoma"/>
                <w:sz w:val="20"/>
                <w:szCs w:val="20"/>
                <w:lang w:val="lt-LT"/>
              </w:rPr>
            </w:pPr>
            <w:r w:rsidRPr="004A3653">
              <w:rPr>
                <w:rFonts w:ascii="Cambria" w:hAnsi="Cambria" w:cs="Tahoma"/>
                <w:sz w:val="20"/>
                <w:szCs w:val="20"/>
                <w:lang w:val="lt-LT"/>
              </w:rPr>
              <w:t>Įgyvendinama visoje Lietuvos teritorijoje</w:t>
            </w:r>
          </w:p>
        </w:tc>
      </w:tr>
    </w:tbl>
    <w:p w14:paraId="22C7FCF0" w14:textId="77777777" w:rsidR="007C2121" w:rsidRPr="004A3653" w:rsidRDefault="007C2121" w:rsidP="007C2121">
      <w:pPr>
        <w:pStyle w:val="Pagrindinispaprastastekstas"/>
        <w:rPr>
          <w:lang w:val="lt-LT" w:eastAsia="lt-LT"/>
        </w:rPr>
      </w:pPr>
    </w:p>
    <w:p w14:paraId="6D3F38FC" w14:textId="77777777" w:rsidR="002A4079" w:rsidRPr="004A3653" w:rsidRDefault="2EA4CFEC" w:rsidP="007C2121">
      <w:pPr>
        <w:pStyle w:val="Pagrindinispaprastastekstas"/>
        <w:rPr>
          <w:lang w:val="lt-LT" w:eastAsia="lt-LT"/>
        </w:rPr>
      </w:pPr>
      <w:r w:rsidRPr="004A3653">
        <w:rPr>
          <w:lang w:val="lt-LT" w:eastAsia="lt-LT"/>
        </w:rPr>
        <w:t xml:space="preserve">Įvertinant </w:t>
      </w:r>
      <w:r w:rsidR="0200CD39" w:rsidRPr="004A3653">
        <w:rPr>
          <w:lang w:val="lt-LT" w:eastAsia="lt-LT"/>
        </w:rPr>
        <w:t xml:space="preserve">finansinės priemonės parengimo </w:t>
      </w:r>
      <w:r w:rsidR="5D834E01" w:rsidRPr="004A3653">
        <w:rPr>
          <w:lang w:val="lt-LT" w:eastAsia="lt-LT"/>
        </w:rPr>
        <w:t xml:space="preserve">darbus </w:t>
      </w:r>
      <w:r w:rsidR="0200CD39" w:rsidRPr="004A3653">
        <w:rPr>
          <w:lang w:val="lt-LT" w:eastAsia="lt-LT"/>
        </w:rPr>
        <w:t>(</w:t>
      </w:r>
      <w:r w:rsidR="0053589B" w:rsidRPr="004A3653">
        <w:rPr>
          <w:lang w:val="lt-LT" w:eastAsia="lt-LT"/>
        </w:rPr>
        <w:t xml:space="preserve">galimą </w:t>
      </w:r>
      <w:r w:rsidRPr="004A3653">
        <w:rPr>
          <w:lang w:val="lt-LT" w:eastAsia="lt-LT"/>
        </w:rPr>
        <w:t>valstybės pagalbos notifikavim</w:t>
      </w:r>
      <w:r w:rsidR="0200CD39" w:rsidRPr="004A3653">
        <w:rPr>
          <w:lang w:val="lt-LT" w:eastAsia="lt-LT"/>
        </w:rPr>
        <w:t>ą</w:t>
      </w:r>
      <w:r w:rsidRPr="004A3653">
        <w:rPr>
          <w:lang w:val="lt-LT" w:eastAsia="lt-LT"/>
        </w:rPr>
        <w:t xml:space="preserve"> EK</w:t>
      </w:r>
      <w:r w:rsidR="0053589B" w:rsidRPr="004A3653">
        <w:rPr>
          <w:lang w:val="lt-LT" w:eastAsia="lt-LT"/>
        </w:rPr>
        <w:t xml:space="preserve"> ir</w:t>
      </w:r>
      <w:r w:rsidR="0200CD39" w:rsidRPr="004A3653">
        <w:rPr>
          <w:lang w:val="lt-LT" w:eastAsia="lt-LT"/>
        </w:rPr>
        <w:t xml:space="preserve">  valstybės pagalbos schemos tvirtinimą,</w:t>
      </w:r>
      <w:r w:rsidRPr="004A3653">
        <w:rPr>
          <w:lang w:val="lt-LT" w:eastAsia="lt-LT"/>
        </w:rPr>
        <w:t xml:space="preserve"> </w:t>
      </w:r>
      <w:r w:rsidR="0200CD39" w:rsidRPr="004A3653">
        <w:rPr>
          <w:lang w:val="lt-LT" w:eastAsia="lt-LT"/>
        </w:rPr>
        <w:t xml:space="preserve">Žemės ūkio fondo investavimo strategijos atnaujinimą, finansavimo sutarties su INVEGA pakeitimą, finansų tarpininkų atranką), tikėtina, kad pirmosios </w:t>
      </w:r>
      <w:r w:rsidR="00776232" w:rsidRPr="004A3653">
        <w:rPr>
          <w:lang w:val="lt-LT" w:eastAsia="lt-LT"/>
        </w:rPr>
        <w:t>lengvatinės</w:t>
      </w:r>
      <w:r w:rsidR="0200CD39" w:rsidRPr="004A3653">
        <w:rPr>
          <w:lang w:val="lt-LT" w:eastAsia="lt-LT"/>
        </w:rPr>
        <w:t xml:space="preserve"> paskolos</w:t>
      </w:r>
      <w:r w:rsidR="00776232" w:rsidRPr="004A3653">
        <w:rPr>
          <w:lang w:val="lt-LT" w:eastAsia="lt-LT"/>
        </w:rPr>
        <w:t xml:space="preserve">, skirtos ūkininkavimo veiklos tvarumo didinimui, </w:t>
      </w:r>
      <w:r w:rsidR="0200CD39" w:rsidRPr="004A3653">
        <w:rPr>
          <w:lang w:val="lt-LT" w:eastAsia="lt-LT"/>
        </w:rPr>
        <w:t xml:space="preserve">būtų pradėtos teikti ne anksčiau </w:t>
      </w:r>
      <w:r w:rsidR="41975DA6" w:rsidRPr="004A3653">
        <w:rPr>
          <w:lang w:val="lt-LT" w:eastAsia="lt-LT"/>
        </w:rPr>
        <w:t xml:space="preserve">kaip </w:t>
      </w:r>
      <w:r w:rsidR="0200CD39" w:rsidRPr="004A3653">
        <w:rPr>
          <w:lang w:val="lt-LT" w:eastAsia="lt-LT"/>
        </w:rPr>
        <w:t xml:space="preserve">2024 m. </w:t>
      </w:r>
      <w:r w:rsidR="00F91DF6" w:rsidRPr="004A3653">
        <w:rPr>
          <w:lang w:val="lt-LT" w:eastAsia="lt-LT"/>
        </w:rPr>
        <w:t xml:space="preserve">pabaigoje – 2025 m. pradžioje. </w:t>
      </w:r>
      <w:r w:rsidR="0200CD39" w:rsidRPr="004A3653">
        <w:rPr>
          <w:lang w:val="lt-LT" w:eastAsia="lt-LT"/>
        </w:rPr>
        <w:t xml:space="preserve"> </w:t>
      </w:r>
    </w:p>
    <w:p w14:paraId="2D7A056C" w14:textId="77777777" w:rsidR="002A4079" w:rsidRPr="004A3653" w:rsidRDefault="002A4079" w:rsidP="007C2121">
      <w:pPr>
        <w:pStyle w:val="Pagrindinispaprastastekstas"/>
        <w:rPr>
          <w:lang w:val="lt-LT" w:eastAsia="lt-LT"/>
        </w:rPr>
      </w:pPr>
    </w:p>
    <w:p w14:paraId="3D2ECD09" w14:textId="77777777" w:rsidR="00581264" w:rsidRPr="004A3653" w:rsidRDefault="00581264" w:rsidP="007C2121">
      <w:pPr>
        <w:pStyle w:val="Pagrindinispaprastastekstas"/>
        <w:rPr>
          <w:lang w:val="lt-LT" w:eastAsia="lt-LT"/>
        </w:rPr>
      </w:pPr>
      <w:r w:rsidRPr="004A3653">
        <w:rPr>
          <w:lang w:val="lt-LT" w:eastAsia="lt-LT"/>
        </w:rPr>
        <w:t xml:space="preserve">Finansinės priemonės įgyvendinimo stebėsenai siūloma nustatyti </w:t>
      </w:r>
      <w:r w:rsidR="00C723F2" w:rsidRPr="004A3653">
        <w:rPr>
          <w:lang w:val="lt-LT" w:eastAsia="lt-LT"/>
        </w:rPr>
        <w:t>2</w:t>
      </w:r>
      <w:r w:rsidRPr="004A3653">
        <w:rPr>
          <w:lang w:val="lt-LT" w:eastAsia="lt-LT"/>
        </w:rPr>
        <w:t xml:space="preserve"> rodiklius ir šias siektinas reikšmes: </w:t>
      </w:r>
    </w:p>
    <w:p w14:paraId="477CB314" w14:textId="77777777" w:rsidR="00581264" w:rsidRPr="004A3653" w:rsidRDefault="00581264" w:rsidP="007C2121">
      <w:pPr>
        <w:pStyle w:val="Pagrindinispaprastastekstas"/>
        <w:rPr>
          <w:lang w:val="lt-LT" w:eastAsia="lt-LT"/>
        </w:rPr>
      </w:pPr>
    </w:p>
    <w:p w14:paraId="15EED3D2" w14:textId="77777777" w:rsidR="00581264" w:rsidRPr="004A3653" w:rsidRDefault="00581264" w:rsidP="00B41F6D">
      <w:pPr>
        <w:pStyle w:val="Pagrindinispaprastastekstas"/>
        <w:numPr>
          <w:ilvl w:val="0"/>
          <w:numId w:val="107"/>
        </w:numPr>
        <w:rPr>
          <w:lang w:val="lt-LT" w:eastAsia="lt-LT"/>
        </w:rPr>
      </w:pPr>
      <w:r w:rsidRPr="004A3653">
        <w:rPr>
          <w:lang w:val="lt-LT" w:eastAsia="lt-LT"/>
        </w:rPr>
        <w:t>Pritrauktos privačios (</w:t>
      </w:r>
      <w:r w:rsidR="00BB00EE" w:rsidRPr="004A3653">
        <w:rPr>
          <w:lang w:val="lt-LT" w:eastAsia="lt-LT"/>
        </w:rPr>
        <w:t>FT</w:t>
      </w:r>
      <w:r w:rsidRPr="004A3653">
        <w:rPr>
          <w:lang w:val="lt-LT" w:eastAsia="lt-LT"/>
        </w:rPr>
        <w:t xml:space="preserve">) lėšos </w:t>
      </w:r>
      <w:r w:rsidR="00BB00EE" w:rsidRPr="004A3653">
        <w:rPr>
          <w:lang w:val="lt-LT" w:eastAsia="lt-LT"/>
        </w:rPr>
        <w:t>p</w:t>
      </w:r>
      <w:r w:rsidRPr="004A3653">
        <w:rPr>
          <w:lang w:val="lt-LT" w:eastAsia="lt-LT"/>
        </w:rPr>
        <w:t>askolų teikimui, Eur</w:t>
      </w:r>
      <w:r w:rsidR="00C723F2" w:rsidRPr="004A3653">
        <w:rPr>
          <w:lang w:val="lt-LT" w:eastAsia="lt-LT"/>
        </w:rPr>
        <w:t xml:space="preserve"> - 35 000 000 Eur;</w:t>
      </w:r>
    </w:p>
    <w:p w14:paraId="0640D2B2" w14:textId="77777777" w:rsidR="00C723F2" w:rsidRPr="004A3653" w:rsidRDefault="00C723F2" w:rsidP="00B41F6D">
      <w:pPr>
        <w:pStyle w:val="Pagrindinispaprastastekstas"/>
        <w:numPr>
          <w:ilvl w:val="0"/>
          <w:numId w:val="107"/>
        </w:numPr>
        <w:rPr>
          <w:lang w:val="lt-LT" w:eastAsia="lt-LT"/>
        </w:rPr>
      </w:pPr>
      <w:r w:rsidRPr="004A3653">
        <w:rPr>
          <w:lang w:val="lt-LT" w:eastAsia="lt-LT"/>
        </w:rPr>
        <w:t xml:space="preserve">Suteiktų paskolų skaičius per visą finansinės priemonės laikotarpį, vnt. – </w:t>
      </w:r>
      <w:r w:rsidR="009A0003" w:rsidRPr="004A3653">
        <w:rPr>
          <w:lang w:val="lt-LT" w:eastAsia="lt-LT"/>
        </w:rPr>
        <w:t xml:space="preserve">ne mažiau kaip </w:t>
      </w:r>
      <w:r w:rsidRPr="004A3653">
        <w:rPr>
          <w:lang w:val="lt-LT" w:eastAsia="lt-LT"/>
        </w:rPr>
        <w:t>68</w:t>
      </w:r>
      <w:r w:rsidRPr="004A3653">
        <w:rPr>
          <w:rStyle w:val="Puslapioinaosnuoroda"/>
          <w:lang w:eastAsia="lt-LT"/>
        </w:rPr>
        <w:footnoteReference w:id="130"/>
      </w:r>
      <w:r w:rsidRPr="004A3653">
        <w:rPr>
          <w:lang w:val="lt-LT" w:eastAsia="lt-LT"/>
        </w:rPr>
        <w:t>.</w:t>
      </w:r>
      <w:r w:rsidR="00F91DF6" w:rsidRPr="004A3653">
        <w:rPr>
          <w:lang w:val="lt-LT" w:eastAsia="lt-LT"/>
        </w:rPr>
        <w:t xml:space="preserve"> </w:t>
      </w:r>
    </w:p>
    <w:p w14:paraId="7FDF9B00" w14:textId="77777777" w:rsidR="00C447FD" w:rsidRPr="004A3653" w:rsidRDefault="00C447FD" w:rsidP="00C447FD">
      <w:pPr>
        <w:pStyle w:val="Pagrindinispaprastastekstas"/>
        <w:rPr>
          <w:lang w:val="lt-LT" w:eastAsia="lt-LT"/>
        </w:rPr>
      </w:pPr>
    </w:p>
    <w:p w14:paraId="404A52E0" w14:textId="77777777" w:rsidR="006B7B7A" w:rsidRPr="004A3653" w:rsidRDefault="00C447FD" w:rsidP="006B7B7A">
      <w:pPr>
        <w:pStyle w:val="Pagrindinispaprastastekstas"/>
        <w:rPr>
          <w:lang w:val="lt-LT" w:eastAsia="lt-LT"/>
        </w:rPr>
      </w:pPr>
      <w:r w:rsidRPr="004A3653">
        <w:rPr>
          <w:lang w:val="lt-LT" w:eastAsia="lt-LT"/>
        </w:rPr>
        <w:t xml:space="preserve">Finansinės priemonės įgyvendinimas turės teigiamą poveikį </w:t>
      </w:r>
      <w:r w:rsidR="00E52089" w:rsidRPr="004A3653">
        <w:rPr>
          <w:lang w:val="lt-LT" w:eastAsia="lt-LT"/>
        </w:rPr>
        <w:t>tvaraus ūkininkavimo plėtrai Lietuvoje</w:t>
      </w:r>
      <w:r w:rsidR="00F91DF6" w:rsidRPr="004A3653">
        <w:rPr>
          <w:lang w:val="lt-LT" w:eastAsia="lt-LT"/>
        </w:rPr>
        <w:t>. Skaičiuojant pagal apklausos būdu nustatytą vidutinę paskolos vertę</w:t>
      </w:r>
      <w:r w:rsidR="00EF344D" w:rsidRPr="004A3653">
        <w:rPr>
          <w:lang w:val="lt-LT" w:eastAsia="lt-LT"/>
        </w:rPr>
        <w:t>,</w:t>
      </w:r>
      <w:r w:rsidR="00F91DF6" w:rsidRPr="004A3653">
        <w:rPr>
          <w:lang w:val="lt-LT" w:eastAsia="lt-LT"/>
        </w:rPr>
        <w:t xml:space="preserve"> įgyvendinus finansinę priemonę gali būti suteikta apie 770 paskolų tvarioms investicijoms, kurios </w:t>
      </w:r>
      <w:r w:rsidR="00E52089" w:rsidRPr="004A3653">
        <w:rPr>
          <w:lang w:val="lt-LT" w:eastAsia="lt-LT"/>
        </w:rPr>
        <w:t>tiesiogiai prisidės prie NPP ir NEKVSP nustatytų žemės ūkio politikos strateginių tikslų, susijusių su sektoriuje susidaranči</w:t>
      </w:r>
      <w:r w:rsidR="001F2A22" w:rsidRPr="004A3653">
        <w:rPr>
          <w:lang w:val="lt-LT" w:eastAsia="lt-LT"/>
        </w:rPr>
        <w:t>o</w:t>
      </w:r>
      <w:r w:rsidR="00E52089" w:rsidRPr="004A3653">
        <w:rPr>
          <w:lang w:val="lt-LT" w:eastAsia="lt-LT"/>
        </w:rPr>
        <w:t xml:space="preserve"> ŠESD kiekio mažinimu, bei prisidės prie šių NPP poveikio rodiklių, pasiekimo: „Žemės ūkio sektoriuje išmetamo ŠESD kiekio pokytis, palyginti su 2005 m. išmestu kiekiu“, „Dėl žemės ūkio veiklos išmetamo NH3 kiekio pokytis, palyginti su 2005 m. išmestu kiekiu“, „Sutaupytas žemės ūkio sektoriuje energijos kiekis“.</w:t>
      </w:r>
      <w:r w:rsidR="00F91DF6" w:rsidRPr="004A3653">
        <w:rPr>
          <w:lang w:val="lt-LT" w:eastAsia="lt-LT"/>
        </w:rPr>
        <w:t xml:space="preserve"> </w:t>
      </w:r>
    </w:p>
    <w:p w14:paraId="7E5A2939" w14:textId="77777777" w:rsidR="006B7B7A" w:rsidRPr="004A3653" w:rsidRDefault="006B7B7A" w:rsidP="006B7B7A">
      <w:pPr>
        <w:pStyle w:val="Pagrindinispaprastastekstas"/>
        <w:rPr>
          <w:lang w:val="lt-LT" w:eastAsia="lt-LT"/>
        </w:rPr>
      </w:pPr>
    </w:p>
    <w:p w14:paraId="63EC6558" w14:textId="77777777" w:rsidR="008B15D0" w:rsidRPr="004A3653" w:rsidRDefault="75F28E86" w:rsidP="75F28E86">
      <w:pPr>
        <w:pStyle w:val="Antrastes3"/>
      </w:pPr>
      <w:bookmarkStart w:id="232" w:name="_Toc200044737"/>
      <w:r w:rsidRPr="004A3653">
        <w:t>Pasiūlymai dėl žemės ūkio subjektams teikiamų garantijų maksimalaus dydžio padidinimo</w:t>
      </w:r>
      <w:bookmarkEnd w:id="232"/>
    </w:p>
    <w:p w14:paraId="7EF8C1B3" w14:textId="77777777" w:rsidR="000F71D1" w:rsidRPr="004A3653" w:rsidRDefault="00FF0B97" w:rsidP="006B7B7A">
      <w:pPr>
        <w:pStyle w:val="Pagrindinispaprastastekstas"/>
        <w:rPr>
          <w:color w:val="000000" w:themeColor="text1"/>
          <w:lang w:val="lt-LT" w:eastAsia="lt-LT"/>
        </w:rPr>
      </w:pPr>
      <w:r w:rsidRPr="004A3653">
        <w:rPr>
          <w:i/>
          <w:iCs/>
          <w:color w:val="000000" w:themeColor="text1"/>
          <w:lang w:val="lt-LT" w:eastAsia="lt-LT"/>
        </w:rPr>
        <w:t>Ex-ante</w:t>
      </w:r>
      <w:r w:rsidRPr="004A3653">
        <w:rPr>
          <w:color w:val="000000" w:themeColor="text1"/>
          <w:lang w:val="lt-LT" w:eastAsia="lt-LT"/>
        </w:rPr>
        <w:t xml:space="preserve"> vertinimo atnaujinimo metu atlikta žemės ūkio subjektų apklausa parodė, kad garantijų teikimo priemonė išlieka viena patraukliausių priemonių žemės ūkio subjektams gauti išorinį finansavimą, todėl</w:t>
      </w:r>
      <w:r w:rsidR="006502F0" w:rsidRPr="004A3653">
        <w:rPr>
          <w:color w:val="000000" w:themeColor="text1"/>
          <w:lang w:val="lt-LT" w:eastAsia="lt-LT"/>
        </w:rPr>
        <w:t>,</w:t>
      </w:r>
      <w:r w:rsidRPr="004A3653">
        <w:rPr>
          <w:color w:val="000000" w:themeColor="text1"/>
          <w:lang w:val="lt-LT" w:eastAsia="lt-LT"/>
        </w:rPr>
        <w:t xml:space="preserve"> siekiant gerinti finansavimo sąlygas</w:t>
      </w:r>
      <w:r w:rsidR="006502F0" w:rsidRPr="004A3653">
        <w:rPr>
          <w:color w:val="000000" w:themeColor="text1"/>
          <w:lang w:val="lt-LT" w:eastAsia="lt-LT"/>
        </w:rPr>
        <w:t>,</w:t>
      </w:r>
      <w:r w:rsidRPr="004A3653">
        <w:rPr>
          <w:color w:val="000000" w:themeColor="text1"/>
          <w:lang w:val="lt-LT" w:eastAsia="lt-LT"/>
        </w:rPr>
        <w:t xml:space="preserve"> tikslinga šiuo metu nustatytos maksimalios Garantijos dydį padidinti.</w:t>
      </w:r>
    </w:p>
    <w:p w14:paraId="282BDCFA" w14:textId="77777777" w:rsidR="00947ADB" w:rsidRPr="004A3653" w:rsidRDefault="00947ADB" w:rsidP="006B7B7A">
      <w:pPr>
        <w:pStyle w:val="Pagrindinispaprastastekstas"/>
        <w:rPr>
          <w:color w:val="000000" w:themeColor="text1"/>
          <w:lang w:val="lt-LT" w:eastAsia="lt-LT"/>
        </w:rPr>
      </w:pPr>
    </w:p>
    <w:p w14:paraId="35C91A7E" w14:textId="77777777" w:rsidR="006B7B7A" w:rsidRPr="004A3653" w:rsidRDefault="012480AF" w:rsidP="006B7B7A">
      <w:pPr>
        <w:pStyle w:val="Pagrindinispaprastastekstas"/>
        <w:rPr>
          <w:lang w:val="lt-LT" w:eastAsia="lt-LT"/>
        </w:rPr>
      </w:pPr>
      <w:r w:rsidRPr="004A3653">
        <w:rPr>
          <w:lang w:val="lt-LT" w:eastAsia="lt-LT"/>
        </w:rPr>
        <w:t>202</w:t>
      </w:r>
      <w:r w:rsidR="00947ADB" w:rsidRPr="004A3653">
        <w:rPr>
          <w:lang w:val="lt-LT" w:eastAsia="lt-LT"/>
        </w:rPr>
        <w:t>4</w:t>
      </w:r>
      <w:r w:rsidRPr="004A3653">
        <w:rPr>
          <w:lang w:val="lt-LT" w:eastAsia="lt-LT"/>
        </w:rPr>
        <w:t xml:space="preserve"> m. atlikus </w:t>
      </w:r>
      <w:r w:rsidR="00C13925" w:rsidRPr="004A3653">
        <w:rPr>
          <w:lang w:val="lt-LT" w:eastAsia="lt-LT"/>
        </w:rPr>
        <w:t>šiuo metu nustatyto maksimalaus G</w:t>
      </w:r>
      <w:r w:rsidRPr="004A3653">
        <w:rPr>
          <w:lang w:val="lt-LT" w:eastAsia="lt-LT"/>
        </w:rPr>
        <w:t xml:space="preserve">arantijų </w:t>
      </w:r>
      <w:r w:rsidR="005812AB" w:rsidRPr="004A3653">
        <w:rPr>
          <w:lang w:val="lt-LT" w:eastAsia="lt-LT"/>
        </w:rPr>
        <w:t>dydžio</w:t>
      </w:r>
      <w:r w:rsidRPr="004A3653">
        <w:rPr>
          <w:lang w:val="lt-LT" w:eastAsia="lt-LT"/>
        </w:rPr>
        <w:t xml:space="preserve"> pakankamumo žemės ūkyje vertinimą, </w:t>
      </w:r>
      <w:r w:rsidR="00053614" w:rsidRPr="004A3653">
        <w:rPr>
          <w:lang w:val="lt-LT" w:eastAsia="lt-LT"/>
        </w:rPr>
        <w:t>nustatyta</w:t>
      </w:r>
      <w:r w:rsidRPr="004A3653">
        <w:rPr>
          <w:lang w:val="lt-LT" w:eastAsia="lt-LT"/>
        </w:rPr>
        <w:t xml:space="preserve">, kad maksimalus ILTE teikiamos Garantijos </w:t>
      </w:r>
      <w:r w:rsidR="003C5427" w:rsidRPr="004A3653">
        <w:rPr>
          <w:lang w:val="lt-LT" w:eastAsia="lt-LT"/>
        </w:rPr>
        <w:t>dydis</w:t>
      </w:r>
      <w:r w:rsidRPr="004A3653">
        <w:rPr>
          <w:lang w:val="lt-LT" w:eastAsia="lt-LT"/>
        </w:rPr>
        <w:t xml:space="preserve"> reikšmingos dalies žemės ūkio subjektų visiškai arba iš dalies netenkina. </w:t>
      </w:r>
      <w:r w:rsidR="0033305A" w:rsidRPr="004A3653">
        <w:rPr>
          <w:lang w:val="lt-LT" w:eastAsia="lt-LT"/>
        </w:rPr>
        <w:t>S</w:t>
      </w:r>
      <w:r w:rsidRPr="004A3653">
        <w:rPr>
          <w:lang w:val="lt-LT" w:eastAsia="lt-LT"/>
        </w:rPr>
        <w:t xml:space="preserve">iūloma nustatytą </w:t>
      </w:r>
      <w:r w:rsidR="0033305A" w:rsidRPr="004A3653">
        <w:rPr>
          <w:lang w:val="lt-LT" w:eastAsia="lt-LT"/>
        </w:rPr>
        <w:t xml:space="preserve">maksimalų </w:t>
      </w:r>
      <w:r w:rsidR="00B62C85" w:rsidRPr="004A3653">
        <w:rPr>
          <w:lang w:val="lt-LT" w:eastAsia="lt-LT"/>
        </w:rPr>
        <w:t xml:space="preserve">galimų suteikti </w:t>
      </w:r>
      <w:r w:rsidRPr="004A3653">
        <w:rPr>
          <w:lang w:val="lt-LT" w:eastAsia="lt-LT"/>
        </w:rPr>
        <w:t xml:space="preserve">Garantijų </w:t>
      </w:r>
      <w:r w:rsidR="003C5427" w:rsidRPr="004A3653">
        <w:rPr>
          <w:lang w:val="lt-LT" w:eastAsia="lt-LT"/>
        </w:rPr>
        <w:t xml:space="preserve">dydį </w:t>
      </w:r>
      <w:r w:rsidR="0033305A" w:rsidRPr="004A3653">
        <w:rPr>
          <w:lang w:val="lt-LT" w:eastAsia="lt-LT"/>
        </w:rPr>
        <w:t xml:space="preserve">padidinti </w:t>
      </w:r>
      <w:r w:rsidRPr="004A3653">
        <w:rPr>
          <w:lang w:val="lt-LT" w:eastAsia="lt-LT"/>
        </w:rPr>
        <w:t>nuo 1,16 mln.</w:t>
      </w:r>
      <w:r w:rsidR="00D76E37" w:rsidRPr="004A3653">
        <w:rPr>
          <w:lang w:val="lt-LT" w:eastAsia="lt-LT"/>
        </w:rPr>
        <w:t xml:space="preserve"> EUR</w:t>
      </w:r>
      <w:r w:rsidRPr="004A3653">
        <w:rPr>
          <w:lang w:val="lt-LT" w:eastAsia="lt-LT"/>
        </w:rPr>
        <w:t xml:space="preserve"> iki 3 mln. </w:t>
      </w:r>
      <w:r w:rsidR="00AD718E" w:rsidRPr="004A3653">
        <w:rPr>
          <w:szCs w:val="22"/>
          <w:lang w:val="lt-LT" w:eastAsia="lt-LT"/>
        </w:rPr>
        <w:t>EUR</w:t>
      </w:r>
      <w:r w:rsidR="006B7B7A" w:rsidRPr="004A3653" w:rsidDel="012480AF">
        <w:rPr>
          <w:szCs w:val="22"/>
          <w:lang w:val="lt-LT" w:eastAsia="lt-LT"/>
        </w:rPr>
        <w:t xml:space="preserve"> </w:t>
      </w:r>
      <w:r w:rsidRPr="004A3653">
        <w:rPr>
          <w:lang w:val="lt-LT" w:eastAsia="lt-LT"/>
        </w:rPr>
        <w:t xml:space="preserve">už </w:t>
      </w:r>
      <w:r w:rsidR="00006703" w:rsidRPr="004A3653">
        <w:rPr>
          <w:lang w:val="lt-LT" w:eastAsia="lt-LT"/>
        </w:rPr>
        <w:t xml:space="preserve">vieną ar keletą paskolų </w:t>
      </w:r>
      <w:r w:rsidR="00926D6C" w:rsidRPr="004A3653">
        <w:rPr>
          <w:lang w:val="lt-LT" w:eastAsia="lt-LT"/>
        </w:rPr>
        <w:t xml:space="preserve">arba </w:t>
      </w:r>
      <w:r w:rsidRPr="004A3653">
        <w:rPr>
          <w:lang w:val="lt-LT" w:eastAsia="lt-LT"/>
        </w:rPr>
        <w:t xml:space="preserve">finansinės nuomos </w:t>
      </w:r>
      <w:r w:rsidR="0025166F" w:rsidRPr="004A3653">
        <w:rPr>
          <w:lang w:val="lt-LT" w:eastAsia="lt-LT"/>
        </w:rPr>
        <w:t>(</w:t>
      </w:r>
      <w:r w:rsidRPr="004A3653">
        <w:rPr>
          <w:lang w:val="lt-LT" w:eastAsia="lt-LT"/>
        </w:rPr>
        <w:t>lizingo</w:t>
      </w:r>
      <w:r w:rsidR="0025166F" w:rsidRPr="004A3653">
        <w:rPr>
          <w:lang w:val="lt-LT" w:eastAsia="lt-LT"/>
        </w:rPr>
        <w:t>)</w:t>
      </w:r>
      <w:r w:rsidRPr="004A3653">
        <w:rPr>
          <w:lang w:val="lt-LT" w:eastAsia="lt-LT"/>
        </w:rPr>
        <w:t xml:space="preserve"> paslaug</w:t>
      </w:r>
      <w:r w:rsidR="002B46BF" w:rsidRPr="004A3653">
        <w:rPr>
          <w:lang w:val="lt-LT" w:eastAsia="lt-LT"/>
        </w:rPr>
        <w:t>ų</w:t>
      </w:r>
      <w:r w:rsidR="0017583A" w:rsidRPr="004A3653">
        <w:rPr>
          <w:lang w:val="lt-LT" w:eastAsia="lt-LT"/>
        </w:rPr>
        <w:t xml:space="preserve"> vienam subjektui</w:t>
      </w:r>
      <w:r w:rsidRPr="004A3653">
        <w:rPr>
          <w:lang w:val="lt-LT" w:eastAsia="lt-LT"/>
        </w:rPr>
        <w:t xml:space="preserve">. </w:t>
      </w:r>
      <w:r w:rsidR="002B46BF" w:rsidRPr="004A3653">
        <w:rPr>
          <w:lang w:val="lt-LT" w:eastAsia="lt-LT"/>
        </w:rPr>
        <w:t xml:space="preserve">Siūlomas </w:t>
      </w:r>
      <w:r w:rsidR="00637181" w:rsidRPr="004A3653">
        <w:rPr>
          <w:lang w:val="lt-LT" w:eastAsia="lt-LT"/>
        </w:rPr>
        <w:t>maksimalus Garantijos dydis būt</w:t>
      </w:r>
      <w:r w:rsidR="00F11AF6" w:rsidRPr="004A3653">
        <w:rPr>
          <w:lang w:val="lt-LT" w:eastAsia="lt-LT"/>
        </w:rPr>
        <w:t>ų</w:t>
      </w:r>
      <w:r w:rsidR="00637181" w:rsidRPr="004A3653">
        <w:rPr>
          <w:lang w:val="lt-LT" w:eastAsia="lt-LT"/>
        </w:rPr>
        <w:t xml:space="preserve"> </w:t>
      </w:r>
      <w:r w:rsidR="00055B4D" w:rsidRPr="004A3653">
        <w:rPr>
          <w:lang w:val="lt-LT" w:eastAsia="lt-LT"/>
        </w:rPr>
        <w:t xml:space="preserve">taikomas </w:t>
      </w:r>
      <w:r w:rsidR="00637181" w:rsidRPr="004A3653">
        <w:rPr>
          <w:lang w:val="lt-LT" w:eastAsia="lt-LT"/>
        </w:rPr>
        <w:t>teikia</w:t>
      </w:r>
      <w:r w:rsidR="00055B4D" w:rsidRPr="004A3653">
        <w:rPr>
          <w:lang w:val="lt-LT" w:eastAsia="lt-LT"/>
        </w:rPr>
        <w:t>nt Garantijas</w:t>
      </w:r>
      <w:r w:rsidR="00637181" w:rsidRPr="004A3653">
        <w:rPr>
          <w:lang w:val="lt-LT" w:eastAsia="lt-LT"/>
        </w:rPr>
        <w:t xml:space="preserve"> </w:t>
      </w:r>
      <w:r w:rsidR="00F11AF6" w:rsidRPr="004A3653">
        <w:rPr>
          <w:lang w:val="lt-LT" w:eastAsia="lt-LT"/>
        </w:rPr>
        <w:t xml:space="preserve">dėl </w:t>
      </w:r>
      <w:r w:rsidRPr="004A3653">
        <w:rPr>
          <w:lang w:val="lt-LT" w:eastAsia="lt-LT"/>
        </w:rPr>
        <w:t>ūkio subjekta</w:t>
      </w:r>
      <w:r w:rsidR="000E214D" w:rsidRPr="004A3653">
        <w:rPr>
          <w:lang w:val="lt-LT" w:eastAsia="lt-LT"/>
        </w:rPr>
        <w:t>ms</w:t>
      </w:r>
      <w:r w:rsidRPr="004A3653">
        <w:rPr>
          <w:lang w:val="lt-LT" w:eastAsia="lt-LT"/>
        </w:rPr>
        <w:t>, kurių veikla susijusi su žemės ūkiu, žemės ūkio produktų gamyba ir perdirbimu, miškininkyste, kaimo plėtra, akvakultūra ir žuvininkyste</w:t>
      </w:r>
      <w:r w:rsidR="005153C5" w:rsidRPr="004A3653">
        <w:rPr>
          <w:lang w:val="lt-LT" w:eastAsia="lt-LT"/>
        </w:rPr>
        <w:t>, teikiamų paskolų ir finansinės nuomos (lizingo) paslaugų</w:t>
      </w:r>
      <w:r w:rsidRPr="004A3653">
        <w:rPr>
          <w:lang w:val="lt-LT" w:eastAsia="lt-LT"/>
        </w:rPr>
        <w:t>.</w:t>
      </w:r>
    </w:p>
    <w:p w14:paraId="7F0A2C09" w14:textId="77777777" w:rsidR="00E52089" w:rsidRPr="004A3653" w:rsidRDefault="00E52089" w:rsidP="00F91DF6">
      <w:pPr>
        <w:pStyle w:val="Pagrindinispaprastastekstas"/>
        <w:rPr>
          <w:lang w:val="lt-LT" w:eastAsia="lt-LT"/>
        </w:rPr>
      </w:pPr>
    </w:p>
    <w:p w14:paraId="4448546C" w14:textId="77777777" w:rsidR="002D2B9E" w:rsidRPr="004A3653" w:rsidRDefault="674A7CE1" w:rsidP="674A7CE1">
      <w:pPr>
        <w:pStyle w:val="Antrastes1"/>
      </w:pPr>
      <w:bookmarkStart w:id="233" w:name="_Toc307575546"/>
      <w:bookmarkStart w:id="234" w:name="_Toc200044738"/>
      <w:bookmarkEnd w:id="233"/>
      <w:r w:rsidRPr="004A3653">
        <w:rPr>
          <w:lang w:val="it-IT"/>
        </w:rPr>
        <w:t>Priedas. Finansinių priemonių derinimo su subsidijomis galimybės</w:t>
      </w:r>
      <w:bookmarkEnd w:id="234"/>
    </w:p>
    <w:p w14:paraId="25DB9684" w14:textId="77777777" w:rsidR="002F0762" w:rsidRPr="004A3653" w:rsidRDefault="002F0762" w:rsidP="002F0762">
      <w:pPr>
        <w:jc w:val="both"/>
        <w:rPr>
          <w:rFonts w:asciiTheme="majorHAnsi" w:hAnsiTheme="majorHAnsi"/>
          <w:sz w:val="22"/>
          <w:szCs w:val="22"/>
          <w:lang w:val="lt-LT"/>
        </w:rPr>
      </w:pPr>
      <w:r w:rsidRPr="004A3653">
        <w:rPr>
          <w:rFonts w:asciiTheme="majorHAnsi" w:hAnsiTheme="majorHAnsi"/>
          <w:sz w:val="22"/>
          <w:szCs w:val="22"/>
          <w:lang w:val="lt-LT"/>
        </w:rPr>
        <w:t xml:space="preserve">2021 m. </w:t>
      </w:r>
      <w:r w:rsidRPr="004A3653">
        <w:rPr>
          <w:rFonts w:asciiTheme="majorHAnsi" w:hAnsiTheme="majorHAnsi"/>
          <w:i/>
          <w:iCs/>
          <w:sz w:val="22"/>
          <w:szCs w:val="22"/>
          <w:lang w:val="lt-LT"/>
        </w:rPr>
        <w:t>F</w:t>
      </w:r>
      <w:r w:rsidR="003D4F14" w:rsidRPr="004A3653">
        <w:rPr>
          <w:rFonts w:asciiTheme="majorHAnsi" w:hAnsiTheme="majorHAnsi"/>
          <w:i/>
          <w:iCs/>
          <w:sz w:val="22"/>
          <w:szCs w:val="22"/>
          <w:lang w:val="lt-LT"/>
        </w:rPr>
        <w:t>I</w:t>
      </w:r>
      <w:r w:rsidRPr="004A3653">
        <w:rPr>
          <w:rFonts w:asciiTheme="majorHAnsi" w:hAnsiTheme="majorHAnsi"/>
          <w:i/>
          <w:iCs/>
          <w:sz w:val="22"/>
          <w:szCs w:val="22"/>
          <w:lang w:val="lt-LT"/>
        </w:rPr>
        <w:t>-compass</w:t>
      </w:r>
      <w:r w:rsidRPr="004A3653">
        <w:rPr>
          <w:rFonts w:asciiTheme="majorHAnsi" w:hAnsiTheme="majorHAnsi"/>
          <w:sz w:val="22"/>
          <w:szCs w:val="22"/>
          <w:lang w:val="lt-LT"/>
        </w:rPr>
        <w:t xml:space="preserve"> parengtame informaciniame dokumente</w:t>
      </w:r>
      <w:r w:rsidRPr="004A3653">
        <w:rPr>
          <w:rFonts w:asciiTheme="majorHAnsi" w:hAnsiTheme="majorHAnsi"/>
          <w:sz w:val="22"/>
          <w:szCs w:val="22"/>
          <w:vertAlign w:val="superscript"/>
          <w:lang w:val="lt-LT"/>
        </w:rPr>
        <w:footnoteReference w:id="131"/>
      </w:r>
      <w:r w:rsidRPr="004A3653">
        <w:rPr>
          <w:rFonts w:asciiTheme="majorHAnsi" w:hAnsiTheme="majorHAnsi"/>
          <w:sz w:val="22"/>
          <w:szCs w:val="22"/>
          <w:lang w:val="lt-LT"/>
        </w:rPr>
        <w:t xml:space="preserve"> pateikiamos kelios alternatyvos, kaip finansuojant projektą gali būti suderintos dvi skirtingos finansavimo ES fondų lėšomis formos – finansinės priemonės ir subsidijos. Lentelėje žemiau apibendrinamos minėtos alternatyvos: kokie konkretūs finansiniai produktai gali būti derinami, koks investicijų tikslas, išvardinami pagrindiniai proceso elementai. Minėtame dokumente atkreipiamas dėmesys, kad pateiktas finansinių priemonių ir subsidijų derinių sąrašas nėra baigtinis – šalis narė, atsižvelgdama į siekiamus tikslus ir rinkos specifiką, gali pasirinkti ir kitus subsidijos ir finansinės priemonės derinius. </w:t>
      </w:r>
    </w:p>
    <w:p w14:paraId="742A1347" w14:textId="77777777" w:rsidR="002F0762" w:rsidRPr="004A3653" w:rsidRDefault="002F0762" w:rsidP="002F0762">
      <w:pPr>
        <w:rPr>
          <w:rFonts w:asciiTheme="majorHAnsi" w:hAnsiTheme="majorHAnsi"/>
          <w:lang w:val="lt-LT"/>
        </w:rPr>
      </w:pPr>
    </w:p>
    <w:p w14:paraId="0D327605" w14:textId="77777777" w:rsidR="002F0762" w:rsidRPr="004A3653" w:rsidRDefault="002F0762" w:rsidP="002F0762">
      <w:pPr>
        <w:spacing w:after="60"/>
        <w:rPr>
          <w:rFonts w:asciiTheme="majorHAnsi" w:eastAsia="Times New Roman" w:hAnsiTheme="majorHAnsi"/>
          <w:b/>
          <w:bCs/>
          <w:color w:val="336699"/>
          <w:sz w:val="20"/>
          <w:szCs w:val="20"/>
          <w:lang w:val="lt-LT"/>
        </w:rPr>
      </w:pPr>
      <w:r w:rsidRPr="004A3653">
        <w:rPr>
          <w:rFonts w:asciiTheme="majorHAnsi" w:eastAsia="Times New Roman" w:hAnsiTheme="majorHAnsi"/>
          <w:b/>
          <w:bCs/>
          <w:color w:val="00478A"/>
          <w:sz w:val="20"/>
          <w:szCs w:val="20"/>
          <w:lang w:val="lt-LT"/>
        </w:rPr>
        <w:fldChar w:fldCharType="begin"/>
      </w:r>
      <w:r w:rsidRPr="004A3653">
        <w:rPr>
          <w:rFonts w:asciiTheme="majorHAnsi" w:eastAsia="Times New Roman" w:hAnsiTheme="majorHAnsi"/>
          <w:b/>
          <w:bCs/>
          <w:color w:val="00478A"/>
          <w:sz w:val="20"/>
          <w:szCs w:val="20"/>
          <w:lang w:val="lt-LT"/>
        </w:rPr>
        <w:instrText xml:space="preserve"> SEQ lentelė \* ARABIC </w:instrText>
      </w:r>
      <w:r w:rsidRPr="004A3653">
        <w:rPr>
          <w:rFonts w:asciiTheme="majorHAnsi" w:eastAsia="Times New Roman" w:hAnsiTheme="majorHAnsi"/>
          <w:b/>
          <w:bCs/>
          <w:color w:val="00478A"/>
          <w:sz w:val="20"/>
          <w:szCs w:val="20"/>
          <w:lang w:val="lt-LT"/>
        </w:rPr>
        <w:fldChar w:fldCharType="separate"/>
      </w:r>
      <w:bookmarkStart w:id="236" w:name="_Toc156409506"/>
      <w:r w:rsidR="00F91F28">
        <w:rPr>
          <w:rFonts w:asciiTheme="majorHAnsi" w:eastAsia="Times New Roman" w:hAnsiTheme="majorHAnsi"/>
          <w:b/>
          <w:bCs/>
          <w:noProof/>
          <w:color w:val="00478A"/>
          <w:sz w:val="20"/>
          <w:szCs w:val="20"/>
          <w:lang w:val="lt-LT"/>
        </w:rPr>
        <w:t>35</w:t>
      </w:r>
      <w:r w:rsidRPr="004A3653">
        <w:rPr>
          <w:rFonts w:asciiTheme="majorHAnsi" w:eastAsia="Times New Roman" w:hAnsiTheme="majorHAnsi"/>
          <w:b/>
          <w:bCs/>
          <w:color w:val="00478A"/>
          <w:sz w:val="20"/>
          <w:szCs w:val="20"/>
          <w:lang w:val="lt-LT"/>
        </w:rPr>
        <w:fldChar w:fldCharType="end"/>
      </w:r>
      <w:r w:rsidRPr="004A3653">
        <w:rPr>
          <w:rFonts w:asciiTheme="majorHAnsi" w:eastAsia="Times New Roman" w:hAnsiTheme="majorHAnsi"/>
          <w:b/>
          <w:bCs/>
          <w:color w:val="336699"/>
          <w:sz w:val="20"/>
          <w:szCs w:val="20"/>
          <w:lang w:val="lt-LT"/>
        </w:rPr>
        <w:t xml:space="preserve"> </w:t>
      </w:r>
      <w:r w:rsidRPr="004A3653">
        <w:rPr>
          <w:rFonts w:asciiTheme="majorHAnsi" w:eastAsia="Times New Roman" w:hAnsiTheme="majorHAnsi"/>
          <w:b/>
          <w:bCs/>
          <w:color w:val="00478A"/>
          <w:sz w:val="20"/>
          <w:szCs w:val="20"/>
          <w:lang w:val="lt-LT"/>
        </w:rPr>
        <w:t>lentelė. Galimos finansinių priemonių ir subsidijų derinimo alternatyvos.</w:t>
      </w:r>
      <w:bookmarkEnd w:id="236"/>
    </w:p>
    <w:tbl>
      <w:tblPr>
        <w:tblStyle w:val="TableGrid2"/>
        <w:tblW w:w="96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569"/>
        <w:gridCol w:w="1466"/>
        <w:gridCol w:w="2489"/>
        <w:gridCol w:w="2551"/>
        <w:gridCol w:w="1603"/>
      </w:tblGrid>
      <w:tr w:rsidR="002F0762" w:rsidRPr="004A3653" w14:paraId="1AE0E2CF" w14:textId="77777777" w:rsidTr="008152D7">
        <w:trPr>
          <w:cantSplit/>
          <w:tblHeader/>
        </w:trPr>
        <w:tc>
          <w:tcPr>
            <w:tcW w:w="15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3E64E98" w14:textId="77777777" w:rsidR="002F0762" w:rsidRPr="004A3653" w:rsidRDefault="002F0762" w:rsidP="002F0762">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FP ir subsidijos derinys</w:t>
            </w:r>
          </w:p>
        </w:tc>
        <w:tc>
          <w:tcPr>
            <w:tcW w:w="1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5620094" w14:textId="77777777" w:rsidR="002F0762" w:rsidRPr="004A3653" w:rsidRDefault="002F0762" w:rsidP="002F0762">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Derinami finansiniai produktai</w:t>
            </w:r>
          </w:p>
        </w:tc>
        <w:tc>
          <w:tcPr>
            <w:tcW w:w="2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BBCDBB2" w14:textId="77777777" w:rsidR="002F0762" w:rsidRPr="004A3653" w:rsidRDefault="002F0762" w:rsidP="002F0762">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Investicijų tikslas</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74522C4" w14:textId="77777777" w:rsidR="002F0762" w:rsidRPr="004A3653" w:rsidRDefault="002F0762" w:rsidP="002F0762">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Pagrindiniai proceso elementai</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25390A5" w14:textId="77777777" w:rsidR="002F0762" w:rsidRPr="004A3653" w:rsidRDefault="002F0762" w:rsidP="002F0762">
            <w:pPr>
              <w:jc w:val="center"/>
              <w:rPr>
                <w:rFonts w:asciiTheme="majorHAnsi" w:hAnsiTheme="majorHAnsi"/>
                <w:b/>
                <w:bCs/>
                <w:color w:val="FFFFFF" w:themeColor="background1"/>
                <w:sz w:val="18"/>
                <w:szCs w:val="18"/>
                <w:lang w:val="lt-LT"/>
              </w:rPr>
            </w:pPr>
            <w:r w:rsidRPr="004A3653">
              <w:rPr>
                <w:rFonts w:asciiTheme="majorHAnsi" w:hAnsiTheme="majorHAnsi"/>
                <w:b/>
                <w:bCs/>
                <w:color w:val="FFFFFF" w:themeColor="background1"/>
                <w:sz w:val="18"/>
                <w:szCs w:val="18"/>
                <w:lang w:val="lt-LT"/>
              </w:rPr>
              <w:t>Galutiniam gavėjui aktualūs aspektai</w:t>
            </w:r>
          </w:p>
        </w:tc>
      </w:tr>
      <w:tr w:rsidR="002F0762" w:rsidRPr="004A3653" w14:paraId="3936AC54" w14:textId="77777777" w:rsidTr="008152D7">
        <w:trPr>
          <w:cantSplit/>
          <w:trHeight w:val="235"/>
        </w:trPr>
        <w:tc>
          <w:tcPr>
            <w:tcW w:w="9678" w:type="dxa"/>
            <w:gridSpan w:val="5"/>
            <w:tcBorders>
              <w:top w:val="single" w:sz="4" w:space="0" w:color="FFFFFF" w:themeColor="background1"/>
            </w:tcBorders>
            <w:shd w:val="clear" w:color="auto" w:fill="DBE5F1" w:themeFill="accent1" w:themeFillTint="33"/>
          </w:tcPr>
          <w:p w14:paraId="4069E302" w14:textId="77777777" w:rsidR="002F0762" w:rsidRPr="004A3653" w:rsidRDefault="002F0762" w:rsidP="002F0762">
            <w:pPr>
              <w:rPr>
                <w:rFonts w:asciiTheme="majorHAnsi" w:hAnsiTheme="majorHAnsi"/>
                <w:b/>
                <w:bCs/>
                <w:sz w:val="18"/>
                <w:szCs w:val="18"/>
                <w:lang w:val="lt-LT"/>
              </w:rPr>
            </w:pPr>
            <w:r w:rsidRPr="004A3653">
              <w:rPr>
                <w:rFonts w:asciiTheme="majorHAnsi" w:hAnsiTheme="majorHAnsi"/>
                <w:b/>
                <w:bCs/>
                <w:sz w:val="18"/>
                <w:szCs w:val="18"/>
                <w:lang w:val="lt-LT"/>
              </w:rPr>
              <w:t xml:space="preserve">FP ir subsidijų derinimas </w:t>
            </w:r>
            <w:r w:rsidR="008152D7" w:rsidRPr="004A3653">
              <w:rPr>
                <w:rFonts w:asciiTheme="majorHAnsi" w:hAnsiTheme="majorHAnsi"/>
                <w:b/>
                <w:bCs/>
                <w:sz w:val="18"/>
                <w:szCs w:val="18"/>
                <w:lang w:val="lt-LT"/>
              </w:rPr>
              <w:t>FF / FP valdytojo</w:t>
            </w:r>
            <w:r w:rsidRPr="004A3653">
              <w:rPr>
                <w:rFonts w:asciiTheme="majorHAnsi" w:hAnsiTheme="majorHAnsi"/>
                <w:b/>
                <w:bCs/>
                <w:sz w:val="18"/>
                <w:szCs w:val="18"/>
                <w:lang w:val="lt-LT"/>
              </w:rPr>
              <w:t xml:space="preserve"> lygiu</w:t>
            </w:r>
          </w:p>
        </w:tc>
      </w:tr>
      <w:tr w:rsidR="002F0762" w:rsidRPr="004A3653" w14:paraId="3C06AF5C" w14:textId="77777777" w:rsidTr="008152D7">
        <w:trPr>
          <w:cantSplit/>
        </w:trPr>
        <w:tc>
          <w:tcPr>
            <w:tcW w:w="1569" w:type="dxa"/>
          </w:tcPr>
          <w:p w14:paraId="017DDBE0" w14:textId="77777777" w:rsidR="002F0762" w:rsidRPr="004A3653" w:rsidRDefault="002F0762" w:rsidP="002F0762">
            <w:pPr>
              <w:rPr>
                <w:rFonts w:asciiTheme="majorHAnsi" w:hAnsiTheme="majorHAnsi"/>
                <w:b/>
                <w:bCs/>
                <w:sz w:val="18"/>
                <w:szCs w:val="18"/>
                <w:lang w:val="lt-LT"/>
              </w:rPr>
            </w:pPr>
            <w:r w:rsidRPr="004A3653">
              <w:rPr>
                <w:rFonts w:asciiTheme="majorHAnsi" w:hAnsiTheme="majorHAnsi"/>
                <w:b/>
                <w:bCs/>
                <w:sz w:val="18"/>
                <w:szCs w:val="18"/>
                <w:lang w:val="lt-LT"/>
              </w:rPr>
              <w:t>FP ir palūkanų arba garantijos mokesčio kompensavimas</w:t>
            </w:r>
          </w:p>
          <w:p w14:paraId="5468CD2E" w14:textId="77777777" w:rsidR="002F0762" w:rsidRPr="004A3653" w:rsidRDefault="002F0762" w:rsidP="002F0762">
            <w:pPr>
              <w:rPr>
                <w:rFonts w:asciiTheme="majorHAnsi" w:hAnsiTheme="majorHAnsi"/>
                <w:b/>
                <w:bCs/>
                <w:sz w:val="18"/>
                <w:szCs w:val="18"/>
                <w:lang w:val="lt-LT"/>
              </w:rPr>
            </w:pPr>
          </w:p>
        </w:tc>
        <w:tc>
          <w:tcPr>
            <w:tcW w:w="1466" w:type="dxa"/>
          </w:tcPr>
          <w:p w14:paraId="53944F61"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FP</w:t>
            </w:r>
            <w:r w:rsidRPr="004A3653">
              <w:rPr>
                <w:rFonts w:asciiTheme="majorHAnsi" w:hAnsiTheme="majorHAnsi"/>
                <w:sz w:val="18"/>
                <w:szCs w:val="18"/>
                <w:lang w:val="lt-LT"/>
              </w:rPr>
              <w:t>: paskola arba garantija</w:t>
            </w:r>
          </w:p>
          <w:p w14:paraId="7BB6103B" w14:textId="77777777" w:rsidR="002F0762" w:rsidRPr="004A3653" w:rsidRDefault="002F0762" w:rsidP="002F0762">
            <w:pPr>
              <w:rPr>
                <w:rFonts w:asciiTheme="majorHAnsi" w:hAnsiTheme="majorHAnsi"/>
                <w:sz w:val="18"/>
                <w:szCs w:val="18"/>
                <w:lang w:val="lt-LT"/>
              </w:rPr>
            </w:pPr>
          </w:p>
          <w:p w14:paraId="12999907"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Subsidija</w:t>
            </w:r>
            <w:r w:rsidRPr="004A3653">
              <w:rPr>
                <w:rFonts w:asciiTheme="majorHAnsi" w:hAnsiTheme="majorHAnsi"/>
                <w:sz w:val="18"/>
                <w:szCs w:val="18"/>
                <w:lang w:val="lt-LT"/>
              </w:rPr>
              <w:t>: palūkanų arba garantijos mokesčio kompensavimas</w:t>
            </w:r>
          </w:p>
          <w:p w14:paraId="2990631B" w14:textId="77777777" w:rsidR="002F0762" w:rsidRPr="004A3653" w:rsidRDefault="002F0762" w:rsidP="002F0762">
            <w:pPr>
              <w:rPr>
                <w:rFonts w:asciiTheme="majorHAnsi" w:hAnsiTheme="majorHAnsi"/>
                <w:sz w:val="18"/>
                <w:szCs w:val="18"/>
                <w:lang w:val="lt-LT"/>
              </w:rPr>
            </w:pPr>
          </w:p>
        </w:tc>
        <w:tc>
          <w:tcPr>
            <w:tcW w:w="2489" w:type="dxa"/>
          </w:tcPr>
          <w:p w14:paraId="2336DA2D"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Generuoti pajamas arba (ir) mažinti sąnaudas.</w:t>
            </w:r>
            <w:r w:rsidRPr="004A3653">
              <w:rPr>
                <w:rFonts w:asciiTheme="majorHAnsi" w:hAnsiTheme="majorHAnsi"/>
                <w:sz w:val="18"/>
                <w:szCs w:val="18"/>
                <w:lang w:val="lt-LT"/>
              </w:rPr>
              <w:t xml:space="preserve"> Palūkanų arba garantijos mokesčio kompensavimas naudojamas tik tam, kad būtų pagerintos sąlygos projektui gauti finansavimą iš privačių šaltinių. </w:t>
            </w:r>
          </w:p>
          <w:p w14:paraId="0A5CC23F" w14:textId="77777777" w:rsidR="002F0762" w:rsidRPr="004A3653" w:rsidRDefault="002F0762" w:rsidP="002F0762">
            <w:pPr>
              <w:rPr>
                <w:rFonts w:asciiTheme="majorHAnsi" w:hAnsiTheme="majorHAnsi"/>
                <w:sz w:val="18"/>
                <w:szCs w:val="18"/>
                <w:lang w:val="lt-LT"/>
              </w:rPr>
            </w:pPr>
          </w:p>
          <w:p w14:paraId="2394B2D2"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color w:val="FF0000"/>
                <w:sz w:val="18"/>
                <w:szCs w:val="18"/>
                <w:lang w:val="lt-LT"/>
              </w:rPr>
              <w:t>!</w:t>
            </w:r>
            <w:r w:rsidRPr="004A3653">
              <w:rPr>
                <w:rFonts w:asciiTheme="majorHAnsi" w:hAnsiTheme="majorHAnsi"/>
                <w:sz w:val="18"/>
                <w:szCs w:val="18"/>
                <w:lang w:val="lt-LT"/>
              </w:rPr>
              <w:t xml:space="preserve"> Subsidija negali būti skiriama pagerinti sąlygas tokiam projektui, kuriam jau yra skirtos ES ar valstybės biudžeto lėšos pagal finansinę priemonę. </w:t>
            </w:r>
          </w:p>
        </w:tc>
        <w:tc>
          <w:tcPr>
            <w:tcW w:w="2551" w:type="dxa"/>
          </w:tcPr>
          <w:p w14:paraId="1A9CE427"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Vienai jungtinei priemonei įgyvendinti atrenkamas 1 FP valdytojas ir su juo pasirašoma viena finansavimo sutartis;</w:t>
            </w:r>
          </w:p>
          <w:p w14:paraId="0FE9790C"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Galutinis gavėjas teikia 1 paraišką finansų tarpininkui.</w:t>
            </w:r>
          </w:p>
        </w:tc>
        <w:tc>
          <w:tcPr>
            <w:tcW w:w="1603" w:type="dxa"/>
          </w:tcPr>
          <w:p w14:paraId="0AD582C6"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Sudaromos sąlygos subsidiją mokėti pačiam galutiniam gavėjui.</w:t>
            </w:r>
          </w:p>
        </w:tc>
      </w:tr>
      <w:tr w:rsidR="002F0762" w:rsidRPr="004A3653" w14:paraId="1FAF671A" w14:textId="77777777" w:rsidTr="008152D7">
        <w:trPr>
          <w:cantSplit/>
        </w:trPr>
        <w:tc>
          <w:tcPr>
            <w:tcW w:w="1569" w:type="dxa"/>
          </w:tcPr>
          <w:p w14:paraId="6782368F" w14:textId="77777777" w:rsidR="002F0762" w:rsidRPr="004A3653" w:rsidRDefault="002F0762" w:rsidP="002F0762">
            <w:pPr>
              <w:rPr>
                <w:rFonts w:asciiTheme="majorHAnsi" w:hAnsiTheme="majorHAnsi"/>
                <w:b/>
                <w:bCs/>
                <w:sz w:val="18"/>
                <w:szCs w:val="18"/>
                <w:lang w:val="lt-LT"/>
              </w:rPr>
            </w:pPr>
            <w:r w:rsidRPr="004A3653">
              <w:rPr>
                <w:rFonts w:asciiTheme="majorHAnsi" w:hAnsiTheme="majorHAnsi"/>
                <w:b/>
                <w:bCs/>
                <w:sz w:val="18"/>
                <w:szCs w:val="18"/>
                <w:lang w:val="lt-LT"/>
              </w:rPr>
              <w:t>FP ir techninė pagalba</w:t>
            </w:r>
          </w:p>
        </w:tc>
        <w:tc>
          <w:tcPr>
            <w:tcW w:w="1466" w:type="dxa"/>
          </w:tcPr>
          <w:p w14:paraId="0973F97F"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FP</w:t>
            </w:r>
            <w:r w:rsidRPr="004A3653">
              <w:rPr>
                <w:rFonts w:asciiTheme="majorHAnsi" w:hAnsiTheme="majorHAnsi"/>
                <w:sz w:val="18"/>
                <w:szCs w:val="18"/>
                <w:lang w:val="lt-LT"/>
              </w:rPr>
              <w:t xml:space="preserve">: paskola arba garantija, arba kapitalo investicija </w:t>
            </w:r>
          </w:p>
          <w:p w14:paraId="4137460B" w14:textId="77777777" w:rsidR="002F0762" w:rsidRPr="004A3653" w:rsidRDefault="002F0762" w:rsidP="002F0762">
            <w:pPr>
              <w:rPr>
                <w:rFonts w:asciiTheme="majorHAnsi" w:hAnsiTheme="majorHAnsi"/>
                <w:sz w:val="18"/>
                <w:szCs w:val="18"/>
                <w:lang w:val="lt-LT"/>
              </w:rPr>
            </w:pPr>
          </w:p>
          <w:p w14:paraId="0086E3B9"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Subsidija</w:t>
            </w:r>
            <w:r w:rsidRPr="004A3653">
              <w:rPr>
                <w:rFonts w:asciiTheme="majorHAnsi" w:hAnsiTheme="majorHAnsi"/>
                <w:sz w:val="18"/>
                <w:szCs w:val="18"/>
                <w:lang w:val="lt-LT"/>
              </w:rPr>
              <w:t>: Techninė pagalba</w:t>
            </w:r>
          </w:p>
          <w:p w14:paraId="51DAEDDF" w14:textId="77777777" w:rsidR="002F0762" w:rsidRPr="004A3653" w:rsidRDefault="002F0762" w:rsidP="002F0762">
            <w:pPr>
              <w:rPr>
                <w:rFonts w:asciiTheme="majorHAnsi" w:hAnsiTheme="majorHAnsi"/>
                <w:sz w:val="18"/>
                <w:szCs w:val="18"/>
                <w:lang w:val="lt-LT"/>
              </w:rPr>
            </w:pPr>
          </w:p>
        </w:tc>
        <w:tc>
          <w:tcPr>
            <w:tcW w:w="2489" w:type="dxa"/>
          </w:tcPr>
          <w:p w14:paraId="56E470A8"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Generuoti pajamas arba (ir) mažinti sąnaudas.</w:t>
            </w:r>
            <w:r w:rsidRPr="004A3653">
              <w:rPr>
                <w:rFonts w:asciiTheme="majorHAnsi" w:hAnsiTheme="majorHAnsi"/>
                <w:sz w:val="18"/>
                <w:szCs w:val="18"/>
                <w:lang w:val="lt-LT"/>
              </w:rPr>
              <w:t xml:space="preserve"> Techninė pagalba gali būti susijusi tiek su projekto rengimo, tiek su projekto įgyvendinimo išlaidomis. </w:t>
            </w:r>
          </w:p>
          <w:p w14:paraId="14C2D0E0" w14:textId="77777777" w:rsidR="002F0762" w:rsidRPr="004A3653" w:rsidRDefault="002F0762" w:rsidP="002F0762">
            <w:pPr>
              <w:rPr>
                <w:rFonts w:asciiTheme="majorHAnsi" w:hAnsiTheme="majorHAnsi"/>
                <w:sz w:val="18"/>
                <w:szCs w:val="18"/>
                <w:lang w:val="lt-LT"/>
              </w:rPr>
            </w:pPr>
          </w:p>
          <w:p w14:paraId="10D3CDD0"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color w:val="FF0000"/>
                <w:sz w:val="18"/>
                <w:szCs w:val="18"/>
                <w:lang w:val="lt-LT"/>
              </w:rPr>
              <w:t xml:space="preserve">! </w:t>
            </w:r>
            <w:r w:rsidRPr="004A3653">
              <w:rPr>
                <w:rFonts w:asciiTheme="majorHAnsi" w:hAnsiTheme="majorHAnsi"/>
                <w:sz w:val="18"/>
                <w:szCs w:val="18"/>
                <w:lang w:val="lt-LT"/>
              </w:rPr>
              <w:t>Išimtiniais atvejais techninė pagalba, kuriai skiriama subsidija, gali būti tiesiogiai nesusijusi su finansiniu produktu.</w:t>
            </w:r>
          </w:p>
        </w:tc>
        <w:tc>
          <w:tcPr>
            <w:tcW w:w="2551" w:type="dxa"/>
          </w:tcPr>
          <w:p w14:paraId="288B4D07"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Vienai jungtinei priemonei įgyvendinti atrenkamas 1 FP valdytojas ir su juo pasirašoma viena finansavimo sutartis;</w:t>
            </w:r>
          </w:p>
          <w:p w14:paraId="0316BC52"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Galutinis gavėjas teikia 1 paraišką finansų tarpininkui;</w:t>
            </w:r>
          </w:p>
          <w:p w14:paraId="1A4340CD"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Finansų tarpininkas įvertina projekto parengtumą ir galimybes gauti techninę pagalbą projektui parengti ir/arba įgyvendinti.</w:t>
            </w:r>
          </w:p>
        </w:tc>
        <w:tc>
          <w:tcPr>
            <w:tcW w:w="1603" w:type="dxa"/>
          </w:tcPr>
          <w:p w14:paraId="2119B5FE"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Sudaromos sąlygos subsidiją mokėti pačiam galutiniam paramos gavėjui.</w:t>
            </w:r>
          </w:p>
          <w:p w14:paraId="7267A09F" w14:textId="77777777" w:rsidR="002F0762" w:rsidRPr="004A3653" w:rsidRDefault="002F0762" w:rsidP="002F0762">
            <w:pPr>
              <w:rPr>
                <w:rFonts w:asciiTheme="majorHAnsi" w:hAnsiTheme="majorHAnsi"/>
                <w:sz w:val="18"/>
                <w:szCs w:val="18"/>
                <w:lang w:val="lt-LT"/>
              </w:rPr>
            </w:pPr>
          </w:p>
          <w:p w14:paraId="0C89DB51" w14:textId="77777777" w:rsidR="002F0762" w:rsidRPr="004A3653" w:rsidRDefault="002F0762" w:rsidP="002F0762">
            <w:pPr>
              <w:rPr>
                <w:rFonts w:asciiTheme="majorHAnsi" w:hAnsiTheme="majorHAnsi"/>
                <w:sz w:val="18"/>
                <w:szCs w:val="18"/>
                <w:lang w:val="lt-LT"/>
              </w:rPr>
            </w:pPr>
          </w:p>
        </w:tc>
      </w:tr>
      <w:tr w:rsidR="002F0762" w:rsidRPr="004A3653" w14:paraId="18B29409" w14:textId="77777777" w:rsidTr="008152D7">
        <w:trPr>
          <w:cantSplit/>
        </w:trPr>
        <w:tc>
          <w:tcPr>
            <w:tcW w:w="1569" w:type="dxa"/>
          </w:tcPr>
          <w:p w14:paraId="27131E86" w14:textId="77777777" w:rsidR="002F0762" w:rsidRPr="004A3653" w:rsidRDefault="002F0762" w:rsidP="002F0762">
            <w:pPr>
              <w:rPr>
                <w:rFonts w:asciiTheme="majorHAnsi" w:hAnsiTheme="majorHAnsi"/>
                <w:b/>
                <w:bCs/>
                <w:sz w:val="18"/>
                <w:szCs w:val="18"/>
                <w:lang w:val="lt-LT"/>
              </w:rPr>
            </w:pPr>
            <w:r w:rsidRPr="004A3653">
              <w:rPr>
                <w:rFonts w:asciiTheme="majorHAnsi" w:hAnsiTheme="majorHAnsi"/>
                <w:b/>
                <w:bCs/>
                <w:sz w:val="18"/>
                <w:szCs w:val="18"/>
                <w:lang w:val="lt-LT"/>
              </w:rPr>
              <w:t>FP ir dalinis paskolos nurašymas: pasiekus tinkamus rezultatus, dalis paskolos nurašoma</w:t>
            </w:r>
          </w:p>
        </w:tc>
        <w:tc>
          <w:tcPr>
            <w:tcW w:w="1466" w:type="dxa"/>
          </w:tcPr>
          <w:p w14:paraId="2386B87F"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FP</w:t>
            </w:r>
            <w:r w:rsidRPr="004A3653">
              <w:rPr>
                <w:rFonts w:asciiTheme="majorHAnsi" w:hAnsiTheme="majorHAnsi"/>
                <w:sz w:val="18"/>
                <w:szCs w:val="18"/>
                <w:lang w:val="lt-LT"/>
              </w:rPr>
              <w:t>: paskola</w:t>
            </w:r>
          </w:p>
          <w:p w14:paraId="0260B45C" w14:textId="77777777" w:rsidR="002F0762" w:rsidRPr="004A3653" w:rsidRDefault="002F0762" w:rsidP="002F0762">
            <w:pPr>
              <w:rPr>
                <w:rFonts w:asciiTheme="majorHAnsi" w:hAnsiTheme="majorHAnsi"/>
                <w:sz w:val="18"/>
                <w:szCs w:val="18"/>
                <w:lang w:val="lt-LT"/>
              </w:rPr>
            </w:pPr>
          </w:p>
          <w:p w14:paraId="52F3E731"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Subsidija</w:t>
            </w:r>
            <w:r w:rsidRPr="004A3653">
              <w:rPr>
                <w:rFonts w:asciiTheme="majorHAnsi" w:hAnsiTheme="majorHAnsi"/>
                <w:sz w:val="18"/>
                <w:szCs w:val="18"/>
                <w:lang w:val="lt-LT"/>
              </w:rPr>
              <w:t xml:space="preserve">: dalinis paskolos nurašymas (angl. </w:t>
            </w:r>
            <w:r w:rsidRPr="004A3653">
              <w:rPr>
                <w:rFonts w:asciiTheme="majorHAnsi" w:hAnsiTheme="majorHAnsi"/>
                <w:i/>
                <w:iCs/>
                <w:sz w:val="18"/>
                <w:szCs w:val="18"/>
                <w:lang w:val="lt-LT"/>
              </w:rPr>
              <w:t>capital rebate</w:t>
            </w:r>
            <w:r w:rsidRPr="004A3653">
              <w:rPr>
                <w:rFonts w:asciiTheme="majorHAnsi" w:hAnsiTheme="majorHAnsi"/>
                <w:sz w:val="18"/>
                <w:szCs w:val="18"/>
                <w:lang w:val="lt-LT"/>
              </w:rPr>
              <w:t xml:space="preserve">) </w:t>
            </w:r>
          </w:p>
        </w:tc>
        <w:tc>
          <w:tcPr>
            <w:tcW w:w="2489" w:type="dxa"/>
          </w:tcPr>
          <w:p w14:paraId="71F91E5D" w14:textId="77777777" w:rsidR="00974B2D" w:rsidRPr="004A3653" w:rsidRDefault="002F0762" w:rsidP="00974B2D">
            <w:pPr>
              <w:rPr>
                <w:rFonts w:asciiTheme="majorHAnsi" w:hAnsiTheme="majorHAnsi"/>
                <w:b/>
                <w:bCs/>
                <w:sz w:val="18"/>
                <w:szCs w:val="18"/>
                <w:lang w:val="lt-LT"/>
              </w:rPr>
            </w:pPr>
            <w:r w:rsidRPr="004A3653">
              <w:rPr>
                <w:rFonts w:asciiTheme="majorHAnsi" w:hAnsiTheme="majorHAnsi"/>
                <w:sz w:val="18"/>
                <w:szCs w:val="18"/>
                <w:lang w:val="lt-LT"/>
              </w:rPr>
              <w:t xml:space="preserve">Subsidija, kuria projekto įgyvendinimo pabaigoje sumažinamas grąžintinos paskolos dydis, skatina </w:t>
            </w:r>
            <w:r w:rsidRPr="004A3653">
              <w:rPr>
                <w:rFonts w:asciiTheme="majorHAnsi" w:hAnsiTheme="majorHAnsi"/>
                <w:b/>
                <w:bCs/>
                <w:sz w:val="18"/>
                <w:szCs w:val="18"/>
                <w:lang w:val="lt-LT"/>
              </w:rPr>
              <w:t>įgyvendinti tuos projektus, kurie geriausiai siekia nusistatytų viešosios politikos tikslų</w:t>
            </w:r>
            <w:r w:rsidR="00974B2D" w:rsidRPr="004A3653">
              <w:rPr>
                <w:rFonts w:asciiTheme="majorHAnsi" w:hAnsiTheme="majorHAnsi"/>
                <w:b/>
                <w:bCs/>
                <w:sz w:val="18"/>
                <w:szCs w:val="18"/>
                <w:lang w:val="lt-LT"/>
              </w:rPr>
              <w:t>, kūrimosi ar ankstyvosios plėtros etapus.</w:t>
            </w:r>
          </w:p>
          <w:p w14:paraId="7D0EC546" w14:textId="77777777" w:rsidR="002F0762" w:rsidRPr="004A3653" w:rsidRDefault="002F0762" w:rsidP="002F0762">
            <w:pPr>
              <w:rPr>
                <w:rFonts w:asciiTheme="majorHAnsi" w:hAnsiTheme="majorHAnsi"/>
                <w:sz w:val="18"/>
                <w:szCs w:val="18"/>
                <w:lang w:val="lt-LT"/>
              </w:rPr>
            </w:pPr>
          </w:p>
          <w:p w14:paraId="3AB3196C"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Šis derinys dažniausiai taikomas energijos efektyvumo projektams, tačiau jį galima taikyti ir kitų sričių projektams. </w:t>
            </w:r>
          </w:p>
          <w:p w14:paraId="03E31BFB" w14:textId="77777777" w:rsidR="002F0762" w:rsidRPr="004A3653" w:rsidRDefault="002F0762" w:rsidP="002F0762">
            <w:pPr>
              <w:rPr>
                <w:rFonts w:asciiTheme="majorHAnsi" w:hAnsiTheme="majorHAnsi"/>
                <w:b/>
                <w:bCs/>
                <w:color w:val="FF0000"/>
                <w:sz w:val="18"/>
                <w:szCs w:val="18"/>
                <w:lang w:val="lt-LT"/>
              </w:rPr>
            </w:pPr>
          </w:p>
          <w:p w14:paraId="3AB51432" w14:textId="77777777" w:rsidR="002F0762" w:rsidRPr="004A3653" w:rsidRDefault="002F0762" w:rsidP="002F0762">
            <w:pPr>
              <w:rPr>
                <w:rFonts w:asciiTheme="majorHAnsi" w:hAnsiTheme="majorHAnsi"/>
                <w:sz w:val="18"/>
                <w:szCs w:val="18"/>
                <w:lang w:val="lt-LT"/>
              </w:rPr>
            </w:pPr>
          </w:p>
        </w:tc>
        <w:tc>
          <w:tcPr>
            <w:tcW w:w="2551" w:type="dxa"/>
          </w:tcPr>
          <w:p w14:paraId="4FD49BDA"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 xml:space="preserve">Vienai jungtinei priemonei įgyvendinti atrenkamas 1 </w:t>
            </w:r>
            <w:r w:rsidR="00B75F46" w:rsidRPr="004A3653">
              <w:rPr>
                <w:rFonts w:asciiTheme="majorHAnsi" w:hAnsiTheme="majorHAnsi"/>
                <w:sz w:val="18"/>
                <w:szCs w:val="18"/>
                <w:lang w:val="lt-LT"/>
              </w:rPr>
              <w:t>FP valdytojas</w:t>
            </w:r>
            <w:r w:rsidRPr="004A3653">
              <w:rPr>
                <w:rFonts w:asciiTheme="majorHAnsi" w:hAnsiTheme="majorHAnsi"/>
                <w:sz w:val="18"/>
                <w:szCs w:val="18"/>
                <w:lang w:val="lt-LT"/>
              </w:rPr>
              <w:t xml:space="preserve"> ir su juo pasirašoma viena finansavimo sutartis;</w:t>
            </w:r>
          </w:p>
          <w:p w14:paraId="2A6BE44C"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 xml:space="preserve">Galutinis gavėjas teikia 1 paraišką </w:t>
            </w:r>
            <w:r w:rsidR="00E65CE1" w:rsidRPr="004A3653">
              <w:rPr>
                <w:rFonts w:asciiTheme="majorHAnsi" w:hAnsiTheme="majorHAnsi"/>
                <w:sz w:val="18"/>
                <w:szCs w:val="18"/>
                <w:lang w:val="lt-LT"/>
              </w:rPr>
              <w:t>FP valdytojui</w:t>
            </w:r>
            <w:r w:rsidRPr="004A3653">
              <w:rPr>
                <w:rFonts w:asciiTheme="majorHAnsi" w:hAnsiTheme="majorHAnsi"/>
                <w:sz w:val="18"/>
                <w:szCs w:val="18"/>
                <w:lang w:val="lt-LT"/>
              </w:rPr>
              <w:t>;</w:t>
            </w:r>
          </w:p>
          <w:p w14:paraId="0821F2E2" w14:textId="77777777" w:rsidR="002F0762" w:rsidRPr="004A3653" w:rsidRDefault="00E65CE1" w:rsidP="00721D37">
            <w:pPr>
              <w:numPr>
                <w:ilvl w:val="0"/>
                <w:numId w:val="37"/>
              </w:numPr>
              <w:tabs>
                <w:tab w:val="left" w:pos="252"/>
              </w:tabs>
              <w:ind w:left="0" w:firstLine="0"/>
              <w:contextualSpacing/>
              <w:jc w:val="both"/>
              <w:rPr>
                <w:rFonts w:asciiTheme="majorHAnsi" w:eastAsia="Calibri" w:hAnsiTheme="majorHAnsi"/>
                <w:sz w:val="18"/>
                <w:szCs w:val="18"/>
                <w:lang w:val="lt-LT"/>
              </w:rPr>
            </w:pPr>
            <w:r w:rsidRPr="004A3653">
              <w:rPr>
                <w:rFonts w:asciiTheme="majorHAnsi" w:hAnsiTheme="majorHAnsi"/>
                <w:sz w:val="18"/>
                <w:szCs w:val="18"/>
                <w:lang w:val="lt-LT"/>
              </w:rPr>
              <w:t xml:space="preserve">FP valdytojas </w:t>
            </w:r>
            <w:r w:rsidR="002F0762" w:rsidRPr="004A3653">
              <w:rPr>
                <w:rFonts w:asciiTheme="majorHAnsi" w:hAnsiTheme="majorHAnsi"/>
                <w:sz w:val="18"/>
                <w:szCs w:val="18"/>
                <w:lang w:val="lt-LT"/>
              </w:rPr>
              <w:t>vertina projekto tinkamumą ir finansinį gyvybingumą;</w:t>
            </w:r>
          </w:p>
          <w:p w14:paraId="196F6F38" w14:textId="77777777" w:rsidR="002F0762" w:rsidRPr="004A3653" w:rsidRDefault="002F0762" w:rsidP="00721D37">
            <w:pPr>
              <w:numPr>
                <w:ilvl w:val="0"/>
                <w:numId w:val="37"/>
              </w:numPr>
              <w:tabs>
                <w:tab w:val="left" w:pos="252"/>
              </w:tabs>
              <w:ind w:left="0" w:firstLine="0"/>
              <w:contextualSpacing/>
              <w:jc w:val="both"/>
              <w:rPr>
                <w:rFonts w:asciiTheme="majorHAnsi" w:eastAsia="Calibri" w:hAnsiTheme="majorHAnsi"/>
                <w:sz w:val="18"/>
                <w:szCs w:val="18"/>
                <w:lang w:val="lt-LT"/>
              </w:rPr>
            </w:pPr>
            <w:r w:rsidRPr="004A3653">
              <w:rPr>
                <w:rFonts w:asciiTheme="majorHAnsi" w:eastAsia="Calibri" w:hAnsiTheme="majorHAnsi"/>
                <w:sz w:val="18"/>
                <w:szCs w:val="18"/>
                <w:lang w:val="lt-LT"/>
              </w:rPr>
              <w:t>Paskolos teikimo sutartyje nustatomi siektini įsipareigojimai ir galimi kompensacijos dydžiai.</w:t>
            </w:r>
          </w:p>
        </w:tc>
        <w:tc>
          <w:tcPr>
            <w:tcW w:w="1603" w:type="dxa"/>
          </w:tcPr>
          <w:p w14:paraId="630A63C6"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Mokėjimai atliekami sąskaitų kompensavimo metodu arba tiesiai paslaugų/darbų vykdytojams arba galutiniam gavėjui. </w:t>
            </w:r>
          </w:p>
          <w:p w14:paraId="20A2981F"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Tuo atveju, jei tenkinamos paskolos teikimo sutartyje nustatytos sąlygos, dalis paskolos </w:t>
            </w:r>
            <w:r w:rsidR="00E65CE1" w:rsidRPr="004A3653">
              <w:rPr>
                <w:rFonts w:asciiTheme="majorHAnsi" w:hAnsiTheme="majorHAnsi"/>
                <w:sz w:val="18"/>
                <w:szCs w:val="18"/>
                <w:lang w:val="lt-LT"/>
              </w:rPr>
              <w:t xml:space="preserve">(paskutiniai mokėjimai) </w:t>
            </w:r>
            <w:r w:rsidRPr="004A3653">
              <w:rPr>
                <w:rFonts w:asciiTheme="majorHAnsi" w:hAnsiTheme="majorHAnsi"/>
                <w:sz w:val="18"/>
                <w:szCs w:val="18"/>
                <w:lang w:val="lt-LT"/>
              </w:rPr>
              <w:t>yra nurašoma</w:t>
            </w:r>
            <w:r w:rsidR="00E65CE1" w:rsidRPr="004A3653">
              <w:rPr>
                <w:rFonts w:asciiTheme="majorHAnsi" w:hAnsiTheme="majorHAnsi"/>
                <w:sz w:val="18"/>
                <w:szCs w:val="18"/>
                <w:lang w:val="lt-LT"/>
              </w:rPr>
              <w:t xml:space="preserve"> ir paskola </w:t>
            </w:r>
            <w:r w:rsidRPr="004A3653">
              <w:rPr>
                <w:rFonts w:asciiTheme="majorHAnsi" w:hAnsiTheme="majorHAnsi"/>
                <w:sz w:val="18"/>
                <w:szCs w:val="18"/>
                <w:lang w:val="lt-LT"/>
              </w:rPr>
              <w:t>laikoma grąžinta anksčiau laiko.</w:t>
            </w:r>
          </w:p>
        </w:tc>
      </w:tr>
      <w:tr w:rsidR="002F0762" w:rsidRPr="004A3653" w14:paraId="2D94604A" w14:textId="77777777" w:rsidTr="008152D7">
        <w:trPr>
          <w:cantSplit/>
        </w:trPr>
        <w:tc>
          <w:tcPr>
            <w:tcW w:w="1569" w:type="dxa"/>
          </w:tcPr>
          <w:p w14:paraId="15E5EEA5" w14:textId="77777777" w:rsidR="002F0762" w:rsidRPr="004A3653" w:rsidRDefault="002F0762" w:rsidP="002F0762">
            <w:pPr>
              <w:rPr>
                <w:rFonts w:asciiTheme="majorHAnsi" w:hAnsiTheme="majorHAnsi"/>
                <w:b/>
                <w:bCs/>
                <w:sz w:val="18"/>
                <w:szCs w:val="18"/>
                <w:lang w:val="lt-LT"/>
              </w:rPr>
            </w:pPr>
            <w:r w:rsidRPr="004A3653">
              <w:rPr>
                <w:rFonts w:asciiTheme="majorHAnsi" w:hAnsiTheme="majorHAnsi"/>
                <w:b/>
                <w:bCs/>
                <w:sz w:val="18"/>
                <w:szCs w:val="18"/>
                <w:lang w:val="lt-LT"/>
              </w:rPr>
              <w:t>FP ir grąžinamoji subsidija: pasiekus tinkamus rezultatus, dalis subsidijos konvertuojama į paskolą</w:t>
            </w:r>
          </w:p>
        </w:tc>
        <w:tc>
          <w:tcPr>
            <w:tcW w:w="1466" w:type="dxa"/>
          </w:tcPr>
          <w:p w14:paraId="3100ED75"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FP</w:t>
            </w:r>
            <w:r w:rsidRPr="004A3653">
              <w:rPr>
                <w:rFonts w:asciiTheme="majorHAnsi" w:hAnsiTheme="majorHAnsi"/>
                <w:sz w:val="18"/>
                <w:szCs w:val="18"/>
                <w:lang w:val="lt-LT"/>
              </w:rPr>
              <w:t>: paskola</w:t>
            </w:r>
          </w:p>
          <w:p w14:paraId="0BA28037" w14:textId="77777777" w:rsidR="002F0762" w:rsidRPr="004A3653" w:rsidRDefault="002F0762" w:rsidP="002F0762">
            <w:pPr>
              <w:rPr>
                <w:rFonts w:asciiTheme="majorHAnsi" w:hAnsiTheme="majorHAnsi"/>
                <w:sz w:val="18"/>
                <w:szCs w:val="18"/>
                <w:lang w:val="lt-LT"/>
              </w:rPr>
            </w:pPr>
          </w:p>
          <w:p w14:paraId="741D883B"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Subsidija</w:t>
            </w:r>
            <w:r w:rsidRPr="004A3653">
              <w:rPr>
                <w:rFonts w:asciiTheme="majorHAnsi" w:hAnsiTheme="majorHAnsi"/>
                <w:sz w:val="18"/>
                <w:szCs w:val="18"/>
                <w:lang w:val="lt-LT"/>
              </w:rPr>
              <w:t>: grąžinamoji subsidija</w:t>
            </w:r>
            <w:r w:rsidR="00B75F46" w:rsidRPr="004A3653">
              <w:rPr>
                <w:rFonts w:asciiTheme="majorHAnsi" w:hAnsiTheme="majorHAnsi"/>
                <w:sz w:val="18"/>
                <w:szCs w:val="18"/>
                <w:lang w:val="lt-LT"/>
              </w:rPr>
              <w:t xml:space="preserve"> (angl. </w:t>
            </w:r>
            <w:r w:rsidR="00B75F46" w:rsidRPr="004A3653">
              <w:rPr>
                <w:rFonts w:asciiTheme="majorHAnsi" w:hAnsiTheme="majorHAnsi"/>
                <w:i/>
                <w:iCs/>
                <w:sz w:val="18"/>
                <w:szCs w:val="18"/>
                <w:lang w:val="lt-LT"/>
              </w:rPr>
              <w:t>recoverable grant</w:t>
            </w:r>
            <w:r w:rsidR="00B75F46" w:rsidRPr="004A3653">
              <w:rPr>
                <w:rFonts w:asciiTheme="majorHAnsi" w:hAnsiTheme="majorHAnsi"/>
                <w:sz w:val="18"/>
                <w:szCs w:val="18"/>
                <w:lang w:val="lt-LT"/>
              </w:rPr>
              <w:t>)</w:t>
            </w:r>
          </w:p>
        </w:tc>
        <w:tc>
          <w:tcPr>
            <w:tcW w:w="2489" w:type="dxa"/>
          </w:tcPr>
          <w:p w14:paraId="2C003FDD"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Subsidija, kuri </w:t>
            </w:r>
            <w:r w:rsidR="00B75F46" w:rsidRPr="004A3653">
              <w:rPr>
                <w:rFonts w:asciiTheme="majorHAnsi" w:hAnsiTheme="majorHAnsi"/>
                <w:sz w:val="18"/>
                <w:szCs w:val="18"/>
                <w:lang w:val="lt-LT"/>
              </w:rPr>
              <w:t xml:space="preserve">projekto </w:t>
            </w:r>
            <w:r w:rsidRPr="004A3653">
              <w:rPr>
                <w:rFonts w:asciiTheme="majorHAnsi" w:hAnsiTheme="majorHAnsi"/>
                <w:sz w:val="18"/>
                <w:szCs w:val="18"/>
                <w:lang w:val="lt-LT"/>
              </w:rPr>
              <w:t xml:space="preserve">sėkmės atveju konvertuojama į paskolą (arba paskola, kuri nesėkmės atveju konvertuojama į negrąžinamą subsidiją) skatina </w:t>
            </w:r>
            <w:r w:rsidRPr="004A3653">
              <w:rPr>
                <w:rFonts w:asciiTheme="majorHAnsi" w:hAnsiTheme="majorHAnsi"/>
                <w:b/>
                <w:bCs/>
                <w:sz w:val="18"/>
                <w:szCs w:val="18"/>
                <w:lang w:val="lt-LT"/>
              </w:rPr>
              <w:t>palengvinti projektų, kurie geriausiai siekia nusistatytų viešosios politikos tikslų, kūrimosi ar ankstyvosios plėtros etapus</w:t>
            </w:r>
            <w:r w:rsidRPr="004A3653">
              <w:rPr>
                <w:rFonts w:asciiTheme="majorHAnsi" w:hAnsiTheme="majorHAnsi"/>
                <w:sz w:val="18"/>
                <w:szCs w:val="18"/>
                <w:lang w:val="lt-LT"/>
              </w:rPr>
              <w:t>.</w:t>
            </w:r>
          </w:p>
          <w:p w14:paraId="209EC1A7" w14:textId="77777777" w:rsidR="002F0762" w:rsidRPr="004A3653" w:rsidRDefault="002F0762" w:rsidP="002F0762">
            <w:pPr>
              <w:rPr>
                <w:rFonts w:asciiTheme="majorHAnsi" w:hAnsiTheme="majorHAnsi"/>
                <w:sz w:val="18"/>
                <w:szCs w:val="18"/>
                <w:lang w:val="lt-LT"/>
              </w:rPr>
            </w:pPr>
          </w:p>
          <w:p w14:paraId="0577D846"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Šis derinys dažniausiai taikomas MTTPI projektams, tačiau jį galima taikyti ir kitų sričių projektams, kuriantiems ar diegiantiems inovacijas. </w:t>
            </w:r>
          </w:p>
          <w:p w14:paraId="61B0962C" w14:textId="77777777" w:rsidR="002F0762" w:rsidRPr="004A3653" w:rsidRDefault="002F0762" w:rsidP="002F0762">
            <w:pPr>
              <w:rPr>
                <w:rFonts w:asciiTheme="majorHAnsi" w:hAnsiTheme="majorHAnsi"/>
                <w:sz w:val="18"/>
                <w:szCs w:val="18"/>
                <w:lang w:val="lt-LT"/>
              </w:rPr>
            </w:pPr>
          </w:p>
        </w:tc>
        <w:tc>
          <w:tcPr>
            <w:tcW w:w="2551" w:type="dxa"/>
          </w:tcPr>
          <w:p w14:paraId="4E7DFE49"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 xml:space="preserve">Vienai jungtinei priemonei įgyvendinti atrenkamas 1 </w:t>
            </w:r>
            <w:r w:rsidR="00B75F46" w:rsidRPr="004A3653">
              <w:rPr>
                <w:rFonts w:asciiTheme="majorHAnsi" w:hAnsiTheme="majorHAnsi"/>
                <w:sz w:val="18"/>
                <w:szCs w:val="18"/>
                <w:lang w:val="lt-LT"/>
              </w:rPr>
              <w:t>FP valdytojas</w:t>
            </w:r>
            <w:r w:rsidRPr="004A3653">
              <w:rPr>
                <w:rFonts w:asciiTheme="majorHAnsi" w:hAnsiTheme="majorHAnsi"/>
                <w:sz w:val="18"/>
                <w:szCs w:val="18"/>
                <w:lang w:val="lt-LT"/>
              </w:rPr>
              <w:t xml:space="preserve"> ir su juo pasirašoma viena finansavimo sutartis;</w:t>
            </w:r>
          </w:p>
          <w:p w14:paraId="52910A5D" w14:textId="77777777" w:rsidR="002F0762" w:rsidRPr="004A3653" w:rsidRDefault="002F0762" w:rsidP="00721D37">
            <w:pPr>
              <w:numPr>
                <w:ilvl w:val="0"/>
                <w:numId w:val="37"/>
              </w:numPr>
              <w:tabs>
                <w:tab w:val="left" w:pos="252"/>
              </w:tabs>
              <w:ind w:left="0" w:firstLine="0"/>
              <w:contextualSpacing/>
              <w:jc w:val="both"/>
              <w:rPr>
                <w:rFonts w:asciiTheme="majorHAnsi" w:hAnsiTheme="majorHAnsi"/>
                <w:sz w:val="18"/>
                <w:szCs w:val="18"/>
                <w:lang w:val="lt-LT"/>
              </w:rPr>
            </w:pPr>
            <w:r w:rsidRPr="004A3653">
              <w:rPr>
                <w:rFonts w:asciiTheme="majorHAnsi" w:hAnsiTheme="majorHAnsi"/>
                <w:sz w:val="18"/>
                <w:szCs w:val="18"/>
                <w:lang w:val="lt-LT"/>
              </w:rPr>
              <w:t>Galutinis gavėjas teikia 1 paraišką finansų tarpininkui;</w:t>
            </w:r>
          </w:p>
          <w:p w14:paraId="21477571" w14:textId="77777777" w:rsidR="002F0762" w:rsidRPr="004A3653" w:rsidRDefault="002F0762" w:rsidP="00721D37">
            <w:pPr>
              <w:numPr>
                <w:ilvl w:val="0"/>
                <w:numId w:val="37"/>
              </w:numPr>
              <w:tabs>
                <w:tab w:val="left" w:pos="252"/>
              </w:tabs>
              <w:ind w:left="0" w:firstLine="0"/>
              <w:contextualSpacing/>
              <w:jc w:val="both"/>
              <w:rPr>
                <w:rFonts w:asciiTheme="majorHAnsi" w:eastAsia="Calibri" w:hAnsiTheme="majorHAnsi"/>
                <w:sz w:val="18"/>
                <w:szCs w:val="18"/>
                <w:lang w:val="lt-LT"/>
              </w:rPr>
            </w:pPr>
            <w:r w:rsidRPr="004A3653">
              <w:rPr>
                <w:rFonts w:asciiTheme="majorHAnsi" w:hAnsiTheme="majorHAnsi"/>
                <w:sz w:val="18"/>
                <w:szCs w:val="18"/>
                <w:lang w:val="lt-LT"/>
              </w:rPr>
              <w:t>Finansinis tarpininkas vertina projekto tinkamumą ir finansinį gyvybingumą;</w:t>
            </w:r>
          </w:p>
          <w:p w14:paraId="4D7139DB" w14:textId="77777777" w:rsidR="002F0762" w:rsidRPr="004A3653" w:rsidRDefault="002F0762" w:rsidP="00721D37">
            <w:pPr>
              <w:numPr>
                <w:ilvl w:val="0"/>
                <w:numId w:val="37"/>
              </w:numPr>
              <w:tabs>
                <w:tab w:val="left" w:pos="252"/>
              </w:tabs>
              <w:ind w:left="0" w:firstLine="0"/>
              <w:contextualSpacing/>
              <w:jc w:val="both"/>
              <w:rPr>
                <w:rFonts w:asciiTheme="majorHAnsi" w:eastAsia="Calibri" w:hAnsiTheme="majorHAnsi"/>
                <w:sz w:val="18"/>
                <w:szCs w:val="18"/>
                <w:lang w:val="lt-LT"/>
              </w:rPr>
            </w:pPr>
            <w:r w:rsidRPr="004A3653">
              <w:rPr>
                <w:rFonts w:asciiTheme="majorHAnsi" w:hAnsiTheme="majorHAnsi"/>
                <w:sz w:val="18"/>
                <w:szCs w:val="18"/>
                <w:lang w:val="lt-LT"/>
              </w:rPr>
              <w:t>Sutartyje su galutiniu gavėju nustatomi projekto tikslai ir subsidijos grąžinimo sąlygos.</w:t>
            </w:r>
          </w:p>
        </w:tc>
        <w:tc>
          <w:tcPr>
            <w:tcW w:w="1603" w:type="dxa"/>
          </w:tcPr>
          <w:p w14:paraId="0BC55D2E"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Sėkmės atveju gali būti reikalinga peržiūrėti paskolos sąlygas, pvz. gali būti reikalingas papildomas užstatas.</w:t>
            </w:r>
          </w:p>
        </w:tc>
      </w:tr>
      <w:tr w:rsidR="002F0762" w:rsidRPr="004A3653" w14:paraId="729854DF" w14:textId="77777777" w:rsidTr="008152D7">
        <w:trPr>
          <w:cantSplit/>
        </w:trPr>
        <w:tc>
          <w:tcPr>
            <w:tcW w:w="9678" w:type="dxa"/>
            <w:gridSpan w:val="5"/>
            <w:shd w:val="clear" w:color="auto" w:fill="DBE5F1" w:themeFill="accent1" w:themeFillTint="33"/>
          </w:tcPr>
          <w:p w14:paraId="303EC1AA" w14:textId="77777777" w:rsidR="002F0762" w:rsidRPr="004A3653" w:rsidRDefault="002F0762" w:rsidP="008152D7">
            <w:pPr>
              <w:rPr>
                <w:rFonts w:asciiTheme="majorHAnsi" w:hAnsiTheme="majorHAnsi"/>
                <w:sz w:val="18"/>
                <w:szCs w:val="18"/>
                <w:lang w:val="lt-LT"/>
              </w:rPr>
            </w:pPr>
            <w:r w:rsidRPr="004A3653">
              <w:rPr>
                <w:rFonts w:asciiTheme="majorHAnsi" w:hAnsiTheme="majorHAnsi"/>
                <w:b/>
                <w:bCs/>
                <w:sz w:val="18"/>
                <w:szCs w:val="18"/>
                <w:lang w:val="lt-LT"/>
              </w:rPr>
              <w:t>FP ir subsidijų derinimas projekto lygiu</w:t>
            </w:r>
          </w:p>
        </w:tc>
      </w:tr>
      <w:tr w:rsidR="002F0762" w:rsidRPr="004A3653" w14:paraId="10CC0A99" w14:textId="77777777" w:rsidTr="008152D7">
        <w:trPr>
          <w:cantSplit/>
          <w:trHeight w:val="385"/>
        </w:trPr>
        <w:tc>
          <w:tcPr>
            <w:tcW w:w="1569" w:type="dxa"/>
          </w:tcPr>
          <w:p w14:paraId="58FCDF1A" w14:textId="77777777" w:rsidR="002F0762" w:rsidRPr="004A3653" w:rsidRDefault="002F0762" w:rsidP="002F0762">
            <w:pPr>
              <w:rPr>
                <w:rFonts w:asciiTheme="majorHAnsi" w:hAnsiTheme="majorHAnsi"/>
                <w:b/>
                <w:bCs/>
                <w:sz w:val="18"/>
                <w:szCs w:val="18"/>
                <w:lang w:val="lt-LT"/>
              </w:rPr>
            </w:pPr>
            <w:r w:rsidRPr="004A3653">
              <w:rPr>
                <w:rFonts w:asciiTheme="majorHAnsi" w:hAnsiTheme="majorHAnsi"/>
                <w:b/>
                <w:bCs/>
                <w:sz w:val="18"/>
                <w:szCs w:val="18"/>
                <w:lang w:val="lt-LT"/>
              </w:rPr>
              <w:t>FP ir subsidija</w:t>
            </w:r>
          </w:p>
        </w:tc>
        <w:tc>
          <w:tcPr>
            <w:tcW w:w="1466" w:type="dxa"/>
          </w:tcPr>
          <w:p w14:paraId="7807DE74"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FP</w:t>
            </w:r>
            <w:r w:rsidRPr="004A3653">
              <w:rPr>
                <w:rFonts w:asciiTheme="majorHAnsi" w:hAnsiTheme="majorHAnsi"/>
                <w:sz w:val="18"/>
                <w:szCs w:val="18"/>
                <w:lang w:val="lt-LT"/>
              </w:rPr>
              <w:t>: kapitalo investicija</w:t>
            </w:r>
          </w:p>
          <w:p w14:paraId="60EE0B90" w14:textId="77777777" w:rsidR="002F0762" w:rsidRPr="004A3653" w:rsidRDefault="002F0762" w:rsidP="002F0762">
            <w:pPr>
              <w:rPr>
                <w:rFonts w:asciiTheme="majorHAnsi" w:hAnsiTheme="majorHAnsi"/>
                <w:sz w:val="18"/>
                <w:szCs w:val="18"/>
                <w:lang w:val="lt-LT"/>
              </w:rPr>
            </w:pPr>
          </w:p>
          <w:p w14:paraId="273E843B"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Subsidija</w:t>
            </w:r>
            <w:r w:rsidRPr="004A3653">
              <w:rPr>
                <w:rFonts w:asciiTheme="majorHAnsi" w:hAnsiTheme="majorHAnsi"/>
                <w:sz w:val="18"/>
                <w:szCs w:val="18"/>
                <w:lang w:val="lt-LT"/>
              </w:rPr>
              <w:t>: dotacija</w:t>
            </w:r>
          </w:p>
        </w:tc>
        <w:tc>
          <w:tcPr>
            <w:tcW w:w="2489" w:type="dxa"/>
          </w:tcPr>
          <w:p w14:paraId="24639B02"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sz w:val="18"/>
                <w:szCs w:val="18"/>
                <w:lang w:val="lt-LT"/>
              </w:rPr>
              <w:t>Užtikrinti tinkamų projektų gyvybingumą</w:t>
            </w:r>
            <w:r w:rsidRPr="004A3653">
              <w:rPr>
                <w:rFonts w:asciiTheme="majorHAnsi" w:hAnsiTheme="majorHAnsi"/>
                <w:sz w:val="18"/>
                <w:szCs w:val="18"/>
                <w:lang w:val="lt-LT"/>
              </w:rPr>
              <w:t>, kai jiems negali būti pritaikytas nei vienas iš anksčiau išvardintų derinių.</w:t>
            </w:r>
          </w:p>
          <w:p w14:paraId="1C3E71D2"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 </w:t>
            </w:r>
          </w:p>
          <w:p w14:paraId="22A153D1"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VI privalo užtikrinti, kad bus išvengta dvigubo finansavimo ir išlaidos nebus dukart deklaruotos EK.</w:t>
            </w:r>
          </w:p>
          <w:p w14:paraId="22193A31" w14:textId="77777777" w:rsidR="002F0762" w:rsidRPr="004A3653" w:rsidRDefault="002F0762" w:rsidP="002F0762">
            <w:pPr>
              <w:rPr>
                <w:rFonts w:asciiTheme="majorHAnsi" w:hAnsiTheme="majorHAnsi"/>
                <w:sz w:val="18"/>
                <w:szCs w:val="18"/>
                <w:lang w:val="lt-LT"/>
              </w:rPr>
            </w:pPr>
          </w:p>
          <w:p w14:paraId="3CDA254B" w14:textId="77777777" w:rsidR="002F0762" w:rsidRPr="004A3653" w:rsidRDefault="002F0762" w:rsidP="002F0762">
            <w:pPr>
              <w:rPr>
                <w:rFonts w:asciiTheme="majorHAnsi" w:hAnsiTheme="majorHAnsi"/>
                <w:sz w:val="18"/>
                <w:szCs w:val="18"/>
                <w:lang w:val="lt-LT"/>
              </w:rPr>
            </w:pPr>
            <w:r w:rsidRPr="004A3653">
              <w:rPr>
                <w:rFonts w:asciiTheme="majorHAnsi" w:hAnsiTheme="majorHAnsi"/>
                <w:b/>
                <w:bCs/>
                <w:color w:val="FF0000"/>
                <w:sz w:val="18"/>
                <w:szCs w:val="18"/>
                <w:lang w:val="lt-LT"/>
              </w:rPr>
              <w:t>!</w:t>
            </w:r>
            <w:r w:rsidRPr="004A3653">
              <w:rPr>
                <w:rFonts w:asciiTheme="majorHAnsi" w:hAnsiTheme="majorHAnsi"/>
                <w:sz w:val="18"/>
                <w:szCs w:val="18"/>
                <w:lang w:val="lt-LT"/>
              </w:rPr>
              <w:t xml:space="preserve"> Subsidija negali būti naudojama įsipareigojimams pagal FP vykdyti ir atvirkščiai. </w:t>
            </w:r>
          </w:p>
        </w:tc>
        <w:tc>
          <w:tcPr>
            <w:tcW w:w="2551" w:type="dxa"/>
          </w:tcPr>
          <w:p w14:paraId="17D590A1"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Galutinis naudos gavėjas pateikia 2 skirtingas paraiškas ir administruojami 2 projektai.</w:t>
            </w:r>
          </w:p>
          <w:p w14:paraId="771A36EB" w14:textId="77777777" w:rsidR="002F0762" w:rsidRPr="004A3653" w:rsidRDefault="002F0762" w:rsidP="002F0762">
            <w:pPr>
              <w:rPr>
                <w:rFonts w:asciiTheme="majorHAnsi" w:hAnsiTheme="majorHAnsi"/>
                <w:sz w:val="18"/>
                <w:szCs w:val="18"/>
                <w:lang w:val="lt-LT"/>
              </w:rPr>
            </w:pPr>
          </w:p>
          <w:p w14:paraId="43B9CBAF" w14:textId="77777777" w:rsidR="002F0762" w:rsidRPr="004A3653" w:rsidRDefault="002F0762" w:rsidP="002F0762">
            <w:pPr>
              <w:rPr>
                <w:rFonts w:asciiTheme="majorHAnsi" w:hAnsiTheme="majorHAnsi"/>
                <w:sz w:val="18"/>
                <w:szCs w:val="18"/>
                <w:lang w:val="lt-LT"/>
              </w:rPr>
            </w:pPr>
            <w:r w:rsidRPr="004A3653">
              <w:rPr>
                <w:rFonts w:asciiTheme="majorHAnsi" w:hAnsiTheme="majorHAnsi"/>
                <w:sz w:val="18"/>
                <w:szCs w:val="18"/>
                <w:lang w:val="lt-LT"/>
              </w:rPr>
              <w:t xml:space="preserve">Esant sisteminiam tokių projektų finansavimo poreikiui, </w:t>
            </w:r>
            <w:r w:rsidR="00B75F46" w:rsidRPr="004A3653">
              <w:rPr>
                <w:rFonts w:asciiTheme="majorHAnsi" w:hAnsiTheme="majorHAnsi"/>
                <w:sz w:val="18"/>
                <w:szCs w:val="18"/>
                <w:lang w:val="lt-LT"/>
              </w:rPr>
              <w:t>FP valdytojas</w:t>
            </w:r>
            <w:r w:rsidRPr="004A3653">
              <w:rPr>
                <w:rFonts w:asciiTheme="majorHAnsi" w:hAnsiTheme="majorHAnsi"/>
                <w:sz w:val="18"/>
                <w:szCs w:val="18"/>
                <w:lang w:val="lt-LT"/>
              </w:rPr>
              <w:t xml:space="preserve"> galėtų skirti subsidijas kartu su </w:t>
            </w:r>
            <w:r w:rsidR="00B75F46" w:rsidRPr="004A3653">
              <w:rPr>
                <w:rFonts w:asciiTheme="majorHAnsi" w:hAnsiTheme="majorHAnsi"/>
                <w:sz w:val="18"/>
                <w:szCs w:val="18"/>
                <w:lang w:val="lt-LT"/>
              </w:rPr>
              <w:t>paskola</w:t>
            </w:r>
            <w:r w:rsidRPr="004A3653">
              <w:rPr>
                <w:rFonts w:asciiTheme="majorHAnsi" w:hAnsiTheme="majorHAnsi"/>
                <w:sz w:val="18"/>
                <w:szCs w:val="18"/>
                <w:lang w:val="lt-LT"/>
              </w:rPr>
              <w:t xml:space="preserve"> (kaip VI paskirta įgyvendinančioji institucija arba įgyvendindamas </w:t>
            </w:r>
            <w:r w:rsidR="00B75F46" w:rsidRPr="004A3653">
              <w:rPr>
                <w:rFonts w:asciiTheme="majorHAnsi" w:hAnsiTheme="majorHAnsi"/>
                <w:sz w:val="18"/>
                <w:szCs w:val="18"/>
                <w:lang w:val="lt-LT"/>
              </w:rPr>
              <w:t xml:space="preserve">visuotinės </w:t>
            </w:r>
            <w:r w:rsidRPr="004A3653">
              <w:rPr>
                <w:rFonts w:asciiTheme="majorHAnsi" w:hAnsiTheme="majorHAnsi"/>
                <w:sz w:val="18"/>
                <w:szCs w:val="18"/>
                <w:lang w:val="lt-LT"/>
              </w:rPr>
              <w:t xml:space="preserve">dotacijų projektą, pagal kurį gaunamas lėšas perskirstytų galutiniams gavėjams kaip mikro-dotacijas). </w:t>
            </w:r>
          </w:p>
        </w:tc>
        <w:tc>
          <w:tcPr>
            <w:tcW w:w="1603" w:type="dxa"/>
          </w:tcPr>
          <w:p w14:paraId="49C7CB38" w14:textId="77777777" w:rsidR="002F0762" w:rsidRPr="004A3653" w:rsidRDefault="002F0762" w:rsidP="002F0762">
            <w:pPr>
              <w:rPr>
                <w:rFonts w:asciiTheme="majorHAnsi" w:hAnsiTheme="majorHAnsi"/>
                <w:sz w:val="18"/>
                <w:szCs w:val="18"/>
                <w:lang w:val="lt-LT"/>
              </w:rPr>
            </w:pPr>
          </w:p>
        </w:tc>
      </w:tr>
    </w:tbl>
    <w:p w14:paraId="7EBF4E98" w14:textId="77777777" w:rsidR="002F0762" w:rsidRPr="004A3653" w:rsidRDefault="002F0762" w:rsidP="008152D7">
      <w:pPr>
        <w:jc w:val="both"/>
        <w:rPr>
          <w:lang w:val="lt-LT" w:eastAsia="lt-LT"/>
        </w:rPr>
      </w:pPr>
      <w:r w:rsidRPr="004A3653">
        <w:rPr>
          <w:rFonts w:asciiTheme="majorHAnsi" w:eastAsia="Times New Roman" w:hAnsiTheme="majorHAnsi"/>
          <w:bCs/>
          <w:i/>
          <w:iCs/>
          <w:color w:val="1F497D" w:themeColor="text2"/>
          <w:kern w:val="32"/>
          <w:sz w:val="18"/>
          <w:szCs w:val="18"/>
          <w:lang w:val="lt-LT" w:eastAsia="lt-LT"/>
        </w:rPr>
        <w:t>Šaltinis. Parengta ESTEP pagal F</w:t>
      </w:r>
      <w:r w:rsidR="003D4F14" w:rsidRPr="004A3653">
        <w:rPr>
          <w:rFonts w:asciiTheme="majorHAnsi" w:eastAsia="Times New Roman" w:hAnsiTheme="majorHAnsi"/>
          <w:bCs/>
          <w:i/>
          <w:iCs/>
          <w:color w:val="1F497D" w:themeColor="text2"/>
          <w:kern w:val="32"/>
          <w:sz w:val="18"/>
          <w:szCs w:val="18"/>
          <w:lang w:val="lt-LT" w:eastAsia="lt-LT"/>
        </w:rPr>
        <w:t>I</w:t>
      </w:r>
      <w:r w:rsidRPr="004A3653">
        <w:rPr>
          <w:rFonts w:asciiTheme="majorHAnsi" w:eastAsia="Times New Roman" w:hAnsiTheme="majorHAnsi"/>
          <w:bCs/>
          <w:i/>
          <w:iCs/>
          <w:color w:val="1F497D" w:themeColor="text2"/>
          <w:kern w:val="32"/>
          <w:sz w:val="18"/>
          <w:szCs w:val="18"/>
          <w:lang w:val="lt-LT" w:eastAsia="lt-LT"/>
        </w:rPr>
        <w:t>-compass informacinį dokumentą „Combination of financial instruments and grants under shared management funds in the 2021-2027 programming period“.</w:t>
      </w:r>
    </w:p>
    <w:p w14:paraId="0C371435" w14:textId="77777777" w:rsidR="00F568CA" w:rsidRPr="004A3653" w:rsidRDefault="674A7CE1" w:rsidP="674A7CE1">
      <w:pPr>
        <w:pStyle w:val="Antrastes1"/>
      </w:pPr>
      <w:bookmarkStart w:id="237" w:name="_Toc200044739"/>
      <w:r w:rsidRPr="004A3653">
        <w:rPr>
          <w:lang w:val="en-GB"/>
        </w:rPr>
        <w:t>priedas. Interviu respondentų sąrašas</w:t>
      </w:r>
      <w:bookmarkEnd w:id="237"/>
      <w:r w:rsidRPr="004A3653">
        <w:rPr>
          <w:lang w:val="en-GB"/>
        </w:rPr>
        <w:t xml:space="preserve"> </w:t>
      </w:r>
    </w:p>
    <w:p w14:paraId="380EF9D0" w14:textId="77777777" w:rsidR="003A2887" w:rsidRPr="004A3653" w:rsidRDefault="003A2887" w:rsidP="003A2887">
      <w:pPr>
        <w:pStyle w:val="Pagrindinispaprastastekstas"/>
        <w:rPr>
          <w:szCs w:val="22"/>
          <w:lang w:val="lt-LT" w:eastAsia="lt-LT"/>
        </w:rPr>
      </w:pPr>
      <w:r w:rsidRPr="004A3653">
        <w:rPr>
          <w:lang w:val="lt-LT" w:eastAsia="lt-LT"/>
        </w:rPr>
        <w:t>V</w:t>
      </w:r>
      <w:r w:rsidRPr="004A3653">
        <w:rPr>
          <w:szCs w:val="22"/>
          <w:lang w:val="lt-LT" w:eastAsia="lt-LT"/>
        </w:rPr>
        <w:t>ertinimui reikalingi duomenys r</w:t>
      </w:r>
      <w:r w:rsidR="00C20B14" w:rsidRPr="004A3653">
        <w:rPr>
          <w:szCs w:val="22"/>
          <w:lang w:val="lt-LT" w:eastAsia="lt-LT"/>
        </w:rPr>
        <w:t>inkti</w:t>
      </w:r>
      <w:r w:rsidRPr="004A3653">
        <w:rPr>
          <w:szCs w:val="22"/>
          <w:lang w:val="lt-LT" w:eastAsia="lt-LT"/>
        </w:rPr>
        <w:t xml:space="preserve"> atliekant interviu su institucijų, atsakingų už finansinių priemonių diegimą ir administravimą, atstovais</w:t>
      </w:r>
      <w:r w:rsidR="00D2191E" w:rsidRPr="004A3653">
        <w:rPr>
          <w:szCs w:val="22"/>
          <w:lang w:val="lt-LT" w:eastAsia="lt-LT"/>
        </w:rPr>
        <w:t xml:space="preserve"> (Vadovaujančiąja institucija, ŽŪPGF)</w:t>
      </w:r>
      <w:r w:rsidRPr="004A3653">
        <w:rPr>
          <w:szCs w:val="22"/>
          <w:lang w:val="lt-LT" w:eastAsia="lt-LT"/>
        </w:rPr>
        <w:t>, su kitais finansinių priemonių įgyvendinime dalyvaujančiais veikėjais</w:t>
      </w:r>
      <w:r w:rsidR="00D2191E" w:rsidRPr="004A3653">
        <w:rPr>
          <w:szCs w:val="22"/>
          <w:lang w:val="lt-LT" w:eastAsia="lt-LT"/>
        </w:rPr>
        <w:t xml:space="preserve"> (finansų rinkos dalyviais)</w:t>
      </w:r>
      <w:r w:rsidR="00C20B14" w:rsidRPr="004A3653">
        <w:rPr>
          <w:szCs w:val="22"/>
          <w:lang w:val="lt-LT" w:eastAsia="lt-LT"/>
        </w:rPr>
        <w:t xml:space="preserve">, ir su tikslines </w:t>
      </w:r>
      <w:r w:rsidR="00031F03" w:rsidRPr="004A3653">
        <w:rPr>
          <w:szCs w:val="22"/>
          <w:lang w:val="lt-LT" w:eastAsia="lt-LT"/>
        </w:rPr>
        <w:t>grupes atstovaujančiomis asocijuotomis struktūromis</w:t>
      </w:r>
      <w:r w:rsidRPr="004A3653">
        <w:rPr>
          <w:szCs w:val="22"/>
          <w:lang w:val="lt-LT" w:eastAsia="lt-LT"/>
        </w:rPr>
        <w:t xml:space="preserve">. </w:t>
      </w:r>
      <w:r w:rsidR="004A2C89" w:rsidRPr="004A3653">
        <w:rPr>
          <w:szCs w:val="22"/>
          <w:lang w:val="lt-LT" w:eastAsia="lt-LT"/>
        </w:rPr>
        <w:t xml:space="preserve">Lentelėse </w:t>
      </w:r>
      <w:r w:rsidRPr="004A3653">
        <w:rPr>
          <w:szCs w:val="22"/>
          <w:lang w:val="lt-LT" w:eastAsia="lt-LT"/>
        </w:rPr>
        <w:t xml:space="preserve">pateikiamas </w:t>
      </w:r>
      <w:r w:rsidR="00E84DC4" w:rsidRPr="004A3653">
        <w:rPr>
          <w:szCs w:val="22"/>
          <w:lang w:val="lt-LT" w:eastAsia="lt-LT"/>
        </w:rPr>
        <w:t>interviu</w:t>
      </w:r>
      <w:r w:rsidR="004A2C89" w:rsidRPr="004A3653">
        <w:rPr>
          <w:szCs w:val="22"/>
          <w:lang w:val="lt-LT" w:eastAsia="lt-LT"/>
        </w:rPr>
        <w:t xml:space="preserve">, vykdytų rengiant ir atnaujinant </w:t>
      </w:r>
      <w:r w:rsidR="004A2C89" w:rsidRPr="004A3653">
        <w:rPr>
          <w:i/>
          <w:iCs/>
          <w:szCs w:val="22"/>
          <w:lang w:val="lt-LT" w:eastAsia="lt-LT"/>
        </w:rPr>
        <w:t>ex-ante</w:t>
      </w:r>
      <w:r w:rsidR="004A2C89" w:rsidRPr="004A3653">
        <w:rPr>
          <w:szCs w:val="22"/>
          <w:lang w:val="lt-LT" w:eastAsia="lt-LT"/>
        </w:rPr>
        <w:t xml:space="preserve"> vertinimą,</w:t>
      </w:r>
      <w:r w:rsidR="00E84DC4" w:rsidRPr="004A3653">
        <w:rPr>
          <w:szCs w:val="22"/>
          <w:lang w:val="lt-LT" w:eastAsia="lt-LT"/>
        </w:rPr>
        <w:t xml:space="preserve"> </w:t>
      </w:r>
      <w:r w:rsidRPr="004A3653">
        <w:rPr>
          <w:szCs w:val="22"/>
          <w:lang w:val="lt-LT" w:eastAsia="lt-LT"/>
        </w:rPr>
        <w:t>respondentų sąrašas.</w:t>
      </w:r>
    </w:p>
    <w:p w14:paraId="3192821F" w14:textId="77777777" w:rsidR="003A2887" w:rsidRPr="004A3653" w:rsidRDefault="003A2887" w:rsidP="003A2887">
      <w:pPr>
        <w:pStyle w:val="Pagrindinispaprastastekstas"/>
        <w:rPr>
          <w:szCs w:val="22"/>
          <w:lang w:val="lt-LT" w:eastAsia="lt-LT"/>
        </w:rPr>
      </w:pPr>
    </w:p>
    <w:p w14:paraId="5C96A5C5" w14:textId="77777777" w:rsidR="003A2887" w:rsidRPr="004A3653" w:rsidRDefault="003A2887" w:rsidP="003A2887">
      <w:pPr>
        <w:pStyle w:val="Pagrindinispaprastastekstas"/>
        <w:rPr>
          <w:sz w:val="20"/>
          <w:szCs w:val="20"/>
          <w:lang w:val="lt-LT" w:eastAsia="lt-LT"/>
        </w:rPr>
      </w:pPr>
      <w:r w:rsidRPr="004A3653">
        <w:rPr>
          <w:b/>
          <w:bCs/>
          <w:color w:val="2E74B5"/>
          <w:sz w:val="20"/>
          <w:szCs w:val="20"/>
          <w:lang w:val="lt-LT" w:eastAsia="lt-LT"/>
        </w:rPr>
        <w:fldChar w:fldCharType="begin"/>
      </w:r>
      <w:r w:rsidRPr="004A3653">
        <w:rPr>
          <w:b/>
          <w:bCs/>
          <w:color w:val="2E74B5"/>
          <w:sz w:val="20"/>
          <w:szCs w:val="20"/>
          <w:lang w:val="lt-LT" w:eastAsia="lt-LT"/>
        </w:rPr>
        <w:instrText xml:space="preserve"> SEQ Lentelė \* ARABIC </w:instrText>
      </w:r>
      <w:r w:rsidRPr="004A3653">
        <w:rPr>
          <w:b/>
          <w:bCs/>
          <w:color w:val="2E74B5"/>
          <w:sz w:val="20"/>
          <w:szCs w:val="20"/>
          <w:lang w:val="lt-LT" w:eastAsia="lt-LT"/>
        </w:rPr>
        <w:fldChar w:fldCharType="separate"/>
      </w:r>
      <w:bookmarkStart w:id="238" w:name="_Toc58797022"/>
      <w:bookmarkStart w:id="239" w:name="_Toc156409507"/>
      <w:r w:rsidR="00F91F28">
        <w:rPr>
          <w:b/>
          <w:bCs/>
          <w:noProof/>
          <w:color w:val="2E74B5"/>
          <w:sz w:val="20"/>
          <w:szCs w:val="20"/>
          <w:lang w:val="lt-LT" w:eastAsia="lt-LT"/>
        </w:rPr>
        <w:t>36</w:t>
      </w:r>
      <w:r w:rsidRPr="004A3653">
        <w:rPr>
          <w:color w:val="2E74B5"/>
          <w:sz w:val="20"/>
          <w:szCs w:val="20"/>
          <w:lang w:val="lt-LT" w:eastAsia="lt-LT"/>
        </w:rPr>
        <w:fldChar w:fldCharType="end"/>
      </w:r>
      <w:r w:rsidR="5EC3DCAF" w:rsidRPr="004A3653">
        <w:rPr>
          <w:b/>
          <w:bCs/>
          <w:color w:val="2E74B5"/>
          <w:sz w:val="20"/>
          <w:szCs w:val="20"/>
          <w:lang w:val="lt-LT" w:eastAsia="lt-LT"/>
        </w:rPr>
        <w:t xml:space="preserve"> lentelė. Interviu respondentai</w:t>
      </w:r>
      <w:bookmarkEnd w:id="238"/>
      <w:bookmarkEnd w:id="239"/>
    </w:p>
    <w:tbl>
      <w:tblPr>
        <w:tblW w:w="5000" w:type="pct"/>
        <w:jc w:val="center"/>
        <w:tblBorders>
          <w:top w:val="single" w:sz="4" w:space="0" w:color="4F81BD"/>
          <w:left w:val="single" w:sz="4" w:space="0" w:color="4F81BD"/>
          <w:bottom w:val="single" w:sz="4" w:space="0" w:color="4F81BD"/>
          <w:right w:val="single" w:sz="4" w:space="0" w:color="4F81BD"/>
        </w:tblBorders>
        <w:tblLayout w:type="fixed"/>
        <w:tblLook w:val="04A0" w:firstRow="1" w:lastRow="0" w:firstColumn="1" w:lastColumn="0" w:noHBand="0" w:noVBand="1"/>
      </w:tblPr>
      <w:tblGrid>
        <w:gridCol w:w="2689"/>
        <w:gridCol w:w="6513"/>
      </w:tblGrid>
      <w:tr w:rsidR="00E95AD6" w:rsidRPr="004A3653" w14:paraId="5B4054CB" w14:textId="77777777" w:rsidTr="00EC560C">
        <w:trPr>
          <w:trHeight w:val="600"/>
          <w:tblHeader/>
          <w:jc w:val="center"/>
        </w:trPr>
        <w:tc>
          <w:tcPr>
            <w:tcW w:w="1461" w:type="pct"/>
            <w:tcBorders>
              <w:bottom w:val="single" w:sz="4" w:space="0" w:color="4F81BD" w:themeColor="accent1"/>
              <w:right w:val="nil"/>
            </w:tcBorders>
            <w:shd w:val="clear" w:color="auto" w:fill="4F81BD" w:themeFill="accent1"/>
            <w:noWrap/>
            <w:hideMark/>
          </w:tcPr>
          <w:p w14:paraId="1A624D7C" w14:textId="77777777" w:rsidR="00E95AD6" w:rsidRPr="004A3653" w:rsidRDefault="00E95AD6" w:rsidP="003A2887">
            <w:pPr>
              <w:jc w:val="center"/>
              <w:rPr>
                <w:rFonts w:ascii="Calibri" w:eastAsia="Times New Roman" w:hAnsi="Calibri" w:cs="Calibri"/>
                <w:b/>
                <w:bCs/>
                <w:color w:val="000000"/>
                <w:sz w:val="22"/>
                <w:szCs w:val="22"/>
                <w:lang w:val="lt-LT" w:eastAsia="lt-LT"/>
              </w:rPr>
            </w:pPr>
            <w:r w:rsidRPr="004A3653">
              <w:rPr>
                <w:rFonts w:ascii="Cambria" w:eastAsia="Times New Roman" w:hAnsi="Cambria"/>
                <w:b/>
                <w:bCs/>
                <w:color w:val="FFFFFF" w:themeColor="background1"/>
                <w:sz w:val="20"/>
                <w:szCs w:val="20"/>
                <w:lang w:val="lt-LT" w:eastAsia="lt-LT"/>
              </w:rPr>
              <w:t>Institucija</w:t>
            </w:r>
          </w:p>
        </w:tc>
        <w:tc>
          <w:tcPr>
            <w:tcW w:w="3539" w:type="pct"/>
            <w:tcBorders>
              <w:right w:val="single" w:sz="4" w:space="0" w:color="5B9BD5"/>
            </w:tcBorders>
            <w:shd w:val="clear" w:color="auto" w:fill="4F81BD" w:themeFill="accent1"/>
          </w:tcPr>
          <w:p w14:paraId="48435C7F" w14:textId="77777777" w:rsidR="00E95AD6" w:rsidRPr="004A3653" w:rsidRDefault="00E95AD6" w:rsidP="003A2887">
            <w:pPr>
              <w:jc w:val="center"/>
              <w:rPr>
                <w:rFonts w:ascii="Cambria" w:eastAsia="Times New Roman" w:hAnsi="Cambria"/>
                <w:b/>
                <w:bCs/>
                <w:color w:val="FFFFFF"/>
                <w:sz w:val="20"/>
                <w:lang w:val="lt-LT" w:eastAsia="lt-LT"/>
              </w:rPr>
            </w:pPr>
            <w:r w:rsidRPr="004A3653">
              <w:rPr>
                <w:rFonts w:ascii="Cambria" w:eastAsia="Times New Roman" w:hAnsi="Cambria"/>
                <w:b/>
                <w:bCs/>
                <w:color w:val="FFFFFF"/>
                <w:sz w:val="20"/>
                <w:lang w:val="lt-LT" w:eastAsia="lt-LT"/>
              </w:rPr>
              <w:t>Respondentas (-ai), pareigos</w:t>
            </w:r>
          </w:p>
        </w:tc>
      </w:tr>
      <w:tr w:rsidR="00E95AD6" w:rsidRPr="004A3653" w14:paraId="3770FC37" w14:textId="77777777" w:rsidTr="00BC58D6">
        <w:trPr>
          <w:trHeight w:val="317"/>
          <w:tblHeader/>
          <w:jc w:val="center"/>
        </w:trPr>
        <w:tc>
          <w:tcPr>
            <w:tcW w:w="5000" w:type="pct"/>
            <w:gridSpan w:val="2"/>
            <w:tcBorders>
              <w:bottom w:val="single" w:sz="4" w:space="0" w:color="4F81BD" w:themeColor="accent1"/>
              <w:right w:val="single" w:sz="4" w:space="0" w:color="5B9BD5"/>
            </w:tcBorders>
            <w:shd w:val="clear" w:color="auto" w:fill="auto"/>
            <w:noWrap/>
          </w:tcPr>
          <w:p w14:paraId="4E01D5B9" w14:textId="77777777" w:rsidR="00E95AD6" w:rsidRPr="004A3653" w:rsidRDefault="00E95AD6" w:rsidP="00EC560C">
            <w:pPr>
              <w:rPr>
                <w:b/>
                <w:bCs/>
                <w:i/>
                <w:iCs/>
                <w:color w:val="2E74B5"/>
                <w:sz w:val="20"/>
                <w:szCs w:val="20"/>
                <w:lang w:val="lt-LT" w:eastAsia="lt-LT"/>
              </w:rPr>
            </w:pPr>
            <w:r w:rsidRPr="004A3653">
              <w:rPr>
                <w:b/>
                <w:bCs/>
                <w:i/>
                <w:iCs/>
                <w:color w:val="2E74B5"/>
                <w:sz w:val="20"/>
                <w:szCs w:val="20"/>
                <w:lang w:val="lt-LT" w:eastAsia="lt-LT"/>
              </w:rPr>
              <w:t xml:space="preserve">Ex-ante vertinimo metu atlikti interviu:  </w:t>
            </w:r>
          </w:p>
        </w:tc>
      </w:tr>
      <w:tr w:rsidR="00E95AD6" w:rsidRPr="004A3653" w14:paraId="476D85F0"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048893F0" w14:textId="77777777" w:rsidR="00E95AD6" w:rsidRPr="004A3653" w:rsidRDefault="00E95AD6" w:rsidP="00704269">
            <w:pPr>
              <w:rPr>
                <w:rFonts w:ascii="Cambria" w:hAnsi="Cambria"/>
                <w:sz w:val="20"/>
                <w:lang w:val="lt-LT"/>
              </w:rPr>
            </w:pPr>
            <w:r w:rsidRPr="004A3653">
              <w:rPr>
                <w:rFonts w:ascii="Cambria" w:hAnsi="Cambria"/>
                <w:sz w:val="20"/>
                <w:lang w:val="lt-LT"/>
              </w:rPr>
              <w:t>AB Luminor Bank</w:t>
            </w:r>
          </w:p>
        </w:tc>
        <w:tc>
          <w:tcPr>
            <w:tcW w:w="3539" w:type="pct"/>
            <w:tcBorders>
              <w:top w:val="single" w:sz="4" w:space="0" w:color="4F81BD" w:themeColor="accent1"/>
              <w:bottom w:val="single" w:sz="4" w:space="0" w:color="4F81BD" w:themeColor="accent1"/>
              <w:right w:val="single" w:sz="4" w:space="0" w:color="5B9BD5"/>
            </w:tcBorders>
          </w:tcPr>
          <w:p w14:paraId="06A01C62" w14:textId="77777777" w:rsidR="00E95AD6" w:rsidRPr="004A3653" w:rsidRDefault="00E95AD6" w:rsidP="00704269">
            <w:pPr>
              <w:rPr>
                <w:rFonts w:ascii="Cambria" w:hAnsi="Cambria"/>
                <w:sz w:val="20"/>
                <w:lang w:val="lt-LT"/>
              </w:rPr>
            </w:pPr>
            <w:r w:rsidRPr="004A3653">
              <w:rPr>
                <w:rFonts w:ascii="Cambria" w:hAnsi="Cambria"/>
                <w:sz w:val="20"/>
                <w:lang w:val="lt-LT"/>
              </w:rPr>
              <w:t>Jonas Urbonas, Verslo bankininkystės tarnybos vadovas</w:t>
            </w:r>
          </w:p>
        </w:tc>
      </w:tr>
      <w:tr w:rsidR="00E95AD6" w:rsidRPr="004A3653" w14:paraId="1E366E41"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4FB813B7" w14:textId="77777777" w:rsidR="00E95AD6" w:rsidRPr="004A3653" w:rsidRDefault="00E95AD6" w:rsidP="00E95AD6">
            <w:pPr>
              <w:rPr>
                <w:rFonts w:ascii="Cambria" w:hAnsi="Cambria"/>
                <w:sz w:val="20"/>
                <w:lang w:val="lt-LT"/>
              </w:rPr>
            </w:pPr>
            <w:r w:rsidRPr="004A3653">
              <w:rPr>
                <w:rFonts w:ascii="Cambria" w:hAnsi="Cambria"/>
                <w:sz w:val="20"/>
                <w:lang w:val="lt-LT"/>
              </w:rPr>
              <w:t>Jungtinė centrinė kredito unija (KREDA)</w:t>
            </w:r>
          </w:p>
        </w:tc>
        <w:tc>
          <w:tcPr>
            <w:tcW w:w="3539" w:type="pct"/>
            <w:tcBorders>
              <w:top w:val="single" w:sz="4" w:space="0" w:color="4F81BD" w:themeColor="accent1"/>
              <w:bottom w:val="single" w:sz="4" w:space="0" w:color="4F81BD" w:themeColor="accent1"/>
              <w:right w:val="single" w:sz="4" w:space="0" w:color="5B9BD5"/>
            </w:tcBorders>
          </w:tcPr>
          <w:p w14:paraId="63D930EA" w14:textId="77777777" w:rsidR="00E95AD6" w:rsidRPr="004A3653" w:rsidRDefault="00E95AD6" w:rsidP="00E95AD6">
            <w:pPr>
              <w:rPr>
                <w:rFonts w:ascii="Cambria" w:hAnsi="Cambria"/>
                <w:sz w:val="20"/>
                <w:lang w:val="lt-LT"/>
              </w:rPr>
            </w:pPr>
            <w:r w:rsidRPr="004A3653">
              <w:rPr>
                <w:rFonts w:ascii="Cambria" w:hAnsi="Cambria"/>
                <w:sz w:val="20"/>
                <w:lang w:val="lt-LT"/>
              </w:rPr>
              <w:t>Kristina Simonovič, administracijos vadovė</w:t>
            </w:r>
          </w:p>
        </w:tc>
      </w:tr>
      <w:tr w:rsidR="00E95AD6" w:rsidRPr="004A3653" w14:paraId="7D9BAD6D"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29308703" w14:textId="77777777" w:rsidR="00E95AD6" w:rsidRPr="004A3653" w:rsidRDefault="00E95AD6" w:rsidP="00E95AD6">
            <w:pPr>
              <w:rPr>
                <w:rFonts w:ascii="Cambria" w:hAnsi="Cambria"/>
                <w:sz w:val="20"/>
                <w:lang w:val="lt-LT"/>
              </w:rPr>
            </w:pPr>
            <w:r w:rsidRPr="004A3653">
              <w:rPr>
                <w:rFonts w:ascii="Cambria" w:hAnsi="Cambria"/>
                <w:sz w:val="20"/>
                <w:lang w:val="lt-LT"/>
              </w:rPr>
              <w:t>Lietuvos bankų asociacija</w:t>
            </w:r>
          </w:p>
        </w:tc>
        <w:tc>
          <w:tcPr>
            <w:tcW w:w="3539" w:type="pct"/>
            <w:tcBorders>
              <w:top w:val="single" w:sz="4" w:space="0" w:color="4F81BD" w:themeColor="accent1"/>
              <w:bottom w:val="single" w:sz="4" w:space="0" w:color="4F81BD" w:themeColor="accent1"/>
              <w:right w:val="single" w:sz="4" w:space="0" w:color="5B9BD5"/>
            </w:tcBorders>
          </w:tcPr>
          <w:p w14:paraId="45B837EF" w14:textId="77777777" w:rsidR="00E95AD6" w:rsidRPr="004A3653" w:rsidRDefault="00E95AD6" w:rsidP="00E95AD6">
            <w:pPr>
              <w:rPr>
                <w:rFonts w:ascii="Cambria" w:hAnsi="Cambria"/>
                <w:sz w:val="20"/>
                <w:lang w:val="lt-LT"/>
              </w:rPr>
            </w:pPr>
            <w:r w:rsidRPr="004A3653">
              <w:rPr>
                <w:rFonts w:ascii="Cambria" w:hAnsi="Cambria"/>
                <w:sz w:val="20"/>
                <w:lang w:val="lt-LT"/>
              </w:rPr>
              <w:t>Eivilė Čipkutė, prezidentė</w:t>
            </w:r>
          </w:p>
          <w:p w14:paraId="4746AE5B" w14:textId="77777777" w:rsidR="00E95AD6" w:rsidRPr="004A3653" w:rsidRDefault="00E95AD6" w:rsidP="00E95AD6">
            <w:pPr>
              <w:rPr>
                <w:rFonts w:ascii="Cambria" w:hAnsi="Cambria"/>
                <w:sz w:val="20"/>
                <w:lang w:val="lt-LT"/>
              </w:rPr>
            </w:pPr>
          </w:p>
        </w:tc>
      </w:tr>
      <w:tr w:rsidR="00E95AD6" w:rsidRPr="004A3653" w14:paraId="38CD6B29"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8591CAB" w14:textId="77777777" w:rsidR="00E95AD6" w:rsidRPr="004A3653" w:rsidRDefault="00E95AD6" w:rsidP="00E95AD6">
            <w:pPr>
              <w:rPr>
                <w:rFonts w:ascii="Cambria" w:hAnsi="Cambria"/>
                <w:sz w:val="20"/>
                <w:lang w:val="lt-LT"/>
              </w:rPr>
            </w:pPr>
            <w:r w:rsidRPr="004A3653">
              <w:rPr>
                <w:rFonts w:ascii="Cambria" w:hAnsi="Cambria"/>
                <w:sz w:val="20"/>
                <w:lang w:val="lt-LT"/>
              </w:rPr>
              <w:t>Lietuvos centrinė kredito unija</w:t>
            </w:r>
          </w:p>
        </w:tc>
        <w:tc>
          <w:tcPr>
            <w:tcW w:w="3539" w:type="pct"/>
            <w:tcBorders>
              <w:top w:val="single" w:sz="4" w:space="0" w:color="4F81BD" w:themeColor="accent1"/>
              <w:bottom w:val="single" w:sz="4" w:space="0" w:color="4F81BD" w:themeColor="accent1"/>
              <w:right w:val="single" w:sz="4" w:space="0" w:color="5B9BD5"/>
            </w:tcBorders>
          </w:tcPr>
          <w:p w14:paraId="6DAD9F84" w14:textId="77777777" w:rsidR="00E95AD6" w:rsidRPr="004A3653" w:rsidRDefault="00E95AD6" w:rsidP="00E95AD6">
            <w:pPr>
              <w:rPr>
                <w:rFonts w:ascii="Cambria" w:hAnsi="Cambria"/>
                <w:sz w:val="20"/>
                <w:lang w:val="lt-LT"/>
              </w:rPr>
            </w:pPr>
            <w:r w:rsidRPr="004A3653">
              <w:rPr>
                <w:rFonts w:ascii="Cambria" w:hAnsi="Cambria"/>
                <w:sz w:val="20"/>
                <w:lang w:val="lt-LT"/>
              </w:rPr>
              <w:t>Eimantas Valentinas, Kreditų departamento direktorius</w:t>
            </w:r>
          </w:p>
        </w:tc>
      </w:tr>
      <w:tr w:rsidR="00E95AD6" w:rsidRPr="004A3653" w14:paraId="18966CCE"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B94E66D" w14:textId="77777777" w:rsidR="00E95AD6" w:rsidRPr="004A3653" w:rsidRDefault="00E95AD6" w:rsidP="00E95AD6">
            <w:pPr>
              <w:rPr>
                <w:rFonts w:ascii="Cambria" w:hAnsi="Cambria"/>
                <w:sz w:val="20"/>
                <w:lang w:val="lt-LT"/>
              </w:rPr>
            </w:pPr>
            <w:r w:rsidRPr="004A3653">
              <w:rPr>
                <w:rFonts w:ascii="Cambria" w:hAnsi="Cambria"/>
                <w:sz w:val="20"/>
                <w:lang w:val="lt-LT"/>
              </w:rPr>
              <w:t>Lietuvos melioracijos įmonių asociacija</w:t>
            </w:r>
          </w:p>
        </w:tc>
        <w:tc>
          <w:tcPr>
            <w:tcW w:w="3539" w:type="pct"/>
            <w:tcBorders>
              <w:top w:val="single" w:sz="4" w:space="0" w:color="4F81BD" w:themeColor="accent1"/>
              <w:bottom w:val="single" w:sz="4" w:space="0" w:color="4F81BD" w:themeColor="accent1"/>
              <w:right w:val="single" w:sz="4" w:space="0" w:color="5B9BD5"/>
            </w:tcBorders>
          </w:tcPr>
          <w:p w14:paraId="5A58B7F7" w14:textId="77777777" w:rsidR="00E95AD6" w:rsidRPr="004A3653" w:rsidRDefault="00E95AD6" w:rsidP="00E95AD6">
            <w:pPr>
              <w:rPr>
                <w:rFonts w:ascii="Cambria" w:hAnsi="Cambria"/>
                <w:sz w:val="20"/>
                <w:lang w:val="lt-LT"/>
              </w:rPr>
            </w:pPr>
            <w:r w:rsidRPr="004A3653">
              <w:rPr>
                <w:rFonts w:ascii="Cambria" w:hAnsi="Cambria"/>
                <w:sz w:val="20"/>
                <w:lang w:val="lt-LT"/>
              </w:rPr>
              <w:t xml:space="preserve"> Kazys Sivickis, pirmininkas</w:t>
            </w:r>
          </w:p>
        </w:tc>
      </w:tr>
      <w:tr w:rsidR="00E95AD6" w:rsidRPr="004A3653" w14:paraId="19219D34"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DD8C7CB" w14:textId="77777777" w:rsidR="00E95AD6" w:rsidRPr="004A3653" w:rsidRDefault="00E95AD6" w:rsidP="00E95AD6">
            <w:pPr>
              <w:rPr>
                <w:rFonts w:ascii="Cambria" w:hAnsi="Cambria"/>
                <w:sz w:val="20"/>
                <w:lang w:val="lt-LT"/>
              </w:rPr>
            </w:pPr>
            <w:r w:rsidRPr="004A3653">
              <w:rPr>
                <w:rFonts w:ascii="Cambria" w:hAnsi="Cambria"/>
                <w:sz w:val="20"/>
                <w:lang w:val="lt-LT"/>
              </w:rPr>
              <w:t>Lietuvos jaunųjų ūkininkų ir jaunimo sąjunga</w:t>
            </w:r>
          </w:p>
        </w:tc>
        <w:tc>
          <w:tcPr>
            <w:tcW w:w="3539" w:type="pct"/>
            <w:tcBorders>
              <w:top w:val="single" w:sz="4" w:space="0" w:color="4F81BD" w:themeColor="accent1"/>
              <w:bottom w:val="single" w:sz="4" w:space="0" w:color="4F81BD" w:themeColor="accent1"/>
              <w:right w:val="single" w:sz="4" w:space="0" w:color="5B9BD5"/>
            </w:tcBorders>
          </w:tcPr>
          <w:p w14:paraId="60758FFC" w14:textId="77777777" w:rsidR="00E95AD6" w:rsidRPr="004A3653" w:rsidRDefault="00E95AD6" w:rsidP="00E95AD6">
            <w:pPr>
              <w:rPr>
                <w:rFonts w:ascii="Cambria" w:hAnsi="Cambria"/>
                <w:sz w:val="20"/>
                <w:lang w:val="lt-LT"/>
              </w:rPr>
            </w:pPr>
            <w:r w:rsidRPr="004A3653">
              <w:rPr>
                <w:rFonts w:ascii="Cambria" w:hAnsi="Cambria"/>
                <w:sz w:val="20"/>
                <w:lang w:val="lt-LT"/>
              </w:rPr>
              <w:t>Vytautas Buivydas, pirmininkas</w:t>
            </w:r>
          </w:p>
        </w:tc>
      </w:tr>
      <w:tr w:rsidR="00E95AD6" w:rsidRPr="004A3653" w14:paraId="6634F834"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9988186" w14:textId="77777777" w:rsidR="00E95AD6" w:rsidRPr="004A3653" w:rsidRDefault="00E95AD6" w:rsidP="00E95AD6">
            <w:pPr>
              <w:rPr>
                <w:rFonts w:ascii="Cambria" w:hAnsi="Cambria"/>
                <w:sz w:val="20"/>
                <w:lang w:val="lt-LT"/>
              </w:rPr>
            </w:pPr>
            <w:r w:rsidRPr="004A3653">
              <w:rPr>
                <w:rFonts w:ascii="Cambria" w:hAnsi="Cambria"/>
                <w:sz w:val="20"/>
                <w:lang w:val="lt-LT"/>
              </w:rPr>
              <w:t>Lietuvos ūkininkų sąjunga</w:t>
            </w:r>
          </w:p>
        </w:tc>
        <w:tc>
          <w:tcPr>
            <w:tcW w:w="3539" w:type="pct"/>
            <w:tcBorders>
              <w:top w:val="single" w:sz="4" w:space="0" w:color="4F81BD" w:themeColor="accent1"/>
              <w:bottom w:val="single" w:sz="4" w:space="0" w:color="4F81BD" w:themeColor="accent1"/>
              <w:right w:val="single" w:sz="4" w:space="0" w:color="5B9BD5"/>
            </w:tcBorders>
          </w:tcPr>
          <w:p w14:paraId="2AADBCE9" w14:textId="77777777" w:rsidR="00E95AD6" w:rsidRPr="004A3653" w:rsidRDefault="00E95AD6" w:rsidP="00E95AD6">
            <w:pPr>
              <w:rPr>
                <w:rFonts w:ascii="Cambria" w:hAnsi="Cambria"/>
                <w:sz w:val="20"/>
                <w:lang w:val="lt-LT"/>
              </w:rPr>
            </w:pPr>
            <w:r w:rsidRPr="004A3653">
              <w:rPr>
                <w:rFonts w:ascii="Cambria" w:hAnsi="Cambria"/>
                <w:sz w:val="20"/>
                <w:lang w:val="lt-LT"/>
              </w:rPr>
              <w:t>Jovita Motiejūnienė, pirmininkė, tarptautinių ryšių koordinatorė</w:t>
            </w:r>
          </w:p>
        </w:tc>
      </w:tr>
      <w:tr w:rsidR="00E95AD6" w:rsidRPr="004A3653" w14:paraId="03B5EC54"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922E09F" w14:textId="77777777" w:rsidR="00E95AD6" w:rsidRPr="004A3653" w:rsidRDefault="00E95AD6" w:rsidP="00E95AD6">
            <w:pPr>
              <w:rPr>
                <w:rFonts w:ascii="Cambria" w:hAnsi="Cambria"/>
                <w:sz w:val="20"/>
                <w:lang w:val="lt-LT"/>
              </w:rPr>
            </w:pPr>
            <w:r w:rsidRPr="004A3653">
              <w:rPr>
                <w:rFonts w:ascii="Cambria" w:hAnsi="Cambria"/>
                <w:sz w:val="20"/>
                <w:lang w:val="lt-LT"/>
              </w:rPr>
              <w:t>Marijampolės rajono savivaldybės administracija</w:t>
            </w:r>
          </w:p>
        </w:tc>
        <w:tc>
          <w:tcPr>
            <w:tcW w:w="3539" w:type="pct"/>
            <w:tcBorders>
              <w:top w:val="single" w:sz="4" w:space="0" w:color="4F81BD" w:themeColor="accent1"/>
              <w:bottom w:val="single" w:sz="4" w:space="0" w:color="4F81BD" w:themeColor="accent1"/>
              <w:right w:val="single" w:sz="4" w:space="0" w:color="5B9BD5"/>
            </w:tcBorders>
          </w:tcPr>
          <w:p w14:paraId="6A1005A8" w14:textId="77777777" w:rsidR="00E95AD6" w:rsidRPr="004A3653" w:rsidRDefault="00E95AD6" w:rsidP="00E95AD6">
            <w:pPr>
              <w:rPr>
                <w:rFonts w:ascii="Cambria" w:hAnsi="Cambria"/>
                <w:sz w:val="20"/>
                <w:lang w:val="lt-LT"/>
              </w:rPr>
            </w:pPr>
            <w:r w:rsidRPr="004A3653" w:rsidDel="00775AF9">
              <w:rPr>
                <w:rFonts w:ascii="Cambria" w:hAnsi="Cambria"/>
                <w:sz w:val="20"/>
                <w:lang w:val="lt-LT"/>
              </w:rPr>
              <w:t xml:space="preserve"> </w:t>
            </w:r>
            <w:r w:rsidRPr="004A3653">
              <w:rPr>
                <w:rFonts w:ascii="Cambria" w:hAnsi="Cambria"/>
                <w:sz w:val="20"/>
                <w:lang w:val="lt-LT"/>
              </w:rPr>
              <w:t>Eugenijus Alesius, Žemės ūkio skyriaus vedėjas</w:t>
            </w:r>
          </w:p>
        </w:tc>
      </w:tr>
      <w:tr w:rsidR="00E95AD6" w:rsidRPr="004A3653" w14:paraId="5E8F3276"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75381460" w14:textId="77777777" w:rsidR="00E95AD6" w:rsidRPr="004A3653" w:rsidRDefault="00E95AD6" w:rsidP="00E95AD6">
            <w:pPr>
              <w:rPr>
                <w:rFonts w:ascii="Cambria" w:hAnsi="Cambria"/>
                <w:sz w:val="20"/>
                <w:lang w:val="lt-LT"/>
              </w:rPr>
            </w:pPr>
            <w:r w:rsidRPr="004A3653">
              <w:rPr>
                <w:rFonts w:ascii="Cambria" w:hAnsi="Cambria"/>
                <w:sz w:val="20"/>
                <w:lang w:val="lt-LT"/>
              </w:rPr>
              <w:t>Žemės ūkio ministerija</w:t>
            </w:r>
          </w:p>
        </w:tc>
        <w:tc>
          <w:tcPr>
            <w:tcW w:w="3539" w:type="pct"/>
            <w:tcBorders>
              <w:top w:val="single" w:sz="4" w:space="0" w:color="4F81BD" w:themeColor="accent1"/>
              <w:bottom w:val="single" w:sz="4" w:space="0" w:color="4F81BD" w:themeColor="accent1"/>
              <w:right w:val="single" w:sz="4" w:space="0" w:color="5B9BD5"/>
            </w:tcBorders>
          </w:tcPr>
          <w:p w14:paraId="03729A1E" w14:textId="77777777" w:rsidR="00E95AD6" w:rsidRPr="004A3653" w:rsidRDefault="00E95AD6" w:rsidP="00E95AD6">
            <w:pPr>
              <w:rPr>
                <w:rFonts w:ascii="Cambria" w:hAnsi="Cambria"/>
                <w:sz w:val="20"/>
                <w:lang w:val="lt-LT"/>
              </w:rPr>
            </w:pPr>
            <w:r w:rsidRPr="004A3653">
              <w:rPr>
                <w:rFonts w:ascii="Cambria" w:hAnsi="Cambria"/>
                <w:sz w:val="20"/>
                <w:lang w:val="lt-LT"/>
              </w:rPr>
              <w:t>Regina Mininienė, Žemės ūkio sektoriaus finansų valdymo grupės vadovė</w:t>
            </w:r>
          </w:p>
        </w:tc>
      </w:tr>
      <w:tr w:rsidR="00E95AD6" w:rsidRPr="004A3653" w14:paraId="04F1CA73"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68FB03C" w14:textId="77777777" w:rsidR="00E95AD6" w:rsidRPr="004A3653" w:rsidRDefault="00E95AD6" w:rsidP="00E95AD6">
            <w:pPr>
              <w:rPr>
                <w:rFonts w:ascii="Cambria" w:hAnsi="Cambria"/>
                <w:sz w:val="20"/>
                <w:lang w:val="lt-LT"/>
              </w:rPr>
            </w:pPr>
            <w:r w:rsidRPr="004A3653">
              <w:rPr>
                <w:rFonts w:ascii="Cambria" w:hAnsi="Cambria"/>
                <w:sz w:val="20"/>
                <w:lang w:val="lt-LT"/>
              </w:rPr>
              <w:t xml:space="preserve"> Žemės ūkio  paskolų ir garantijų fondas</w:t>
            </w:r>
          </w:p>
        </w:tc>
        <w:tc>
          <w:tcPr>
            <w:tcW w:w="3539" w:type="pct"/>
            <w:tcBorders>
              <w:top w:val="single" w:sz="4" w:space="0" w:color="4F81BD" w:themeColor="accent1"/>
              <w:bottom w:val="single" w:sz="4" w:space="0" w:color="4F81BD" w:themeColor="accent1"/>
              <w:right w:val="single" w:sz="4" w:space="0" w:color="5B9BD5"/>
            </w:tcBorders>
          </w:tcPr>
          <w:p w14:paraId="4168BFB2" w14:textId="77777777" w:rsidR="00E95AD6" w:rsidRPr="004A3653" w:rsidRDefault="00E95AD6" w:rsidP="00E95AD6">
            <w:pPr>
              <w:rPr>
                <w:rFonts w:ascii="Cambria" w:hAnsi="Cambria"/>
                <w:sz w:val="20"/>
                <w:lang w:val="lt-LT"/>
              </w:rPr>
            </w:pPr>
            <w:r w:rsidRPr="004A3653">
              <w:rPr>
                <w:rFonts w:ascii="Cambria" w:hAnsi="Cambria"/>
                <w:sz w:val="20"/>
                <w:lang w:val="lt-LT"/>
              </w:rPr>
              <w:t>Romalda Globienė, l.e. direktoriaus pareigas</w:t>
            </w:r>
          </w:p>
          <w:p w14:paraId="6A8ED798" w14:textId="77777777" w:rsidR="00E95AD6" w:rsidRPr="004A3653" w:rsidRDefault="00E95AD6" w:rsidP="00E95AD6">
            <w:pPr>
              <w:rPr>
                <w:rFonts w:ascii="Cambria" w:hAnsi="Cambria"/>
                <w:sz w:val="20"/>
                <w:lang w:val="lt-LT"/>
              </w:rPr>
            </w:pPr>
          </w:p>
        </w:tc>
      </w:tr>
      <w:tr w:rsidR="00E95AD6" w:rsidRPr="004A3653" w14:paraId="776AC6D2"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4AF0444A" w14:textId="77777777" w:rsidR="00E95AD6" w:rsidRPr="004A3653" w:rsidRDefault="00E95AD6" w:rsidP="00E95AD6">
            <w:pPr>
              <w:rPr>
                <w:rFonts w:ascii="Cambria" w:hAnsi="Cambria"/>
                <w:sz w:val="20"/>
                <w:lang w:val="lt-LT"/>
              </w:rPr>
            </w:pPr>
            <w:r w:rsidRPr="004A3653">
              <w:rPr>
                <w:rFonts w:ascii="Cambria" w:hAnsi="Cambria"/>
                <w:sz w:val="20"/>
                <w:lang w:val="lt-LT"/>
              </w:rPr>
              <w:t>Žemės ūkio ministerija</w:t>
            </w:r>
          </w:p>
        </w:tc>
        <w:tc>
          <w:tcPr>
            <w:tcW w:w="3539" w:type="pct"/>
            <w:tcBorders>
              <w:top w:val="single" w:sz="4" w:space="0" w:color="4F81BD" w:themeColor="accent1"/>
              <w:bottom w:val="single" w:sz="4" w:space="0" w:color="4F81BD" w:themeColor="accent1"/>
              <w:right w:val="single" w:sz="4" w:space="0" w:color="5B9BD5"/>
            </w:tcBorders>
          </w:tcPr>
          <w:p w14:paraId="7E78B2A8" w14:textId="77777777" w:rsidR="00E95AD6" w:rsidRPr="004A3653" w:rsidRDefault="00E95AD6" w:rsidP="00E95AD6">
            <w:pPr>
              <w:rPr>
                <w:rFonts w:ascii="Cambria" w:hAnsi="Cambria"/>
                <w:sz w:val="20"/>
                <w:lang w:val="lt-LT"/>
              </w:rPr>
            </w:pPr>
            <w:r w:rsidRPr="004A3653">
              <w:rPr>
                <w:rFonts w:ascii="Cambria" w:hAnsi="Cambria"/>
                <w:sz w:val="20"/>
                <w:lang w:val="lt-LT"/>
              </w:rPr>
              <w:t xml:space="preserve">Violeta Važnevičienė, Melioracijos ir infrastruktūros skyriaus patarėja </w:t>
            </w:r>
          </w:p>
        </w:tc>
      </w:tr>
      <w:tr w:rsidR="00E95AD6" w:rsidRPr="004A3653" w14:paraId="0798933E"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65A66CA" w14:textId="77777777" w:rsidR="00E95AD6" w:rsidRPr="004A3653" w:rsidRDefault="00E95AD6" w:rsidP="00E95AD6">
            <w:pPr>
              <w:rPr>
                <w:rFonts w:ascii="Cambria" w:hAnsi="Cambria"/>
                <w:sz w:val="20"/>
                <w:lang w:val="lt-LT"/>
              </w:rPr>
            </w:pPr>
            <w:r w:rsidRPr="004A3653">
              <w:rPr>
                <w:rFonts w:ascii="Cambria" w:hAnsi="Cambria"/>
                <w:sz w:val="20"/>
                <w:lang w:val="lt-LT"/>
              </w:rPr>
              <w:t>Aplinkos projektų valdymo agentūra</w:t>
            </w:r>
          </w:p>
        </w:tc>
        <w:tc>
          <w:tcPr>
            <w:tcW w:w="3539" w:type="pct"/>
            <w:tcBorders>
              <w:top w:val="single" w:sz="4" w:space="0" w:color="4F81BD" w:themeColor="accent1"/>
              <w:bottom w:val="single" w:sz="4" w:space="0" w:color="4F81BD" w:themeColor="accent1"/>
              <w:right w:val="single" w:sz="4" w:space="0" w:color="5B9BD5"/>
            </w:tcBorders>
          </w:tcPr>
          <w:p w14:paraId="65264100" w14:textId="77777777" w:rsidR="00E95AD6" w:rsidRPr="004A3653" w:rsidRDefault="00E95AD6" w:rsidP="00E95AD6">
            <w:pPr>
              <w:rPr>
                <w:rFonts w:ascii="Cambria" w:hAnsi="Cambria"/>
                <w:sz w:val="20"/>
                <w:lang w:val="lt-LT"/>
              </w:rPr>
            </w:pPr>
            <w:r w:rsidRPr="004A3653">
              <w:rPr>
                <w:rFonts w:ascii="Cambria" w:hAnsi="Cambria"/>
                <w:sz w:val="20"/>
                <w:lang w:val="lt-LT"/>
              </w:rPr>
              <w:t>Jonas Balkevičius, Nacionalinių programų valdymo departamento direktorius</w:t>
            </w:r>
          </w:p>
        </w:tc>
      </w:tr>
      <w:tr w:rsidR="00E95AD6" w:rsidRPr="004A3653" w14:paraId="7BEE5B3E" w14:textId="77777777" w:rsidTr="00EC560C">
        <w:trPr>
          <w:trHeight w:val="300"/>
          <w:jc w:val="center"/>
        </w:trPr>
        <w:tc>
          <w:tcPr>
            <w:tcW w:w="5000" w:type="pct"/>
            <w:gridSpan w:val="2"/>
            <w:tcBorders>
              <w:top w:val="single" w:sz="4" w:space="0" w:color="4F81BD" w:themeColor="accent1"/>
              <w:bottom w:val="single" w:sz="4" w:space="0" w:color="4F81BD" w:themeColor="accent1"/>
              <w:right w:val="single" w:sz="4" w:space="0" w:color="5B9BD5"/>
            </w:tcBorders>
            <w:shd w:val="clear" w:color="auto" w:fill="FFFFFF" w:themeFill="background1"/>
          </w:tcPr>
          <w:p w14:paraId="035556C4" w14:textId="77777777" w:rsidR="00E95AD6" w:rsidRPr="004A3653" w:rsidRDefault="00E95AD6" w:rsidP="00E95AD6">
            <w:pPr>
              <w:rPr>
                <w:rFonts w:ascii="Cambria" w:hAnsi="Cambria"/>
                <w:b/>
                <w:bCs/>
                <w:i/>
                <w:iCs/>
                <w:sz w:val="20"/>
                <w:lang w:val="lt-LT"/>
              </w:rPr>
            </w:pPr>
            <w:r w:rsidRPr="004A3653">
              <w:rPr>
                <w:b/>
                <w:bCs/>
                <w:i/>
                <w:iCs/>
                <w:color w:val="2E74B5"/>
                <w:sz w:val="20"/>
                <w:szCs w:val="20"/>
                <w:lang w:val="lt-LT" w:eastAsia="lt-LT"/>
              </w:rPr>
              <w:t xml:space="preserve">Ex-ante </w:t>
            </w:r>
            <w:r w:rsidR="00BC58D6" w:rsidRPr="004A3653">
              <w:rPr>
                <w:b/>
                <w:bCs/>
                <w:i/>
                <w:iCs/>
                <w:color w:val="2E74B5"/>
                <w:sz w:val="20"/>
                <w:szCs w:val="20"/>
                <w:lang w:val="lt-LT" w:eastAsia="lt-LT"/>
              </w:rPr>
              <w:t xml:space="preserve">vertinimo </w:t>
            </w:r>
            <w:r w:rsidRPr="004A3653">
              <w:rPr>
                <w:b/>
                <w:bCs/>
                <w:i/>
                <w:iCs/>
                <w:color w:val="2E74B5"/>
                <w:sz w:val="20"/>
                <w:szCs w:val="20"/>
                <w:lang w:val="lt-LT" w:eastAsia="lt-LT"/>
              </w:rPr>
              <w:t>atnaujinimo metu atlikti interviu</w:t>
            </w:r>
            <w:r w:rsidR="00BC58D6" w:rsidRPr="004A3653">
              <w:rPr>
                <w:b/>
                <w:bCs/>
                <w:i/>
                <w:iCs/>
                <w:color w:val="2E74B5"/>
                <w:sz w:val="20"/>
                <w:szCs w:val="20"/>
                <w:lang w:val="lt-LT" w:eastAsia="lt-LT"/>
              </w:rPr>
              <w:t>:</w:t>
            </w:r>
          </w:p>
        </w:tc>
      </w:tr>
      <w:tr w:rsidR="00E95AD6" w:rsidRPr="004A3653" w14:paraId="5221E137"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022F42A7" w14:textId="77777777" w:rsidR="00E95AD6" w:rsidRPr="004A3653" w:rsidRDefault="00E95AD6" w:rsidP="00E95AD6">
            <w:pPr>
              <w:rPr>
                <w:rFonts w:ascii="Cambria" w:hAnsi="Cambria"/>
                <w:sz w:val="20"/>
                <w:lang w:val="lt-LT"/>
              </w:rPr>
            </w:pPr>
            <w:r w:rsidRPr="004A3653">
              <w:rPr>
                <w:rFonts w:ascii="Cambria" w:hAnsi="Cambria"/>
                <w:sz w:val="20"/>
                <w:lang w:val="lt-LT"/>
              </w:rPr>
              <w:t>AB Luminor Bank</w:t>
            </w:r>
          </w:p>
        </w:tc>
        <w:tc>
          <w:tcPr>
            <w:tcW w:w="3539" w:type="pct"/>
            <w:tcBorders>
              <w:top w:val="single" w:sz="4" w:space="0" w:color="4F81BD" w:themeColor="accent1"/>
              <w:bottom w:val="single" w:sz="4" w:space="0" w:color="4F81BD" w:themeColor="accent1"/>
              <w:right w:val="single" w:sz="4" w:space="0" w:color="5B9BD5"/>
            </w:tcBorders>
          </w:tcPr>
          <w:p w14:paraId="6A1CC513" w14:textId="77777777" w:rsidR="00E95AD6" w:rsidRPr="004A3653" w:rsidRDefault="00E95AD6" w:rsidP="00E95AD6">
            <w:pPr>
              <w:rPr>
                <w:rFonts w:ascii="Cambria" w:hAnsi="Cambria"/>
                <w:sz w:val="20"/>
                <w:lang w:val="lt-LT"/>
              </w:rPr>
            </w:pPr>
            <w:r w:rsidRPr="004A3653">
              <w:rPr>
                <w:rFonts w:ascii="Cambria" w:hAnsi="Cambria"/>
                <w:sz w:val="20"/>
                <w:lang w:val="lt-LT"/>
              </w:rPr>
              <w:t>Jonas Urbonas, Lietuvos vadovas, Baltijos regiono verslo bankininkystės tarnybos vadovas</w:t>
            </w:r>
          </w:p>
          <w:p w14:paraId="6CC163E3" w14:textId="77777777" w:rsidR="00E95AD6" w:rsidRPr="004A3653" w:rsidRDefault="00E95AD6" w:rsidP="00E95AD6">
            <w:pPr>
              <w:rPr>
                <w:rFonts w:ascii="Cambria" w:hAnsi="Cambria"/>
                <w:sz w:val="20"/>
                <w:lang w:val="lt-LT"/>
              </w:rPr>
            </w:pPr>
            <w:r w:rsidRPr="004A3653">
              <w:rPr>
                <w:rFonts w:ascii="Cambria" w:hAnsi="Cambria"/>
                <w:sz w:val="20"/>
                <w:lang w:val="lt-LT"/>
              </w:rPr>
              <w:t>Rima Povilauskė, Stambių verslo klientų departamento vyr.  vadovė</w:t>
            </w:r>
          </w:p>
        </w:tc>
      </w:tr>
      <w:tr w:rsidR="00E95AD6" w:rsidRPr="004A3653" w14:paraId="3FB7FA4C"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78C9EE97" w14:textId="77777777" w:rsidR="00E95AD6" w:rsidRPr="004A3653" w:rsidRDefault="00E95AD6" w:rsidP="00E95AD6">
            <w:pPr>
              <w:rPr>
                <w:rFonts w:ascii="Cambria" w:hAnsi="Cambria"/>
                <w:sz w:val="20"/>
                <w:lang w:val="lt-LT"/>
              </w:rPr>
            </w:pPr>
            <w:r w:rsidRPr="004A3653">
              <w:rPr>
                <w:rFonts w:ascii="Cambria" w:hAnsi="Cambria"/>
                <w:sz w:val="20"/>
                <w:lang w:val="lt-LT"/>
              </w:rPr>
              <w:t>Urbo bankas (buv. Medicinos bankas)</w:t>
            </w:r>
          </w:p>
        </w:tc>
        <w:tc>
          <w:tcPr>
            <w:tcW w:w="3539" w:type="pct"/>
            <w:tcBorders>
              <w:top w:val="single" w:sz="4" w:space="0" w:color="4F81BD" w:themeColor="accent1"/>
              <w:bottom w:val="single" w:sz="4" w:space="0" w:color="4F81BD" w:themeColor="accent1"/>
              <w:right w:val="single" w:sz="4" w:space="0" w:color="5B9BD5"/>
            </w:tcBorders>
          </w:tcPr>
          <w:p w14:paraId="75D32178" w14:textId="77777777" w:rsidR="00E95AD6" w:rsidRPr="004A3653" w:rsidRDefault="00E95AD6" w:rsidP="00E95AD6">
            <w:pPr>
              <w:rPr>
                <w:rFonts w:ascii="Cambria" w:hAnsi="Cambria"/>
                <w:sz w:val="20"/>
                <w:lang w:val="lt-LT"/>
              </w:rPr>
            </w:pPr>
            <w:r w:rsidRPr="004A3653">
              <w:rPr>
                <w:rFonts w:ascii="Cambria" w:hAnsi="Cambria"/>
                <w:sz w:val="20"/>
                <w:lang w:val="lt-LT"/>
              </w:rPr>
              <w:t>Raimonda Šoliūnė, Kreditinių produktų vystymo vadovė</w:t>
            </w:r>
          </w:p>
        </w:tc>
      </w:tr>
      <w:tr w:rsidR="00E95AD6" w:rsidRPr="004A3653" w14:paraId="51FDA4D4"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009F946" w14:textId="77777777" w:rsidR="00E95AD6" w:rsidRPr="004A3653" w:rsidRDefault="00E95AD6" w:rsidP="00E95AD6">
            <w:pPr>
              <w:rPr>
                <w:rFonts w:ascii="Cambria" w:hAnsi="Cambria"/>
                <w:sz w:val="20"/>
                <w:lang w:val="lt-LT"/>
              </w:rPr>
            </w:pPr>
            <w:r w:rsidRPr="004A3653">
              <w:rPr>
                <w:rFonts w:ascii="Cambria" w:hAnsi="Cambria"/>
                <w:sz w:val="20"/>
                <w:lang w:val="lt-LT"/>
              </w:rPr>
              <w:t>Jungtinė centrinė kredito unija (KREDA)</w:t>
            </w:r>
          </w:p>
        </w:tc>
        <w:tc>
          <w:tcPr>
            <w:tcW w:w="3539" w:type="pct"/>
            <w:tcBorders>
              <w:top w:val="single" w:sz="4" w:space="0" w:color="4F81BD" w:themeColor="accent1"/>
              <w:bottom w:val="single" w:sz="4" w:space="0" w:color="4F81BD" w:themeColor="accent1"/>
              <w:right w:val="single" w:sz="4" w:space="0" w:color="5B9BD5"/>
            </w:tcBorders>
          </w:tcPr>
          <w:p w14:paraId="69ACA6BA" w14:textId="77777777" w:rsidR="00E95AD6" w:rsidRPr="004A3653" w:rsidRDefault="00E95AD6" w:rsidP="00E95AD6">
            <w:pPr>
              <w:rPr>
                <w:rFonts w:ascii="Cambria" w:hAnsi="Cambria"/>
                <w:sz w:val="20"/>
                <w:lang w:val="lt-LT"/>
              </w:rPr>
            </w:pPr>
            <w:r w:rsidRPr="004A3653">
              <w:rPr>
                <w:rFonts w:ascii="Cambria" w:hAnsi="Cambria"/>
                <w:sz w:val="20"/>
                <w:lang w:val="lt-LT"/>
              </w:rPr>
              <w:t>Jolita Rėkutė, Verslo plėtros vadovė</w:t>
            </w:r>
          </w:p>
          <w:p w14:paraId="1F852588" w14:textId="77777777" w:rsidR="00E95AD6" w:rsidRPr="004A3653" w:rsidRDefault="00E95AD6" w:rsidP="00E95AD6">
            <w:pPr>
              <w:rPr>
                <w:rFonts w:ascii="Cambria" w:hAnsi="Cambria"/>
                <w:sz w:val="20"/>
                <w:lang w:val="lt-LT"/>
              </w:rPr>
            </w:pPr>
          </w:p>
        </w:tc>
      </w:tr>
      <w:tr w:rsidR="00E95AD6" w:rsidRPr="004A3653" w14:paraId="441CCCC2"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0AA92B5E" w14:textId="77777777" w:rsidR="00E95AD6" w:rsidRPr="004A3653" w:rsidRDefault="00E95AD6" w:rsidP="00E95AD6">
            <w:pPr>
              <w:rPr>
                <w:rFonts w:ascii="Cambria" w:hAnsi="Cambria"/>
                <w:sz w:val="20"/>
                <w:lang w:val="lt-LT"/>
              </w:rPr>
            </w:pPr>
            <w:r w:rsidRPr="004A3653">
              <w:rPr>
                <w:rFonts w:ascii="Cambria" w:hAnsi="Cambria"/>
                <w:sz w:val="20"/>
                <w:lang w:val="lt-LT"/>
              </w:rPr>
              <w:t>Lietuvos centrinė kredito unija</w:t>
            </w:r>
          </w:p>
        </w:tc>
        <w:tc>
          <w:tcPr>
            <w:tcW w:w="3539" w:type="pct"/>
            <w:tcBorders>
              <w:top w:val="single" w:sz="4" w:space="0" w:color="4F81BD" w:themeColor="accent1"/>
              <w:bottom w:val="single" w:sz="4" w:space="0" w:color="4F81BD" w:themeColor="accent1"/>
              <w:right w:val="single" w:sz="4" w:space="0" w:color="5B9BD5"/>
            </w:tcBorders>
          </w:tcPr>
          <w:p w14:paraId="16F15A2A" w14:textId="77777777" w:rsidR="00E95AD6" w:rsidRPr="004A3653" w:rsidRDefault="00E95AD6" w:rsidP="00E95AD6">
            <w:pPr>
              <w:rPr>
                <w:rFonts w:ascii="Cambria" w:hAnsi="Cambria"/>
                <w:sz w:val="20"/>
                <w:lang w:val="lt-LT"/>
              </w:rPr>
            </w:pPr>
            <w:r w:rsidRPr="004A3653">
              <w:rPr>
                <w:rFonts w:ascii="Cambria" w:hAnsi="Cambria"/>
                <w:sz w:val="20"/>
                <w:lang w:val="lt-LT"/>
              </w:rPr>
              <w:t>Eimantas Valentinas, Kreditų departamento direktorius</w:t>
            </w:r>
          </w:p>
        </w:tc>
      </w:tr>
      <w:tr w:rsidR="00E95AD6" w:rsidRPr="004A3653" w14:paraId="0B56E031"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FE7FD9A" w14:textId="77777777" w:rsidR="00E95AD6" w:rsidRPr="004A3653" w:rsidRDefault="00E95AD6" w:rsidP="00E95AD6">
            <w:pPr>
              <w:rPr>
                <w:rFonts w:ascii="Cambria" w:hAnsi="Cambria"/>
                <w:sz w:val="20"/>
                <w:lang w:val="lt-LT"/>
              </w:rPr>
            </w:pPr>
            <w:r w:rsidRPr="004A3653">
              <w:rPr>
                <w:rFonts w:ascii="Cambria" w:hAnsi="Cambria"/>
                <w:sz w:val="20"/>
                <w:lang w:val="lt-LT"/>
              </w:rPr>
              <w:t>HeavyFinance</w:t>
            </w:r>
          </w:p>
        </w:tc>
        <w:tc>
          <w:tcPr>
            <w:tcW w:w="3539" w:type="pct"/>
            <w:tcBorders>
              <w:top w:val="single" w:sz="4" w:space="0" w:color="4F81BD" w:themeColor="accent1"/>
              <w:bottom w:val="single" w:sz="4" w:space="0" w:color="4F81BD" w:themeColor="accent1"/>
              <w:right w:val="single" w:sz="4" w:space="0" w:color="5B9BD5"/>
            </w:tcBorders>
          </w:tcPr>
          <w:p w14:paraId="21F8CF98" w14:textId="77777777" w:rsidR="00E95AD6" w:rsidRPr="004A3653" w:rsidRDefault="00E95AD6" w:rsidP="00E95AD6">
            <w:pPr>
              <w:rPr>
                <w:rFonts w:ascii="Cambria" w:hAnsi="Cambria"/>
                <w:sz w:val="20"/>
                <w:lang w:val="lt-LT"/>
              </w:rPr>
            </w:pPr>
            <w:r w:rsidRPr="004A3653">
              <w:rPr>
                <w:rFonts w:ascii="Cambria" w:hAnsi="Cambria"/>
                <w:sz w:val="20"/>
                <w:lang w:val="lt-LT"/>
              </w:rPr>
              <w:t xml:space="preserve">Andrius Liukaitis, finansų direktorius </w:t>
            </w:r>
          </w:p>
          <w:p w14:paraId="6140BB1B" w14:textId="77777777" w:rsidR="00E95AD6" w:rsidRPr="004A3653" w:rsidRDefault="00E95AD6" w:rsidP="00E95AD6">
            <w:pPr>
              <w:rPr>
                <w:rFonts w:ascii="Cambria" w:hAnsi="Cambria"/>
                <w:sz w:val="20"/>
                <w:lang w:val="lt-LT"/>
              </w:rPr>
            </w:pPr>
            <w:r w:rsidRPr="004A3653">
              <w:rPr>
                <w:rFonts w:ascii="Cambria" w:hAnsi="Cambria"/>
                <w:sz w:val="20"/>
                <w:lang w:val="lt-LT"/>
              </w:rPr>
              <w:t>Aurimas Martišauskas, partnerystės padalinio vadovas</w:t>
            </w:r>
          </w:p>
        </w:tc>
      </w:tr>
      <w:tr w:rsidR="00E95AD6" w:rsidRPr="004A3653" w14:paraId="6DBB5211"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EE36210" w14:textId="77777777" w:rsidR="00E95AD6" w:rsidRPr="004A3653" w:rsidRDefault="00E95AD6" w:rsidP="00E95AD6">
            <w:pPr>
              <w:rPr>
                <w:rFonts w:ascii="Cambria" w:hAnsi="Cambria"/>
                <w:sz w:val="20"/>
                <w:lang w:val="lt-LT"/>
              </w:rPr>
            </w:pPr>
            <w:r w:rsidRPr="004A3653">
              <w:rPr>
                <w:rFonts w:ascii="Cambria" w:hAnsi="Cambria"/>
                <w:sz w:val="20"/>
                <w:lang w:val="lt-LT"/>
              </w:rPr>
              <w:t>Lietuvos bankas</w:t>
            </w:r>
          </w:p>
        </w:tc>
        <w:tc>
          <w:tcPr>
            <w:tcW w:w="3539" w:type="pct"/>
            <w:tcBorders>
              <w:top w:val="single" w:sz="4" w:space="0" w:color="4F81BD" w:themeColor="accent1"/>
              <w:bottom w:val="single" w:sz="4" w:space="0" w:color="4F81BD" w:themeColor="accent1"/>
              <w:right w:val="single" w:sz="4" w:space="0" w:color="5B9BD5"/>
            </w:tcBorders>
          </w:tcPr>
          <w:p w14:paraId="1435C460" w14:textId="77777777" w:rsidR="00E95AD6" w:rsidRPr="004A3653" w:rsidRDefault="00E95AD6" w:rsidP="00E95AD6">
            <w:pPr>
              <w:rPr>
                <w:rFonts w:ascii="Cambria" w:hAnsi="Cambria"/>
                <w:sz w:val="20"/>
                <w:lang w:val="lt-LT"/>
              </w:rPr>
            </w:pPr>
            <w:r w:rsidRPr="004A3653">
              <w:rPr>
                <w:rFonts w:ascii="Cambria" w:hAnsi="Cambria"/>
                <w:sz w:val="20"/>
                <w:lang w:val="lt-LT"/>
              </w:rPr>
              <w:t>Andrius Eitutis, Duomenų ir statistikos departamento analitikas</w:t>
            </w:r>
          </w:p>
        </w:tc>
      </w:tr>
      <w:tr w:rsidR="00E95AD6" w:rsidRPr="004A3653" w14:paraId="20D1241E"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4648430C" w14:textId="77777777" w:rsidR="00E95AD6" w:rsidRPr="004A3653" w:rsidRDefault="00E95AD6" w:rsidP="00E95AD6">
            <w:pPr>
              <w:rPr>
                <w:rFonts w:ascii="Cambria" w:hAnsi="Cambria"/>
                <w:sz w:val="20"/>
                <w:lang w:val="lt-LT"/>
              </w:rPr>
            </w:pPr>
            <w:r w:rsidRPr="004A3653">
              <w:rPr>
                <w:rFonts w:ascii="Cambria" w:hAnsi="Cambria"/>
                <w:sz w:val="20"/>
                <w:lang w:val="lt-LT"/>
              </w:rPr>
              <w:t>Lietuvos bankų asociacija</w:t>
            </w:r>
          </w:p>
        </w:tc>
        <w:tc>
          <w:tcPr>
            <w:tcW w:w="3539" w:type="pct"/>
            <w:tcBorders>
              <w:top w:val="single" w:sz="4" w:space="0" w:color="4F81BD" w:themeColor="accent1"/>
              <w:bottom w:val="single" w:sz="4" w:space="0" w:color="4F81BD" w:themeColor="accent1"/>
              <w:right w:val="single" w:sz="4" w:space="0" w:color="5B9BD5"/>
            </w:tcBorders>
          </w:tcPr>
          <w:p w14:paraId="5D40FA5A" w14:textId="77777777" w:rsidR="00E95AD6" w:rsidRPr="004A3653" w:rsidRDefault="00E95AD6" w:rsidP="00E95AD6">
            <w:pPr>
              <w:rPr>
                <w:rFonts w:ascii="Cambria" w:hAnsi="Cambria"/>
                <w:sz w:val="20"/>
                <w:lang w:val="lt-LT"/>
              </w:rPr>
            </w:pPr>
            <w:r w:rsidRPr="004A3653">
              <w:rPr>
                <w:rFonts w:ascii="Cambria" w:hAnsi="Cambria"/>
                <w:sz w:val="20"/>
                <w:lang w:val="lt-LT"/>
              </w:rPr>
              <w:t>Vaida Genienė, teisininkė</w:t>
            </w:r>
          </w:p>
        </w:tc>
      </w:tr>
      <w:tr w:rsidR="00E95AD6" w:rsidRPr="004A3653" w14:paraId="38F3E2C7" w14:textId="77777777" w:rsidTr="00EC560C">
        <w:trPr>
          <w:trHeight w:val="300"/>
          <w:jc w:val="center"/>
        </w:trPr>
        <w:tc>
          <w:tcPr>
            <w:tcW w:w="1461"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12634913" w14:textId="77777777" w:rsidR="00E95AD6" w:rsidRPr="004A3653" w:rsidRDefault="00E95AD6" w:rsidP="00E95AD6">
            <w:pPr>
              <w:rPr>
                <w:rFonts w:ascii="Cambria" w:hAnsi="Cambria"/>
                <w:sz w:val="20"/>
                <w:lang w:val="lt-LT"/>
              </w:rPr>
            </w:pPr>
            <w:r w:rsidRPr="004A3653">
              <w:rPr>
                <w:rFonts w:ascii="Cambria" w:hAnsi="Cambria"/>
                <w:sz w:val="20"/>
                <w:lang w:val="lt-LT"/>
              </w:rPr>
              <w:t>Lietuvos žemės ūkio konsultavimo tarnyba</w:t>
            </w:r>
          </w:p>
        </w:tc>
        <w:tc>
          <w:tcPr>
            <w:tcW w:w="3539" w:type="pct"/>
            <w:tcBorders>
              <w:top w:val="single" w:sz="4" w:space="0" w:color="4F81BD" w:themeColor="accent1"/>
              <w:bottom w:val="single" w:sz="4" w:space="0" w:color="4F81BD" w:themeColor="accent1"/>
              <w:right w:val="single" w:sz="4" w:space="0" w:color="5B9BD5"/>
            </w:tcBorders>
          </w:tcPr>
          <w:p w14:paraId="05F71DE5" w14:textId="77777777" w:rsidR="00E95AD6" w:rsidRPr="004A3653" w:rsidRDefault="00E95AD6" w:rsidP="00E95AD6">
            <w:pPr>
              <w:rPr>
                <w:rFonts w:ascii="Cambria" w:hAnsi="Cambria"/>
                <w:sz w:val="20"/>
                <w:lang w:val="lt-LT"/>
              </w:rPr>
            </w:pPr>
            <w:r w:rsidRPr="004A3653">
              <w:rPr>
                <w:rFonts w:ascii="Cambria" w:hAnsi="Cambria"/>
                <w:sz w:val="20"/>
                <w:lang w:val="lt-LT"/>
              </w:rPr>
              <w:t>Lina Žukauskienė, Inovacijų paramos tarnybos vadovė</w:t>
            </w:r>
          </w:p>
          <w:p w14:paraId="7442924F" w14:textId="77777777" w:rsidR="00E95AD6" w:rsidRPr="004A3653" w:rsidRDefault="00E95AD6" w:rsidP="00E95AD6">
            <w:pPr>
              <w:rPr>
                <w:rFonts w:ascii="Cambria" w:hAnsi="Cambria"/>
                <w:sz w:val="20"/>
                <w:lang w:val="lt-LT"/>
              </w:rPr>
            </w:pPr>
            <w:r w:rsidRPr="004A3653">
              <w:rPr>
                <w:rFonts w:ascii="Cambria" w:hAnsi="Cambria"/>
                <w:sz w:val="20"/>
                <w:lang w:val="lt-LT"/>
              </w:rPr>
              <w:t>dr. Justas Mingaila, Inovacijų ekspertas</w:t>
            </w:r>
          </w:p>
        </w:tc>
      </w:tr>
    </w:tbl>
    <w:p w14:paraId="7F4FAC5A" w14:textId="77777777" w:rsidR="006A44E6" w:rsidRPr="004A3653" w:rsidRDefault="006A44E6" w:rsidP="006A44E6">
      <w:pPr>
        <w:pStyle w:val="Pagrindinispaprastastekstas"/>
        <w:rPr>
          <w:lang w:val="lt-LT"/>
        </w:rPr>
      </w:pPr>
    </w:p>
    <w:p w14:paraId="2E940483" w14:textId="77777777" w:rsidR="00D52625" w:rsidRPr="004A3653" w:rsidRDefault="75F28E86" w:rsidP="75F28E86">
      <w:pPr>
        <w:pStyle w:val="Antrastes1"/>
      </w:pPr>
      <w:bookmarkStart w:id="240" w:name="_Toc200044740"/>
      <w:r w:rsidRPr="004A3653">
        <w:t>priedas. potencialių naudos gavėjų – JAUNŲJŲ ŪKININKŲ – apklausA</w:t>
      </w:r>
      <w:bookmarkStart w:id="241" w:name="_Hlk85385170"/>
      <w:bookmarkEnd w:id="240"/>
    </w:p>
    <w:bookmarkEnd w:id="241"/>
    <w:p w14:paraId="7F7DED54" w14:textId="77777777" w:rsidR="00F568CA" w:rsidRPr="004A3653" w:rsidRDefault="00F568CA" w:rsidP="00F568CA">
      <w:pPr>
        <w:pStyle w:val="Pagrindinispaprastastekstas"/>
        <w:rPr>
          <w:b/>
          <w:bCs/>
          <w:lang w:val="lt-LT" w:eastAsia="lt-LT"/>
        </w:rPr>
      </w:pPr>
      <w:r w:rsidRPr="004A3653">
        <w:rPr>
          <w:b/>
          <w:bCs/>
          <w:lang w:val="lt-LT" w:eastAsia="lt-LT"/>
        </w:rPr>
        <w:t xml:space="preserve">Apklausos tikslas </w:t>
      </w:r>
    </w:p>
    <w:p w14:paraId="1D06A442" w14:textId="77777777" w:rsidR="00F568CA" w:rsidRPr="004A3653" w:rsidRDefault="00F568CA" w:rsidP="00F568CA">
      <w:pPr>
        <w:pStyle w:val="Pagrindinispaprastastekstas"/>
        <w:rPr>
          <w:b/>
          <w:bCs/>
          <w:lang w:val="lt-LT" w:eastAsia="lt-LT"/>
        </w:rPr>
      </w:pPr>
    </w:p>
    <w:p w14:paraId="22D82B74" w14:textId="77777777" w:rsidR="007F4542" w:rsidRPr="004A3653" w:rsidRDefault="007F4542" w:rsidP="007F4542">
      <w:pPr>
        <w:pStyle w:val="Pagrindinispaprastastekstas"/>
        <w:rPr>
          <w:lang w:val="lt-LT" w:eastAsia="lt-LT"/>
        </w:rPr>
      </w:pPr>
      <w:r w:rsidRPr="004A3653">
        <w:rPr>
          <w:lang w:val="lt-LT" w:eastAsia="lt-LT"/>
        </w:rPr>
        <w:t xml:space="preserve">Rengiantis 2021–2027 m. finansavimo laikotarpiui, yra atliekamas Lietuvos bendrosios žemės ūkio politikos (toliau – BŽŪP) strateginio plano finansinių priemonių </w:t>
      </w:r>
      <w:r w:rsidRPr="004A3653">
        <w:rPr>
          <w:i/>
          <w:iCs/>
          <w:lang w:val="lt-LT" w:eastAsia="lt-LT"/>
        </w:rPr>
        <w:t>ex-ante</w:t>
      </w:r>
      <w:r w:rsidRPr="004A3653">
        <w:rPr>
          <w:lang w:val="lt-LT" w:eastAsia="lt-LT"/>
        </w:rPr>
        <w:t xml:space="preserve"> vertinimas, kurio tikslas – įvertinti poreikį ir galimybes Lietuvos BŽŪP strateginiame plane nustatytų priemonių, skirtų remti ekonominę veiklą žemės ūkio, miškininkystės ir kaimo plėtros srityse, tikslų siekti finansin</w:t>
      </w:r>
      <w:r w:rsidR="0035076B" w:rsidRPr="004A3653">
        <w:rPr>
          <w:lang w:val="lt-LT" w:eastAsia="lt-LT"/>
        </w:rPr>
        <w:t>ėmis</w:t>
      </w:r>
      <w:r w:rsidRPr="004A3653">
        <w:rPr>
          <w:lang w:val="lt-LT" w:eastAsia="lt-LT"/>
        </w:rPr>
        <w:t xml:space="preserve"> priemon</w:t>
      </w:r>
      <w:r w:rsidR="0035076B" w:rsidRPr="004A3653">
        <w:rPr>
          <w:lang w:val="lt-LT" w:eastAsia="lt-LT"/>
        </w:rPr>
        <w:t>ėmis</w:t>
      </w:r>
      <w:r w:rsidRPr="004A3653">
        <w:rPr>
          <w:lang w:val="lt-LT" w:eastAsia="lt-LT"/>
        </w:rPr>
        <w:t xml:space="preserve"> – lengvatin</w:t>
      </w:r>
      <w:r w:rsidR="0035076B" w:rsidRPr="004A3653">
        <w:rPr>
          <w:lang w:val="lt-LT" w:eastAsia="lt-LT"/>
        </w:rPr>
        <w:t>ėmis</w:t>
      </w:r>
      <w:r w:rsidRPr="004A3653">
        <w:rPr>
          <w:lang w:val="lt-LT" w:eastAsia="lt-LT"/>
        </w:rPr>
        <w:t xml:space="preserve"> paskol</w:t>
      </w:r>
      <w:r w:rsidR="0035076B" w:rsidRPr="004A3653">
        <w:rPr>
          <w:lang w:val="lt-LT" w:eastAsia="lt-LT"/>
        </w:rPr>
        <w:t>omis</w:t>
      </w:r>
      <w:r w:rsidRPr="004A3653">
        <w:rPr>
          <w:lang w:val="lt-LT" w:eastAsia="lt-LT"/>
        </w:rPr>
        <w:t>, garantij</w:t>
      </w:r>
      <w:r w:rsidR="0035076B" w:rsidRPr="004A3653">
        <w:rPr>
          <w:lang w:val="lt-LT" w:eastAsia="lt-LT"/>
        </w:rPr>
        <w:t>omis</w:t>
      </w:r>
      <w:r w:rsidRPr="004A3653">
        <w:rPr>
          <w:lang w:val="lt-LT" w:eastAsia="lt-LT"/>
        </w:rPr>
        <w:t>, rizikos kapitalo investicij</w:t>
      </w:r>
      <w:r w:rsidR="0035076B" w:rsidRPr="004A3653">
        <w:rPr>
          <w:lang w:val="lt-LT" w:eastAsia="lt-LT"/>
        </w:rPr>
        <w:t>omis</w:t>
      </w:r>
      <w:r w:rsidRPr="004A3653">
        <w:rPr>
          <w:lang w:val="lt-LT" w:eastAsia="lt-LT"/>
        </w:rPr>
        <w:t xml:space="preserve">. </w:t>
      </w:r>
    </w:p>
    <w:p w14:paraId="5A07D2D0" w14:textId="77777777" w:rsidR="007F4542" w:rsidRPr="004A3653" w:rsidRDefault="007F4542" w:rsidP="007F4542">
      <w:pPr>
        <w:pStyle w:val="Pagrindinispaprastastekstas"/>
        <w:rPr>
          <w:lang w:val="lt-LT" w:eastAsia="lt-LT"/>
        </w:rPr>
      </w:pPr>
    </w:p>
    <w:p w14:paraId="792F4EF3" w14:textId="77777777" w:rsidR="007F4542" w:rsidRPr="004A3653" w:rsidRDefault="007F4542" w:rsidP="007F4542">
      <w:pPr>
        <w:pStyle w:val="Pagrindinispaprastastekstas"/>
        <w:rPr>
          <w:lang w:val="lt-LT" w:eastAsia="lt-LT"/>
        </w:rPr>
      </w:pPr>
      <w:r w:rsidRPr="004A3653">
        <w:rPr>
          <w:lang w:val="lt-LT" w:eastAsia="lt-LT"/>
        </w:rPr>
        <w:t xml:space="preserve">2021–2027 m. finansavimo laikotarpiu ypatingas dėmesys skiriamas jauniesiems ūkininkams. Europos Komisija, siekdama padėti jauniesiems ūkininkas pradėti ir plėsti veiklą, numatė platesnes finansavimo galimybes: lengvesnį finansinių priemonių ir subsidijų derinimą, galimybę remti žemės pirkimą jauniesiems ūkininkams. Poreikis išnagrinėti skatinamųjų finansinių priemonių taikymo jauniesiems ūkininkams (įskaitant žemės įsigijimą) numatytas ir LR Vyriausybės programos nuostatų įgyvendinimo plane, siekiant pritraukti jaunus žmones į žemės ūkį. </w:t>
      </w:r>
    </w:p>
    <w:p w14:paraId="26F4B4DE" w14:textId="77777777" w:rsidR="007F4542" w:rsidRPr="004A3653" w:rsidRDefault="007F4542" w:rsidP="007F4542">
      <w:pPr>
        <w:pStyle w:val="Pagrindinispaprastastekstas"/>
        <w:rPr>
          <w:lang w:val="lt-LT" w:eastAsia="lt-LT"/>
        </w:rPr>
      </w:pPr>
    </w:p>
    <w:p w14:paraId="14CB7467" w14:textId="77777777" w:rsidR="00F568CA" w:rsidRPr="004A3653" w:rsidRDefault="007F4542" w:rsidP="007F4542">
      <w:pPr>
        <w:pStyle w:val="Pagrindinispaprastastekstas"/>
        <w:rPr>
          <w:lang w:val="lt-LT" w:eastAsia="lt-LT"/>
        </w:rPr>
      </w:pPr>
      <w:r w:rsidRPr="004A3653">
        <w:rPr>
          <w:lang w:val="lt-LT" w:eastAsia="lt-LT"/>
        </w:rPr>
        <w:t xml:space="preserve">Šia apklausa siekiama išsiaiškinti jauniesiems ūkininkams kylančias aktualiausias finansavimo problemas, įvertinti paskolų apyvartinėms lėšoms ir investicijoms paklausą, taip pat finansinių priemonių ir subsidijų derinimo sąlygas. </w:t>
      </w:r>
      <w:r w:rsidR="009F51FD" w:rsidRPr="004A3653">
        <w:rPr>
          <w:lang w:val="lt-LT" w:eastAsia="lt-LT"/>
        </w:rPr>
        <w:t>A</w:t>
      </w:r>
      <w:r w:rsidRPr="004A3653">
        <w:rPr>
          <w:lang w:val="lt-LT" w:eastAsia="lt-LT"/>
        </w:rPr>
        <w:t>pklausos metu surinkta informacija iš galimų finansinių priemonių naudotojų apie pastaraisiais metais jiems kilusias finansavimo problemas ir finansinių priemonių poreikį bus naudojama kuriant jauniesiems ūkininkams patrauklias, ES lėšomis remiamas finansines priemones.</w:t>
      </w:r>
    </w:p>
    <w:p w14:paraId="5C3D5F65" w14:textId="77777777" w:rsidR="00F568CA" w:rsidRPr="004A3653" w:rsidRDefault="00F568CA" w:rsidP="00F568CA">
      <w:pPr>
        <w:pStyle w:val="Pagrindinispaprastastekstas"/>
        <w:rPr>
          <w:b/>
          <w:bCs/>
          <w:lang w:val="lt-LT" w:eastAsia="lt-LT"/>
        </w:rPr>
      </w:pPr>
    </w:p>
    <w:p w14:paraId="39818693" w14:textId="77777777" w:rsidR="00F568CA" w:rsidRPr="004A3653" w:rsidRDefault="00F568CA" w:rsidP="00F568CA">
      <w:pPr>
        <w:pStyle w:val="Pagrindinispaprastastekstas"/>
        <w:rPr>
          <w:b/>
          <w:bCs/>
          <w:szCs w:val="22"/>
          <w:lang w:val="lt-LT" w:eastAsia="lt-LT"/>
        </w:rPr>
      </w:pPr>
      <w:r w:rsidRPr="004A3653">
        <w:rPr>
          <w:b/>
          <w:bCs/>
          <w:szCs w:val="22"/>
          <w:lang w:val="lt-LT" w:eastAsia="lt-LT"/>
        </w:rPr>
        <w:t>Klausimynas</w:t>
      </w:r>
    </w:p>
    <w:p w14:paraId="391489EC" w14:textId="77777777" w:rsidR="007F4542" w:rsidRPr="004A3653" w:rsidRDefault="007F4542" w:rsidP="00F568CA">
      <w:pPr>
        <w:pStyle w:val="Pagrindinispaprastastekstas"/>
        <w:rPr>
          <w:b/>
          <w:bCs/>
          <w:szCs w:val="22"/>
          <w:lang w:val="lt-LT" w:eastAsia="lt-LT"/>
        </w:rPr>
      </w:pPr>
    </w:p>
    <w:p w14:paraId="63FBF860" w14:textId="77777777" w:rsidR="007F4542" w:rsidRPr="004A3653" w:rsidRDefault="007F4542" w:rsidP="00721D37">
      <w:pPr>
        <w:numPr>
          <w:ilvl w:val="0"/>
          <w:numId w:val="16"/>
        </w:numPr>
        <w:ind w:left="1418" w:hanging="1058"/>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Klausimų apie respondento charakteristikas grupė:</w:t>
      </w:r>
    </w:p>
    <w:p w14:paraId="54746C51" w14:textId="77777777" w:rsidR="007F4542" w:rsidRPr="004A3653" w:rsidRDefault="007F4542" w:rsidP="00721D3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Respondentas yra jaunasis ūkininkas</w:t>
      </w:r>
      <w:r w:rsidRPr="004A3653">
        <w:rPr>
          <w:rFonts w:ascii="Cambria" w:eastAsia="Times New Roman" w:hAnsi="Cambria"/>
          <w:sz w:val="20"/>
          <w:szCs w:val="20"/>
          <w:lang w:val="lt-LT" w:eastAsia="lt-LT"/>
        </w:rPr>
        <w:t xml:space="preserve"> (</w:t>
      </w:r>
      <w:r w:rsidRPr="004A3653">
        <w:rPr>
          <w:rFonts w:ascii="Cambria" w:eastAsia="Times New Roman" w:hAnsi="Cambria"/>
          <w:i/>
          <w:sz w:val="20"/>
          <w:szCs w:val="20"/>
          <w:lang w:val="lt-LT" w:eastAsia="lt-LT"/>
        </w:rPr>
        <w:t>jaunasis ūkininkas – tai jaunesnis kaip 40 metų ūkininkas (fizinis asmuo, įregistravęs žemės ūkio valdą ir ūkį savo vardu), pirmą kartą įsikūręs žemės ūkio valdoje ir ūkyje kaip ūkio valdytojas</w:t>
      </w:r>
      <w:r w:rsidRPr="004A3653">
        <w:rPr>
          <w:rFonts w:ascii="Cambria" w:eastAsia="Times New Roman" w:hAnsi="Cambria"/>
          <w:sz w:val="20"/>
          <w:szCs w:val="20"/>
          <w:lang w:val="lt-LT" w:eastAsia="lt-LT"/>
        </w:rPr>
        <w:t>) → pažymėti varnele arba TAIP</w:t>
      </w:r>
    </w:p>
    <w:p w14:paraId="116C396B" w14:textId="77777777" w:rsidR="007F4542" w:rsidRPr="004A3653" w:rsidRDefault="007F4542" w:rsidP="007F4542">
      <w:pPr>
        <w:ind w:left="1440"/>
        <w:jc w:val="both"/>
        <w:rPr>
          <w:rFonts w:ascii="Cambria" w:eastAsia="Times New Roman" w:hAnsi="Cambria"/>
          <w:sz w:val="20"/>
          <w:szCs w:val="20"/>
          <w:lang w:val="lt-LT" w:eastAsia="lt-LT"/>
        </w:rPr>
      </w:pPr>
    </w:p>
    <w:p w14:paraId="7FE3771D" w14:textId="77777777" w:rsidR="007F4542" w:rsidRPr="004A3653" w:rsidRDefault="007F4542" w:rsidP="00721D3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žemės ūkio veikla (sritis)</w:t>
      </w:r>
      <w:r w:rsidRPr="004A3653">
        <w:rPr>
          <w:rFonts w:ascii="Cambria" w:eastAsia="Times New Roman" w:hAnsi="Cambria"/>
          <w:sz w:val="20"/>
          <w:szCs w:val="20"/>
          <w:lang w:val="lt-LT" w:eastAsia="lt-LT"/>
        </w:rPr>
        <w:t>:</w:t>
      </w:r>
    </w:p>
    <w:p w14:paraId="545D8B0B" w14:textId="77777777" w:rsidR="007F4542" w:rsidRPr="004A3653" w:rsidRDefault="007F4542" w:rsidP="00721D37">
      <w:pPr>
        <w:pStyle w:val="Sraopastraipa"/>
        <w:numPr>
          <w:ilvl w:val="0"/>
          <w:numId w:val="22"/>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žemės ūkio produktų gamyba</w:t>
      </w:r>
    </w:p>
    <w:p w14:paraId="23AC1A69" w14:textId="77777777" w:rsidR="007F4542" w:rsidRPr="004A3653" w:rsidRDefault="007F4542" w:rsidP="00721D37">
      <w:pPr>
        <w:pStyle w:val="Sraopastraipa"/>
        <w:numPr>
          <w:ilvl w:val="0"/>
          <w:numId w:val="22"/>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savos gamybos žemės ūkio produktų perdirbimas, iš jų pagamintų maisto ar ne maisto produktų realizavimas</w:t>
      </w:r>
    </w:p>
    <w:p w14:paraId="1C7DF9D3" w14:textId="77777777" w:rsidR="007F4542" w:rsidRPr="004A3653" w:rsidRDefault="007F4542" w:rsidP="007F4542">
      <w:pPr>
        <w:jc w:val="both"/>
        <w:rPr>
          <w:rFonts w:ascii="Cambria" w:eastAsia="Times New Roman" w:hAnsi="Cambria"/>
          <w:sz w:val="20"/>
          <w:szCs w:val="20"/>
          <w:lang w:val="lt-LT" w:eastAsia="lt-LT"/>
        </w:rPr>
      </w:pPr>
    </w:p>
    <w:p w14:paraId="27E5D8AA" w14:textId="77777777" w:rsidR="007F4542" w:rsidRPr="004A3653" w:rsidRDefault="007F4542" w:rsidP="00721D3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ūkio sektorius</w:t>
      </w:r>
      <w:r w:rsidRPr="004A3653">
        <w:rPr>
          <w:rFonts w:ascii="Cambria" w:eastAsia="Times New Roman" w:hAnsi="Cambria"/>
          <w:sz w:val="20"/>
          <w:szCs w:val="20"/>
          <w:lang w:val="lt-LT" w:eastAsia="lt-LT"/>
        </w:rPr>
        <w:t>:</w:t>
      </w:r>
    </w:p>
    <w:p w14:paraId="37B5B066"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javų, rapsų</w:t>
      </w:r>
    </w:p>
    <w:p w14:paraId="503D0D33"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augalininkystės</w:t>
      </w:r>
    </w:p>
    <w:p w14:paraId="513036B1"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daržininkystės</w:t>
      </w:r>
    </w:p>
    <w:p w14:paraId="41AF03FC"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sodininkystės (įskaitant vaisių ir uogų ūkius)</w:t>
      </w:r>
    </w:p>
    <w:p w14:paraId="7238B2A9"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pienininkystės</w:t>
      </w:r>
    </w:p>
    <w:p w14:paraId="042AEE9D"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žolėdžių gyvulių</w:t>
      </w:r>
    </w:p>
    <w:p w14:paraId="7E10C231" w14:textId="77777777" w:rsidR="007F4542" w:rsidRPr="004A3653" w:rsidRDefault="007F4542" w:rsidP="00721D37">
      <w:pPr>
        <w:pStyle w:val="Sraopastraipa"/>
        <w:numPr>
          <w:ilvl w:val="0"/>
          <w:numId w:val="21"/>
        </w:numPr>
        <w:spacing w:after="200" w:line="276" w:lineRule="auto"/>
        <w:jc w:val="left"/>
        <w:rPr>
          <w:rFonts w:ascii="Cambria" w:eastAsia="Times New Roman" w:hAnsi="Cambria"/>
          <w:sz w:val="20"/>
          <w:szCs w:val="20"/>
          <w:lang w:val="lt-LT" w:eastAsia="lt-LT"/>
        </w:rPr>
      </w:pPr>
      <w:r w:rsidRPr="004A3653">
        <w:rPr>
          <w:rFonts w:ascii="Cambria" w:eastAsia="Times New Roman" w:hAnsi="Cambria"/>
          <w:sz w:val="20"/>
          <w:szCs w:val="20"/>
          <w:lang w:val="lt-LT" w:eastAsia="lt-LT"/>
        </w:rPr>
        <w:t>kiaulių, paukščių</w:t>
      </w:r>
    </w:p>
    <w:p w14:paraId="63F6C4BD" w14:textId="77777777" w:rsidR="007F4542" w:rsidRPr="004A3653" w:rsidRDefault="007F4542" w:rsidP="00721D37">
      <w:pPr>
        <w:pStyle w:val="Sraopastraipa"/>
        <w:numPr>
          <w:ilvl w:val="0"/>
          <w:numId w:val="21"/>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mišriam ūkiui (</w:t>
      </w:r>
      <w:r w:rsidRPr="004A3653">
        <w:rPr>
          <w:rFonts w:ascii="Cambria" w:eastAsia="Times New Roman" w:hAnsi="Cambria"/>
          <w:i/>
          <w:sz w:val="20"/>
          <w:szCs w:val="20"/>
          <w:lang w:val="lt-LT" w:eastAsia="lt-LT"/>
        </w:rPr>
        <w:t>ūkiui, kuriame pajamos gaunamos iš daugiau nei vieno žemės ūkio sektoriaus</w:t>
      </w:r>
      <w:r w:rsidRPr="004A3653">
        <w:rPr>
          <w:sz w:val="20"/>
          <w:szCs w:val="20"/>
          <w:lang w:val="lt-LT"/>
        </w:rPr>
        <w:t xml:space="preserve"> </w:t>
      </w:r>
      <w:r w:rsidRPr="004A3653">
        <w:rPr>
          <w:rFonts w:ascii="Cambria" w:eastAsia="Times New Roman" w:hAnsi="Cambria"/>
          <w:i/>
          <w:sz w:val="20"/>
          <w:szCs w:val="20"/>
          <w:lang w:val="lt-LT" w:eastAsia="lt-LT"/>
        </w:rPr>
        <w:t>ir kurio pajamos iš kurio nors vieno žemės ūkio sektoriaus nesudaro daugiau kaip 50 proc. visų ūkio veiklos pajamų</w:t>
      </w:r>
      <w:r w:rsidRPr="004A3653">
        <w:rPr>
          <w:rFonts w:ascii="Cambria" w:eastAsia="Times New Roman" w:hAnsi="Cambria"/>
          <w:sz w:val="20"/>
          <w:szCs w:val="20"/>
          <w:lang w:val="lt-LT" w:eastAsia="lt-LT"/>
        </w:rPr>
        <w:t>)</w:t>
      </w:r>
    </w:p>
    <w:p w14:paraId="0CE67914" w14:textId="77777777" w:rsidR="007F4542" w:rsidRPr="004A3653" w:rsidRDefault="007F4542" w:rsidP="007F4542">
      <w:pPr>
        <w:ind w:left="1440"/>
        <w:jc w:val="both"/>
        <w:rPr>
          <w:rFonts w:ascii="Cambria" w:eastAsia="Times New Roman" w:hAnsi="Cambria"/>
          <w:sz w:val="20"/>
          <w:szCs w:val="20"/>
          <w:lang w:val="lt-LT" w:eastAsia="lt-LT"/>
        </w:rPr>
      </w:pPr>
    </w:p>
    <w:p w14:paraId="00BFB5C2" w14:textId="77777777" w:rsidR="007F4542" w:rsidRPr="004A3653" w:rsidRDefault="007F4542" w:rsidP="00721D3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įmonės / ūkio dydis pagal VED</w:t>
      </w:r>
      <w:r w:rsidRPr="004A3653">
        <w:rPr>
          <w:rFonts w:ascii="Cambria" w:eastAsia="Times New Roman" w:hAnsi="Cambria"/>
          <w:sz w:val="20"/>
          <w:szCs w:val="20"/>
          <w:lang w:val="lt-LT" w:eastAsia="lt-LT"/>
        </w:rPr>
        <w:t xml:space="preserve"> (</w:t>
      </w:r>
      <w:r w:rsidRPr="004A3653">
        <w:rPr>
          <w:rFonts w:ascii="Cambria" w:eastAsia="Times New Roman" w:hAnsi="Cambria"/>
          <w:i/>
          <w:sz w:val="20"/>
          <w:szCs w:val="20"/>
          <w:lang w:val="lt-LT" w:eastAsia="lt-LT"/>
        </w:rPr>
        <w:t>produkcijos standartine verte išreikštas žemės ūkio valdos ekonominis dydis</w:t>
      </w:r>
      <w:r w:rsidRPr="004A3653">
        <w:rPr>
          <w:rFonts w:ascii="Cambria" w:eastAsia="Times New Roman" w:hAnsi="Cambria"/>
          <w:sz w:val="20"/>
          <w:szCs w:val="20"/>
          <w:lang w:val="lt-LT" w:eastAsia="lt-LT"/>
        </w:rPr>
        <w:t>)</w:t>
      </w:r>
    </w:p>
    <w:p w14:paraId="55AC7D83"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8 tūkst. Eur</w:t>
      </w:r>
    </w:p>
    <w:p w14:paraId="5557E09C"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8 iki 15 tūkst. Eur</w:t>
      </w:r>
    </w:p>
    <w:p w14:paraId="275093B2"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15 iki 25 tūkst. Eur</w:t>
      </w:r>
    </w:p>
    <w:p w14:paraId="593ED107"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25 iki 50 tūkst. Eur</w:t>
      </w:r>
    </w:p>
    <w:p w14:paraId="59E5F0AD"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50 iki 100 tūkst. Eur</w:t>
      </w:r>
    </w:p>
    <w:p w14:paraId="654F15B4"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100 iki 250 tūkst. Eur</w:t>
      </w:r>
    </w:p>
    <w:p w14:paraId="26009A12" w14:textId="77777777" w:rsidR="007F4542" w:rsidRPr="004A3653" w:rsidRDefault="007F4542" w:rsidP="00721D37">
      <w:pPr>
        <w:pStyle w:val="Sraopastraipa"/>
        <w:numPr>
          <w:ilvl w:val="0"/>
          <w:numId w:val="24"/>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daugiau nei 250 tūkst. Eur </w:t>
      </w:r>
    </w:p>
    <w:p w14:paraId="00236BCD" w14:textId="77777777" w:rsidR="007F4542" w:rsidRPr="004A3653" w:rsidRDefault="007F4542" w:rsidP="007F4542">
      <w:pPr>
        <w:jc w:val="both"/>
        <w:rPr>
          <w:rFonts w:ascii="Cambria" w:eastAsia="Times New Roman" w:hAnsi="Cambria"/>
          <w:b/>
          <w:sz w:val="20"/>
          <w:szCs w:val="20"/>
          <w:lang w:val="lt-LT" w:eastAsia="lt-LT"/>
        </w:rPr>
      </w:pPr>
    </w:p>
    <w:p w14:paraId="69EB40FB" w14:textId="77777777" w:rsidR="007F4542" w:rsidRPr="004A3653" w:rsidRDefault="007F4542" w:rsidP="00721D37">
      <w:pPr>
        <w:numPr>
          <w:ilvl w:val="0"/>
          <w:numId w:val="9"/>
        </w:numPr>
        <w:jc w:val="both"/>
        <w:rPr>
          <w:rFonts w:ascii="Cambria" w:eastAsia="Times New Roman" w:hAnsi="Cambria"/>
          <w:b/>
          <w:sz w:val="20"/>
          <w:szCs w:val="20"/>
          <w:lang w:val="lt-LT" w:eastAsia="lt-LT"/>
        </w:rPr>
      </w:pPr>
      <w:r w:rsidRPr="004A3653">
        <w:rPr>
          <w:rFonts w:ascii="Cambria" w:eastAsia="Times New Roman" w:hAnsi="Cambria"/>
          <w:b/>
          <w:sz w:val="20"/>
          <w:szCs w:val="20"/>
          <w:lang w:val="lt-LT" w:eastAsia="lt-LT"/>
        </w:rPr>
        <w:t xml:space="preserve">įmonės / ūkio dydis hektarais </w:t>
      </w:r>
      <w:r w:rsidRPr="004A3653">
        <w:rPr>
          <w:rFonts w:ascii="Cambria" w:eastAsia="Times New Roman" w:hAnsi="Cambria"/>
          <w:i/>
          <w:sz w:val="20"/>
          <w:szCs w:val="20"/>
          <w:lang w:val="lt-LT" w:eastAsia="lt-LT"/>
        </w:rPr>
        <w:t>(skaičiuojant žemės ūkio naudmenis -  dirbamąją žemę, sodus, pievas, ganyklas, naudojamas arba tinkamas naudoti žemės ūkio augalams auginti)</w:t>
      </w:r>
    </w:p>
    <w:p w14:paraId="0128CF28" w14:textId="77777777" w:rsidR="007F4542" w:rsidRPr="004A3653" w:rsidRDefault="007F4542" w:rsidP="00721D37">
      <w:pPr>
        <w:pStyle w:val="Sraopastraipa"/>
        <w:numPr>
          <w:ilvl w:val="0"/>
          <w:numId w:val="2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5 ha</w:t>
      </w:r>
    </w:p>
    <w:p w14:paraId="159FD799" w14:textId="77777777" w:rsidR="007F4542" w:rsidRPr="004A3653" w:rsidRDefault="007F4542" w:rsidP="00721D37">
      <w:pPr>
        <w:pStyle w:val="Sraopastraipa"/>
        <w:numPr>
          <w:ilvl w:val="0"/>
          <w:numId w:val="2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5 iki 10 ha</w:t>
      </w:r>
    </w:p>
    <w:p w14:paraId="301EC68D" w14:textId="77777777" w:rsidR="007F4542" w:rsidRPr="004A3653" w:rsidRDefault="007F4542" w:rsidP="00721D37">
      <w:pPr>
        <w:pStyle w:val="Sraopastraipa"/>
        <w:numPr>
          <w:ilvl w:val="0"/>
          <w:numId w:val="2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10 iki 20 ha</w:t>
      </w:r>
    </w:p>
    <w:p w14:paraId="27B3D685" w14:textId="77777777" w:rsidR="007F4542" w:rsidRPr="004A3653" w:rsidRDefault="007F4542" w:rsidP="00721D37">
      <w:pPr>
        <w:pStyle w:val="Sraopastraipa"/>
        <w:numPr>
          <w:ilvl w:val="0"/>
          <w:numId w:val="2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20 iki 50 ha</w:t>
      </w:r>
    </w:p>
    <w:p w14:paraId="39396C7E" w14:textId="77777777" w:rsidR="007F4542" w:rsidRPr="004A3653" w:rsidRDefault="007F4542" w:rsidP="00721D37">
      <w:pPr>
        <w:pStyle w:val="Sraopastraipa"/>
        <w:numPr>
          <w:ilvl w:val="0"/>
          <w:numId w:val="2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50 iki 100 ha</w:t>
      </w:r>
    </w:p>
    <w:p w14:paraId="6B03FA7F" w14:textId="77777777" w:rsidR="007F4542" w:rsidRPr="004A3653" w:rsidRDefault="007F4542" w:rsidP="00721D37">
      <w:pPr>
        <w:pStyle w:val="Sraopastraipa"/>
        <w:numPr>
          <w:ilvl w:val="0"/>
          <w:numId w:val="2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 daugiau nei 100 ha</w:t>
      </w:r>
    </w:p>
    <w:p w14:paraId="12ADBEB2" w14:textId="77777777" w:rsidR="007F4542" w:rsidRPr="004A3653" w:rsidRDefault="007F4542" w:rsidP="007F4542">
      <w:pPr>
        <w:ind w:left="1440"/>
        <w:jc w:val="both"/>
        <w:rPr>
          <w:rFonts w:ascii="Cambria" w:eastAsia="Times New Roman" w:hAnsi="Cambria"/>
          <w:sz w:val="20"/>
          <w:szCs w:val="20"/>
          <w:lang w:val="lt-LT" w:eastAsia="lt-LT"/>
        </w:rPr>
      </w:pPr>
    </w:p>
    <w:p w14:paraId="2E795D26" w14:textId="77777777" w:rsidR="007F4542" w:rsidRPr="004A3653" w:rsidRDefault="007F4542" w:rsidP="00721D3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veiklos trukmė metais</w:t>
      </w:r>
      <w:r w:rsidRPr="004A3653">
        <w:rPr>
          <w:rFonts w:ascii="Cambria" w:eastAsia="Times New Roman" w:hAnsi="Cambria"/>
          <w:sz w:val="20"/>
          <w:szCs w:val="20"/>
          <w:lang w:val="lt-LT" w:eastAsia="lt-LT"/>
        </w:rPr>
        <w:t>:</w:t>
      </w:r>
    </w:p>
    <w:p w14:paraId="00F75446" w14:textId="77777777" w:rsidR="007F4542" w:rsidRPr="004A3653" w:rsidRDefault="007F4542" w:rsidP="00721D37">
      <w:pPr>
        <w:pStyle w:val="Sraopastraipa"/>
        <w:numPr>
          <w:ilvl w:val="0"/>
          <w:numId w:val="23"/>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mažiau nei 1 metai (naujai įsteigtas  ūkis)</w:t>
      </w:r>
    </w:p>
    <w:p w14:paraId="2B68B043" w14:textId="77777777" w:rsidR="007F4542" w:rsidRPr="004A3653" w:rsidRDefault="007F4542" w:rsidP="00721D37">
      <w:pPr>
        <w:pStyle w:val="Sraopastraipa"/>
        <w:numPr>
          <w:ilvl w:val="0"/>
          <w:numId w:val="23"/>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mažiau nei 2 metai</w:t>
      </w:r>
    </w:p>
    <w:p w14:paraId="6A3EC1F8" w14:textId="77777777" w:rsidR="007F4542" w:rsidRPr="004A3653" w:rsidRDefault="007F4542" w:rsidP="00721D37">
      <w:pPr>
        <w:pStyle w:val="Sraopastraipa"/>
        <w:numPr>
          <w:ilvl w:val="0"/>
          <w:numId w:val="23"/>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mažiau nei 3 metai</w:t>
      </w:r>
    </w:p>
    <w:p w14:paraId="04A44550" w14:textId="77777777" w:rsidR="007F4542" w:rsidRPr="004A3653" w:rsidRDefault="007F4542" w:rsidP="00721D37">
      <w:pPr>
        <w:pStyle w:val="Sraopastraipa"/>
        <w:numPr>
          <w:ilvl w:val="0"/>
          <w:numId w:val="23"/>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mažiau nei 5 metai</w:t>
      </w:r>
    </w:p>
    <w:p w14:paraId="2D03D3BF" w14:textId="77777777" w:rsidR="007F4542" w:rsidRPr="004A3653" w:rsidRDefault="007F4542" w:rsidP="00721D37">
      <w:pPr>
        <w:pStyle w:val="Sraopastraipa"/>
        <w:numPr>
          <w:ilvl w:val="0"/>
          <w:numId w:val="23"/>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5 iki 10 metų</w:t>
      </w:r>
    </w:p>
    <w:p w14:paraId="06DF1D62" w14:textId="77777777" w:rsidR="007F4542" w:rsidRPr="004A3653" w:rsidRDefault="007F4542" w:rsidP="00721D37">
      <w:pPr>
        <w:pStyle w:val="Sraopastraipa"/>
        <w:numPr>
          <w:ilvl w:val="0"/>
          <w:numId w:val="23"/>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10 metų</w:t>
      </w:r>
    </w:p>
    <w:p w14:paraId="3876E7A8" w14:textId="77777777" w:rsidR="007F4542" w:rsidRPr="004A3653" w:rsidRDefault="007F4542" w:rsidP="007F4542">
      <w:pPr>
        <w:ind w:left="1440"/>
        <w:jc w:val="both"/>
        <w:rPr>
          <w:rFonts w:ascii="Cambria" w:eastAsia="Times New Roman" w:hAnsi="Cambria"/>
          <w:sz w:val="20"/>
          <w:szCs w:val="20"/>
          <w:lang w:val="lt-LT" w:eastAsia="lt-LT"/>
        </w:rPr>
      </w:pPr>
    </w:p>
    <w:p w14:paraId="44A1F491" w14:textId="77777777" w:rsidR="007F4542" w:rsidRPr="004A3653" w:rsidRDefault="007F4542" w:rsidP="00721D3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Lietuvos apskritis, kurioje vykdoma veikla</w:t>
      </w:r>
      <w:r w:rsidRPr="004A3653">
        <w:rPr>
          <w:rFonts w:ascii="Cambria" w:eastAsia="Times New Roman" w:hAnsi="Cambria"/>
          <w:sz w:val="20"/>
          <w:szCs w:val="20"/>
          <w:lang w:val="lt-LT" w:eastAsia="lt-LT"/>
        </w:rPr>
        <w:t>:</w:t>
      </w:r>
    </w:p>
    <w:p w14:paraId="14304508"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Alytaus</w:t>
      </w:r>
      <w:r w:rsidRPr="004A3653">
        <w:rPr>
          <w:sz w:val="20"/>
          <w:szCs w:val="20"/>
          <w:lang w:val="lt-LT"/>
        </w:rPr>
        <w:t xml:space="preserve"> </w:t>
      </w:r>
      <w:r w:rsidRPr="004A3653">
        <w:rPr>
          <w:rFonts w:ascii="Cambria" w:eastAsia="Times New Roman" w:hAnsi="Cambria"/>
          <w:sz w:val="20"/>
          <w:szCs w:val="20"/>
          <w:lang w:val="lt-LT" w:eastAsia="lt-LT"/>
        </w:rPr>
        <w:t>apskritis</w:t>
      </w:r>
    </w:p>
    <w:p w14:paraId="1AD4FC08"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Kauno</w:t>
      </w:r>
      <w:r w:rsidRPr="004A3653">
        <w:rPr>
          <w:sz w:val="20"/>
          <w:szCs w:val="20"/>
          <w:lang w:val="lt-LT"/>
        </w:rPr>
        <w:t xml:space="preserve"> </w:t>
      </w:r>
      <w:r w:rsidRPr="004A3653">
        <w:rPr>
          <w:rFonts w:ascii="Cambria" w:eastAsia="Times New Roman" w:hAnsi="Cambria"/>
          <w:sz w:val="20"/>
          <w:szCs w:val="20"/>
          <w:lang w:val="lt-LT" w:eastAsia="lt-LT"/>
        </w:rPr>
        <w:t>apskritis</w:t>
      </w:r>
    </w:p>
    <w:p w14:paraId="77D57441"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Klaipėdos</w:t>
      </w:r>
      <w:r w:rsidRPr="004A3653">
        <w:rPr>
          <w:sz w:val="20"/>
          <w:szCs w:val="20"/>
          <w:lang w:val="lt-LT"/>
        </w:rPr>
        <w:t xml:space="preserve"> </w:t>
      </w:r>
      <w:r w:rsidRPr="004A3653">
        <w:rPr>
          <w:rFonts w:ascii="Cambria" w:eastAsia="Times New Roman" w:hAnsi="Cambria"/>
          <w:sz w:val="20"/>
          <w:szCs w:val="20"/>
          <w:lang w:val="lt-LT" w:eastAsia="lt-LT"/>
        </w:rPr>
        <w:t>apskritis</w:t>
      </w:r>
    </w:p>
    <w:p w14:paraId="52D9C80A"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Marijampolės</w:t>
      </w:r>
      <w:r w:rsidRPr="004A3653">
        <w:rPr>
          <w:sz w:val="20"/>
          <w:szCs w:val="20"/>
          <w:lang w:val="lt-LT"/>
        </w:rPr>
        <w:t xml:space="preserve"> </w:t>
      </w:r>
      <w:r w:rsidRPr="004A3653">
        <w:rPr>
          <w:rFonts w:ascii="Cambria" w:eastAsia="Times New Roman" w:hAnsi="Cambria"/>
          <w:sz w:val="20"/>
          <w:szCs w:val="20"/>
          <w:lang w:val="lt-LT" w:eastAsia="lt-LT"/>
        </w:rPr>
        <w:t>apskritis</w:t>
      </w:r>
    </w:p>
    <w:p w14:paraId="07DC0D2A"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Panevėžio</w:t>
      </w:r>
      <w:r w:rsidRPr="004A3653">
        <w:rPr>
          <w:sz w:val="20"/>
          <w:szCs w:val="20"/>
          <w:lang w:val="lt-LT"/>
        </w:rPr>
        <w:t xml:space="preserve"> </w:t>
      </w:r>
      <w:r w:rsidRPr="004A3653">
        <w:rPr>
          <w:rFonts w:ascii="Cambria" w:eastAsia="Times New Roman" w:hAnsi="Cambria"/>
          <w:sz w:val="20"/>
          <w:szCs w:val="20"/>
          <w:lang w:val="lt-LT" w:eastAsia="lt-LT"/>
        </w:rPr>
        <w:t>apskritis</w:t>
      </w:r>
    </w:p>
    <w:p w14:paraId="1FF1BC75"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Šiaulių</w:t>
      </w:r>
      <w:r w:rsidRPr="004A3653">
        <w:rPr>
          <w:sz w:val="20"/>
          <w:szCs w:val="20"/>
          <w:lang w:val="lt-LT"/>
        </w:rPr>
        <w:t xml:space="preserve"> </w:t>
      </w:r>
      <w:r w:rsidRPr="004A3653">
        <w:rPr>
          <w:rFonts w:ascii="Cambria" w:eastAsia="Times New Roman" w:hAnsi="Cambria"/>
          <w:sz w:val="20"/>
          <w:szCs w:val="20"/>
          <w:lang w:val="lt-LT" w:eastAsia="lt-LT"/>
        </w:rPr>
        <w:t>apskritis</w:t>
      </w:r>
    </w:p>
    <w:p w14:paraId="17D790D3"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Tauragės</w:t>
      </w:r>
      <w:r w:rsidRPr="004A3653">
        <w:rPr>
          <w:sz w:val="20"/>
          <w:szCs w:val="20"/>
          <w:lang w:val="lt-LT"/>
        </w:rPr>
        <w:t xml:space="preserve"> </w:t>
      </w:r>
      <w:r w:rsidRPr="004A3653">
        <w:rPr>
          <w:rFonts w:ascii="Cambria" w:eastAsia="Times New Roman" w:hAnsi="Cambria"/>
          <w:sz w:val="20"/>
          <w:szCs w:val="20"/>
          <w:lang w:val="lt-LT" w:eastAsia="lt-LT"/>
        </w:rPr>
        <w:t>apskritis</w:t>
      </w:r>
    </w:p>
    <w:p w14:paraId="43DBAA98"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Telšių</w:t>
      </w:r>
      <w:r w:rsidRPr="004A3653">
        <w:rPr>
          <w:sz w:val="20"/>
          <w:szCs w:val="20"/>
          <w:lang w:val="lt-LT"/>
        </w:rPr>
        <w:t xml:space="preserve"> </w:t>
      </w:r>
      <w:r w:rsidRPr="004A3653">
        <w:rPr>
          <w:rFonts w:ascii="Cambria" w:eastAsia="Times New Roman" w:hAnsi="Cambria"/>
          <w:sz w:val="20"/>
          <w:szCs w:val="20"/>
          <w:lang w:val="lt-LT" w:eastAsia="lt-LT"/>
        </w:rPr>
        <w:t>apskritis</w:t>
      </w:r>
    </w:p>
    <w:p w14:paraId="5D2C6F0B"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Utenos apskritis</w:t>
      </w:r>
    </w:p>
    <w:p w14:paraId="0CACF36F" w14:textId="77777777" w:rsidR="007F4542" w:rsidRPr="004A3653" w:rsidRDefault="007F4542" w:rsidP="00721D37">
      <w:pPr>
        <w:pStyle w:val="Sraopastraipa"/>
        <w:numPr>
          <w:ilvl w:val="0"/>
          <w:numId w:val="1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Vilniaus apskritis</w:t>
      </w:r>
    </w:p>
    <w:p w14:paraId="62039528" w14:textId="77777777" w:rsidR="007F4542" w:rsidRPr="004A3653" w:rsidRDefault="007F4542" w:rsidP="007F4542">
      <w:pPr>
        <w:jc w:val="both"/>
        <w:rPr>
          <w:rFonts w:ascii="Cambria" w:eastAsia="Times New Roman" w:hAnsi="Cambria"/>
          <w:b/>
          <w:bCs/>
          <w:sz w:val="20"/>
          <w:szCs w:val="20"/>
          <w:lang w:val="lt-LT" w:eastAsia="lt-LT"/>
        </w:rPr>
      </w:pPr>
    </w:p>
    <w:p w14:paraId="3E7E0356" w14:textId="77777777" w:rsidR="007F4542" w:rsidRPr="004A3653" w:rsidRDefault="007F4542" w:rsidP="00721D37">
      <w:pPr>
        <w:numPr>
          <w:ilvl w:val="0"/>
          <w:numId w:val="18"/>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Prašome nurodyti, </w:t>
      </w:r>
      <w:r w:rsidRPr="004A3653">
        <w:rPr>
          <w:rFonts w:ascii="Cambria" w:eastAsia="Times New Roman" w:hAnsi="Cambria"/>
          <w:b/>
          <w:bCs/>
          <w:sz w:val="20"/>
          <w:szCs w:val="20"/>
          <w:lang w:val="lt-LT" w:eastAsia="lt-LT"/>
        </w:rPr>
        <w:t>ar per pastaruosius 3 metus kreipėtės į finansinius tarpininkus (bankus, kreditų unijas) dėl finansavimo suteikimo?</w:t>
      </w:r>
    </w:p>
    <w:p w14:paraId="0352D1FD" w14:textId="77777777" w:rsidR="007F4542" w:rsidRPr="004A3653" w:rsidRDefault="007F4542" w:rsidP="00721D37">
      <w:pPr>
        <w:numPr>
          <w:ilvl w:val="0"/>
          <w:numId w:val="10"/>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1B4E7EED" w14:textId="77777777" w:rsidR="007F4542" w:rsidRPr="004A3653" w:rsidRDefault="007F4542" w:rsidP="00721D37">
      <w:pPr>
        <w:numPr>
          <w:ilvl w:val="0"/>
          <w:numId w:val="10"/>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2D67FD6D" w14:textId="77777777" w:rsidR="007F4542" w:rsidRPr="004A3653" w:rsidRDefault="007F4542" w:rsidP="007F4542">
      <w:pPr>
        <w:ind w:left="1440"/>
        <w:jc w:val="both"/>
        <w:rPr>
          <w:rFonts w:ascii="Cambria" w:eastAsia="Times New Roman" w:hAnsi="Cambria"/>
          <w:sz w:val="20"/>
          <w:szCs w:val="20"/>
          <w:lang w:val="lt-LT" w:eastAsia="lt-LT"/>
        </w:rPr>
      </w:pPr>
    </w:p>
    <w:p w14:paraId="09721957" w14:textId="77777777" w:rsidR="007F4542" w:rsidRPr="004A3653" w:rsidRDefault="007F4542" w:rsidP="00721D37">
      <w:pPr>
        <w:numPr>
          <w:ilvl w:val="1"/>
          <w:numId w:val="18"/>
        </w:numPr>
        <w:jc w:val="both"/>
        <w:rPr>
          <w:rFonts w:ascii="Cambria" w:eastAsia="Times New Roman" w:hAnsi="Cambria"/>
          <w:sz w:val="20"/>
          <w:szCs w:val="20"/>
          <w:lang w:val="lt-LT" w:eastAsia="lt-LT"/>
        </w:rPr>
      </w:pPr>
      <w:bookmarkStart w:id="242" w:name="_Hlk34127005"/>
      <w:r w:rsidRPr="004A3653">
        <w:rPr>
          <w:rFonts w:ascii="Cambria" w:eastAsia="Times New Roman" w:hAnsi="Cambria"/>
          <w:sz w:val="20"/>
          <w:szCs w:val="20"/>
          <w:lang w:val="lt-LT" w:eastAsia="lt-LT"/>
        </w:rPr>
        <w:t xml:space="preserve">Jei į 1 klausimą atsakoma TAIP → </w:t>
      </w:r>
      <w:bookmarkEnd w:id="242"/>
      <w:r w:rsidRPr="004A3653">
        <w:rPr>
          <w:rFonts w:ascii="Cambria" w:eastAsia="Times New Roman" w:hAnsi="Cambria"/>
          <w:b/>
          <w:bCs/>
          <w:sz w:val="20"/>
          <w:szCs w:val="20"/>
          <w:lang w:val="lt-LT" w:eastAsia="lt-LT"/>
        </w:rPr>
        <w:t>Kai kreipėtės į finansinius tarpininkus (bankus, kreditų unijas) dėl nors vieno iš šių rūšių finansavimo suteikimo, koks buvo rezultatas</w:t>
      </w:r>
      <w:r w:rsidRPr="004A3653">
        <w:rPr>
          <w:rFonts w:ascii="Cambria" w:eastAsia="Times New Roman" w:hAnsi="Cambria"/>
          <w:sz w:val="20"/>
          <w:szCs w:val="20"/>
          <w:lang w:val="lt-LT" w:eastAsia="lt-LT"/>
        </w:rPr>
        <w:t>? (galima rinktis kelis atsakymo variantus)</w:t>
      </w:r>
    </w:p>
    <w:p w14:paraId="7942D0CE" w14:textId="77777777" w:rsidR="007F4542" w:rsidRPr="004A3653" w:rsidRDefault="007F4542" w:rsidP="007F4542">
      <w:pPr>
        <w:ind w:left="1070"/>
        <w:jc w:val="both"/>
        <w:rPr>
          <w:rFonts w:ascii="Cambria" w:eastAsia="Times New Roman" w:hAnsi="Cambria"/>
          <w:sz w:val="20"/>
          <w:szCs w:val="20"/>
          <w:lang w:val="lt-LT" w:eastAsia="lt-LT"/>
        </w:rPr>
      </w:pPr>
    </w:p>
    <w:tbl>
      <w:tblPr>
        <w:tblStyle w:val="TableGrid1"/>
        <w:tblW w:w="5000" w:type="pct"/>
        <w:tblLook w:val="04A0" w:firstRow="1" w:lastRow="0" w:firstColumn="1" w:lastColumn="0" w:noHBand="0" w:noVBand="1"/>
      </w:tblPr>
      <w:tblGrid>
        <w:gridCol w:w="3152"/>
        <w:gridCol w:w="1559"/>
        <w:gridCol w:w="1465"/>
        <w:gridCol w:w="1559"/>
        <w:gridCol w:w="1467"/>
      </w:tblGrid>
      <w:tr w:rsidR="007F4542" w:rsidRPr="004A3653" w14:paraId="1F1BAB58"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13516381"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Per pastaruosius 3 metus kreipiausi dėl:</w:t>
            </w:r>
          </w:p>
        </w:tc>
        <w:tc>
          <w:tcPr>
            <w:tcW w:w="847" w:type="pct"/>
            <w:tcBorders>
              <w:top w:val="single" w:sz="4" w:space="0" w:color="auto"/>
              <w:left w:val="single" w:sz="4" w:space="0" w:color="auto"/>
              <w:bottom w:val="single" w:sz="4" w:space="0" w:color="auto"/>
              <w:right w:val="single" w:sz="4" w:space="0" w:color="auto"/>
            </w:tcBorders>
            <w:hideMark/>
          </w:tcPr>
          <w:p w14:paraId="3462F84C"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Suteiktas finansavimas</w:t>
            </w:r>
          </w:p>
        </w:tc>
        <w:tc>
          <w:tcPr>
            <w:tcW w:w="796" w:type="pct"/>
            <w:tcBorders>
              <w:top w:val="single" w:sz="4" w:space="0" w:color="auto"/>
              <w:left w:val="single" w:sz="4" w:space="0" w:color="auto"/>
              <w:bottom w:val="single" w:sz="4" w:space="0" w:color="auto"/>
              <w:right w:val="single" w:sz="4" w:space="0" w:color="auto"/>
            </w:tcBorders>
            <w:hideMark/>
          </w:tcPr>
          <w:p w14:paraId="53DC4A6F"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Suteikta dalis finansavimo</w:t>
            </w:r>
          </w:p>
        </w:tc>
        <w:tc>
          <w:tcPr>
            <w:tcW w:w="847" w:type="pct"/>
            <w:tcBorders>
              <w:top w:val="single" w:sz="4" w:space="0" w:color="auto"/>
              <w:left w:val="single" w:sz="4" w:space="0" w:color="auto"/>
              <w:bottom w:val="single" w:sz="4" w:space="0" w:color="auto"/>
              <w:right w:val="single" w:sz="4" w:space="0" w:color="auto"/>
            </w:tcBorders>
            <w:hideMark/>
          </w:tcPr>
          <w:p w14:paraId="45206176"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Nesuteiktas</w:t>
            </w:r>
          </w:p>
          <w:p w14:paraId="0647BD3E"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finansavimas</w:t>
            </w:r>
          </w:p>
        </w:tc>
        <w:tc>
          <w:tcPr>
            <w:tcW w:w="797" w:type="pct"/>
            <w:tcBorders>
              <w:top w:val="single" w:sz="4" w:space="0" w:color="auto"/>
              <w:left w:val="single" w:sz="4" w:space="0" w:color="auto"/>
              <w:bottom w:val="single" w:sz="4" w:space="0" w:color="auto"/>
              <w:right w:val="single" w:sz="4" w:space="0" w:color="auto"/>
            </w:tcBorders>
            <w:hideMark/>
          </w:tcPr>
          <w:p w14:paraId="0933B10B"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Atsisakėte finansavimo  dėl pasiūlytų nepalankių finansavimo sąlygų</w:t>
            </w:r>
          </w:p>
        </w:tc>
      </w:tr>
      <w:tr w:rsidR="007F4542" w:rsidRPr="004A3653" w14:paraId="55EA641A"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0389193A" w14:textId="77777777" w:rsidR="007F4542" w:rsidRPr="004A3653" w:rsidRDefault="007F4542" w:rsidP="00721D37">
            <w:pPr>
              <w:numPr>
                <w:ilvl w:val="0"/>
                <w:numId w:val="13"/>
              </w:numPr>
              <w:jc w:val="both"/>
              <w:rPr>
                <w:rFonts w:ascii="Cambria" w:hAnsi="Cambria"/>
                <w:sz w:val="20"/>
                <w:szCs w:val="20"/>
                <w:lang w:val="lt-LT"/>
              </w:rPr>
            </w:pPr>
            <w:r w:rsidRPr="004A3653">
              <w:rPr>
                <w:rFonts w:ascii="Cambria" w:hAnsi="Cambria"/>
                <w:sz w:val="20"/>
                <w:szCs w:val="20"/>
                <w:lang w:val="lt-LT"/>
              </w:rPr>
              <w:t>Žemės ūkio įrenginių ir mašinų išperkamosios nuomos (lizingo)</w:t>
            </w:r>
          </w:p>
        </w:tc>
        <w:tc>
          <w:tcPr>
            <w:tcW w:w="847" w:type="pct"/>
            <w:tcBorders>
              <w:top w:val="single" w:sz="4" w:space="0" w:color="auto"/>
              <w:left w:val="single" w:sz="4" w:space="0" w:color="auto"/>
              <w:bottom w:val="single" w:sz="4" w:space="0" w:color="auto"/>
              <w:right w:val="single" w:sz="4" w:space="0" w:color="auto"/>
            </w:tcBorders>
          </w:tcPr>
          <w:p w14:paraId="3D9979C5" w14:textId="77777777" w:rsidR="007F4542" w:rsidRPr="004A3653" w:rsidRDefault="007F4542" w:rsidP="00602F4F">
            <w:pPr>
              <w:jc w:val="both"/>
              <w:rPr>
                <w:rFonts w:ascii="Cambria" w:hAnsi="Cambria"/>
                <w:sz w:val="20"/>
                <w:szCs w:val="20"/>
                <w:lang w:val="lt-LT"/>
              </w:rPr>
            </w:pPr>
          </w:p>
        </w:tc>
        <w:tc>
          <w:tcPr>
            <w:tcW w:w="796" w:type="pct"/>
            <w:tcBorders>
              <w:top w:val="single" w:sz="4" w:space="0" w:color="auto"/>
              <w:left w:val="single" w:sz="4" w:space="0" w:color="auto"/>
              <w:bottom w:val="single" w:sz="4" w:space="0" w:color="auto"/>
              <w:right w:val="single" w:sz="4" w:space="0" w:color="auto"/>
            </w:tcBorders>
          </w:tcPr>
          <w:p w14:paraId="43E16125" w14:textId="77777777" w:rsidR="007F4542" w:rsidRPr="004A3653" w:rsidRDefault="007F4542" w:rsidP="00602F4F">
            <w:pPr>
              <w:jc w:val="both"/>
              <w:rPr>
                <w:rFonts w:ascii="Cambria" w:hAnsi="Cambria"/>
                <w:sz w:val="20"/>
                <w:szCs w:val="20"/>
                <w:lang w:val="lt-LT"/>
              </w:rPr>
            </w:pPr>
          </w:p>
        </w:tc>
        <w:tc>
          <w:tcPr>
            <w:tcW w:w="847" w:type="pct"/>
            <w:tcBorders>
              <w:top w:val="single" w:sz="4" w:space="0" w:color="auto"/>
              <w:left w:val="single" w:sz="4" w:space="0" w:color="auto"/>
              <w:bottom w:val="single" w:sz="4" w:space="0" w:color="auto"/>
              <w:right w:val="single" w:sz="4" w:space="0" w:color="auto"/>
            </w:tcBorders>
          </w:tcPr>
          <w:p w14:paraId="38589578" w14:textId="77777777" w:rsidR="007F4542" w:rsidRPr="004A3653" w:rsidRDefault="007F4542" w:rsidP="00602F4F">
            <w:pPr>
              <w:jc w:val="both"/>
              <w:rPr>
                <w:rFonts w:ascii="Cambria" w:hAnsi="Cambria"/>
                <w:sz w:val="20"/>
                <w:szCs w:val="20"/>
                <w:lang w:val="lt-LT"/>
              </w:rPr>
            </w:pPr>
          </w:p>
        </w:tc>
        <w:tc>
          <w:tcPr>
            <w:tcW w:w="797" w:type="pct"/>
            <w:tcBorders>
              <w:top w:val="single" w:sz="4" w:space="0" w:color="auto"/>
              <w:left w:val="single" w:sz="4" w:space="0" w:color="auto"/>
              <w:bottom w:val="single" w:sz="4" w:space="0" w:color="auto"/>
              <w:right w:val="single" w:sz="4" w:space="0" w:color="auto"/>
            </w:tcBorders>
          </w:tcPr>
          <w:p w14:paraId="396AEBF2" w14:textId="77777777" w:rsidR="007F4542" w:rsidRPr="004A3653" w:rsidRDefault="007F4542" w:rsidP="00602F4F">
            <w:pPr>
              <w:jc w:val="both"/>
              <w:rPr>
                <w:rFonts w:ascii="Cambria" w:hAnsi="Cambria"/>
                <w:sz w:val="20"/>
                <w:szCs w:val="20"/>
                <w:lang w:val="lt-LT"/>
              </w:rPr>
            </w:pPr>
          </w:p>
        </w:tc>
      </w:tr>
      <w:tr w:rsidR="007F4542" w:rsidRPr="004A3653" w14:paraId="03B01448"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1C0F1456" w14:textId="77777777" w:rsidR="007F4542" w:rsidRPr="004A3653" w:rsidRDefault="007F4542" w:rsidP="00721D37">
            <w:pPr>
              <w:numPr>
                <w:ilvl w:val="0"/>
                <w:numId w:val="13"/>
              </w:numPr>
              <w:jc w:val="both"/>
              <w:rPr>
                <w:rFonts w:ascii="Cambria" w:hAnsi="Cambria"/>
                <w:sz w:val="20"/>
                <w:szCs w:val="20"/>
                <w:lang w:val="lt-LT"/>
              </w:rPr>
            </w:pPr>
            <w:r w:rsidRPr="004A3653">
              <w:rPr>
                <w:rFonts w:ascii="Cambria" w:hAnsi="Cambria"/>
                <w:sz w:val="20"/>
                <w:szCs w:val="20"/>
                <w:lang w:val="lt-LT"/>
              </w:rPr>
              <w:t>Kredito linijos, overdrafto ar kreditinės kortelės</w:t>
            </w:r>
          </w:p>
        </w:tc>
        <w:tc>
          <w:tcPr>
            <w:tcW w:w="847" w:type="pct"/>
            <w:tcBorders>
              <w:top w:val="single" w:sz="4" w:space="0" w:color="auto"/>
              <w:left w:val="single" w:sz="4" w:space="0" w:color="auto"/>
              <w:bottom w:val="single" w:sz="4" w:space="0" w:color="auto"/>
              <w:right w:val="single" w:sz="4" w:space="0" w:color="auto"/>
            </w:tcBorders>
          </w:tcPr>
          <w:p w14:paraId="098BE762" w14:textId="77777777" w:rsidR="007F4542" w:rsidRPr="004A3653" w:rsidRDefault="007F4542" w:rsidP="00602F4F">
            <w:pPr>
              <w:jc w:val="both"/>
              <w:rPr>
                <w:rFonts w:ascii="Cambria" w:hAnsi="Cambria"/>
                <w:sz w:val="20"/>
                <w:szCs w:val="20"/>
                <w:lang w:val="lt-LT"/>
              </w:rPr>
            </w:pPr>
          </w:p>
        </w:tc>
        <w:tc>
          <w:tcPr>
            <w:tcW w:w="796" w:type="pct"/>
            <w:tcBorders>
              <w:top w:val="single" w:sz="4" w:space="0" w:color="auto"/>
              <w:left w:val="single" w:sz="4" w:space="0" w:color="auto"/>
              <w:bottom w:val="single" w:sz="4" w:space="0" w:color="auto"/>
              <w:right w:val="single" w:sz="4" w:space="0" w:color="auto"/>
            </w:tcBorders>
          </w:tcPr>
          <w:p w14:paraId="573860A9" w14:textId="77777777" w:rsidR="007F4542" w:rsidRPr="004A3653" w:rsidRDefault="007F4542" w:rsidP="00602F4F">
            <w:pPr>
              <w:jc w:val="both"/>
              <w:rPr>
                <w:rFonts w:ascii="Cambria" w:hAnsi="Cambria"/>
                <w:sz w:val="20"/>
                <w:szCs w:val="20"/>
                <w:lang w:val="lt-LT"/>
              </w:rPr>
            </w:pPr>
          </w:p>
        </w:tc>
        <w:tc>
          <w:tcPr>
            <w:tcW w:w="847" w:type="pct"/>
            <w:tcBorders>
              <w:top w:val="single" w:sz="4" w:space="0" w:color="auto"/>
              <w:left w:val="single" w:sz="4" w:space="0" w:color="auto"/>
              <w:bottom w:val="single" w:sz="4" w:space="0" w:color="auto"/>
              <w:right w:val="single" w:sz="4" w:space="0" w:color="auto"/>
            </w:tcBorders>
          </w:tcPr>
          <w:p w14:paraId="28E106DE" w14:textId="77777777" w:rsidR="007F4542" w:rsidRPr="004A3653" w:rsidRDefault="007F4542" w:rsidP="00602F4F">
            <w:pPr>
              <w:jc w:val="both"/>
              <w:rPr>
                <w:rFonts w:ascii="Cambria" w:hAnsi="Cambria"/>
                <w:sz w:val="20"/>
                <w:szCs w:val="20"/>
                <w:lang w:val="lt-LT"/>
              </w:rPr>
            </w:pPr>
          </w:p>
        </w:tc>
        <w:tc>
          <w:tcPr>
            <w:tcW w:w="797" w:type="pct"/>
            <w:tcBorders>
              <w:top w:val="single" w:sz="4" w:space="0" w:color="auto"/>
              <w:left w:val="single" w:sz="4" w:space="0" w:color="auto"/>
              <w:bottom w:val="single" w:sz="4" w:space="0" w:color="auto"/>
              <w:right w:val="single" w:sz="4" w:space="0" w:color="auto"/>
            </w:tcBorders>
          </w:tcPr>
          <w:p w14:paraId="5BD13376" w14:textId="77777777" w:rsidR="007F4542" w:rsidRPr="004A3653" w:rsidRDefault="007F4542" w:rsidP="00602F4F">
            <w:pPr>
              <w:jc w:val="both"/>
              <w:rPr>
                <w:rFonts w:ascii="Cambria" w:hAnsi="Cambria"/>
                <w:sz w:val="20"/>
                <w:szCs w:val="20"/>
                <w:lang w:val="lt-LT"/>
              </w:rPr>
            </w:pPr>
          </w:p>
        </w:tc>
      </w:tr>
      <w:tr w:rsidR="007F4542" w:rsidRPr="004A3653" w14:paraId="4DC26A58"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1506BC8A" w14:textId="77777777" w:rsidR="007F4542" w:rsidRPr="004A3653" w:rsidRDefault="007F4542" w:rsidP="00721D37">
            <w:pPr>
              <w:numPr>
                <w:ilvl w:val="0"/>
                <w:numId w:val="13"/>
              </w:numPr>
              <w:jc w:val="both"/>
              <w:rPr>
                <w:rFonts w:ascii="Cambria" w:hAnsi="Cambria"/>
                <w:sz w:val="20"/>
                <w:szCs w:val="20"/>
                <w:lang w:val="lt-LT"/>
              </w:rPr>
            </w:pPr>
            <w:r w:rsidRPr="004A3653">
              <w:rPr>
                <w:rFonts w:ascii="Cambria" w:hAnsi="Cambria"/>
                <w:sz w:val="20"/>
                <w:szCs w:val="20"/>
                <w:lang w:val="lt-LT"/>
              </w:rPr>
              <w:t>Trumpalaikės paskolos apyvartinėms lėšoms</w:t>
            </w:r>
          </w:p>
        </w:tc>
        <w:tc>
          <w:tcPr>
            <w:tcW w:w="847" w:type="pct"/>
            <w:tcBorders>
              <w:top w:val="single" w:sz="4" w:space="0" w:color="auto"/>
              <w:left w:val="single" w:sz="4" w:space="0" w:color="auto"/>
              <w:bottom w:val="single" w:sz="4" w:space="0" w:color="auto"/>
              <w:right w:val="single" w:sz="4" w:space="0" w:color="auto"/>
            </w:tcBorders>
          </w:tcPr>
          <w:p w14:paraId="3E7BBE51" w14:textId="77777777" w:rsidR="007F4542" w:rsidRPr="004A3653" w:rsidRDefault="007F4542" w:rsidP="00602F4F">
            <w:pPr>
              <w:jc w:val="both"/>
              <w:rPr>
                <w:rFonts w:ascii="Cambria" w:hAnsi="Cambria"/>
                <w:sz w:val="20"/>
                <w:szCs w:val="20"/>
                <w:lang w:val="lt-LT"/>
              </w:rPr>
            </w:pPr>
          </w:p>
        </w:tc>
        <w:tc>
          <w:tcPr>
            <w:tcW w:w="796" w:type="pct"/>
            <w:tcBorders>
              <w:top w:val="single" w:sz="4" w:space="0" w:color="auto"/>
              <w:left w:val="single" w:sz="4" w:space="0" w:color="auto"/>
              <w:bottom w:val="single" w:sz="4" w:space="0" w:color="auto"/>
              <w:right w:val="single" w:sz="4" w:space="0" w:color="auto"/>
            </w:tcBorders>
          </w:tcPr>
          <w:p w14:paraId="2C410E81" w14:textId="77777777" w:rsidR="007F4542" w:rsidRPr="004A3653" w:rsidRDefault="007F4542" w:rsidP="00602F4F">
            <w:pPr>
              <w:jc w:val="both"/>
              <w:rPr>
                <w:rFonts w:ascii="Cambria" w:hAnsi="Cambria"/>
                <w:sz w:val="20"/>
                <w:szCs w:val="20"/>
                <w:lang w:val="lt-LT"/>
              </w:rPr>
            </w:pPr>
          </w:p>
        </w:tc>
        <w:tc>
          <w:tcPr>
            <w:tcW w:w="847" w:type="pct"/>
            <w:tcBorders>
              <w:top w:val="single" w:sz="4" w:space="0" w:color="auto"/>
              <w:left w:val="single" w:sz="4" w:space="0" w:color="auto"/>
              <w:bottom w:val="single" w:sz="4" w:space="0" w:color="auto"/>
              <w:right w:val="single" w:sz="4" w:space="0" w:color="auto"/>
            </w:tcBorders>
          </w:tcPr>
          <w:p w14:paraId="56D645FA" w14:textId="77777777" w:rsidR="007F4542" w:rsidRPr="004A3653" w:rsidRDefault="007F4542" w:rsidP="00602F4F">
            <w:pPr>
              <w:jc w:val="both"/>
              <w:rPr>
                <w:rFonts w:ascii="Cambria" w:hAnsi="Cambria"/>
                <w:sz w:val="20"/>
                <w:szCs w:val="20"/>
                <w:lang w:val="lt-LT"/>
              </w:rPr>
            </w:pPr>
          </w:p>
        </w:tc>
        <w:tc>
          <w:tcPr>
            <w:tcW w:w="797" w:type="pct"/>
            <w:tcBorders>
              <w:top w:val="single" w:sz="4" w:space="0" w:color="auto"/>
              <w:left w:val="single" w:sz="4" w:space="0" w:color="auto"/>
              <w:bottom w:val="single" w:sz="4" w:space="0" w:color="auto"/>
              <w:right w:val="single" w:sz="4" w:space="0" w:color="auto"/>
            </w:tcBorders>
          </w:tcPr>
          <w:p w14:paraId="75475CDC" w14:textId="77777777" w:rsidR="007F4542" w:rsidRPr="004A3653" w:rsidRDefault="007F4542" w:rsidP="00602F4F">
            <w:pPr>
              <w:jc w:val="both"/>
              <w:rPr>
                <w:rFonts w:ascii="Cambria" w:hAnsi="Cambria"/>
                <w:sz w:val="20"/>
                <w:szCs w:val="20"/>
                <w:lang w:val="lt-LT"/>
              </w:rPr>
            </w:pPr>
          </w:p>
        </w:tc>
      </w:tr>
      <w:tr w:rsidR="007F4542" w:rsidRPr="004A3653" w14:paraId="20960BE5"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367686B7" w14:textId="77777777" w:rsidR="007F4542" w:rsidRPr="004A3653" w:rsidRDefault="007F4542" w:rsidP="00721D37">
            <w:pPr>
              <w:numPr>
                <w:ilvl w:val="0"/>
                <w:numId w:val="13"/>
              </w:numPr>
              <w:jc w:val="both"/>
              <w:rPr>
                <w:rFonts w:ascii="Cambria" w:hAnsi="Cambria"/>
                <w:sz w:val="20"/>
                <w:szCs w:val="20"/>
                <w:lang w:val="lt-LT"/>
              </w:rPr>
            </w:pPr>
            <w:r w:rsidRPr="004A3653">
              <w:rPr>
                <w:rFonts w:ascii="Cambria" w:hAnsi="Cambria"/>
                <w:sz w:val="20"/>
                <w:szCs w:val="20"/>
                <w:lang w:val="lt-LT"/>
              </w:rPr>
              <w:t>Trumpalaikės ir vidutinės trukmės (iki 5 metų) paskolos investicijoms</w:t>
            </w:r>
          </w:p>
        </w:tc>
        <w:tc>
          <w:tcPr>
            <w:tcW w:w="847" w:type="pct"/>
            <w:tcBorders>
              <w:top w:val="single" w:sz="4" w:space="0" w:color="auto"/>
              <w:left w:val="single" w:sz="4" w:space="0" w:color="auto"/>
              <w:bottom w:val="single" w:sz="4" w:space="0" w:color="auto"/>
              <w:right w:val="single" w:sz="4" w:space="0" w:color="auto"/>
            </w:tcBorders>
          </w:tcPr>
          <w:p w14:paraId="7C1ADEA9" w14:textId="77777777" w:rsidR="007F4542" w:rsidRPr="004A3653" w:rsidRDefault="007F4542" w:rsidP="00602F4F">
            <w:pPr>
              <w:jc w:val="both"/>
              <w:rPr>
                <w:rFonts w:ascii="Cambria" w:hAnsi="Cambria"/>
                <w:sz w:val="20"/>
                <w:szCs w:val="20"/>
                <w:lang w:val="lt-LT"/>
              </w:rPr>
            </w:pPr>
          </w:p>
        </w:tc>
        <w:tc>
          <w:tcPr>
            <w:tcW w:w="796" w:type="pct"/>
            <w:tcBorders>
              <w:top w:val="single" w:sz="4" w:space="0" w:color="auto"/>
              <w:left w:val="single" w:sz="4" w:space="0" w:color="auto"/>
              <w:bottom w:val="single" w:sz="4" w:space="0" w:color="auto"/>
              <w:right w:val="single" w:sz="4" w:space="0" w:color="auto"/>
            </w:tcBorders>
          </w:tcPr>
          <w:p w14:paraId="2DDD04D6" w14:textId="77777777" w:rsidR="007F4542" w:rsidRPr="004A3653" w:rsidRDefault="007F4542" w:rsidP="00602F4F">
            <w:pPr>
              <w:jc w:val="both"/>
              <w:rPr>
                <w:rFonts w:ascii="Cambria" w:hAnsi="Cambria"/>
                <w:sz w:val="20"/>
                <w:szCs w:val="20"/>
                <w:lang w:val="lt-LT"/>
              </w:rPr>
            </w:pPr>
          </w:p>
        </w:tc>
        <w:tc>
          <w:tcPr>
            <w:tcW w:w="847" w:type="pct"/>
            <w:tcBorders>
              <w:top w:val="single" w:sz="4" w:space="0" w:color="auto"/>
              <w:left w:val="single" w:sz="4" w:space="0" w:color="auto"/>
              <w:bottom w:val="single" w:sz="4" w:space="0" w:color="auto"/>
              <w:right w:val="single" w:sz="4" w:space="0" w:color="auto"/>
            </w:tcBorders>
          </w:tcPr>
          <w:p w14:paraId="130F60EF" w14:textId="77777777" w:rsidR="007F4542" w:rsidRPr="004A3653" w:rsidRDefault="007F4542" w:rsidP="00602F4F">
            <w:pPr>
              <w:jc w:val="both"/>
              <w:rPr>
                <w:rFonts w:ascii="Cambria" w:hAnsi="Cambria"/>
                <w:sz w:val="20"/>
                <w:szCs w:val="20"/>
                <w:lang w:val="lt-LT"/>
              </w:rPr>
            </w:pPr>
          </w:p>
        </w:tc>
        <w:tc>
          <w:tcPr>
            <w:tcW w:w="797" w:type="pct"/>
            <w:tcBorders>
              <w:top w:val="single" w:sz="4" w:space="0" w:color="auto"/>
              <w:left w:val="single" w:sz="4" w:space="0" w:color="auto"/>
              <w:bottom w:val="single" w:sz="4" w:space="0" w:color="auto"/>
              <w:right w:val="single" w:sz="4" w:space="0" w:color="auto"/>
            </w:tcBorders>
          </w:tcPr>
          <w:p w14:paraId="50066679" w14:textId="77777777" w:rsidR="007F4542" w:rsidRPr="004A3653" w:rsidRDefault="007F4542" w:rsidP="00602F4F">
            <w:pPr>
              <w:jc w:val="both"/>
              <w:rPr>
                <w:rFonts w:ascii="Cambria" w:hAnsi="Cambria"/>
                <w:sz w:val="20"/>
                <w:szCs w:val="20"/>
                <w:lang w:val="lt-LT"/>
              </w:rPr>
            </w:pPr>
          </w:p>
        </w:tc>
      </w:tr>
      <w:tr w:rsidR="007F4542" w:rsidRPr="004A3653" w14:paraId="5FB0C17E" w14:textId="77777777" w:rsidTr="00602F4F">
        <w:tc>
          <w:tcPr>
            <w:tcW w:w="1711" w:type="pct"/>
            <w:tcBorders>
              <w:top w:val="single" w:sz="4" w:space="0" w:color="auto"/>
              <w:left w:val="single" w:sz="4" w:space="0" w:color="auto"/>
              <w:bottom w:val="single" w:sz="4" w:space="0" w:color="auto"/>
              <w:right w:val="single" w:sz="4" w:space="0" w:color="auto"/>
            </w:tcBorders>
            <w:hideMark/>
          </w:tcPr>
          <w:p w14:paraId="37532529" w14:textId="77777777" w:rsidR="007F4542" w:rsidRPr="004A3653" w:rsidRDefault="007F4542" w:rsidP="00721D37">
            <w:pPr>
              <w:numPr>
                <w:ilvl w:val="0"/>
                <w:numId w:val="13"/>
              </w:numPr>
              <w:jc w:val="both"/>
              <w:rPr>
                <w:rFonts w:ascii="Cambria" w:hAnsi="Cambria"/>
                <w:sz w:val="20"/>
                <w:szCs w:val="20"/>
                <w:lang w:val="lt-LT"/>
              </w:rPr>
            </w:pPr>
            <w:r w:rsidRPr="004A3653">
              <w:rPr>
                <w:rFonts w:ascii="Cambria" w:hAnsi="Cambria"/>
                <w:sz w:val="20"/>
                <w:szCs w:val="20"/>
                <w:lang w:val="lt-LT"/>
              </w:rPr>
              <w:t>Ilgalaikės paskolos (daugiau nei 5 metų trukmės) investicijoms</w:t>
            </w:r>
          </w:p>
        </w:tc>
        <w:tc>
          <w:tcPr>
            <w:tcW w:w="847" w:type="pct"/>
            <w:tcBorders>
              <w:top w:val="single" w:sz="4" w:space="0" w:color="auto"/>
              <w:left w:val="single" w:sz="4" w:space="0" w:color="auto"/>
              <w:bottom w:val="single" w:sz="4" w:space="0" w:color="auto"/>
              <w:right w:val="single" w:sz="4" w:space="0" w:color="auto"/>
            </w:tcBorders>
          </w:tcPr>
          <w:p w14:paraId="0BC56EFD" w14:textId="77777777" w:rsidR="007F4542" w:rsidRPr="004A3653" w:rsidRDefault="007F4542" w:rsidP="00602F4F">
            <w:pPr>
              <w:jc w:val="both"/>
              <w:rPr>
                <w:rFonts w:ascii="Cambria" w:hAnsi="Cambria"/>
                <w:sz w:val="20"/>
                <w:szCs w:val="20"/>
                <w:lang w:val="lt-LT"/>
              </w:rPr>
            </w:pPr>
          </w:p>
        </w:tc>
        <w:tc>
          <w:tcPr>
            <w:tcW w:w="796" w:type="pct"/>
            <w:tcBorders>
              <w:top w:val="single" w:sz="4" w:space="0" w:color="auto"/>
              <w:left w:val="single" w:sz="4" w:space="0" w:color="auto"/>
              <w:bottom w:val="single" w:sz="4" w:space="0" w:color="auto"/>
              <w:right w:val="single" w:sz="4" w:space="0" w:color="auto"/>
            </w:tcBorders>
          </w:tcPr>
          <w:p w14:paraId="303F9243" w14:textId="77777777" w:rsidR="007F4542" w:rsidRPr="004A3653" w:rsidRDefault="007F4542" w:rsidP="00602F4F">
            <w:pPr>
              <w:jc w:val="both"/>
              <w:rPr>
                <w:rFonts w:ascii="Cambria" w:hAnsi="Cambria"/>
                <w:sz w:val="20"/>
                <w:szCs w:val="20"/>
                <w:lang w:val="lt-LT"/>
              </w:rPr>
            </w:pPr>
          </w:p>
        </w:tc>
        <w:tc>
          <w:tcPr>
            <w:tcW w:w="847" w:type="pct"/>
            <w:tcBorders>
              <w:top w:val="single" w:sz="4" w:space="0" w:color="auto"/>
              <w:left w:val="single" w:sz="4" w:space="0" w:color="auto"/>
              <w:bottom w:val="single" w:sz="4" w:space="0" w:color="auto"/>
              <w:right w:val="single" w:sz="4" w:space="0" w:color="auto"/>
            </w:tcBorders>
          </w:tcPr>
          <w:p w14:paraId="11DAF094" w14:textId="77777777" w:rsidR="007F4542" w:rsidRPr="004A3653" w:rsidRDefault="007F4542" w:rsidP="00602F4F">
            <w:pPr>
              <w:jc w:val="both"/>
              <w:rPr>
                <w:rFonts w:ascii="Cambria" w:hAnsi="Cambria"/>
                <w:sz w:val="20"/>
                <w:szCs w:val="20"/>
                <w:lang w:val="lt-LT"/>
              </w:rPr>
            </w:pPr>
          </w:p>
        </w:tc>
        <w:tc>
          <w:tcPr>
            <w:tcW w:w="797" w:type="pct"/>
            <w:tcBorders>
              <w:top w:val="single" w:sz="4" w:space="0" w:color="auto"/>
              <w:left w:val="single" w:sz="4" w:space="0" w:color="auto"/>
              <w:bottom w:val="single" w:sz="4" w:space="0" w:color="auto"/>
              <w:right w:val="single" w:sz="4" w:space="0" w:color="auto"/>
            </w:tcBorders>
          </w:tcPr>
          <w:p w14:paraId="174C283F" w14:textId="77777777" w:rsidR="007F4542" w:rsidRPr="004A3653" w:rsidRDefault="007F4542" w:rsidP="00602F4F">
            <w:pPr>
              <w:jc w:val="both"/>
              <w:rPr>
                <w:rFonts w:ascii="Cambria" w:hAnsi="Cambria"/>
                <w:sz w:val="20"/>
                <w:szCs w:val="20"/>
                <w:lang w:val="lt-LT"/>
              </w:rPr>
            </w:pPr>
          </w:p>
        </w:tc>
      </w:tr>
      <w:tr w:rsidR="007F4542" w:rsidRPr="004A3653" w14:paraId="4D4C18E2" w14:textId="77777777" w:rsidTr="00602F4F">
        <w:tc>
          <w:tcPr>
            <w:tcW w:w="1711" w:type="pct"/>
            <w:tcBorders>
              <w:top w:val="single" w:sz="4" w:space="0" w:color="auto"/>
              <w:left w:val="single" w:sz="4" w:space="0" w:color="auto"/>
              <w:bottom w:val="single" w:sz="4" w:space="0" w:color="auto"/>
              <w:right w:val="single" w:sz="4" w:space="0" w:color="auto"/>
            </w:tcBorders>
          </w:tcPr>
          <w:p w14:paraId="1AFBD8FD" w14:textId="77777777" w:rsidR="007F4542" w:rsidRPr="004A3653" w:rsidRDefault="007F4542" w:rsidP="00721D37">
            <w:pPr>
              <w:numPr>
                <w:ilvl w:val="0"/>
                <w:numId w:val="13"/>
              </w:numPr>
              <w:jc w:val="both"/>
              <w:rPr>
                <w:rFonts w:ascii="Cambria" w:hAnsi="Cambria"/>
                <w:sz w:val="20"/>
                <w:szCs w:val="20"/>
                <w:lang w:val="lt-LT"/>
              </w:rPr>
            </w:pPr>
            <w:r w:rsidRPr="004A3653">
              <w:rPr>
                <w:rFonts w:ascii="Cambria" w:hAnsi="Cambria"/>
                <w:sz w:val="20"/>
                <w:szCs w:val="20"/>
                <w:lang w:val="lt-LT"/>
              </w:rPr>
              <w:t>Paskolos žemei įsigyti</w:t>
            </w:r>
          </w:p>
        </w:tc>
        <w:tc>
          <w:tcPr>
            <w:tcW w:w="847" w:type="pct"/>
            <w:tcBorders>
              <w:top w:val="single" w:sz="4" w:space="0" w:color="auto"/>
              <w:left w:val="single" w:sz="4" w:space="0" w:color="auto"/>
              <w:bottom w:val="single" w:sz="4" w:space="0" w:color="auto"/>
              <w:right w:val="single" w:sz="4" w:space="0" w:color="auto"/>
            </w:tcBorders>
          </w:tcPr>
          <w:p w14:paraId="4AC0300F" w14:textId="77777777" w:rsidR="007F4542" w:rsidRPr="004A3653" w:rsidRDefault="007F4542" w:rsidP="00602F4F">
            <w:pPr>
              <w:jc w:val="both"/>
              <w:rPr>
                <w:rFonts w:ascii="Cambria" w:hAnsi="Cambria"/>
                <w:sz w:val="20"/>
                <w:szCs w:val="20"/>
                <w:lang w:val="lt-LT"/>
              </w:rPr>
            </w:pPr>
          </w:p>
        </w:tc>
        <w:tc>
          <w:tcPr>
            <w:tcW w:w="796" w:type="pct"/>
            <w:tcBorders>
              <w:top w:val="single" w:sz="4" w:space="0" w:color="auto"/>
              <w:left w:val="single" w:sz="4" w:space="0" w:color="auto"/>
              <w:bottom w:val="single" w:sz="4" w:space="0" w:color="auto"/>
              <w:right w:val="single" w:sz="4" w:space="0" w:color="auto"/>
            </w:tcBorders>
          </w:tcPr>
          <w:p w14:paraId="4A009A99" w14:textId="77777777" w:rsidR="007F4542" w:rsidRPr="004A3653" w:rsidRDefault="007F4542" w:rsidP="00602F4F">
            <w:pPr>
              <w:jc w:val="both"/>
              <w:rPr>
                <w:rFonts w:ascii="Cambria" w:hAnsi="Cambria"/>
                <w:sz w:val="20"/>
                <w:szCs w:val="20"/>
                <w:lang w:val="lt-LT"/>
              </w:rPr>
            </w:pPr>
          </w:p>
        </w:tc>
        <w:tc>
          <w:tcPr>
            <w:tcW w:w="847" w:type="pct"/>
            <w:tcBorders>
              <w:top w:val="single" w:sz="4" w:space="0" w:color="auto"/>
              <w:left w:val="single" w:sz="4" w:space="0" w:color="auto"/>
              <w:bottom w:val="single" w:sz="4" w:space="0" w:color="auto"/>
              <w:right w:val="single" w:sz="4" w:space="0" w:color="auto"/>
            </w:tcBorders>
          </w:tcPr>
          <w:p w14:paraId="1437AFAF" w14:textId="77777777" w:rsidR="007F4542" w:rsidRPr="004A3653" w:rsidRDefault="007F4542" w:rsidP="00602F4F">
            <w:pPr>
              <w:jc w:val="both"/>
              <w:rPr>
                <w:rFonts w:ascii="Cambria" w:hAnsi="Cambria"/>
                <w:sz w:val="20"/>
                <w:szCs w:val="20"/>
                <w:lang w:val="lt-LT"/>
              </w:rPr>
            </w:pPr>
          </w:p>
        </w:tc>
        <w:tc>
          <w:tcPr>
            <w:tcW w:w="797" w:type="pct"/>
            <w:tcBorders>
              <w:top w:val="single" w:sz="4" w:space="0" w:color="auto"/>
              <w:left w:val="single" w:sz="4" w:space="0" w:color="auto"/>
              <w:bottom w:val="single" w:sz="4" w:space="0" w:color="auto"/>
              <w:right w:val="single" w:sz="4" w:space="0" w:color="auto"/>
            </w:tcBorders>
          </w:tcPr>
          <w:p w14:paraId="375B86B8" w14:textId="77777777" w:rsidR="007F4542" w:rsidRPr="004A3653" w:rsidRDefault="007F4542" w:rsidP="00602F4F">
            <w:pPr>
              <w:jc w:val="both"/>
              <w:rPr>
                <w:rFonts w:ascii="Cambria" w:hAnsi="Cambria"/>
                <w:sz w:val="20"/>
                <w:szCs w:val="20"/>
                <w:lang w:val="lt-LT"/>
              </w:rPr>
            </w:pPr>
          </w:p>
        </w:tc>
      </w:tr>
    </w:tbl>
    <w:p w14:paraId="7B638059" w14:textId="77777777" w:rsidR="007F4542" w:rsidRPr="004A3653" w:rsidRDefault="007F4542" w:rsidP="007F4542">
      <w:pPr>
        <w:jc w:val="both"/>
        <w:rPr>
          <w:rFonts w:ascii="Cambria" w:eastAsia="Times New Roman" w:hAnsi="Cambria"/>
          <w:sz w:val="20"/>
          <w:szCs w:val="20"/>
          <w:lang w:val="lt-LT" w:eastAsia="lt-LT"/>
        </w:rPr>
      </w:pPr>
    </w:p>
    <w:p w14:paraId="333FC5E7" w14:textId="77777777" w:rsidR="007F4542" w:rsidRPr="004A3653" w:rsidRDefault="007F4542" w:rsidP="007F4542">
      <w:pPr>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1.2. Jei į 1 klausimą atsakoma TAIP → </w:t>
      </w:r>
      <w:r w:rsidRPr="004A3653">
        <w:rPr>
          <w:rFonts w:ascii="Cambria" w:eastAsia="Times New Roman" w:hAnsi="Cambria"/>
          <w:b/>
          <w:bCs/>
          <w:sz w:val="20"/>
          <w:szCs w:val="20"/>
          <w:lang w:val="lt-LT" w:eastAsia="lt-LT"/>
        </w:rPr>
        <w:t>Ar per pastaruosius 1 metus pastebėjote</w:t>
      </w:r>
      <w:r w:rsidRPr="004A3653">
        <w:rPr>
          <w:sz w:val="20"/>
          <w:szCs w:val="20"/>
          <w:lang w:val="lt-LT"/>
        </w:rPr>
        <w:t xml:space="preserve"> </w:t>
      </w:r>
      <w:r w:rsidRPr="004A3653">
        <w:rPr>
          <w:rFonts w:ascii="Cambria" w:eastAsia="Times New Roman" w:hAnsi="Cambria"/>
          <w:b/>
          <w:bCs/>
          <w:sz w:val="20"/>
          <w:szCs w:val="20"/>
          <w:lang w:val="lt-LT" w:eastAsia="lt-LT"/>
        </w:rPr>
        <w:t>dėl COVID-19 pandemijos poveikio pasikeitusias finansinių tarpininkų siūlomas finansavimo sąlygas?</w:t>
      </w:r>
    </w:p>
    <w:p w14:paraId="3097F43A" w14:textId="77777777" w:rsidR="007F4542" w:rsidRPr="004A3653" w:rsidRDefault="007F4542" w:rsidP="007F4542">
      <w:pPr>
        <w:jc w:val="both"/>
        <w:rPr>
          <w:rFonts w:ascii="Cambria" w:eastAsia="Times New Roman" w:hAnsi="Cambria"/>
          <w:sz w:val="20"/>
          <w:szCs w:val="20"/>
          <w:lang w:val="lt-LT" w:eastAsia="lt-LT"/>
        </w:rPr>
      </w:pPr>
    </w:p>
    <w:tbl>
      <w:tblPr>
        <w:tblStyle w:val="TableGrid1"/>
        <w:tblW w:w="5000" w:type="pct"/>
        <w:tblLook w:val="04A0" w:firstRow="1" w:lastRow="0" w:firstColumn="1" w:lastColumn="0" w:noHBand="0" w:noVBand="1"/>
      </w:tblPr>
      <w:tblGrid>
        <w:gridCol w:w="3005"/>
        <w:gridCol w:w="1662"/>
        <w:gridCol w:w="1664"/>
        <w:gridCol w:w="1662"/>
        <w:gridCol w:w="1209"/>
      </w:tblGrid>
      <w:tr w:rsidR="007F4542" w:rsidRPr="004A3653" w14:paraId="5A5DD8DE" w14:textId="77777777" w:rsidTr="00602F4F">
        <w:tc>
          <w:tcPr>
            <w:tcW w:w="1633" w:type="pct"/>
            <w:tcBorders>
              <w:top w:val="single" w:sz="4" w:space="0" w:color="auto"/>
              <w:left w:val="single" w:sz="4" w:space="0" w:color="auto"/>
              <w:bottom w:val="single" w:sz="4" w:space="0" w:color="auto"/>
              <w:right w:val="single" w:sz="4" w:space="0" w:color="auto"/>
            </w:tcBorders>
          </w:tcPr>
          <w:p w14:paraId="50812F95" w14:textId="77777777" w:rsidR="007F4542" w:rsidRPr="004A3653" w:rsidRDefault="007F4542" w:rsidP="00602F4F">
            <w:pPr>
              <w:jc w:val="both"/>
              <w:rPr>
                <w:rFonts w:ascii="Cambria" w:hAnsi="Cambria"/>
                <w:b/>
                <w:bCs/>
                <w:sz w:val="20"/>
                <w:szCs w:val="20"/>
                <w:lang w:val="lt-LT"/>
              </w:rPr>
            </w:pPr>
          </w:p>
        </w:tc>
        <w:tc>
          <w:tcPr>
            <w:tcW w:w="903" w:type="pct"/>
            <w:tcBorders>
              <w:top w:val="single" w:sz="4" w:space="0" w:color="auto"/>
              <w:left w:val="single" w:sz="4" w:space="0" w:color="auto"/>
              <w:bottom w:val="single" w:sz="4" w:space="0" w:color="auto"/>
              <w:right w:val="single" w:sz="4" w:space="0" w:color="auto"/>
            </w:tcBorders>
            <w:hideMark/>
          </w:tcPr>
          <w:p w14:paraId="070B5128"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Padidėjo</w:t>
            </w:r>
          </w:p>
        </w:tc>
        <w:tc>
          <w:tcPr>
            <w:tcW w:w="904" w:type="pct"/>
            <w:tcBorders>
              <w:top w:val="single" w:sz="4" w:space="0" w:color="auto"/>
              <w:left w:val="single" w:sz="4" w:space="0" w:color="auto"/>
              <w:bottom w:val="single" w:sz="4" w:space="0" w:color="auto"/>
              <w:right w:val="single" w:sz="4" w:space="0" w:color="auto"/>
            </w:tcBorders>
            <w:hideMark/>
          </w:tcPr>
          <w:p w14:paraId="58351FD4"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Nepasikeitė</w:t>
            </w:r>
          </w:p>
        </w:tc>
        <w:tc>
          <w:tcPr>
            <w:tcW w:w="903" w:type="pct"/>
            <w:tcBorders>
              <w:top w:val="single" w:sz="4" w:space="0" w:color="auto"/>
              <w:left w:val="single" w:sz="4" w:space="0" w:color="auto"/>
              <w:bottom w:val="single" w:sz="4" w:space="0" w:color="auto"/>
              <w:right w:val="single" w:sz="4" w:space="0" w:color="auto"/>
            </w:tcBorders>
            <w:hideMark/>
          </w:tcPr>
          <w:p w14:paraId="0912FFFB"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Sumažėjo</w:t>
            </w:r>
          </w:p>
        </w:tc>
        <w:tc>
          <w:tcPr>
            <w:tcW w:w="657" w:type="pct"/>
            <w:tcBorders>
              <w:top w:val="single" w:sz="4" w:space="0" w:color="auto"/>
              <w:left w:val="single" w:sz="4" w:space="0" w:color="auto"/>
              <w:bottom w:val="single" w:sz="4" w:space="0" w:color="auto"/>
              <w:right w:val="single" w:sz="4" w:space="0" w:color="auto"/>
            </w:tcBorders>
            <w:hideMark/>
          </w:tcPr>
          <w:p w14:paraId="38F2EC3E" w14:textId="77777777" w:rsidR="007F4542" w:rsidRPr="004A3653" w:rsidRDefault="007F4542" w:rsidP="00602F4F">
            <w:pPr>
              <w:jc w:val="both"/>
              <w:rPr>
                <w:rFonts w:ascii="Cambria" w:hAnsi="Cambria"/>
                <w:b/>
                <w:bCs/>
                <w:sz w:val="20"/>
                <w:szCs w:val="20"/>
                <w:lang w:val="lt-LT"/>
              </w:rPr>
            </w:pPr>
            <w:r w:rsidRPr="004A3653">
              <w:rPr>
                <w:rFonts w:ascii="Cambria" w:hAnsi="Cambria"/>
                <w:b/>
                <w:bCs/>
                <w:sz w:val="20"/>
                <w:szCs w:val="20"/>
                <w:lang w:val="lt-LT"/>
              </w:rPr>
              <w:t>Nežinau</w:t>
            </w:r>
          </w:p>
        </w:tc>
      </w:tr>
      <w:tr w:rsidR="007F4542" w:rsidRPr="004A3653" w14:paraId="5D8251C0"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5D55AE63" w14:textId="77777777" w:rsidR="007F4542" w:rsidRPr="004A3653" w:rsidRDefault="007F4542" w:rsidP="00721D37">
            <w:pPr>
              <w:numPr>
                <w:ilvl w:val="0"/>
                <w:numId w:val="14"/>
              </w:numPr>
              <w:jc w:val="both"/>
              <w:rPr>
                <w:rFonts w:ascii="Cambria" w:hAnsi="Cambria"/>
                <w:sz w:val="20"/>
                <w:szCs w:val="20"/>
                <w:lang w:val="lt-LT"/>
              </w:rPr>
            </w:pPr>
            <w:r w:rsidRPr="004A3653">
              <w:rPr>
                <w:rFonts w:ascii="Cambria" w:hAnsi="Cambria"/>
                <w:sz w:val="20"/>
                <w:szCs w:val="20"/>
                <w:lang w:val="lt-LT"/>
              </w:rPr>
              <w:t>Palūkanų norma</w:t>
            </w:r>
          </w:p>
        </w:tc>
        <w:tc>
          <w:tcPr>
            <w:tcW w:w="903" w:type="pct"/>
            <w:tcBorders>
              <w:top w:val="single" w:sz="4" w:space="0" w:color="auto"/>
              <w:left w:val="single" w:sz="4" w:space="0" w:color="auto"/>
              <w:bottom w:val="single" w:sz="4" w:space="0" w:color="auto"/>
              <w:right w:val="single" w:sz="4" w:space="0" w:color="auto"/>
            </w:tcBorders>
          </w:tcPr>
          <w:p w14:paraId="3B1001D4" w14:textId="77777777" w:rsidR="007F4542" w:rsidRPr="004A3653" w:rsidRDefault="007F4542" w:rsidP="00602F4F">
            <w:pPr>
              <w:jc w:val="both"/>
              <w:rPr>
                <w:rFonts w:ascii="Cambria" w:hAnsi="Cambria"/>
                <w:sz w:val="20"/>
                <w:szCs w:val="20"/>
                <w:lang w:val="lt-LT"/>
              </w:rPr>
            </w:pPr>
          </w:p>
        </w:tc>
        <w:tc>
          <w:tcPr>
            <w:tcW w:w="904" w:type="pct"/>
            <w:tcBorders>
              <w:top w:val="single" w:sz="4" w:space="0" w:color="auto"/>
              <w:left w:val="single" w:sz="4" w:space="0" w:color="auto"/>
              <w:bottom w:val="single" w:sz="4" w:space="0" w:color="auto"/>
              <w:right w:val="single" w:sz="4" w:space="0" w:color="auto"/>
            </w:tcBorders>
          </w:tcPr>
          <w:p w14:paraId="7022F123" w14:textId="77777777" w:rsidR="007F4542" w:rsidRPr="004A3653" w:rsidRDefault="007F4542" w:rsidP="00602F4F">
            <w:pPr>
              <w:jc w:val="both"/>
              <w:rPr>
                <w:rFonts w:ascii="Cambria" w:hAnsi="Cambria"/>
                <w:sz w:val="20"/>
                <w:szCs w:val="20"/>
                <w:lang w:val="lt-LT"/>
              </w:rPr>
            </w:pPr>
          </w:p>
        </w:tc>
        <w:tc>
          <w:tcPr>
            <w:tcW w:w="903" w:type="pct"/>
            <w:tcBorders>
              <w:top w:val="single" w:sz="4" w:space="0" w:color="auto"/>
              <w:left w:val="single" w:sz="4" w:space="0" w:color="auto"/>
              <w:bottom w:val="single" w:sz="4" w:space="0" w:color="auto"/>
              <w:right w:val="single" w:sz="4" w:space="0" w:color="auto"/>
            </w:tcBorders>
          </w:tcPr>
          <w:p w14:paraId="0789C4BA" w14:textId="77777777" w:rsidR="007F4542" w:rsidRPr="004A3653" w:rsidRDefault="007F4542" w:rsidP="00602F4F">
            <w:pPr>
              <w:jc w:val="both"/>
              <w:rPr>
                <w:rFonts w:ascii="Cambria" w:hAnsi="Cambria"/>
                <w:sz w:val="20"/>
                <w:szCs w:val="20"/>
                <w:lang w:val="lt-LT"/>
              </w:rPr>
            </w:pPr>
          </w:p>
        </w:tc>
        <w:tc>
          <w:tcPr>
            <w:tcW w:w="657" w:type="pct"/>
            <w:tcBorders>
              <w:top w:val="single" w:sz="4" w:space="0" w:color="auto"/>
              <w:left w:val="single" w:sz="4" w:space="0" w:color="auto"/>
              <w:bottom w:val="single" w:sz="4" w:space="0" w:color="auto"/>
              <w:right w:val="single" w:sz="4" w:space="0" w:color="auto"/>
            </w:tcBorders>
          </w:tcPr>
          <w:p w14:paraId="4B4CD488" w14:textId="77777777" w:rsidR="007F4542" w:rsidRPr="004A3653" w:rsidRDefault="007F4542" w:rsidP="00602F4F">
            <w:pPr>
              <w:jc w:val="both"/>
              <w:rPr>
                <w:rFonts w:ascii="Cambria" w:hAnsi="Cambria"/>
                <w:sz w:val="20"/>
                <w:szCs w:val="20"/>
                <w:lang w:val="lt-LT"/>
              </w:rPr>
            </w:pPr>
          </w:p>
        </w:tc>
      </w:tr>
      <w:tr w:rsidR="007F4542" w:rsidRPr="004A3653" w14:paraId="71AECB8C"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6B87259D" w14:textId="77777777" w:rsidR="007F4542" w:rsidRPr="004A3653" w:rsidRDefault="007F4542" w:rsidP="00721D37">
            <w:pPr>
              <w:numPr>
                <w:ilvl w:val="0"/>
                <w:numId w:val="14"/>
              </w:numPr>
              <w:jc w:val="both"/>
              <w:rPr>
                <w:rFonts w:ascii="Cambria" w:hAnsi="Cambria"/>
                <w:sz w:val="20"/>
                <w:szCs w:val="20"/>
                <w:lang w:val="lt-LT"/>
              </w:rPr>
            </w:pPr>
            <w:r w:rsidRPr="004A3653">
              <w:rPr>
                <w:rFonts w:ascii="Cambria" w:hAnsi="Cambria"/>
                <w:sz w:val="20"/>
                <w:szCs w:val="20"/>
                <w:lang w:val="lt-LT"/>
              </w:rPr>
              <w:t xml:space="preserve">Paskolos administravimo mokesčiai </w:t>
            </w:r>
          </w:p>
        </w:tc>
        <w:tc>
          <w:tcPr>
            <w:tcW w:w="903" w:type="pct"/>
            <w:tcBorders>
              <w:top w:val="single" w:sz="4" w:space="0" w:color="auto"/>
              <w:left w:val="single" w:sz="4" w:space="0" w:color="auto"/>
              <w:bottom w:val="single" w:sz="4" w:space="0" w:color="auto"/>
              <w:right w:val="single" w:sz="4" w:space="0" w:color="auto"/>
            </w:tcBorders>
          </w:tcPr>
          <w:p w14:paraId="3ABAE355" w14:textId="77777777" w:rsidR="007F4542" w:rsidRPr="004A3653" w:rsidRDefault="007F4542" w:rsidP="00602F4F">
            <w:pPr>
              <w:jc w:val="both"/>
              <w:rPr>
                <w:rFonts w:ascii="Cambria" w:hAnsi="Cambria"/>
                <w:sz w:val="20"/>
                <w:szCs w:val="20"/>
                <w:lang w:val="lt-LT"/>
              </w:rPr>
            </w:pPr>
          </w:p>
        </w:tc>
        <w:tc>
          <w:tcPr>
            <w:tcW w:w="904" w:type="pct"/>
            <w:tcBorders>
              <w:top w:val="single" w:sz="4" w:space="0" w:color="auto"/>
              <w:left w:val="single" w:sz="4" w:space="0" w:color="auto"/>
              <w:bottom w:val="single" w:sz="4" w:space="0" w:color="auto"/>
              <w:right w:val="single" w:sz="4" w:space="0" w:color="auto"/>
            </w:tcBorders>
          </w:tcPr>
          <w:p w14:paraId="2EB011EA" w14:textId="77777777" w:rsidR="007F4542" w:rsidRPr="004A3653" w:rsidRDefault="007F4542" w:rsidP="00602F4F">
            <w:pPr>
              <w:jc w:val="both"/>
              <w:rPr>
                <w:rFonts w:ascii="Cambria" w:hAnsi="Cambria"/>
                <w:sz w:val="20"/>
                <w:szCs w:val="20"/>
                <w:lang w:val="lt-LT"/>
              </w:rPr>
            </w:pPr>
          </w:p>
        </w:tc>
        <w:tc>
          <w:tcPr>
            <w:tcW w:w="903" w:type="pct"/>
            <w:tcBorders>
              <w:top w:val="single" w:sz="4" w:space="0" w:color="auto"/>
              <w:left w:val="single" w:sz="4" w:space="0" w:color="auto"/>
              <w:bottom w:val="single" w:sz="4" w:space="0" w:color="auto"/>
              <w:right w:val="single" w:sz="4" w:space="0" w:color="auto"/>
            </w:tcBorders>
          </w:tcPr>
          <w:p w14:paraId="33AC1646" w14:textId="77777777" w:rsidR="007F4542" w:rsidRPr="004A3653" w:rsidRDefault="007F4542" w:rsidP="00602F4F">
            <w:pPr>
              <w:jc w:val="both"/>
              <w:rPr>
                <w:rFonts w:ascii="Cambria" w:hAnsi="Cambria"/>
                <w:sz w:val="20"/>
                <w:szCs w:val="20"/>
                <w:lang w:val="lt-LT"/>
              </w:rPr>
            </w:pPr>
          </w:p>
        </w:tc>
        <w:tc>
          <w:tcPr>
            <w:tcW w:w="657" w:type="pct"/>
            <w:tcBorders>
              <w:top w:val="single" w:sz="4" w:space="0" w:color="auto"/>
              <w:left w:val="single" w:sz="4" w:space="0" w:color="auto"/>
              <w:bottom w:val="single" w:sz="4" w:space="0" w:color="auto"/>
              <w:right w:val="single" w:sz="4" w:space="0" w:color="auto"/>
            </w:tcBorders>
          </w:tcPr>
          <w:p w14:paraId="6BDF5438" w14:textId="77777777" w:rsidR="007F4542" w:rsidRPr="004A3653" w:rsidRDefault="007F4542" w:rsidP="00602F4F">
            <w:pPr>
              <w:jc w:val="both"/>
              <w:rPr>
                <w:rFonts w:ascii="Cambria" w:hAnsi="Cambria"/>
                <w:sz w:val="20"/>
                <w:szCs w:val="20"/>
                <w:lang w:val="lt-LT"/>
              </w:rPr>
            </w:pPr>
          </w:p>
        </w:tc>
      </w:tr>
      <w:tr w:rsidR="007F4542" w:rsidRPr="004A3653" w14:paraId="39DAB962"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59C3A694" w14:textId="77777777" w:rsidR="007F4542" w:rsidRPr="004A3653" w:rsidRDefault="007F4542" w:rsidP="00721D37">
            <w:pPr>
              <w:numPr>
                <w:ilvl w:val="0"/>
                <w:numId w:val="14"/>
              </w:numPr>
              <w:jc w:val="both"/>
              <w:rPr>
                <w:rFonts w:ascii="Cambria" w:hAnsi="Cambria"/>
                <w:sz w:val="20"/>
                <w:szCs w:val="20"/>
                <w:lang w:val="lt-LT"/>
              </w:rPr>
            </w:pPr>
            <w:r w:rsidRPr="004A3653">
              <w:rPr>
                <w:rFonts w:ascii="Cambria" w:hAnsi="Cambria"/>
                <w:sz w:val="20"/>
                <w:szCs w:val="20"/>
                <w:lang w:val="lt-LT"/>
              </w:rPr>
              <w:t>Turto įkeitimo reikalavimai</w:t>
            </w:r>
          </w:p>
        </w:tc>
        <w:tc>
          <w:tcPr>
            <w:tcW w:w="903" w:type="pct"/>
            <w:tcBorders>
              <w:top w:val="single" w:sz="4" w:space="0" w:color="auto"/>
              <w:left w:val="single" w:sz="4" w:space="0" w:color="auto"/>
              <w:bottom w:val="single" w:sz="4" w:space="0" w:color="auto"/>
              <w:right w:val="single" w:sz="4" w:space="0" w:color="auto"/>
            </w:tcBorders>
          </w:tcPr>
          <w:p w14:paraId="41DA6B2F" w14:textId="77777777" w:rsidR="007F4542" w:rsidRPr="004A3653" w:rsidRDefault="007F4542" w:rsidP="00602F4F">
            <w:pPr>
              <w:jc w:val="both"/>
              <w:rPr>
                <w:rFonts w:ascii="Cambria" w:hAnsi="Cambria"/>
                <w:sz w:val="20"/>
                <w:szCs w:val="20"/>
                <w:lang w:val="lt-LT"/>
              </w:rPr>
            </w:pPr>
          </w:p>
        </w:tc>
        <w:tc>
          <w:tcPr>
            <w:tcW w:w="904" w:type="pct"/>
            <w:tcBorders>
              <w:top w:val="single" w:sz="4" w:space="0" w:color="auto"/>
              <w:left w:val="single" w:sz="4" w:space="0" w:color="auto"/>
              <w:bottom w:val="single" w:sz="4" w:space="0" w:color="auto"/>
              <w:right w:val="single" w:sz="4" w:space="0" w:color="auto"/>
            </w:tcBorders>
          </w:tcPr>
          <w:p w14:paraId="734EC7BB" w14:textId="77777777" w:rsidR="007F4542" w:rsidRPr="004A3653" w:rsidRDefault="007F4542" w:rsidP="00602F4F">
            <w:pPr>
              <w:jc w:val="both"/>
              <w:rPr>
                <w:rFonts w:ascii="Cambria" w:hAnsi="Cambria"/>
                <w:sz w:val="20"/>
                <w:szCs w:val="20"/>
                <w:lang w:val="lt-LT"/>
              </w:rPr>
            </w:pPr>
          </w:p>
        </w:tc>
        <w:tc>
          <w:tcPr>
            <w:tcW w:w="903" w:type="pct"/>
            <w:tcBorders>
              <w:top w:val="single" w:sz="4" w:space="0" w:color="auto"/>
              <w:left w:val="single" w:sz="4" w:space="0" w:color="auto"/>
              <w:bottom w:val="single" w:sz="4" w:space="0" w:color="auto"/>
              <w:right w:val="single" w:sz="4" w:space="0" w:color="auto"/>
            </w:tcBorders>
          </w:tcPr>
          <w:p w14:paraId="30515316" w14:textId="77777777" w:rsidR="007F4542" w:rsidRPr="004A3653" w:rsidRDefault="007F4542" w:rsidP="00602F4F">
            <w:pPr>
              <w:jc w:val="both"/>
              <w:rPr>
                <w:rFonts w:ascii="Cambria" w:hAnsi="Cambria"/>
                <w:sz w:val="20"/>
                <w:szCs w:val="20"/>
                <w:lang w:val="lt-LT"/>
              </w:rPr>
            </w:pPr>
          </w:p>
        </w:tc>
        <w:tc>
          <w:tcPr>
            <w:tcW w:w="657" w:type="pct"/>
            <w:tcBorders>
              <w:top w:val="single" w:sz="4" w:space="0" w:color="auto"/>
              <w:left w:val="single" w:sz="4" w:space="0" w:color="auto"/>
              <w:bottom w:val="single" w:sz="4" w:space="0" w:color="auto"/>
              <w:right w:val="single" w:sz="4" w:space="0" w:color="auto"/>
            </w:tcBorders>
          </w:tcPr>
          <w:p w14:paraId="3AED3A1A" w14:textId="77777777" w:rsidR="007F4542" w:rsidRPr="004A3653" w:rsidRDefault="007F4542" w:rsidP="00602F4F">
            <w:pPr>
              <w:jc w:val="both"/>
              <w:rPr>
                <w:rFonts w:ascii="Cambria" w:hAnsi="Cambria"/>
                <w:sz w:val="20"/>
                <w:szCs w:val="20"/>
                <w:lang w:val="lt-LT"/>
              </w:rPr>
            </w:pPr>
          </w:p>
        </w:tc>
      </w:tr>
      <w:tr w:rsidR="007F4542" w:rsidRPr="004A3653" w14:paraId="1294C0FF" w14:textId="77777777" w:rsidTr="00602F4F">
        <w:tc>
          <w:tcPr>
            <w:tcW w:w="1633" w:type="pct"/>
            <w:tcBorders>
              <w:top w:val="single" w:sz="4" w:space="0" w:color="auto"/>
              <w:left w:val="single" w:sz="4" w:space="0" w:color="auto"/>
              <w:bottom w:val="single" w:sz="4" w:space="0" w:color="auto"/>
              <w:right w:val="single" w:sz="4" w:space="0" w:color="auto"/>
            </w:tcBorders>
            <w:hideMark/>
          </w:tcPr>
          <w:p w14:paraId="1706B873" w14:textId="77777777" w:rsidR="007F4542" w:rsidRPr="004A3653" w:rsidRDefault="007F4542" w:rsidP="00721D37">
            <w:pPr>
              <w:numPr>
                <w:ilvl w:val="0"/>
                <w:numId w:val="14"/>
              </w:numPr>
              <w:jc w:val="both"/>
              <w:rPr>
                <w:rFonts w:ascii="Cambria" w:hAnsi="Cambria"/>
                <w:sz w:val="20"/>
                <w:szCs w:val="20"/>
                <w:lang w:val="lt-LT"/>
              </w:rPr>
            </w:pPr>
            <w:r w:rsidRPr="004A3653">
              <w:rPr>
                <w:rFonts w:ascii="Cambria" w:hAnsi="Cambria"/>
                <w:sz w:val="20"/>
                <w:szCs w:val="20"/>
                <w:lang w:val="lt-LT"/>
              </w:rPr>
              <w:t>Kitos paskolos gavimo sąlygos (papildomos informacijos pateikimo ir kt.)</w:t>
            </w:r>
          </w:p>
        </w:tc>
        <w:tc>
          <w:tcPr>
            <w:tcW w:w="903" w:type="pct"/>
            <w:tcBorders>
              <w:top w:val="single" w:sz="4" w:space="0" w:color="auto"/>
              <w:left w:val="single" w:sz="4" w:space="0" w:color="auto"/>
              <w:bottom w:val="single" w:sz="4" w:space="0" w:color="auto"/>
              <w:right w:val="single" w:sz="4" w:space="0" w:color="auto"/>
            </w:tcBorders>
          </w:tcPr>
          <w:p w14:paraId="77DED111" w14:textId="77777777" w:rsidR="007F4542" w:rsidRPr="004A3653" w:rsidRDefault="007F4542" w:rsidP="00602F4F">
            <w:pPr>
              <w:jc w:val="both"/>
              <w:rPr>
                <w:rFonts w:ascii="Cambria" w:hAnsi="Cambria"/>
                <w:sz w:val="20"/>
                <w:szCs w:val="20"/>
                <w:lang w:val="lt-LT"/>
              </w:rPr>
            </w:pPr>
          </w:p>
        </w:tc>
        <w:tc>
          <w:tcPr>
            <w:tcW w:w="904" w:type="pct"/>
            <w:tcBorders>
              <w:top w:val="single" w:sz="4" w:space="0" w:color="auto"/>
              <w:left w:val="single" w:sz="4" w:space="0" w:color="auto"/>
              <w:bottom w:val="single" w:sz="4" w:space="0" w:color="auto"/>
              <w:right w:val="single" w:sz="4" w:space="0" w:color="auto"/>
            </w:tcBorders>
          </w:tcPr>
          <w:p w14:paraId="3A076958" w14:textId="77777777" w:rsidR="007F4542" w:rsidRPr="004A3653" w:rsidRDefault="007F4542" w:rsidP="00602F4F">
            <w:pPr>
              <w:jc w:val="both"/>
              <w:rPr>
                <w:rFonts w:ascii="Cambria" w:hAnsi="Cambria"/>
                <w:sz w:val="20"/>
                <w:szCs w:val="20"/>
                <w:lang w:val="lt-LT"/>
              </w:rPr>
            </w:pPr>
          </w:p>
        </w:tc>
        <w:tc>
          <w:tcPr>
            <w:tcW w:w="903" w:type="pct"/>
            <w:tcBorders>
              <w:top w:val="single" w:sz="4" w:space="0" w:color="auto"/>
              <w:left w:val="single" w:sz="4" w:space="0" w:color="auto"/>
              <w:bottom w:val="single" w:sz="4" w:space="0" w:color="auto"/>
              <w:right w:val="single" w:sz="4" w:space="0" w:color="auto"/>
            </w:tcBorders>
          </w:tcPr>
          <w:p w14:paraId="49612BA9" w14:textId="77777777" w:rsidR="007F4542" w:rsidRPr="004A3653" w:rsidRDefault="007F4542" w:rsidP="00602F4F">
            <w:pPr>
              <w:jc w:val="both"/>
              <w:rPr>
                <w:rFonts w:ascii="Cambria" w:hAnsi="Cambria"/>
                <w:sz w:val="20"/>
                <w:szCs w:val="20"/>
                <w:lang w:val="lt-LT"/>
              </w:rPr>
            </w:pPr>
          </w:p>
        </w:tc>
        <w:tc>
          <w:tcPr>
            <w:tcW w:w="657" w:type="pct"/>
            <w:tcBorders>
              <w:top w:val="single" w:sz="4" w:space="0" w:color="auto"/>
              <w:left w:val="single" w:sz="4" w:space="0" w:color="auto"/>
              <w:bottom w:val="single" w:sz="4" w:space="0" w:color="auto"/>
              <w:right w:val="single" w:sz="4" w:space="0" w:color="auto"/>
            </w:tcBorders>
          </w:tcPr>
          <w:p w14:paraId="2FD4D24E" w14:textId="77777777" w:rsidR="007F4542" w:rsidRPr="004A3653" w:rsidRDefault="007F4542" w:rsidP="00602F4F">
            <w:pPr>
              <w:jc w:val="both"/>
              <w:rPr>
                <w:rFonts w:ascii="Cambria" w:hAnsi="Cambria"/>
                <w:sz w:val="20"/>
                <w:szCs w:val="20"/>
                <w:lang w:val="lt-LT"/>
              </w:rPr>
            </w:pPr>
          </w:p>
        </w:tc>
      </w:tr>
    </w:tbl>
    <w:p w14:paraId="6FBCB520" w14:textId="77777777" w:rsidR="007F4542" w:rsidRPr="004A3653" w:rsidRDefault="007F4542" w:rsidP="007F4542">
      <w:pPr>
        <w:jc w:val="both"/>
        <w:rPr>
          <w:rFonts w:ascii="Cambria" w:eastAsia="Times New Roman" w:hAnsi="Cambria"/>
          <w:sz w:val="20"/>
          <w:szCs w:val="20"/>
          <w:lang w:val="lt-LT" w:eastAsia="lt-LT"/>
        </w:rPr>
      </w:pPr>
    </w:p>
    <w:p w14:paraId="357D7932" w14:textId="77777777" w:rsidR="007F4542" w:rsidRPr="004A3653" w:rsidRDefault="007F4542" w:rsidP="007F4542">
      <w:pPr>
        <w:jc w:val="both"/>
        <w:rPr>
          <w:rFonts w:ascii="Cambria" w:eastAsia="Times New Roman" w:hAnsi="Cambria"/>
          <w:sz w:val="20"/>
          <w:szCs w:val="20"/>
          <w:lang w:val="lt-LT" w:eastAsia="lt-LT"/>
        </w:rPr>
      </w:pPr>
    </w:p>
    <w:p w14:paraId="299F54A6" w14:textId="77777777" w:rsidR="007F4542" w:rsidRPr="004A3653" w:rsidRDefault="007F4542" w:rsidP="007F4542">
      <w:p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1.3. Jei į 1 klausimą atsakoma TAIP → Jei </w:t>
      </w:r>
      <w:r w:rsidRPr="004A3653">
        <w:rPr>
          <w:rFonts w:ascii="Cambria" w:eastAsia="Times New Roman" w:hAnsi="Cambria"/>
          <w:b/>
          <w:bCs/>
          <w:sz w:val="20"/>
          <w:szCs w:val="20"/>
          <w:lang w:val="lt-LT" w:eastAsia="lt-LT"/>
        </w:rPr>
        <w:t xml:space="preserve">kreipėtės į finansinius tarpininkus (bankus, kreditų unijas) dėl finansavimo ir Jūsų paraiška buvo atmesta, dėl kokių priežasčių paraiška buvo atmesta? </w:t>
      </w:r>
      <w:r w:rsidRPr="004A3653">
        <w:rPr>
          <w:rFonts w:ascii="Cambria" w:eastAsia="Times New Roman" w:hAnsi="Cambria"/>
          <w:sz w:val="20"/>
          <w:szCs w:val="20"/>
          <w:lang w:val="lt-LT" w:eastAsia="lt-LT"/>
        </w:rPr>
        <w:t>(galima rinktis kelis atsakymo variantus)</w:t>
      </w:r>
    </w:p>
    <w:p w14:paraId="607F23D8"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Trūko kredito istorijos</w:t>
      </w:r>
    </w:p>
    <w:p w14:paraId="088EF083"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Trūko tinkamo nekilnojamo turto užstato (žemės ar pastatų)</w:t>
      </w:r>
    </w:p>
    <w:p w14:paraId="6EAD794D"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Buvo per didelė investavimo rizika</w:t>
      </w:r>
    </w:p>
    <w:p w14:paraId="10136328"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Prašymas buvo laikomas ekonomiškai neperspektyviu</w:t>
      </w:r>
    </w:p>
    <w:p w14:paraId="52CFA376"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Buvo netinkamai parengtas verslo planas</w:t>
      </w:r>
    </w:p>
    <w:p w14:paraId="02BECCF9"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Trūko buhalterinės apskaitos duomenų</w:t>
      </w:r>
    </w:p>
    <w:p w14:paraId="6CCA1D88"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Ūkis / įmonė buvo naujai įsikūręs (-usi) ir laikomas (-a) per daug rizikingu (-a)</w:t>
      </w:r>
    </w:p>
    <w:p w14:paraId="20DBE9A4"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Ūkis / įmonė turėjo kitų paskolų (per didelis įsiskolinimas)</w:t>
      </w:r>
    </w:p>
    <w:p w14:paraId="2F9EED1B" w14:textId="77777777" w:rsidR="007F4542" w:rsidRPr="004A3653" w:rsidRDefault="007F4542" w:rsidP="00721D37">
      <w:pPr>
        <w:numPr>
          <w:ilvl w:val="0"/>
          <w:numId w:val="1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Kita</w:t>
      </w:r>
    </w:p>
    <w:p w14:paraId="7EFAE4F2" w14:textId="77777777" w:rsidR="007F4542" w:rsidRPr="004A3653" w:rsidRDefault="007F4542" w:rsidP="007F4542">
      <w:pPr>
        <w:ind w:left="1650"/>
        <w:jc w:val="both"/>
        <w:rPr>
          <w:rFonts w:ascii="Cambria" w:eastAsia="Times New Roman" w:hAnsi="Cambria"/>
          <w:b/>
          <w:bCs/>
          <w:sz w:val="20"/>
          <w:szCs w:val="20"/>
          <w:lang w:val="lt-LT" w:eastAsia="lt-LT"/>
        </w:rPr>
      </w:pPr>
    </w:p>
    <w:p w14:paraId="7A2E0455" w14:textId="77777777" w:rsidR="007F4542" w:rsidRPr="004A3653" w:rsidRDefault="007F4542" w:rsidP="00721D37">
      <w:pPr>
        <w:numPr>
          <w:ilvl w:val="0"/>
          <w:numId w:val="18"/>
        </w:numPr>
        <w:jc w:val="both"/>
        <w:rPr>
          <w:rFonts w:ascii="Cambria" w:eastAsia="Times New Roman" w:hAnsi="Cambria"/>
          <w:sz w:val="20"/>
          <w:szCs w:val="20"/>
          <w:lang w:val="lt-LT" w:eastAsia="lt-LT"/>
        </w:rPr>
      </w:pPr>
      <w:r w:rsidRPr="004A3653">
        <w:rPr>
          <w:rFonts w:ascii="Cambria" w:eastAsia="Times New Roman" w:hAnsi="Cambria"/>
          <w:b/>
          <w:bCs/>
          <w:sz w:val="20"/>
          <w:szCs w:val="20"/>
          <w:lang w:val="lt-LT" w:eastAsia="lt-LT"/>
        </w:rPr>
        <w:t xml:space="preserve">Jei </w:t>
      </w:r>
      <w:r w:rsidR="00552C59" w:rsidRPr="004A3653">
        <w:rPr>
          <w:rFonts w:ascii="Cambria" w:eastAsia="Times New Roman" w:hAnsi="Cambria"/>
          <w:b/>
          <w:bCs/>
          <w:sz w:val="20"/>
          <w:szCs w:val="20"/>
          <w:lang w:val="lt-LT" w:eastAsia="lt-LT"/>
        </w:rPr>
        <w:t xml:space="preserve">veiklos pradžiai ar </w:t>
      </w:r>
      <w:r w:rsidRPr="004A3653">
        <w:rPr>
          <w:rFonts w:ascii="Cambria" w:eastAsia="Times New Roman" w:hAnsi="Cambria"/>
          <w:b/>
          <w:bCs/>
          <w:sz w:val="20"/>
          <w:szCs w:val="20"/>
          <w:lang w:val="lt-LT" w:eastAsia="lt-LT"/>
        </w:rPr>
        <w:t>jūsų vykdomai veiklos plėtrai būtų galimybė lengvatinėmis sąlygomis gauti finansavimą, ar kreiptumėtės dėl tokio finansavimo?</w:t>
      </w:r>
    </w:p>
    <w:p w14:paraId="52692AC9" w14:textId="77777777" w:rsidR="007F4542" w:rsidRPr="004A3653" w:rsidRDefault="007F4542" w:rsidP="00721D37">
      <w:pPr>
        <w:numPr>
          <w:ilvl w:val="0"/>
          <w:numId w:val="11"/>
        </w:numPr>
        <w:ind w:left="709" w:hanging="425"/>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Taip, būtinai kreiptumėmės </w:t>
      </w:r>
    </w:p>
    <w:p w14:paraId="279B4F3E" w14:textId="77777777" w:rsidR="007F4542" w:rsidRPr="004A3653" w:rsidRDefault="007F4542" w:rsidP="00721D37">
      <w:pPr>
        <w:numPr>
          <w:ilvl w:val="0"/>
          <w:numId w:val="11"/>
        </w:numPr>
        <w:ind w:left="709" w:hanging="425"/>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Greičiausiai, tačiau galutinį sprendimą priimtume atsižvelgiant į konkrečias finansinio produkto sąlygas</w:t>
      </w:r>
    </w:p>
    <w:p w14:paraId="0C3BB86C" w14:textId="77777777" w:rsidR="007F4542" w:rsidRPr="004A3653" w:rsidRDefault="007F4542" w:rsidP="00721D37">
      <w:pPr>
        <w:numPr>
          <w:ilvl w:val="0"/>
          <w:numId w:val="11"/>
        </w:numPr>
        <w:ind w:left="709" w:hanging="425"/>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 nesikreiptume, nes turime pakankamai nuosavų finansinių išteklių</w:t>
      </w:r>
    </w:p>
    <w:p w14:paraId="6A1EB1DE" w14:textId="77777777" w:rsidR="007F4542" w:rsidRPr="004A3653" w:rsidRDefault="007F4542" w:rsidP="00721D37">
      <w:pPr>
        <w:numPr>
          <w:ilvl w:val="0"/>
          <w:numId w:val="11"/>
        </w:numPr>
        <w:ind w:left="709" w:hanging="425"/>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Kita</w:t>
      </w:r>
    </w:p>
    <w:p w14:paraId="369A790D" w14:textId="77777777" w:rsidR="007F4542" w:rsidRPr="004A3653" w:rsidRDefault="007F4542" w:rsidP="007F4542">
      <w:pPr>
        <w:jc w:val="both"/>
        <w:rPr>
          <w:rFonts w:ascii="Cambria" w:eastAsia="Times New Roman" w:hAnsi="Cambria"/>
          <w:sz w:val="20"/>
          <w:szCs w:val="20"/>
          <w:lang w:val="lt-LT" w:eastAsia="lt-LT"/>
        </w:rPr>
      </w:pPr>
    </w:p>
    <w:p w14:paraId="5F22B4AC" w14:textId="77777777" w:rsidR="007F4542" w:rsidRPr="004A3653" w:rsidRDefault="007F4542" w:rsidP="00721D37">
      <w:pPr>
        <w:numPr>
          <w:ilvl w:val="0"/>
          <w:numId w:val="18"/>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Jei pasirenkami 2 (a) ir (b) atsakymai → </w:t>
      </w:r>
      <w:r w:rsidRPr="004A3653">
        <w:rPr>
          <w:rFonts w:ascii="Cambria" w:eastAsia="Times New Roman" w:hAnsi="Cambria"/>
          <w:b/>
          <w:bCs/>
          <w:sz w:val="20"/>
          <w:szCs w:val="20"/>
          <w:lang w:val="lt-LT" w:eastAsia="lt-LT"/>
        </w:rPr>
        <w:t>Atsižvelgiant į jūsų poreikius, kurie iš išvardintų finansinių produktų jums būtų aktualiausi?</w:t>
      </w:r>
      <w:r w:rsidRPr="004A3653">
        <w:rPr>
          <w:rFonts w:ascii="Cambria" w:eastAsia="Times New Roman" w:hAnsi="Cambria"/>
          <w:sz w:val="20"/>
          <w:szCs w:val="20"/>
          <w:lang w:val="lt-LT" w:eastAsia="lt-LT"/>
        </w:rPr>
        <w:t xml:space="preserve"> (galima rinktis kelis atsakymo variantus)</w:t>
      </w:r>
    </w:p>
    <w:p w14:paraId="517A193A" w14:textId="77777777" w:rsidR="007F4542" w:rsidRPr="004A3653" w:rsidRDefault="007F4542" w:rsidP="00721D37">
      <w:pPr>
        <w:numPr>
          <w:ilvl w:val="0"/>
          <w:numId w:val="17"/>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valstybės garantija finansų įstaigos teikiamai paskolai / lizingui tam, kad sumažintumėte reikalaujamo užstato sąlygas </w:t>
      </w:r>
    </w:p>
    <w:p w14:paraId="5426B1BE" w14:textId="77777777" w:rsidR="007F4542" w:rsidRPr="004A3653" w:rsidRDefault="007F4542" w:rsidP="00721D37">
      <w:pPr>
        <w:numPr>
          <w:ilvl w:val="0"/>
          <w:numId w:val="17"/>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paskola</w:t>
      </w:r>
    </w:p>
    <w:p w14:paraId="6B7DA089" w14:textId="77777777" w:rsidR="007F4542" w:rsidRPr="004A3653" w:rsidRDefault="007F4542" w:rsidP="00721D37">
      <w:pPr>
        <w:numPr>
          <w:ilvl w:val="0"/>
          <w:numId w:val="17"/>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paskolos palūkanų kompensavimas</w:t>
      </w:r>
    </w:p>
    <w:p w14:paraId="4D8491CB" w14:textId="77777777" w:rsidR="007F4542" w:rsidRPr="004A3653" w:rsidRDefault="007F4542" w:rsidP="00721D37">
      <w:pPr>
        <w:numPr>
          <w:ilvl w:val="0"/>
          <w:numId w:val="17"/>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kita [įrašyti]</w:t>
      </w:r>
    </w:p>
    <w:p w14:paraId="71D9F37B" w14:textId="77777777" w:rsidR="007F4542" w:rsidRPr="004A3653" w:rsidRDefault="007F4542" w:rsidP="007F4542">
      <w:pPr>
        <w:jc w:val="both"/>
        <w:rPr>
          <w:rFonts w:ascii="Cambria" w:eastAsia="Times New Roman" w:hAnsi="Cambria"/>
          <w:sz w:val="20"/>
          <w:szCs w:val="20"/>
          <w:lang w:val="lt-LT" w:eastAsia="lt-LT"/>
        </w:rPr>
      </w:pPr>
    </w:p>
    <w:p w14:paraId="515EB49D" w14:textId="77777777" w:rsidR="007F4542" w:rsidRPr="004A3653" w:rsidRDefault="007F4542" w:rsidP="00721D37">
      <w:pPr>
        <w:numPr>
          <w:ilvl w:val="1"/>
          <w:numId w:val="18"/>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Jei pažymėjote atsakymo variantą (b), (c) ir (d). </w:t>
      </w:r>
      <w:r w:rsidRPr="004A3653">
        <w:rPr>
          <w:rFonts w:ascii="Cambria" w:eastAsia="Times New Roman" w:hAnsi="Cambria"/>
          <w:b/>
          <w:bCs/>
          <w:sz w:val="20"/>
          <w:szCs w:val="20"/>
          <w:lang w:val="lt-LT" w:eastAsia="lt-LT"/>
        </w:rPr>
        <w:t>Kokio dydžio paskolos kreiptumėtės?</w:t>
      </w:r>
      <w:r w:rsidRPr="004A3653">
        <w:rPr>
          <w:rFonts w:ascii="Cambria" w:eastAsia="Times New Roman" w:hAnsi="Cambria"/>
          <w:sz w:val="20"/>
          <w:szCs w:val="20"/>
          <w:lang w:val="lt-LT" w:eastAsia="lt-LT"/>
        </w:rPr>
        <w:t xml:space="preserve"> </w:t>
      </w:r>
    </w:p>
    <w:p w14:paraId="3943B97C"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iki 10.000 Eur </w:t>
      </w:r>
    </w:p>
    <w:p w14:paraId="762FAAB4"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iki 25.000 Eur </w:t>
      </w:r>
    </w:p>
    <w:p w14:paraId="1DB4A15F"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50.000 Eur</w:t>
      </w:r>
    </w:p>
    <w:p w14:paraId="359F753B"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100.000 Eur</w:t>
      </w:r>
    </w:p>
    <w:p w14:paraId="4161295B"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250.000 Eur</w:t>
      </w:r>
    </w:p>
    <w:p w14:paraId="477C687E"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500.000 Eur</w:t>
      </w:r>
    </w:p>
    <w:p w14:paraId="0AC17AD9"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1.000.000 Eur</w:t>
      </w:r>
    </w:p>
    <w:p w14:paraId="3B929ED7" w14:textId="77777777" w:rsidR="007F4542" w:rsidRPr="004A3653" w:rsidRDefault="007F4542" w:rsidP="00721D37">
      <w:pPr>
        <w:numPr>
          <w:ilvl w:val="0"/>
          <w:numId w:val="12"/>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1.000.000 Eur</w:t>
      </w:r>
    </w:p>
    <w:p w14:paraId="02E466F1" w14:textId="77777777" w:rsidR="007F4542" w:rsidRPr="004A3653" w:rsidRDefault="007F4542" w:rsidP="007F4542">
      <w:pPr>
        <w:ind w:left="1440"/>
        <w:jc w:val="both"/>
        <w:rPr>
          <w:rFonts w:ascii="Cambria" w:eastAsia="Times New Roman" w:hAnsi="Cambria"/>
          <w:sz w:val="20"/>
          <w:szCs w:val="20"/>
          <w:lang w:val="lt-LT" w:eastAsia="lt-LT"/>
        </w:rPr>
      </w:pPr>
    </w:p>
    <w:p w14:paraId="0F4DCDF2" w14:textId="77777777" w:rsidR="007F4542" w:rsidRPr="004A3653" w:rsidRDefault="007F4542" w:rsidP="00721D37">
      <w:pPr>
        <w:numPr>
          <w:ilvl w:val="1"/>
          <w:numId w:val="18"/>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Jei pažymėjote atsakymo variantą (b), (c) ir (d). </w:t>
      </w:r>
      <w:r w:rsidRPr="004A3653">
        <w:rPr>
          <w:rFonts w:ascii="Cambria" w:eastAsia="Times New Roman" w:hAnsi="Cambria"/>
          <w:b/>
          <w:bCs/>
          <w:sz w:val="20"/>
          <w:szCs w:val="20"/>
          <w:lang w:val="lt-LT" w:eastAsia="lt-LT"/>
        </w:rPr>
        <w:t>Kokios trukmės paskolos kreiptumėtės?</w:t>
      </w:r>
      <w:r w:rsidRPr="004A3653">
        <w:rPr>
          <w:rFonts w:ascii="Cambria" w:eastAsia="Times New Roman" w:hAnsi="Cambria"/>
          <w:sz w:val="20"/>
          <w:szCs w:val="20"/>
          <w:lang w:val="lt-LT" w:eastAsia="lt-LT"/>
        </w:rPr>
        <w:t xml:space="preserve"> </w:t>
      </w:r>
    </w:p>
    <w:p w14:paraId="36E27EB4" w14:textId="77777777" w:rsidR="007F4542" w:rsidRPr="004A3653" w:rsidRDefault="007F4542" w:rsidP="00721D37">
      <w:pPr>
        <w:numPr>
          <w:ilvl w:val="0"/>
          <w:numId w:val="2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trumpalaikės (iki 18 mėnesių) paskolos</w:t>
      </w:r>
    </w:p>
    <w:p w14:paraId="2A239C4E" w14:textId="77777777" w:rsidR="007F4542" w:rsidRPr="004A3653" w:rsidRDefault="007F4542" w:rsidP="00721D37">
      <w:pPr>
        <w:numPr>
          <w:ilvl w:val="0"/>
          <w:numId w:val="2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vidutinės trukmės (nuo 18 mėnesių iki 5 metų) paskolos</w:t>
      </w:r>
    </w:p>
    <w:p w14:paraId="333018CE" w14:textId="77777777" w:rsidR="007F4542" w:rsidRPr="004A3653" w:rsidRDefault="007F4542" w:rsidP="00721D37">
      <w:pPr>
        <w:numPr>
          <w:ilvl w:val="0"/>
          <w:numId w:val="25"/>
        </w:num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ilgalaikės paskolos (daugiau nei 5 metų trukmės)</w:t>
      </w:r>
    </w:p>
    <w:p w14:paraId="573460B7" w14:textId="77777777" w:rsidR="007F4542" w:rsidRPr="004A3653" w:rsidRDefault="007F4542" w:rsidP="007F4542">
      <w:pPr>
        <w:jc w:val="both"/>
        <w:rPr>
          <w:rFonts w:ascii="Cambria" w:eastAsia="Times New Roman" w:hAnsi="Cambria"/>
          <w:sz w:val="20"/>
          <w:szCs w:val="20"/>
          <w:lang w:val="lt-LT" w:eastAsia="lt-LT"/>
        </w:rPr>
      </w:pPr>
    </w:p>
    <w:p w14:paraId="0F6F2A12" w14:textId="77777777" w:rsidR="007F4542" w:rsidRPr="004A3653" w:rsidRDefault="007F4542" w:rsidP="00721D37">
      <w:pPr>
        <w:pStyle w:val="Sraopastraipa"/>
        <w:numPr>
          <w:ilvl w:val="1"/>
          <w:numId w:val="1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Jei pasirenkamas 3 (c) atsakymas. </w:t>
      </w:r>
      <w:r w:rsidRPr="004A3653">
        <w:rPr>
          <w:rFonts w:ascii="Cambria" w:eastAsia="Times New Roman" w:hAnsi="Cambria"/>
          <w:b/>
          <w:sz w:val="20"/>
          <w:szCs w:val="20"/>
          <w:lang w:val="lt-LT" w:eastAsia="lt-LT"/>
        </w:rPr>
        <w:t>Jei kreiptumėtės paskolos investicijoms, kokio tipo investicijoms ir kokio dydžio būtų paskola?</w:t>
      </w:r>
      <w:r w:rsidRPr="004A3653">
        <w:rPr>
          <w:sz w:val="20"/>
          <w:szCs w:val="20"/>
          <w:lang w:val="lt-LT"/>
        </w:rPr>
        <w:t xml:space="preserve"> </w:t>
      </w:r>
      <w:r w:rsidRPr="004A3653">
        <w:rPr>
          <w:rFonts w:ascii="Cambria" w:eastAsia="Times New Roman" w:hAnsi="Cambria"/>
          <w:sz w:val="20"/>
          <w:szCs w:val="20"/>
          <w:lang w:val="lt-LT" w:eastAsia="lt-LT"/>
        </w:rPr>
        <w:t>(galima rinktis kelis atsakymo variantus)</w:t>
      </w:r>
    </w:p>
    <w:p w14:paraId="36ADA2FF" w14:textId="77777777" w:rsidR="007F4542" w:rsidRPr="004A3653" w:rsidRDefault="007F4542" w:rsidP="007F4542">
      <w:pPr>
        <w:pStyle w:val="Sraopastraipa"/>
        <w:ind w:left="1070"/>
        <w:rPr>
          <w:rFonts w:ascii="Cambria" w:eastAsia="Times New Roman" w:hAnsi="Cambria"/>
          <w:sz w:val="20"/>
          <w:szCs w:val="20"/>
          <w:lang w:val="lt-LT" w:eastAsia="lt-LT"/>
        </w:rPr>
      </w:pPr>
    </w:p>
    <w:p w14:paraId="3E52DBCA"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biologiniam turtui: </w:t>
      </w:r>
    </w:p>
    <w:p w14:paraId="0BC6B55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6127A617"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491BB83E"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4777EDFA"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5EF16649"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6DEDEFE2"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5C18AA7C"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39513AC7"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7C48B510" w14:textId="77777777" w:rsidR="007F4542" w:rsidRPr="004A3653" w:rsidRDefault="007F4542" w:rsidP="007F4542">
      <w:pPr>
        <w:pStyle w:val="Sraopastraipa"/>
        <w:ind w:left="1430"/>
        <w:rPr>
          <w:rFonts w:ascii="Cambria" w:eastAsia="Times New Roman" w:hAnsi="Cambria"/>
          <w:sz w:val="20"/>
          <w:szCs w:val="20"/>
          <w:lang w:val="lt-LT" w:eastAsia="lt-LT"/>
        </w:rPr>
      </w:pPr>
    </w:p>
    <w:p w14:paraId="0C571FAD"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pastatams:</w:t>
      </w:r>
    </w:p>
    <w:p w14:paraId="0566E2E1"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571A7999"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2DB7D4B3"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0067A302"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22E53E3F"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4F91CB6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273538D0"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3FD149D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5B0ACBD8" w14:textId="77777777" w:rsidR="007F4542" w:rsidRPr="004A3653" w:rsidRDefault="007F4542" w:rsidP="007F4542">
      <w:pPr>
        <w:pStyle w:val="Sraopastraipa"/>
        <w:ind w:left="1430"/>
        <w:rPr>
          <w:rFonts w:ascii="Cambria" w:eastAsia="Times New Roman" w:hAnsi="Cambria"/>
          <w:sz w:val="20"/>
          <w:szCs w:val="20"/>
          <w:lang w:val="lt-LT" w:eastAsia="lt-LT"/>
        </w:rPr>
      </w:pPr>
    </w:p>
    <w:p w14:paraId="483AF848"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žemės ūkio technikai:</w:t>
      </w:r>
    </w:p>
    <w:p w14:paraId="1953C1B1"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3D3A6D7B"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0586DAC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2183EEFE"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5D7452EC"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529E20F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17639FE4"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63F9A07A"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7A8E606D" w14:textId="77777777" w:rsidR="007F4542" w:rsidRPr="004A3653" w:rsidRDefault="007F4542" w:rsidP="007F4542">
      <w:pPr>
        <w:pStyle w:val="Sraopastraipa"/>
        <w:ind w:left="1430"/>
        <w:rPr>
          <w:rFonts w:ascii="Cambria" w:eastAsia="Times New Roman" w:hAnsi="Cambria"/>
          <w:sz w:val="20"/>
          <w:szCs w:val="20"/>
          <w:lang w:val="lt-LT" w:eastAsia="lt-LT"/>
        </w:rPr>
      </w:pPr>
    </w:p>
    <w:p w14:paraId="43163C52"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žemės ūkio paskirties žemei:</w:t>
      </w:r>
    </w:p>
    <w:p w14:paraId="4714E00B"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06E3E010"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6F17860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747D8791"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0EC6BB64"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790FAC9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695CFEB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2FA46EA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5235AAAC" w14:textId="77777777" w:rsidR="007F4542" w:rsidRPr="004A3653" w:rsidRDefault="007F4542" w:rsidP="007F4542">
      <w:pPr>
        <w:pStyle w:val="Sraopastraipa"/>
        <w:ind w:left="1430"/>
        <w:rPr>
          <w:rFonts w:ascii="Cambria" w:eastAsia="Times New Roman" w:hAnsi="Cambria"/>
          <w:sz w:val="20"/>
          <w:szCs w:val="20"/>
          <w:lang w:val="lt-LT" w:eastAsia="lt-LT"/>
        </w:rPr>
      </w:pPr>
    </w:p>
    <w:p w14:paraId="6FE1768D"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visam veikiančiam ūkiui įsigyti:</w:t>
      </w:r>
    </w:p>
    <w:p w14:paraId="378DF8E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5C92B585"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034A95F9"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5F681F1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387D809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41BAD30F"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373FB4C0"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2205FC79"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5AB375D0" w14:textId="77777777" w:rsidR="007F4542" w:rsidRPr="004A3653" w:rsidRDefault="007F4542" w:rsidP="007F4542">
      <w:pPr>
        <w:pStyle w:val="Sraopastraipa"/>
        <w:ind w:left="1430"/>
        <w:rPr>
          <w:rFonts w:ascii="Cambria" w:eastAsia="Times New Roman" w:hAnsi="Cambria"/>
          <w:sz w:val="20"/>
          <w:szCs w:val="20"/>
          <w:lang w:val="lt-LT" w:eastAsia="lt-LT"/>
        </w:rPr>
      </w:pPr>
    </w:p>
    <w:p w14:paraId="31BB8DD2"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apyvartinėms lėšoms: </w:t>
      </w:r>
    </w:p>
    <w:p w14:paraId="033C824A"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435F11EC"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313F57B0"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6613DA52"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22AB5E66"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2351240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7AE00A7D"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7FFF5777"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01CB6C64" w14:textId="77777777" w:rsidR="007F4542" w:rsidRPr="004A3653" w:rsidRDefault="007F4542" w:rsidP="007F4542">
      <w:pPr>
        <w:pStyle w:val="Sraopastraipa"/>
        <w:ind w:left="1430"/>
        <w:rPr>
          <w:rFonts w:ascii="Cambria" w:eastAsia="Times New Roman" w:hAnsi="Cambria"/>
          <w:sz w:val="20"/>
          <w:szCs w:val="20"/>
          <w:lang w:val="lt-LT" w:eastAsia="lt-LT"/>
        </w:rPr>
      </w:pPr>
    </w:p>
    <w:p w14:paraId="7409EB0D" w14:textId="77777777" w:rsidR="007F4542" w:rsidRPr="004A3653" w:rsidRDefault="007F4542" w:rsidP="00721D37">
      <w:pPr>
        <w:pStyle w:val="Sraopastraipa"/>
        <w:numPr>
          <w:ilvl w:val="0"/>
          <w:numId w:val="26"/>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kita:</w:t>
      </w:r>
    </w:p>
    <w:p w14:paraId="3B8B50CE"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10.000 Eur </w:t>
      </w:r>
    </w:p>
    <w:p w14:paraId="6AA7BBC9"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 xml:space="preserve">iki 25.000 Eur </w:t>
      </w:r>
    </w:p>
    <w:p w14:paraId="3FDBFCC4"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 Eur</w:t>
      </w:r>
    </w:p>
    <w:p w14:paraId="757CB082"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 Eur</w:t>
      </w:r>
    </w:p>
    <w:p w14:paraId="4B8C6C1A"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250.000 Eur</w:t>
      </w:r>
    </w:p>
    <w:p w14:paraId="651C0B78"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500.000 Eur</w:t>
      </w:r>
    </w:p>
    <w:p w14:paraId="7FF0D541"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iki 1.000.000 Eur</w:t>
      </w:r>
    </w:p>
    <w:p w14:paraId="55321693" w14:textId="77777777" w:rsidR="007F4542" w:rsidRPr="004A3653" w:rsidRDefault="007F4542" w:rsidP="007F4542">
      <w:pPr>
        <w:pStyle w:val="Sraopastraipa"/>
        <w:ind w:left="1430"/>
        <w:rPr>
          <w:rFonts w:ascii="Cambria" w:eastAsia="Times New Roman" w:hAnsi="Cambria"/>
          <w:sz w:val="20"/>
          <w:szCs w:val="20"/>
          <w:lang w:val="lt-LT" w:eastAsia="lt-LT"/>
        </w:rPr>
      </w:pPr>
      <w:r w:rsidRPr="004A3653">
        <w:rPr>
          <w:rFonts w:ascii="Cambria" w:eastAsia="Times New Roman" w:hAnsi="Cambria"/>
          <w:sz w:val="20"/>
          <w:szCs w:val="20"/>
          <w:lang w:val="lt-LT" w:eastAsia="lt-LT"/>
        </w:rPr>
        <w:t>-</w:t>
      </w:r>
      <w:r w:rsidRPr="004A3653">
        <w:rPr>
          <w:rFonts w:ascii="Cambria" w:eastAsia="Times New Roman" w:hAnsi="Cambria"/>
          <w:sz w:val="20"/>
          <w:szCs w:val="20"/>
          <w:lang w:val="lt-LT" w:eastAsia="lt-LT"/>
        </w:rPr>
        <w:tab/>
        <w:t>daugiau nei 1.000.000 Eur</w:t>
      </w:r>
    </w:p>
    <w:p w14:paraId="7D98D7E5" w14:textId="77777777" w:rsidR="007F4542" w:rsidRPr="004A3653" w:rsidRDefault="007F4542" w:rsidP="007F4542">
      <w:pPr>
        <w:jc w:val="both"/>
        <w:rPr>
          <w:rFonts w:ascii="Cambria" w:eastAsia="Times New Roman" w:hAnsi="Cambria"/>
          <w:sz w:val="20"/>
          <w:szCs w:val="20"/>
          <w:lang w:val="lt-LT" w:eastAsia="lt-LT"/>
        </w:rPr>
      </w:pPr>
    </w:p>
    <w:p w14:paraId="6B9F6BDE" w14:textId="77777777" w:rsidR="007F4542" w:rsidRPr="004A3653" w:rsidRDefault="007F4542" w:rsidP="00721D37">
      <w:pPr>
        <w:pStyle w:val="Sraopastraipa"/>
        <w:numPr>
          <w:ilvl w:val="1"/>
          <w:numId w:val="18"/>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Jei pasirenkamas 3 (c) atsakymas. </w:t>
      </w:r>
      <w:r w:rsidRPr="004A3653">
        <w:rPr>
          <w:rFonts w:ascii="Cambria" w:eastAsia="Times New Roman" w:hAnsi="Cambria"/>
          <w:b/>
          <w:sz w:val="20"/>
          <w:szCs w:val="20"/>
          <w:lang w:val="lt-LT" w:eastAsia="lt-LT"/>
        </w:rPr>
        <w:t>Jei kreiptumėtės paskolos investicijoms, koks būtų investicijų atsipirkimo laikotarpis?</w:t>
      </w:r>
    </w:p>
    <w:p w14:paraId="5DFA1144" w14:textId="77777777" w:rsidR="007F4542" w:rsidRPr="004A3653" w:rsidRDefault="007F4542" w:rsidP="00721D37">
      <w:pPr>
        <w:pStyle w:val="Sraopastraipa"/>
        <w:numPr>
          <w:ilvl w:val="0"/>
          <w:numId w:val="2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 metų</w:t>
      </w:r>
    </w:p>
    <w:p w14:paraId="5D755403" w14:textId="77777777" w:rsidR="007F4542" w:rsidRPr="004A3653" w:rsidRDefault="007F4542" w:rsidP="00721D37">
      <w:pPr>
        <w:pStyle w:val="Sraopastraipa"/>
        <w:numPr>
          <w:ilvl w:val="0"/>
          <w:numId w:val="2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 metų</w:t>
      </w:r>
    </w:p>
    <w:p w14:paraId="7924F005" w14:textId="77777777" w:rsidR="007F4542" w:rsidRPr="004A3653" w:rsidRDefault="007F4542" w:rsidP="00721D37">
      <w:pPr>
        <w:pStyle w:val="Sraopastraipa"/>
        <w:numPr>
          <w:ilvl w:val="0"/>
          <w:numId w:val="2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5 metų</w:t>
      </w:r>
    </w:p>
    <w:p w14:paraId="1918F677" w14:textId="77777777" w:rsidR="007F4542" w:rsidRPr="004A3653" w:rsidRDefault="007F4542" w:rsidP="00721D37">
      <w:pPr>
        <w:pStyle w:val="Sraopastraipa"/>
        <w:numPr>
          <w:ilvl w:val="0"/>
          <w:numId w:val="2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metų</w:t>
      </w:r>
    </w:p>
    <w:p w14:paraId="6DB3F670" w14:textId="77777777" w:rsidR="007F4542" w:rsidRPr="004A3653" w:rsidRDefault="007F4542" w:rsidP="00721D37">
      <w:pPr>
        <w:pStyle w:val="Sraopastraipa"/>
        <w:numPr>
          <w:ilvl w:val="0"/>
          <w:numId w:val="29"/>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10 metų</w:t>
      </w:r>
    </w:p>
    <w:p w14:paraId="2C022445" w14:textId="77777777" w:rsidR="007F4542" w:rsidRPr="004A3653" w:rsidRDefault="007F4542" w:rsidP="007F4542">
      <w:pPr>
        <w:jc w:val="both"/>
        <w:rPr>
          <w:rFonts w:ascii="Cambria" w:eastAsia="Times New Roman" w:hAnsi="Cambria"/>
          <w:sz w:val="20"/>
          <w:szCs w:val="20"/>
          <w:lang w:val="lt-LT" w:eastAsia="lt-LT"/>
        </w:rPr>
      </w:pPr>
    </w:p>
    <w:p w14:paraId="69362F06" w14:textId="77777777" w:rsidR="007F4542" w:rsidRPr="004A3653" w:rsidRDefault="007F4542" w:rsidP="007F4542">
      <w:pPr>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4. Naujajame finansavimo periode bus daugiau galimybių </w:t>
      </w:r>
      <w:r w:rsidRPr="004A3653">
        <w:rPr>
          <w:rFonts w:ascii="Cambria" w:eastAsia="Times New Roman" w:hAnsi="Cambria"/>
          <w:b/>
          <w:sz w:val="20"/>
          <w:szCs w:val="20"/>
          <w:lang w:val="lt-LT" w:eastAsia="lt-LT"/>
        </w:rPr>
        <w:t>viename projekte derinti subsidijas ir finansines priemones (paskolas)</w:t>
      </w:r>
      <w:r w:rsidRPr="004A3653">
        <w:rPr>
          <w:rFonts w:ascii="Cambria" w:eastAsia="Times New Roman" w:hAnsi="Cambria"/>
          <w:sz w:val="20"/>
          <w:szCs w:val="20"/>
          <w:lang w:val="lt-LT" w:eastAsia="lt-LT"/>
        </w:rPr>
        <w:t xml:space="preserve"> ir pastarųjų lėšomis finansuoti išlaidas, kurios yra netinkamos finansavimui subsidijų forma (pavyzdžiui, žemės ūkio paskirties žemės įsigijimas). Tačiau kai ūkio subjektas kreipsis ir dėl subsidijos, ir paskolos, projektui bus skaičiuojamas paramos intensyvumas, išreikštas bendrosios subsidijos ekvivalentu (BSE), </w:t>
      </w:r>
      <w:r w:rsidRPr="004A3653">
        <w:rPr>
          <w:rFonts w:ascii="Cambria" w:eastAsia="Times New Roman" w:hAnsi="Cambria"/>
          <w:b/>
          <w:sz w:val="20"/>
          <w:szCs w:val="20"/>
          <w:lang w:val="lt-LT" w:eastAsia="lt-LT"/>
        </w:rPr>
        <w:t>o paramos intensyvumas galėtų mažėti iki 10 procentinių punktų</w:t>
      </w:r>
      <w:r w:rsidRPr="004A3653">
        <w:rPr>
          <w:rFonts w:ascii="Cambria" w:eastAsia="Times New Roman" w:hAnsi="Cambria"/>
          <w:sz w:val="20"/>
          <w:szCs w:val="20"/>
          <w:lang w:val="lt-LT" w:eastAsia="lt-LT"/>
        </w:rPr>
        <w:t>. Ką tokiu atveju pasirinktumėte:</w:t>
      </w:r>
    </w:p>
    <w:p w14:paraId="5EB6EFB7" w14:textId="77777777" w:rsidR="007F4542" w:rsidRPr="004A3653" w:rsidRDefault="007F4542" w:rsidP="00721D37">
      <w:pPr>
        <w:numPr>
          <w:ilvl w:val="0"/>
          <w:numId w:val="2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lengvatinę paskolą ir subsidiją, nei jei dėl to sumažėtų paramos intensyvumas</w:t>
      </w:r>
    </w:p>
    <w:p w14:paraId="2B1726F5" w14:textId="77777777" w:rsidR="007F4542" w:rsidRPr="004A3653" w:rsidRDefault="007F4542" w:rsidP="00721D37">
      <w:pPr>
        <w:numPr>
          <w:ilvl w:val="0"/>
          <w:numId w:val="2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tik subsidiją, o likusią investicijų dalį finansuočiau nuosavomis arba skolintomis lėšomis</w:t>
      </w:r>
    </w:p>
    <w:p w14:paraId="323E58ED" w14:textId="77777777" w:rsidR="007F4542" w:rsidRPr="004A3653" w:rsidRDefault="007F4542" w:rsidP="00721D37">
      <w:pPr>
        <w:numPr>
          <w:ilvl w:val="0"/>
          <w:numId w:val="2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tik lengvatinę paskolą</w:t>
      </w:r>
    </w:p>
    <w:p w14:paraId="1CE6405C" w14:textId="77777777" w:rsidR="007F4542" w:rsidRPr="004A3653" w:rsidRDefault="007F4542" w:rsidP="00721D37">
      <w:pPr>
        <w:numPr>
          <w:ilvl w:val="0"/>
          <w:numId w:val="2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priklausys nuo planuojamų investicijų</w:t>
      </w:r>
    </w:p>
    <w:p w14:paraId="483FCF1B" w14:textId="77777777" w:rsidR="007F4542" w:rsidRPr="004A3653" w:rsidRDefault="007F4542" w:rsidP="00721D37">
      <w:pPr>
        <w:numPr>
          <w:ilvl w:val="0"/>
          <w:numId w:val="2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nežinau /  sunku pasakyti</w:t>
      </w:r>
    </w:p>
    <w:p w14:paraId="52F915CD" w14:textId="77777777" w:rsidR="007F4542" w:rsidRPr="004A3653" w:rsidRDefault="007F4542" w:rsidP="007F4542">
      <w:pPr>
        <w:jc w:val="both"/>
        <w:rPr>
          <w:rFonts w:ascii="Cambria" w:eastAsia="Times New Roman" w:hAnsi="Cambria"/>
          <w:sz w:val="20"/>
          <w:szCs w:val="20"/>
          <w:lang w:val="lt-LT" w:eastAsia="lt-LT"/>
        </w:rPr>
      </w:pPr>
    </w:p>
    <w:p w14:paraId="38C62EE4" w14:textId="77777777" w:rsidR="007F4542" w:rsidRPr="004A3653" w:rsidRDefault="007F4542" w:rsidP="007F4542">
      <w:pPr>
        <w:rPr>
          <w:rFonts w:ascii="Cambria" w:hAnsi="Cambria"/>
          <w:sz w:val="20"/>
          <w:szCs w:val="20"/>
          <w:lang w:val="lt-LT"/>
        </w:rPr>
      </w:pPr>
      <w:r w:rsidRPr="004A3653">
        <w:rPr>
          <w:rFonts w:ascii="Cambria" w:hAnsi="Cambria"/>
          <w:sz w:val="20"/>
          <w:szCs w:val="20"/>
          <w:lang w:val="lt-LT"/>
        </w:rPr>
        <w:t>5.</w:t>
      </w:r>
      <w:r w:rsidRPr="004A3653">
        <w:rPr>
          <w:rFonts w:ascii="Cambria" w:hAnsi="Cambria"/>
          <w:b/>
          <w:sz w:val="20"/>
          <w:szCs w:val="20"/>
          <w:lang w:val="lt-LT"/>
        </w:rPr>
        <w:t xml:space="preserve"> Ar per pastaruosius 3 metus plėtėte ūkį?</w:t>
      </w:r>
      <w:r w:rsidRPr="004A3653">
        <w:rPr>
          <w:rFonts w:ascii="Cambria" w:hAnsi="Cambria"/>
          <w:sz w:val="20"/>
          <w:szCs w:val="20"/>
          <w:lang w:val="lt-LT"/>
        </w:rPr>
        <w:t xml:space="preserve"> Jei į klausimą atsakoma TAIP → įvardinkite, kokią plėtrą vykdėte? Jei į klausimą atsakoma NE → įvardinkite, dėl kokių priežasčių ūkio neplėtėte, kas trukdė?</w:t>
      </w:r>
    </w:p>
    <w:p w14:paraId="2601BD5E" w14:textId="77777777" w:rsidR="007F4542" w:rsidRPr="004A3653" w:rsidRDefault="007F4542" w:rsidP="007F4542">
      <w:pPr>
        <w:rPr>
          <w:rFonts w:ascii="Cambria" w:hAnsi="Cambria"/>
          <w:sz w:val="20"/>
          <w:szCs w:val="20"/>
          <w:lang w:val="lt-LT"/>
        </w:rPr>
      </w:pPr>
    </w:p>
    <w:p w14:paraId="2BCA7F24" w14:textId="77777777" w:rsidR="007F4542" w:rsidRPr="004A3653" w:rsidRDefault="007F4542" w:rsidP="007F4542">
      <w:pPr>
        <w:rPr>
          <w:rFonts w:ascii="Cambria" w:hAnsi="Cambria"/>
          <w:sz w:val="20"/>
          <w:szCs w:val="20"/>
          <w:lang w:val="lt-LT"/>
        </w:rPr>
      </w:pPr>
      <w:r w:rsidRPr="004A3653">
        <w:rPr>
          <w:rFonts w:ascii="Cambria" w:hAnsi="Cambria"/>
          <w:sz w:val="20"/>
          <w:szCs w:val="20"/>
          <w:lang w:val="lt-LT"/>
        </w:rPr>
        <w:t xml:space="preserve">6. </w:t>
      </w:r>
      <w:r w:rsidRPr="004A3653">
        <w:rPr>
          <w:rFonts w:ascii="Cambria" w:hAnsi="Cambria"/>
          <w:b/>
          <w:sz w:val="20"/>
          <w:szCs w:val="20"/>
          <w:lang w:val="lt-LT"/>
        </w:rPr>
        <w:t>Kokiems jūsų valdomo ūkio poreikiams dar būtų aktualu gauti finansavimą?</w:t>
      </w:r>
      <w:r w:rsidRPr="004A3653">
        <w:rPr>
          <w:rFonts w:ascii="Cambria" w:hAnsi="Cambria"/>
          <w:sz w:val="20"/>
          <w:szCs w:val="20"/>
          <w:lang w:val="lt-LT"/>
        </w:rPr>
        <w:t xml:space="preserve"> (</w:t>
      </w:r>
      <w:r w:rsidRPr="004A3653">
        <w:rPr>
          <w:rFonts w:ascii="Cambria" w:eastAsia="Times New Roman" w:hAnsi="Cambria"/>
          <w:sz w:val="20"/>
          <w:szCs w:val="20"/>
          <w:lang w:val="lt-LT" w:eastAsia="lt-LT"/>
        </w:rPr>
        <w:t xml:space="preserve">→ </w:t>
      </w:r>
      <w:r w:rsidRPr="004A3653">
        <w:rPr>
          <w:rFonts w:ascii="Cambria" w:hAnsi="Cambria"/>
          <w:sz w:val="20"/>
          <w:szCs w:val="20"/>
          <w:lang w:val="lt-LT"/>
        </w:rPr>
        <w:t>įvardinkite)</w:t>
      </w:r>
    </w:p>
    <w:p w14:paraId="127C4034" w14:textId="77777777" w:rsidR="007F4542" w:rsidRPr="004A3653" w:rsidRDefault="007F4542" w:rsidP="007F4542">
      <w:pPr>
        <w:jc w:val="both"/>
        <w:rPr>
          <w:rFonts w:ascii="Cambria" w:hAnsi="Cambria"/>
          <w:sz w:val="20"/>
          <w:szCs w:val="20"/>
          <w:lang w:val="lt-LT"/>
        </w:rPr>
      </w:pPr>
    </w:p>
    <w:p w14:paraId="43B7C03D" w14:textId="77777777" w:rsidR="007F4542" w:rsidRPr="004A3653" w:rsidRDefault="007F4542" w:rsidP="007F4542">
      <w:pPr>
        <w:jc w:val="both"/>
        <w:rPr>
          <w:rFonts w:ascii="Cambria" w:eastAsia="Times New Roman" w:hAnsi="Cambria"/>
          <w:sz w:val="20"/>
          <w:szCs w:val="20"/>
          <w:lang w:val="lt-LT" w:eastAsia="lt-LT"/>
        </w:rPr>
      </w:pPr>
      <w:r w:rsidRPr="004A3653">
        <w:rPr>
          <w:rFonts w:ascii="Cambria" w:hAnsi="Cambria"/>
          <w:sz w:val="20"/>
          <w:szCs w:val="20"/>
          <w:lang w:val="lt-LT"/>
        </w:rPr>
        <w:t xml:space="preserve">7. </w:t>
      </w:r>
      <w:r w:rsidRPr="004A3653">
        <w:rPr>
          <w:rFonts w:ascii="Cambria" w:eastAsia="Times New Roman" w:hAnsi="Cambria"/>
          <w:b/>
          <w:sz w:val="20"/>
          <w:szCs w:val="20"/>
          <w:lang w:val="lt-LT" w:eastAsia="lt-LT"/>
        </w:rPr>
        <w:t>Ar jūsų valdomo ūkio finansinė padėtis pasikeitė dėl COVID-19 pandemijos poveikio</w:t>
      </w:r>
      <w:r w:rsidRPr="004A3653">
        <w:rPr>
          <w:rFonts w:ascii="Cambria" w:eastAsia="Times New Roman" w:hAnsi="Cambria"/>
          <w:sz w:val="20"/>
          <w:szCs w:val="20"/>
          <w:lang w:val="lt-LT" w:eastAsia="lt-LT"/>
        </w:rPr>
        <w:t>?</w:t>
      </w:r>
    </w:p>
    <w:p w14:paraId="7B56CA95" w14:textId="77777777" w:rsidR="007F4542" w:rsidRPr="004A3653" w:rsidRDefault="007F4542" w:rsidP="00721D37">
      <w:pPr>
        <w:pStyle w:val="Sraopastraipa"/>
        <w:numPr>
          <w:ilvl w:val="0"/>
          <w:numId w:val="27"/>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 pasikeitė (pablogėjo)</w:t>
      </w:r>
    </w:p>
    <w:p w14:paraId="4BA6C1F2" w14:textId="77777777" w:rsidR="007F4542" w:rsidRPr="004A3653" w:rsidRDefault="007F4542" w:rsidP="00721D37">
      <w:pPr>
        <w:pStyle w:val="Sraopastraipa"/>
        <w:numPr>
          <w:ilvl w:val="0"/>
          <w:numId w:val="27"/>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 pasikeitė (pagerėjo)</w:t>
      </w:r>
    </w:p>
    <w:p w14:paraId="576B38A7" w14:textId="77777777" w:rsidR="007F4542" w:rsidRPr="004A3653" w:rsidRDefault="007F4542" w:rsidP="00721D37">
      <w:pPr>
        <w:pStyle w:val="Sraopastraipa"/>
        <w:numPr>
          <w:ilvl w:val="0"/>
          <w:numId w:val="27"/>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nepasikeitė</w:t>
      </w:r>
    </w:p>
    <w:p w14:paraId="47695368" w14:textId="77777777" w:rsidR="009F51FD" w:rsidRPr="004A3653" w:rsidRDefault="007F4542" w:rsidP="00721D37">
      <w:pPr>
        <w:pStyle w:val="Sraopastraipa"/>
        <w:numPr>
          <w:ilvl w:val="0"/>
          <w:numId w:val="27"/>
        </w:numPr>
        <w:rPr>
          <w:rFonts w:ascii="Cambria" w:eastAsia="Times New Roman" w:hAnsi="Cambria"/>
          <w:sz w:val="20"/>
          <w:szCs w:val="20"/>
          <w:lang w:val="lt-LT" w:eastAsia="lt-LT"/>
        </w:rPr>
      </w:pPr>
      <w:r w:rsidRPr="004A3653">
        <w:rPr>
          <w:rFonts w:ascii="Cambria" w:eastAsia="Times New Roman" w:hAnsi="Cambria"/>
          <w:sz w:val="20"/>
          <w:szCs w:val="20"/>
          <w:lang w:val="lt-LT" w:eastAsia="lt-LT"/>
        </w:rPr>
        <w:t>nežinau / sunku pasakyti</w:t>
      </w:r>
    </w:p>
    <w:p w14:paraId="2EB19679" w14:textId="77777777" w:rsidR="009F51FD" w:rsidRPr="004A3653" w:rsidRDefault="009F51FD" w:rsidP="009F51FD">
      <w:pPr>
        <w:ind w:left="360"/>
        <w:rPr>
          <w:rFonts w:ascii="Cambria" w:eastAsia="Times New Roman" w:hAnsi="Cambria"/>
          <w:sz w:val="20"/>
          <w:szCs w:val="20"/>
          <w:lang w:val="lt-LT" w:eastAsia="lt-LT"/>
        </w:rPr>
      </w:pPr>
    </w:p>
    <w:p w14:paraId="6DE663B1" w14:textId="77777777" w:rsidR="009F51FD" w:rsidRPr="004A3653" w:rsidRDefault="009F51FD" w:rsidP="009F51FD">
      <w:pPr>
        <w:ind w:left="360"/>
        <w:rPr>
          <w:rFonts w:ascii="Cambria" w:eastAsia="Times New Roman" w:hAnsi="Cambria"/>
          <w:sz w:val="20"/>
          <w:szCs w:val="20"/>
          <w:lang w:val="lt-LT" w:eastAsia="lt-LT"/>
        </w:rPr>
      </w:pPr>
    </w:p>
    <w:p w14:paraId="3A8B5EEF" w14:textId="77777777" w:rsidR="009F51FD" w:rsidRPr="004A3653" w:rsidRDefault="009F51FD" w:rsidP="009F51FD">
      <w:pPr>
        <w:rPr>
          <w:rFonts w:ascii="Cambria" w:eastAsia="Times New Roman" w:hAnsi="Cambria"/>
          <w:b/>
          <w:bCs/>
          <w:sz w:val="22"/>
          <w:szCs w:val="22"/>
          <w:lang w:val="lt-LT" w:eastAsia="lt-LT"/>
        </w:rPr>
      </w:pPr>
      <w:r w:rsidRPr="004A3653">
        <w:rPr>
          <w:rFonts w:ascii="Cambria" w:eastAsia="Times New Roman" w:hAnsi="Cambria"/>
          <w:b/>
          <w:bCs/>
          <w:sz w:val="22"/>
          <w:szCs w:val="22"/>
          <w:lang w:val="lt-LT" w:eastAsia="lt-LT"/>
        </w:rPr>
        <w:t xml:space="preserve">Apklausos dalyvių skaičius ir pagrindinės charakteristikos </w:t>
      </w:r>
    </w:p>
    <w:p w14:paraId="0FC5C461" w14:textId="77777777" w:rsidR="009F51FD" w:rsidRPr="004A3653" w:rsidRDefault="009F51FD" w:rsidP="009F51FD">
      <w:pPr>
        <w:rPr>
          <w:rFonts w:ascii="Cambria" w:eastAsia="Times New Roman" w:hAnsi="Cambria"/>
          <w:b/>
          <w:bCs/>
          <w:sz w:val="20"/>
          <w:szCs w:val="20"/>
          <w:lang w:val="lt-LT" w:eastAsia="lt-LT"/>
        </w:rPr>
      </w:pPr>
    </w:p>
    <w:p w14:paraId="310B70A4" w14:textId="77777777" w:rsidR="003F2E69" w:rsidRPr="004A3653" w:rsidRDefault="003F2E69"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Apklausoje sudalyvavo ir </w:t>
      </w:r>
      <w:r w:rsidR="0035076B" w:rsidRPr="004A3653">
        <w:rPr>
          <w:rFonts w:ascii="Cambria" w:eastAsia="Times New Roman" w:hAnsi="Cambria"/>
          <w:sz w:val="22"/>
          <w:szCs w:val="22"/>
          <w:lang w:val="lt-LT" w:eastAsia="lt-LT"/>
        </w:rPr>
        <w:t>visą</w:t>
      </w:r>
      <w:r w:rsidRPr="004A3653">
        <w:rPr>
          <w:rFonts w:ascii="Cambria" w:eastAsia="Times New Roman" w:hAnsi="Cambria"/>
          <w:sz w:val="22"/>
          <w:szCs w:val="22"/>
          <w:lang w:val="lt-LT" w:eastAsia="lt-LT"/>
        </w:rPr>
        <w:t xml:space="preserve"> klausimyną užpildė 80 respondentų. Didžioji dauguma apklausos respondentų jaunųjų ūkininkų (97,5 proc.) užsiima žemės ūkio produktų gamyba, likusieji 2,5 proc. – savos gamybos žemės ūkio produktų perdirbimu, iš jų pagamintų maisto ar ne maisto produktų realizavimu. 37,5 proc. apklaustųjų užsiima augalininkyste, 16,3 proc. laiko mišrius augalininkystės – žolėdžių gyvulių ūkius, po 15 proc. – javų, rapsų bei sodininkystės (įskaitant vaisių ir uogų) ūkius, 7,5 proc. – daržininkystės, likusieji – pienininkystės ir žolėdžių gyvulių. </w:t>
      </w:r>
    </w:p>
    <w:p w14:paraId="1EED0E49" w14:textId="77777777" w:rsidR="00C63533" w:rsidRPr="004A3653" w:rsidRDefault="00C63533">
      <w:pPr>
        <w:rPr>
          <w:rFonts w:ascii="Cambria" w:eastAsia="Times New Roman" w:hAnsi="Cambria"/>
          <w:lang w:val="lt-LT" w:eastAsia="lt-LT"/>
        </w:rPr>
      </w:pPr>
      <w:r w:rsidRPr="004A3653">
        <w:rPr>
          <w:rFonts w:ascii="Cambria" w:eastAsia="Times New Roman" w:hAnsi="Cambria"/>
          <w:lang w:val="lt-LT" w:eastAsia="lt-LT"/>
        </w:rPr>
        <w:br w:type="page"/>
      </w:r>
    </w:p>
    <w:p w14:paraId="0749BDAC" w14:textId="77777777" w:rsidR="003F2E69" w:rsidRPr="004A3653" w:rsidRDefault="003F2E69" w:rsidP="003F2E69">
      <w:pPr>
        <w:jc w:val="both"/>
        <w:rPr>
          <w:rFonts w:ascii="Cambria" w:eastAsia="Times New Roman" w:hAnsi="Cambria"/>
          <w:lang w:val="lt-LT" w:eastAsia="lt-LT"/>
        </w:rPr>
      </w:pPr>
    </w:p>
    <w:p w14:paraId="32FE16F9" w14:textId="77777777" w:rsidR="003F2E69" w:rsidRPr="004A3653" w:rsidRDefault="003F2E69" w:rsidP="003F2E69">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43" w:name="_Toc156409546"/>
      <w:r w:rsidR="00F91F28">
        <w:rPr>
          <w:rFonts w:ascii="Cambria" w:eastAsia="Times New Roman" w:hAnsi="Cambria"/>
          <w:b/>
          <w:bCs/>
          <w:noProof/>
          <w:color w:val="365F91"/>
          <w:sz w:val="20"/>
          <w:szCs w:val="20"/>
          <w:lang w:val="lt-LT" w:eastAsia="lt-LT"/>
        </w:rPr>
        <w:t>33</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sektorių</w:t>
      </w:r>
      <w:bookmarkEnd w:id="243"/>
      <w:r w:rsidRPr="004A3653">
        <w:rPr>
          <w:rFonts w:ascii="Cambria" w:eastAsia="Times New Roman" w:hAnsi="Cambria"/>
          <w:b/>
          <w:bCs/>
          <w:color w:val="365F91"/>
          <w:sz w:val="20"/>
          <w:szCs w:val="20"/>
          <w:lang w:val="lt-LT" w:eastAsia="lt-LT"/>
        </w:rPr>
        <w:t xml:space="preserve"> </w:t>
      </w:r>
    </w:p>
    <w:p w14:paraId="58C41DBB" w14:textId="77777777" w:rsidR="003F2E69" w:rsidRPr="004A3653" w:rsidRDefault="003F2E69" w:rsidP="003F2E69">
      <w:pPr>
        <w:jc w:val="both"/>
        <w:rPr>
          <w:rFonts w:ascii="Cambria" w:eastAsia="Times New Roman" w:hAnsi="Cambria"/>
          <w:lang w:val="lt-LT" w:eastAsia="lt-LT"/>
        </w:rPr>
      </w:pPr>
      <w:r w:rsidRPr="004A3653">
        <w:rPr>
          <w:rFonts w:eastAsia="Calibri"/>
          <w:noProof/>
          <w:lang w:val="lt-LT"/>
        </w:rPr>
        <w:drawing>
          <wp:inline distT="0" distB="0" distL="0" distR="0" wp14:anchorId="325310E6" wp14:editId="37BC091E">
            <wp:extent cx="4285397" cy="2367887"/>
            <wp:effectExtent l="0" t="0" r="127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6B56F83" w14:textId="77777777" w:rsidR="003F2E69" w:rsidRPr="004A3653" w:rsidRDefault="003F2E69" w:rsidP="003F2E69">
      <w:pPr>
        <w:jc w:val="both"/>
        <w:rPr>
          <w:rFonts w:ascii="Cambria" w:eastAsia="Times New Roman" w:hAnsi="Cambria"/>
          <w:i/>
          <w:iCs/>
          <w:sz w:val="18"/>
          <w:szCs w:val="18"/>
          <w:lang w:val="lt-LT" w:eastAsia="lt-LT"/>
        </w:rPr>
      </w:pPr>
      <w:r w:rsidRPr="004A3653">
        <w:rPr>
          <w:rFonts w:ascii="Cambria" w:eastAsia="Times New Roman" w:hAnsi="Cambria"/>
          <w:i/>
          <w:iCs/>
          <w:color w:val="00478A"/>
          <w:sz w:val="18"/>
          <w:szCs w:val="18"/>
          <w:lang w:val="lt-LT"/>
        </w:rPr>
        <w:t>Šaltinis: Jaunųjų ūkininkų apklausa, ESTEP, 2021 m. birželis</w:t>
      </w:r>
    </w:p>
    <w:p w14:paraId="2983F9F7" w14:textId="77777777" w:rsidR="003F2E69" w:rsidRPr="004A3653" w:rsidRDefault="003F2E69" w:rsidP="003F2E69">
      <w:pPr>
        <w:jc w:val="both"/>
        <w:rPr>
          <w:rFonts w:ascii="Cambria" w:eastAsia="Times New Roman" w:hAnsi="Cambria"/>
          <w:lang w:val="lt-LT" w:eastAsia="lt-LT"/>
        </w:rPr>
      </w:pPr>
    </w:p>
    <w:p w14:paraId="4719387F" w14:textId="77777777" w:rsidR="003F2E69" w:rsidRPr="004A3653" w:rsidRDefault="003F2E69"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Daugiausia labai mažų ūkių (iki 5 ha) užsiima sodininkyste (įskaitant vaisių ir uogų ūkius), tuo tarpu augalininkystės ūkio sektoriuje dominuoja didesni ūkiai – nuo 50 iki 100 ha ir daugiau. Respondentų pasiskirstymas pagal ūkio sektorius ir ūkio dydį (ha) pateikiamas lentelėje. </w:t>
      </w:r>
    </w:p>
    <w:p w14:paraId="2D9929B8" w14:textId="77777777" w:rsidR="003F2E69" w:rsidRPr="004A3653" w:rsidRDefault="003F2E69" w:rsidP="003F2E69">
      <w:pPr>
        <w:jc w:val="both"/>
        <w:rPr>
          <w:rFonts w:ascii="Cambria" w:eastAsia="Times New Roman" w:hAnsi="Cambria"/>
          <w:lang w:val="lt-LT" w:eastAsia="lt-LT"/>
        </w:rPr>
      </w:pPr>
    </w:p>
    <w:p w14:paraId="67E2398E" w14:textId="77777777" w:rsidR="003F2E69" w:rsidRPr="004A3653" w:rsidRDefault="003F2E69" w:rsidP="003F2E69">
      <w:pPr>
        <w:spacing w:after="60"/>
        <w:rPr>
          <w:rFonts w:ascii="Cambria" w:eastAsia="Times New Roman" w:hAnsi="Cambria"/>
          <w:b/>
          <w:bCs/>
          <w:color w:val="00478A"/>
          <w:sz w:val="20"/>
          <w:szCs w:val="20"/>
          <w:lang w:val="lt-LT" w:eastAsia="lt-LT"/>
        </w:rPr>
      </w:pPr>
      <w:r w:rsidRPr="004A3653">
        <w:rPr>
          <w:rFonts w:ascii="Cambria" w:eastAsia="Times New Roman" w:hAnsi="Cambria"/>
          <w:b/>
          <w:bCs/>
          <w:color w:val="00478A"/>
          <w:sz w:val="20"/>
          <w:szCs w:val="20"/>
          <w:lang w:val="lt-LT"/>
        </w:rPr>
        <w:fldChar w:fldCharType="begin"/>
      </w:r>
      <w:r w:rsidRPr="004A3653">
        <w:rPr>
          <w:rFonts w:ascii="Cambria" w:eastAsia="Times New Roman" w:hAnsi="Cambria"/>
          <w:b/>
          <w:bCs/>
          <w:color w:val="00478A"/>
          <w:sz w:val="20"/>
          <w:szCs w:val="20"/>
          <w:lang w:val="lt-LT"/>
        </w:rPr>
        <w:instrText xml:space="preserve"> SEQ lentelė \* ARABIC </w:instrText>
      </w:r>
      <w:r w:rsidRPr="004A3653">
        <w:rPr>
          <w:rFonts w:ascii="Cambria" w:eastAsia="Times New Roman" w:hAnsi="Cambria"/>
          <w:b/>
          <w:bCs/>
          <w:color w:val="00478A"/>
          <w:sz w:val="20"/>
          <w:szCs w:val="20"/>
          <w:lang w:val="lt-LT"/>
        </w:rPr>
        <w:fldChar w:fldCharType="separate"/>
      </w:r>
      <w:bookmarkStart w:id="244" w:name="_Toc156409508"/>
      <w:r w:rsidR="00F91F28">
        <w:rPr>
          <w:rFonts w:ascii="Cambria" w:eastAsia="Times New Roman" w:hAnsi="Cambria"/>
          <w:b/>
          <w:bCs/>
          <w:noProof/>
          <w:color w:val="00478A"/>
          <w:sz w:val="20"/>
          <w:szCs w:val="20"/>
          <w:lang w:val="lt-LT"/>
        </w:rPr>
        <w:t>37</w:t>
      </w:r>
      <w:r w:rsidRPr="004A3653">
        <w:rPr>
          <w:rFonts w:ascii="Cambria" w:eastAsia="Times New Roman" w:hAnsi="Cambria"/>
          <w:b/>
          <w:bCs/>
          <w:color w:val="00478A"/>
          <w:sz w:val="20"/>
          <w:szCs w:val="20"/>
          <w:lang w:val="lt-LT"/>
        </w:rPr>
        <w:fldChar w:fldCharType="end"/>
      </w:r>
      <w:r w:rsidRPr="004A3653">
        <w:rPr>
          <w:rFonts w:ascii="Cambria" w:eastAsia="Times New Roman" w:hAnsi="Cambria"/>
          <w:b/>
          <w:bCs/>
          <w:color w:val="00478A"/>
          <w:sz w:val="20"/>
          <w:szCs w:val="20"/>
          <w:lang w:val="lt-LT"/>
        </w:rPr>
        <w:t xml:space="preserve"> lentelė. Respondentų vykdoma žemės ūkio veikla pagal ūkio sektorius ir ūkio dydį ha</w:t>
      </w:r>
      <w:bookmarkEnd w:id="244"/>
    </w:p>
    <w:tbl>
      <w:tblPr>
        <w:tblStyle w:val="TableGrid1"/>
        <w:tblW w:w="9498" w:type="dxa"/>
        <w:tblBorders>
          <w:top w:val="single" w:sz="4" w:space="0" w:color="00478A"/>
          <w:left w:val="none" w:sz="0" w:space="0" w:color="auto"/>
          <w:bottom w:val="single" w:sz="4" w:space="0" w:color="00478A"/>
          <w:right w:val="none" w:sz="0" w:space="0" w:color="auto"/>
          <w:insideH w:val="single" w:sz="4" w:space="0" w:color="00478A"/>
          <w:insideV w:val="none" w:sz="0" w:space="0" w:color="auto"/>
        </w:tblBorders>
        <w:tblLayout w:type="fixed"/>
        <w:tblLook w:val="04A0" w:firstRow="1" w:lastRow="0" w:firstColumn="1" w:lastColumn="0" w:noHBand="0" w:noVBand="1"/>
      </w:tblPr>
      <w:tblGrid>
        <w:gridCol w:w="2268"/>
        <w:gridCol w:w="851"/>
        <w:gridCol w:w="1276"/>
        <w:gridCol w:w="992"/>
        <w:gridCol w:w="1134"/>
        <w:gridCol w:w="1134"/>
        <w:gridCol w:w="992"/>
        <w:gridCol w:w="851"/>
      </w:tblGrid>
      <w:tr w:rsidR="003F2E69" w:rsidRPr="004A3653" w14:paraId="6582AE32" w14:textId="77777777" w:rsidTr="00FD4C86">
        <w:trPr>
          <w:tblHeader/>
        </w:trPr>
        <w:tc>
          <w:tcPr>
            <w:tcW w:w="2268" w:type="dxa"/>
            <w:shd w:val="clear" w:color="auto" w:fill="00478A"/>
          </w:tcPr>
          <w:p w14:paraId="6CC6E1E3" w14:textId="77777777" w:rsidR="003F2E69" w:rsidRPr="004A3653" w:rsidRDefault="003F2E69" w:rsidP="00FD4C86">
            <w:pPr>
              <w:rPr>
                <w:rFonts w:ascii="Cambria" w:hAnsi="Cambria"/>
                <w:b/>
                <w:bCs/>
                <w:color w:val="FFFFFF"/>
                <w:sz w:val="18"/>
                <w:szCs w:val="18"/>
                <w:lang w:val="lt-LT"/>
              </w:rPr>
            </w:pPr>
          </w:p>
        </w:tc>
        <w:tc>
          <w:tcPr>
            <w:tcW w:w="851" w:type="dxa"/>
            <w:shd w:val="clear" w:color="auto" w:fill="00478A"/>
          </w:tcPr>
          <w:p w14:paraId="24D4B17C"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Iki 5 ha</w:t>
            </w:r>
          </w:p>
        </w:tc>
        <w:tc>
          <w:tcPr>
            <w:tcW w:w="1276" w:type="dxa"/>
            <w:shd w:val="clear" w:color="auto" w:fill="00478A"/>
          </w:tcPr>
          <w:p w14:paraId="0EA9AACE"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Nuo 5 iki 10 ha</w:t>
            </w:r>
          </w:p>
        </w:tc>
        <w:tc>
          <w:tcPr>
            <w:tcW w:w="992" w:type="dxa"/>
            <w:shd w:val="clear" w:color="auto" w:fill="00478A"/>
          </w:tcPr>
          <w:p w14:paraId="1E0A62A0"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Nuo 10 iki 20 ha</w:t>
            </w:r>
          </w:p>
        </w:tc>
        <w:tc>
          <w:tcPr>
            <w:tcW w:w="1134" w:type="dxa"/>
            <w:shd w:val="clear" w:color="auto" w:fill="00478A"/>
          </w:tcPr>
          <w:p w14:paraId="0F765A09"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Nuo 20 iki 50 ha</w:t>
            </w:r>
          </w:p>
        </w:tc>
        <w:tc>
          <w:tcPr>
            <w:tcW w:w="1134" w:type="dxa"/>
            <w:shd w:val="clear" w:color="auto" w:fill="00478A"/>
          </w:tcPr>
          <w:p w14:paraId="4A68D0CD"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Nuo 50 iki 100 ha</w:t>
            </w:r>
          </w:p>
        </w:tc>
        <w:tc>
          <w:tcPr>
            <w:tcW w:w="992" w:type="dxa"/>
            <w:shd w:val="clear" w:color="auto" w:fill="00478A"/>
          </w:tcPr>
          <w:p w14:paraId="321F37E4"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Daugiau nei 100 ha</w:t>
            </w:r>
          </w:p>
        </w:tc>
        <w:tc>
          <w:tcPr>
            <w:tcW w:w="851" w:type="dxa"/>
            <w:shd w:val="clear" w:color="auto" w:fill="00478A"/>
          </w:tcPr>
          <w:p w14:paraId="72B0037C" w14:textId="77777777" w:rsidR="003F2E69" w:rsidRPr="004A3653" w:rsidRDefault="003F2E69" w:rsidP="00FD4C86">
            <w:pPr>
              <w:rPr>
                <w:rFonts w:ascii="Cambria" w:hAnsi="Cambria"/>
                <w:b/>
                <w:bCs/>
                <w:color w:val="FFFFFF"/>
                <w:sz w:val="18"/>
                <w:szCs w:val="18"/>
                <w:lang w:val="lt-LT"/>
              </w:rPr>
            </w:pPr>
            <w:r w:rsidRPr="004A3653">
              <w:rPr>
                <w:rFonts w:ascii="Cambria" w:hAnsi="Cambria"/>
                <w:b/>
                <w:bCs/>
                <w:color w:val="FFFFFF"/>
                <w:sz w:val="18"/>
                <w:szCs w:val="18"/>
                <w:lang w:val="lt-LT"/>
              </w:rPr>
              <w:t>Iš viso:</w:t>
            </w:r>
          </w:p>
        </w:tc>
      </w:tr>
      <w:tr w:rsidR="003F2E69" w:rsidRPr="004A3653" w14:paraId="3B1655A4" w14:textId="77777777" w:rsidTr="00FD4C86">
        <w:tc>
          <w:tcPr>
            <w:tcW w:w="2268" w:type="dxa"/>
          </w:tcPr>
          <w:p w14:paraId="6161A1A2"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Augalininkystės</w:t>
            </w:r>
          </w:p>
        </w:tc>
        <w:tc>
          <w:tcPr>
            <w:tcW w:w="851" w:type="dxa"/>
          </w:tcPr>
          <w:p w14:paraId="7982AC26"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276" w:type="dxa"/>
          </w:tcPr>
          <w:p w14:paraId="25132804"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3</w:t>
            </w:r>
          </w:p>
        </w:tc>
        <w:tc>
          <w:tcPr>
            <w:tcW w:w="992" w:type="dxa"/>
          </w:tcPr>
          <w:p w14:paraId="6AF2DED1"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025AEF11"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5</w:t>
            </w:r>
          </w:p>
        </w:tc>
        <w:tc>
          <w:tcPr>
            <w:tcW w:w="1134" w:type="dxa"/>
          </w:tcPr>
          <w:p w14:paraId="75920B75"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7</w:t>
            </w:r>
          </w:p>
        </w:tc>
        <w:tc>
          <w:tcPr>
            <w:tcW w:w="992" w:type="dxa"/>
          </w:tcPr>
          <w:p w14:paraId="7ECE6EC1"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14</w:t>
            </w:r>
          </w:p>
        </w:tc>
        <w:tc>
          <w:tcPr>
            <w:tcW w:w="851" w:type="dxa"/>
          </w:tcPr>
          <w:p w14:paraId="507BDE92"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30</w:t>
            </w:r>
          </w:p>
        </w:tc>
      </w:tr>
      <w:tr w:rsidR="003F2E69" w:rsidRPr="004A3653" w14:paraId="40D34299" w14:textId="77777777" w:rsidTr="00FD4C86">
        <w:tc>
          <w:tcPr>
            <w:tcW w:w="2268" w:type="dxa"/>
          </w:tcPr>
          <w:p w14:paraId="62E03CCF"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Daržininkystės</w:t>
            </w:r>
          </w:p>
        </w:tc>
        <w:tc>
          <w:tcPr>
            <w:tcW w:w="851" w:type="dxa"/>
          </w:tcPr>
          <w:p w14:paraId="4F89AEEF"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4</w:t>
            </w:r>
          </w:p>
        </w:tc>
        <w:tc>
          <w:tcPr>
            <w:tcW w:w="1276" w:type="dxa"/>
          </w:tcPr>
          <w:p w14:paraId="7008E994"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992" w:type="dxa"/>
          </w:tcPr>
          <w:p w14:paraId="20F5BC0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0E3BAD6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134" w:type="dxa"/>
          </w:tcPr>
          <w:p w14:paraId="227896EC"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992" w:type="dxa"/>
          </w:tcPr>
          <w:p w14:paraId="0742A64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851" w:type="dxa"/>
          </w:tcPr>
          <w:p w14:paraId="22F23475"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6</w:t>
            </w:r>
          </w:p>
        </w:tc>
      </w:tr>
      <w:tr w:rsidR="003F2E69" w:rsidRPr="004A3653" w14:paraId="25E5FDF3" w14:textId="77777777" w:rsidTr="00FD4C86">
        <w:tc>
          <w:tcPr>
            <w:tcW w:w="2268" w:type="dxa"/>
          </w:tcPr>
          <w:p w14:paraId="03AEB61C"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Javų, rapsų</w:t>
            </w:r>
          </w:p>
        </w:tc>
        <w:tc>
          <w:tcPr>
            <w:tcW w:w="851" w:type="dxa"/>
          </w:tcPr>
          <w:p w14:paraId="608D116F"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276" w:type="dxa"/>
          </w:tcPr>
          <w:p w14:paraId="1EE2B12F"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3</w:t>
            </w:r>
          </w:p>
        </w:tc>
        <w:tc>
          <w:tcPr>
            <w:tcW w:w="992" w:type="dxa"/>
          </w:tcPr>
          <w:p w14:paraId="79B41417"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134" w:type="dxa"/>
          </w:tcPr>
          <w:p w14:paraId="0C73A328"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4B46DF1E"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2</w:t>
            </w:r>
          </w:p>
        </w:tc>
        <w:tc>
          <w:tcPr>
            <w:tcW w:w="992" w:type="dxa"/>
          </w:tcPr>
          <w:p w14:paraId="78EA5477"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6</w:t>
            </w:r>
          </w:p>
        </w:tc>
        <w:tc>
          <w:tcPr>
            <w:tcW w:w="851" w:type="dxa"/>
          </w:tcPr>
          <w:p w14:paraId="50B75FE0"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12</w:t>
            </w:r>
          </w:p>
        </w:tc>
      </w:tr>
      <w:tr w:rsidR="003F2E69" w:rsidRPr="004A3653" w14:paraId="16642585" w14:textId="77777777" w:rsidTr="00FD4C86">
        <w:tc>
          <w:tcPr>
            <w:tcW w:w="2268" w:type="dxa"/>
          </w:tcPr>
          <w:p w14:paraId="034C2A7F"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Mišriam ūkiui</w:t>
            </w:r>
          </w:p>
        </w:tc>
        <w:tc>
          <w:tcPr>
            <w:tcW w:w="851" w:type="dxa"/>
          </w:tcPr>
          <w:p w14:paraId="1C070E19"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2</w:t>
            </w:r>
          </w:p>
        </w:tc>
        <w:tc>
          <w:tcPr>
            <w:tcW w:w="1276" w:type="dxa"/>
          </w:tcPr>
          <w:p w14:paraId="55B4A542"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3</w:t>
            </w:r>
          </w:p>
        </w:tc>
        <w:tc>
          <w:tcPr>
            <w:tcW w:w="992" w:type="dxa"/>
          </w:tcPr>
          <w:p w14:paraId="0E34AD18"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134" w:type="dxa"/>
          </w:tcPr>
          <w:p w14:paraId="15E13C93"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7</w:t>
            </w:r>
          </w:p>
        </w:tc>
        <w:tc>
          <w:tcPr>
            <w:tcW w:w="1134" w:type="dxa"/>
          </w:tcPr>
          <w:p w14:paraId="7CDD987C"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992" w:type="dxa"/>
          </w:tcPr>
          <w:p w14:paraId="5C2FB904"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851" w:type="dxa"/>
          </w:tcPr>
          <w:p w14:paraId="2DD9C4E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13</w:t>
            </w:r>
          </w:p>
        </w:tc>
      </w:tr>
      <w:tr w:rsidR="003F2E69" w:rsidRPr="004A3653" w14:paraId="163595DB" w14:textId="77777777" w:rsidTr="00FD4C86">
        <w:tc>
          <w:tcPr>
            <w:tcW w:w="2268" w:type="dxa"/>
          </w:tcPr>
          <w:p w14:paraId="1B0010FF"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Pienininkystės</w:t>
            </w:r>
          </w:p>
        </w:tc>
        <w:tc>
          <w:tcPr>
            <w:tcW w:w="851" w:type="dxa"/>
          </w:tcPr>
          <w:p w14:paraId="6C98CA85"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276" w:type="dxa"/>
          </w:tcPr>
          <w:p w14:paraId="3C9E3FE3"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992" w:type="dxa"/>
          </w:tcPr>
          <w:p w14:paraId="1E05ACC7"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5AC20271"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5FE49313"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992" w:type="dxa"/>
          </w:tcPr>
          <w:p w14:paraId="5EEB1A90"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2</w:t>
            </w:r>
          </w:p>
        </w:tc>
        <w:tc>
          <w:tcPr>
            <w:tcW w:w="851" w:type="dxa"/>
          </w:tcPr>
          <w:p w14:paraId="7C66FE45"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4</w:t>
            </w:r>
          </w:p>
        </w:tc>
      </w:tr>
      <w:tr w:rsidR="003F2E69" w:rsidRPr="004A3653" w14:paraId="1066E42D" w14:textId="77777777" w:rsidTr="00FD4C86">
        <w:tc>
          <w:tcPr>
            <w:tcW w:w="2268" w:type="dxa"/>
          </w:tcPr>
          <w:p w14:paraId="20C29E8B"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Sodininkystės (įskaitant vaisių ir uogų ūkius)</w:t>
            </w:r>
          </w:p>
        </w:tc>
        <w:tc>
          <w:tcPr>
            <w:tcW w:w="851" w:type="dxa"/>
          </w:tcPr>
          <w:p w14:paraId="654905DF"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6</w:t>
            </w:r>
          </w:p>
        </w:tc>
        <w:tc>
          <w:tcPr>
            <w:tcW w:w="1276" w:type="dxa"/>
          </w:tcPr>
          <w:p w14:paraId="3D7331E0"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4</w:t>
            </w:r>
          </w:p>
        </w:tc>
        <w:tc>
          <w:tcPr>
            <w:tcW w:w="992" w:type="dxa"/>
          </w:tcPr>
          <w:p w14:paraId="074D2D81"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36D75A26"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134" w:type="dxa"/>
          </w:tcPr>
          <w:p w14:paraId="7EAA24B0"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992" w:type="dxa"/>
          </w:tcPr>
          <w:p w14:paraId="604E7FAD"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851" w:type="dxa"/>
          </w:tcPr>
          <w:p w14:paraId="3E8506E9"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12</w:t>
            </w:r>
          </w:p>
        </w:tc>
      </w:tr>
      <w:tr w:rsidR="003F2E69" w:rsidRPr="004A3653" w14:paraId="503FA033" w14:textId="77777777" w:rsidTr="00FD4C86">
        <w:tc>
          <w:tcPr>
            <w:tcW w:w="2268" w:type="dxa"/>
          </w:tcPr>
          <w:p w14:paraId="564C496B" w14:textId="77777777" w:rsidR="003F2E69" w:rsidRPr="004A3653" w:rsidRDefault="003F2E69" w:rsidP="00FD4C86">
            <w:pPr>
              <w:rPr>
                <w:rFonts w:ascii="Cambria" w:hAnsi="Cambria"/>
                <w:iCs/>
                <w:color w:val="4181B6"/>
                <w:sz w:val="18"/>
                <w:szCs w:val="18"/>
                <w:lang w:val="lt-LT"/>
              </w:rPr>
            </w:pPr>
            <w:r w:rsidRPr="004A3653">
              <w:rPr>
                <w:rFonts w:ascii="Cambria" w:hAnsi="Cambria"/>
                <w:iCs/>
                <w:color w:val="4181B6"/>
                <w:sz w:val="18"/>
                <w:szCs w:val="18"/>
                <w:lang w:val="lt-LT"/>
              </w:rPr>
              <w:t>Žolėdžių gyvulių</w:t>
            </w:r>
          </w:p>
        </w:tc>
        <w:tc>
          <w:tcPr>
            <w:tcW w:w="851" w:type="dxa"/>
          </w:tcPr>
          <w:p w14:paraId="47A97B1E"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276" w:type="dxa"/>
          </w:tcPr>
          <w:p w14:paraId="4BE5014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992" w:type="dxa"/>
          </w:tcPr>
          <w:p w14:paraId="2B6F7A75"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1134" w:type="dxa"/>
          </w:tcPr>
          <w:p w14:paraId="6EB996A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1134" w:type="dxa"/>
          </w:tcPr>
          <w:p w14:paraId="60D618DA"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1</w:t>
            </w:r>
          </w:p>
        </w:tc>
        <w:tc>
          <w:tcPr>
            <w:tcW w:w="992" w:type="dxa"/>
          </w:tcPr>
          <w:p w14:paraId="1084516B"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0</w:t>
            </w:r>
          </w:p>
        </w:tc>
        <w:tc>
          <w:tcPr>
            <w:tcW w:w="851" w:type="dxa"/>
          </w:tcPr>
          <w:p w14:paraId="3F3430C4" w14:textId="77777777" w:rsidR="003F2E69" w:rsidRPr="004A3653" w:rsidRDefault="003F2E69" w:rsidP="00FD4C86">
            <w:pPr>
              <w:rPr>
                <w:rFonts w:ascii="Cambria" w:hAnsi="Cambria"/>
                <w:iCs/>
                <w:color w:val="548DD4"/>
                <w:sz w:val="18"/>
                <w:szCs w:val="18"/>
                <w:lang w:val="lt-LT"/>
              </w:rPr>
            </w:pPr>
            <w:r w:rsidRPr="004A3653">
              <w:rPr>
                <w:rFonts w:ascii="Cambria" w:hAnsi="Cambria"/>
                <w:color w:val="548DD4"/>
                <w:sz w:val="18"/>
                <w:szCs w:val="18"/>
                <w:lang w:val="lt-LT"/>
              </w:rPr>
              <w:t>3</w:t>
            </w:r>
          </w:p>
        </w:tc>
      </w:tr>
      <w:tr w:rsidR="003F2E69" w:rsidRPr="004A3653" w14:paraId="279BFE52" w14:textId="77777777" w:rsidTr="00FD4C86">
        <w:tc>
          <w:tcPr>
            <w:tcW w:w="2268" w:type="dxa"/>
          </w:tcPr>
          <w:p w14:paraId="33F1ABEE" w14:textId="77777777" w:rsidR="003F2E69" w:rsidRPr="004A3653" w:rsidRDefault="003F2E69" w:rsidP="00FD4C86">
            <w:pPr>
              <w:rPr>
                <w:rFonts w:ascii="Cambria" w:hAnsi="Cambria"/>
                <w:b/>
                <w:iCs/>
                <w:color w:val="4181B6"/>
                <w:sz w:val="18"/>
                <w:szCs w:val="18"/>
                <w:lang w:val="lt-LT"/>
              </w:rPr>
            </w:pPr>
            <w:r w:rsidRPr="004A3653">
              <w:rPr>
                <w:rFonts w:ascii="Cambria" w:hAnsi="Cambria"/>
                <w:b/>
                <w:iCs/>
                <w:color w:val="4181B6"/>
                <w:sz w:val="18"/>
                <w:szCs w:val="18"/>
                <w:lang w:val="lt-LT"/>
              </w:rPr>
              <w:t>Viso:</w:t>
            </w:r>
          </w:p>
        </w:tc>
        <w:tc>
          <w:tcPr>
            <w:tcW w:w="851" w:type="dxa"/>
          </w:tcPr>
          <w:p w14:paraId="595D9669" w14:textId="77777777" w:rsidR="003F2E69" w:rsidRPr="004A3653" w:rsidRDefault="003F2E69" w:rsidP="00FD4C86">
            <w:pPr>
              <w:rPr>
                <w:rFonts w:ascii="Cambria" w:hAnsi="Cambria"/>
                <w:b/>
                <w:iCs/>
                <w:color w:val="548DD4"/>
                <w:sz w:val="18"/>
                <w:szCs w:val="18"/>
                <w:lang w:val="lt-LT"/>
              </w:rPr>
            </w:pPr>
            <w:r w:rsidRPr="004A3653">
              <w:rPr>
                <w:rFonts w:ascii="Cambria" w:hAnsi="Cambria"/>
                <w:color w:val="548DD4"/>
                <w:sz w:val="18"/>
                <w:szCs w:val="18"/>
                <w:lang w:val="lt-LT"/>
              </w:rPr>
              <w:t>12</w:t>
            </w:r>
          </w:p>
        </w:tc>
        <w:tc>
          <w:tcPr>
            <w:tcW w:w="1276" w:type="dxa"/>
          </w:tcPr>
          <w:p w14:paraId="766028E3" w14:textId="77777777" w:rsidR="003F2E69" w:rsidRPr="004A3653" w:rsidRDefault="003F2E69" w:rsidP="00FD4C86">
            <w:pPr>
              <w:rPr>
                <w:rFonts w:ascii="Cambria" w:hAnsi="Cambria"/>
                <w:b/>
                <w:iCs/>
                <w:color w:val="548DD4"/>
                <w:sz w:val="18"/>
                <w:szCs w:val="18"/>
                <w:lang w:val="lt-LT"/>
              </w:rPr>
            </w:pPr>
            <w:r w:rsidRPr="004A3653">
              <w:rPr>
                <w:rFonts w:ascii="Cambria" w:hAnsi="Cambria"/>
                <w:color w:val="548DD4"/>
                <w:sz w:val="18"/>
                <w:szCs w:val="18"/>
                <w:lang w:val="lt-LT"/>
              </w:rPr>
              <w:t>15</w:t>
            </w:r>
          </w:p>
        </w:tc>
        <w:tc>
          <w:tcPr>
            <w:tcW w:w="992" w:type="dxa"/>
          </w:tcPr>
          <w:p w14:paraId="620D7823" w14:textId="77777777" w:rsidR="003F2E69" w:rsidRPr="004A3653" w:rsidRDefault="003F2E69" w:rsidP="00FD4C86">
            <w:pPr>
              <w:rPr>
                <w:rFonts w:ascii="Cambria" w:hAnsi="Cambria"/>
                <w:b/>
                <w:iCs/>
                <w:color w:val="548DD4"/>
                <w:sz w:val="18"/>
                <w:szCs w:val="18"/>
                <w:lang w:val="lt-LT"/>
              </w:rPr>
            </w:pPr>
            <w:r w:rsidRPr="004A3653">
              <w:rPr>
                <w:rFonts w:ascii="Cambria" w:hAnsi="Cambria"/>
                <w:color w:val="548DD4"/>
                <w:sz w:val="18"/>
                <w:szCs w:val="18"/>
                <w:lang w:val="lt-LT"/>
              </w:rPr>
              <w:t>5</w:t>
            </w:r>
          </w:p>
        </w:tc>
        <w:tc>
          <w:tcPr>
            <w:tcW w:w="1134" w:type="dxa"/>
          </w:tcPr>
          <w:p w14:paraId="39C6B14E" w14:textId="77777777" w:rsidR="003F2E69" w:rsidRPr="004A3653" w:rsidRDefault="003F2E69" w:rsidP="00FD4C86">
            <w:pPr>
              <w:rPr>
                <w:rFonts w:ascii="Cambria" w:hAnsi="Cambria"/>
                <w:b/>
                <w:iCs/>
                <w:color w:val="548DD4"/>
                <w:sz w:val="18"/>
                <w:szCs w:val="18"/>
                <w:lang w:val="lt-LT"/>
              </w:rPr>
            </w:pPr>
            <w:r w:rsidRPr="004A3653">
              <w:rPr>
                <w:rFonts w:ascii="Cambria" w:hAnsi="Cambria"/>
                <w:color w:val="548DD4"/>
                <w:sz w:val="18"/>
                <w:szCs w:val="18"/>
                <w:lang w:val="lt-LT"/>
              </w:rPr>
              <w:t>14</w:t>
            </w:r>
          </w:p>
        </w:tc>
        <w:tc>
          <w:tcPr>
            <w:tcW w:w="1134" w:type="dxa"/>
          </w:tcPr>
          <w:p w14:paraId="168CC7F8" w14:textId="77777777" w:rsidR="003F2E69" w:rsidRPr="004A3653" w:rsidRDefault="003F2E69" w:rsidP="00FD4C86">
            <w:pPr>
              <w:rPr>
                <w:rFonts w:ascii="Cambria" w:hAnsi="Cambria"/>
                <w:b/>
                <w:iCs/>
                <w:color w:val="548DD4"/>
                <w:sz w:val="18"/>
                <w:szCs w:val="18"/>
                <w:lang w:val="lt-LT"/>
              </w:rPr>
            </w:pPr>
            <w:r w:rsidRPr="004A3653">
              <w:rPr>
                <w:rFonts w:ascii="Cambria" w:hAnsi="Cambria"/>
                <w:color w:val="548DD4"/>
                <w:sz w:val="18"/>
                <w:szCs w:val="18"/>
                <w:lang w:val="lt-LT"/>
              </w:rPr>
              <w:t>12</w:t>
            </w:r>
          </w:p>
        </w:tc>
        <w:tc>
          <w:tcPr>
            <w:tcW w:w="992" w:type="dxa"/>
          </w:tcPr>
          <w:p w14:paraId="31E02546" w14:textId="77777777" w:rsidR="003F2E69" w:rsidRPr="004A3653" w:rsidRDefault="003F2E69" w:rsidP="00FD4C86">
            <w:pPr>
              <w:rPr>
                <w:rFonts w:ascii="Cambria" w:hAnsi="Cambria"/>
                <w:b/>
                <w:iCs/>
                <w:color w:val="548DD4"/>
                <w:sz w:val="18"/>
                <w:szCs w:val="18"/>
                <w:lang w:val="lt-LT"/>
              </w:rPr>
            </w:pPr>
            <w:r w:rsidRPr="004A3653">
              <w:rPr>
                <w:rFonts w:ascii="Cambria" w:hAnsi="Cambria"/>
                <w:color w:val="548DD4"/>
                <w:sz w:val="18"/>
                <w:szCs w:val="18"/>
                <w:lang w:val="lt-LT"/>
              </w:rPr>
              <w:t>22</w:t>
            </w:r>
          </w:p>
        </w:tc>
        <w:tc>
          <w:tcPr>
            <w:tcW w:w="851" w:type="dxa"/>
          </w:tcPr>
          <w:p w14:paraId="7F02C066" w14:textId="77777777" w:rsidR="003F2E69" w:rsidRPr="004A3653" w:rsidRDefault="003F2E69" w:rsidP="00FD4C86">
            <w:pPr>
              <w:rPr>
                <w:rFonts w:ascii="Cambria" w:hAnsi="Cambria"/>
                <w:b/>
                <w:iCs/>
                <w:color w:val="548DD4"/>
                <w:sz w:val="18"/>
                <w:szCs w:val="18"/>
                <w:lang w:val="lt-LT"/>
              </w:rPr>
            </w:pPr>
            <w:r w:rsidRPr="004A3653">
              <w:rPr>
                <w:rFonts w:ascii="Cambria" w:hAnsi="Cambria"/>
                <w:b/>
                <w:iCs/>
                <w:color w:val="548DD4"/>
                <w:sz w:val="18"/>
                <w:szCs w:val="18"/>
                <w:lang w:val="lt-LT"/>
              </w:rPr>
              <w:t>80</w:t>
            </w:r>
          </w:p>
        </w:tc>
      </w:tr>
    </w:tbl>
    <w:p w14:paraId="26784D9B" w14:textId="77777777" w:rsidR="003F2E69" w:rsidRPr="004A3653" w:rsidRDefault="003F2E69" w:rsidP="003F2E69">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Jaunųjų ūkininkų apklausa, ESTEP, 2021 m. birželis</w:t>
      </w:r>
    </w:p>
    <w:p w14:paraId="70460786" w14:textId="77777777" w:rsidR="003F2E69" w:rsidRPr="004A3653" w:rsidRDefault="003F2E69" w:rsidP="003F2E69">
      <w:pPr>
        <w:jc w:val="both"/>
        <w:rPr>
          <w:rFonts w:ascii="Cambria" w:eastAsia="Times New Roman" w:hAnsi="Cambria"/>
          <w:lang w:val="lt-LT" w:eastAsia="lt-LT"/>
        </w:rPr>
      </w:pPr>
    </w:p>
    <w:p w14:paraId="499BA62D" w14:textId="77777777" w:rsidR="003F2E69" w:rsidRPr="004A3653" w:rsidRDefault="003F2E69"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Tarp apklausos respondentų dominavo dideli ūkiai (daugiau nei 100 ha – 27,5 proc.), nuo 5 iki 10 ha – 18,8 proc., nuo 20 iki 50 ha – 17,5 proc., nuo 50 iki 100 ha – 15 proc., nuo 10 iki 20 ha – 6,3 proc.</w:t>
      </w:r>
    </w:p>
    <w:p w14:paraId="7342E7FB" w14:textId="77777777" w:rsidR="003F2E69" w:rsidRPr="004A3653" w:rsidRDefault="003F2E69" w:rsidP="003F2E69">
      <w:pPr>
        <w:jc w:val="both"/>
        <w:rPr>
          <w:rFonts w:ascii="Cambria" w:eastAsia="Times New Roman" w:hAnsi="Cambria"/>
          <w:lang w:val="lt-LT" w:eastAsia="lt-LT"/>
        </w:rPr>
      </w:pPr>
    </w:p>
    <w:p w14:paraId="68CA8E01" w14:textId="77777777" w:rsidR="003F2E69" w:rsidRPr="004A3653" w:rsidRDefault="003F2E69" w:rsidP="003F2E69">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45" w:name="_Toc156409547"/>
      <w:r w:rsidR="00F91F28">
        <w:rPr>
          <w:rFonts w:ascii="Cambria" w:eastAsia="Times New Roman" w:hAnsi="Cambria"/>
          <w:b/>
          <w:bCs/>
          <w:noProof/>
          <w:color w:val="365F91"/>
          <w:sz w:val="20"/>
          <w:szCs w:val="20"/>
          <w:lang w:val="lt-LT" w:eastAsia="lt-LT"/>
        </w:rPr>
        <w:t>34</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dydį, ha</w:t>
      </w:r>
      <w:bookmarkEnd w:id="245"/>
    </w:p>
    <w:p w14:paraId="3DB6A616" w14:textId="77777777" w:rsidR="003F2E69" w:rsidRPr="004A3653" w:rsidRDefault="003F2E69" w:rsidP="003F2E69">
      <w:pPr>
        <w:jc w:val="both"/>
        <w:rPr>
          <w:rFonts w:ascii="Cambria" w:eastAsia="Times New Roman" w:hAnsi="Cambria"/>
          <w:lang w:val="lt-LT" w:eastAsia="lt-LT"/>
        </w:rPr>
      </w:pPr>
      <w:r w:rsidRPr="004A3653">
        <w:rPr>
          <w:rFonts w:eastAsia="Calibri"/>
          <w:noProof/>
          <w:lang w:val="lt-LT"/>
        </w:rPr>
        <w:drawing>
          <wp:inline distT="0" distB="0" distL="0" distR="0" wp14:anchorId="43B69B44" wp14:editId="4F6F5199">
            <wp:extent cx="4055166" cy="2059388"/>
            <wp:effectExtent l="0" t="0" r="254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0E7F26" w14:textId="77777777" w:rsidR="003F2E69" w:rsidRPr="004A3653" w:rsidRDefault="003F2E69" w:rsidP="003F2E69">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Jaunųjų ūkininkų apklausa, ESTEP, 2021 m. birželis</w:t>
      </w:r>
    </w:p>
    <w:p w14:paraId="7E309085" w14:textId="77777777" w:rsidR="003F2E69" w:rsidRPr="004A3653" w:rsidRDefault="003F2E69" w:rsidP="003F2E69">
      <w:pPr>
        <w:jc w:val="both"/>
        <w:rPr>
          <w:rFonts w:ascii="Cambria" w:eastAsia="Times New Roman" w:hAnsi="Cambria"/>
          <w:lang w:val="lt-LT" w:eastAsia="lt-LT"/>
        </w:rPr>
      </w:pPr>
    </w:p>
    <w:p w14:paraId="2825359B" w14:textId="77777777" w:rsidR="003F2E69" w:rsidRPr="004A3653" w:rsidRDefault="003F2E69"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Tarp apklausos respondentų dominavo ūkiai kurių VED yra</w:t>
      </w:r>
      <w:r w:rsidRPr="004A3653">
        <w:rPr>
          <w:rFonts w:eastAsia="Calibri"/>
          <w:sz w:val="22"/>
          <w:szCs w:val="22"/>
          <w:lang w:val="lt-LT"/>
        </w:rPr>
        <w:t xml:space="preserve"> </w:t>
      </w:r>
      <w:r w:rsidRPr="004A3653">
        <w:rPr>
          <w:rFonts w:ascii="Cambria" w:eastAsia="Times New Roman" w:hAnsi="Cambria"/>
          <w:sz w:val="22"/>
          <w:szCs w:val="22"/>
          <w:lang w:val="lt-LT" w:eastAsia="lt-LT"/>
        </w:rPr>
        <w:t>nuo 25 iki 50 tūkst. Eur (32,5 proc.), iki 8 tūkst. Eur – 18,8 proc., 2,5 proc. sudarė ūkiai, kurių VED daugiau nei 250 tūkst. Eur.</w:t>
      </w:r>
    </w:p>
    <w:p w14:paraId="36863561" w14:textId="77777777" w:rsidR="003F2E69" w:rsidRPr="004A3653" w:rsidRDefault="003F2E69" w:rsidP="003F2E69">
      <w:pPr>
        <w:jc w:val="both"/>
        <w:rPr>
          <w:rFonts w:ascii="Cambria" w:eastAsia="Times New Roman" w:hAnsi="Cambria"/>
          <w:lang w:val="lt-LT" w:eastAsia="lt-LT"/>
        </w:rPr>
      </w:pPr>
    </w:p>
    <w:p w14:paraId="55BA9B4F" w14:textId="77777777" w:rsidR="003F2E69" w:rsidRPr="004A3653" w:rsidRDefault="003F2E69" w:rsidP="003F2E69">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46" w:name="_Toc156409548"/>
      <w:r w:rsidR="00F91F28">
        <w:rPr>
          <w:rFonts w:ascii="Cambria" w:eastAsia="Times New Roman" w:hAnsi="Cambria"/>
          <w:b/>
          <w:bCs/>
          <w:noProof/>
          <w:color w:val="365F91"/>
          <w:sz w:val="20"/>
          <w:szCs w:val="20"/>
          <w:lang w:val="lt-LT" w:eastAsia="lt-LT"/>
        </w:rPr>
        <w:t>35</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dydį, VED</w:t>
      </w:r>
      <w:bookmarkEnd w:id="246"/>
    </w:p>
    <w:p w14:paraId="72E51411" w14:textId="77777777" w:rsidR="003F2E69" w:rsidRPr="004A3653" w:rsidRDefault="003F2E69" w:rsidP="003F2E69">
      <w:pPr>
        <w:jc w:val="both"/>
        <w:rPr>
          <w:rFonts w:ascii="Cambria" w:eastAsia="Times New Roman" w:hAnsi="Cambria"/>
          <w:lang w:val="lt-LT" w:eastAsia="lt-LT"/>
        </w:rPr>
      </w:pPr>
      <w:r w:rsidRPr="004A3653">
        <w:rPr>
          <w:rFonts w:eastAsia="Calibri"/>
          <w:noProof/>
          <w:lang w:val="lt-LT"/>
        </w:rPr>
        <w:drawing>
          <wp:inline distT="0" distB="0" distL="0" distR="0" wp14:anchorId="7C9A48E0" wp14:editId="45EAA19A">
            <wp:extent cx="4060190" cy="1622066"/>
            <wp:effectExtent l="0" t="0" r="16510"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93FBF5E" w14:textId="77777777" w:rsidR="003F2E69" w:rsidRPr="004A3653" w:rsidRDefault="003F2E69" w:rsidP="003F2E69">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Jaunųjų ūkininkų apklausa, ESTEP, 2021 m. birželis</w:t>
      </w:r>
    </w:p>
    <w:p w14:paraId="7D9D6843" w14:textId="77777777" w:rsidR="003F2E69" w:rsidRPr="004A3653" w:rsidRDefault="003F2E69" w:rsidP="003F2E69">
      <w:pPr>
        <w:jc w:val="both"/>
        <w:rPr>
          <w:rFonts w:ascii="Cambria" w:eastAsia="Times New Roman" w:hAnsi="Cambria"/>
          <w:lang w:val="lt-LT" w:eastAsia="lt-LT"/>
        </w:rPr>
      </w:pPr>
    </w:p>
    <w:p w14:paraId="1AB5E0DB" w14:textId="77777777" w:rsidR="003F2E69" w:rsidRPr="004A3653" w:rsidRDefault="003F2E69"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Tarp respondentų daugiausiai (28,8 proc.) buvo ūkių, kurie veikia mažiau nei 1 metus (naujai įsteigtas ūkis), antroje vietoje – ūkiai, veiklą vykdantys nuo 5 iki 10 metų (23,8 proc.). </w:t>
      </w:r>
    </w:p>
    <w:p w14:paraId="4E7FF79E" w14:textId="77777777" w:rsidR="003F2E69" w:rsidRPr="004A3653" w:rsidRDefault="003F2E69" w:rsidP="003F2E69">
      <w:pPr>
        <w:jc w:val="both"/>
        <w:rPr>
          <w:rFonts w:ascii="Cambria" w:eastAsia="Times New Roman" w:hAnsi="Cambria"/>
          <w:lang w:val="lt-LT" w:eastAsia="lt-LT"/>
        </w:rPr>
      </w:pPr>
    </w:p>
    <w:p w14:paraId="1E4B3BDF" w14:textId="77777777" w:rsidR="003F2E69" w:rsidRPr="004A3653" w:rsidRDefault="003F2E69" w:rsidP="003F2E69">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47" w:name="_Toc156409549"/>
      <w:r w:rsidR="00F91F28">
        <w:rPr>
          <w:rFonts w:ascii="Cambria" w:eastAsia="Times New Roman" w:hAnsi="Cambria"/>
          <w:b/>
          <w:bCs/>
          <w:noProof/>
          <w:color w:val="365F91"/>
          <w:sz w:val="20"/>
          <w:szCs w:val="20"/>
          <w:lang w:val="lt-LT" w:eastAsia="lt-LT"/>
        </w:rPr>
        <w:t>36</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veiklos trukmę</w:t>
      </w:r>
      <w:bookmarkEnd w:id="247"/>
    </w:p>
    <w:p w14:paraId="47449AD3" w14:textId="77777777" w:rsidR="003F2E69" w:rsidRPr="004A3653" w:rsidRDefault="003F2E69" w:rsidP="003F2E69">
      <w:pPr>
        <w:jc w:val="both"/>
        <w:rPr>
          <w:rFonts w:ascii="Cambria" w:eastAsia="Times New Roman" w:hAnsi="Cambria"/>
          <w:lang w:val="lt-LT" w:eastAsia="lt-LT"/>
        </w:rPr>
      </w:pPr>
      <w:r w:rsidRPr="004A3653">
        <w:rPr>
          <w:rFonts w:eastAsia="Calibri"/>
          <w:noProof/>
          <w:lang w:val="lt-LT"/>
        </w:rPr>
        <w:drawing>
          <wp:inline distT="0" distB="0" distL="0" distR="0" wp14:anchorId="55465DE5" wp14:editId="078D08F0">
            <wp:extent cx="4107815" cy="2036619"/>
            <wp:effectExtent l="0" t="0" r="6985"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DF46F10" w14:textId="77777777" w:rsidR="003F2E69" w:rsidRPr="004A3653" w:rsidRDefault="003F2E69" w:rsidP="003F2E69">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Jaunųjų ūkininkų apklausa, ESTEP, 2021 m. birželis</w:t>
      </w:r>
    </w:p>
    <w:p w14:paraId="15558D8F" w14:textId="77777777" w:rsidR="003F2E69" w:rsidRPr="004A3653" w:rsidRDefault="003F2E69" w:rsidP="003F2E69">
      <w:pPr>
        <w:jc w:val="both"/>
        <w:rPr>
          <w:rFonts w:ascii="Cambria" w:eastAsia="Times New Roman" w:hAnsi="Cambria"/>
          <w:lang w:val="lt-LT" w:eastAsia="lt-LT"/>
        </w:rPr>
      </w:pPr>
    </w:p>
    <w:p w14:paraId="0E246B23" w14:textId="77777777" w:rsidR="003F2E69" w:rsidRPr="004A3653" w:rsidRDefault="003F2E69"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Respondentų pasiskirstymas pagal apskritis pateikiamas žemiau (dominuoja Šiaulių ir Kauno apskritys).</w:t>
      </w:r>
    </w:p>
    <w:p w14:paraId="262EDC6F" w14:textId="77777777" w:rsidR="003F2E69" w:rsidRPr="004A3653" w:rsidRDefault="003F2E69" w:rsidP="003F2E69">
      <w:pPr>
        <w:jc w:val="both"/>
        <w:rPr>
          <w:rFonts w:ascii="Cambria" w:eastAsia="Times New Roman" w:hAnsi="Cambria"/>
          <w:lang w:val="lt-LT" w:eastAsia="lt-LT"/>
        </w:rPr>
      </w:pPr>
    </w:p>
    <w:p w14:paraId="6ECB4312" w14:textId="77777777" w:rsidR="003F2E69" w:rsidRPr="004A3653" w:rsidRDefault="003F2E69" w:rsidP="003F2E69">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48" w:name="_Toc156409550"/>
      <w:r w:rsidR="00F91F28">
        <w:rPr>
          <w:rFonts w:ascii="Cambria" w:eastAsia="Times New Roman" w:hAnsi="Cambria"/>
          <w:b/>
          <w:bCs/>
          <w:noProof/>
          <w:color w:val="365F91"/>
          <w:sz w:val="20"/>
          <w:szCs w:val="20"/>
          <w:lang w:val="lt-LT" w:eastAsia="lt-LT"/>
        </w:rPr>
        <w:t>37</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apskritis, proc.</w:t>
      </w:r>
      <w:bookmarkEnd w:id="248"/>
      <w:r w:rsidRPr="004A3653">
        <w:rPr>
          <w:rFonts w:ascii="Cambria" w:eastAsia="Times New Roman" w:hAnsi="Cambria"/>
          <w:b/>
          <w:bCs/>
          <w:color w:val="365F91"/>
          <w:sz w:val="20"/>
          <w:szCs w:val="20"/>
          <w:lang w:val="lt-LT" w:eastAsia="lt-LT"/>
        </w:rPr>
        <w:t xml:space="preserve"> </w:t>
      </w:r>
    </w:p>
    <w:p w14:paraId="06D904F3" w14:textId="77777777" w:rsidR="003F2E69" w:rsidRPr="004A3653" w:rsidRDefault="003F2E69" w:rsidP="003F2E69">
      <w:pPr>
        <w:jc w:val="both"/>
        <w:rPr>
          <w:rFonts w:ascii="Cambria" w:eastAsia="Times New Roman" w:hAnsi="Cambria"/>
          <w:lang w:val="lt-LT" w:eastAsia="lt-LT"/>
        </w:rPr>
      </w:pPr>
      <w:r w:rsidRPr="004A3653">
        <w:rPr>
          <w:rFonts w:eastAsia="Calibri"/>
          <w:noProof/>
          <w:lang w:val="lt-LT"/>
        </w:rPr>
        <w:drawing>
          <wp:inline distT="0" distB="0" distL="0" distR="0" wp14:anchorId="489CA47F" wp14:editId="3C5F76A7">
            <wp:extent cx="4060209" cy="2081284"/>
            <wp:effectExtent l="0" t="0" r="1651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E9F980C" w14:textId="77777777" w:rsidR="003F2E69" w:rsidRPr="004A3653" w:rsidRDefault="003F2E69" w:rsidP="003F2E69">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Jaunųjų ūkininkų apklausa, ESTEP, 2021 m. birželis</w:t>
      </w:r>
    </w:p>
    <w:p w14:paraId="5B98DFEC" w14:textId="77777777" w:rsidR="003F2E69" w:rsidRPr="004A3653" w:rsidRDefault="003F2E69" w:rsidP="003F2E69">
      <w:pPr>
        <w:jc w:val="both"/>
        <w:rPr>
          <w:rFonts w:ascii="Cambria" w:eastAsia="Times New Roman" w:hAnsi="Cambria"/>
          <w:sz w:val="22"/>
          <w:szCs w:val="22"/>
          <w:lang w:val="lt-LT" w:eastAsia="lt-LT"/>
        </w:rPr>
      </w:pPr>
    </w:p>
    <w:p w14:paraId="12D3393A" w14:textId="77777777" w:rsidR="00DA5BA4" w:rsidRPr="004A3653" w:rsidRDefault="00DA5BA4" w:rsidP="003F2E69">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Respondentų atsakymai į apklausos klausimus pateikti ataskaitos 3.1 skyriuje. </w:t>
      </w:r>
    </w:p>
    <w:p w14:paraId="4C472D67" w14:textId="77777777" w:rsidR="00CA7B57" w:rsidRPr="004A3653" w:rsidRDefault="75F28E86" w:rsidP="674A7CE1">
      <w:pPr>
        <w:pStyle w:val="Antrastes1"/>
      </w:pPr>
      <w:bookmarkStart w:id="249" w:name="_Toc200044741"/>
      <w:r w:rsidRPr="004A3653">
        <w:t>priedas. APKLAUSA DĖL POREIKIO KURTI FINANSINĘ PRIEMONĘ MELIORACIJOS TINKLŲ REKONSTRUKCIJAI FINANSUOTI</w:t>
      </w:r>
      <w:bookmarkStart w:id="250" w:name="_Hlk150422882"/>
      <w:bookmarkEnd w:id="249"/>
    </w:p>
    <w:bookmarkEnd w:id="250"/>
    <w:p w14:paraId="61A59F42" w14:textId="77777777" w:rsidR="00CA7B57" w:rsidRPr="004A3653" w:rsidRDefault="00CA7B57" w:rsidP="00CA7B57">
      <w:pPr>
        <w:jc w:val="both"/>
        <w:rPr>
          <w:rFonts w:asciiTheme="majorHAnsi" w:eastAsia="Times New Roman" w:hAnsiTheme="majorHAnsi"/>
          <w:b/>
          <w:bCs/>
          <w:sz w:val="22"/>
          <w:lang w:val="lt-LT" w:eastAsia="lt-LT"/>
        </w:rPr>
      </w:pPr>
      <w:r w:rsidRPr="004A3653">
        <w:rPr>
          <w:rFonts w:asciiTheme="majorHAnsi" w:eastAsia="Times New Roman" w:hAnsiTheme="majorHAnsi"/>
          <w:b/>
          <w:bCs/>
          <w:sz w:val="22"/>
          <w:lang w:val="lt-LT" w:eastAsia="lt-LT"/>
        </w:rPr>
        <w:t xml:space="preserve">Apklausos tikslas </w:t>
      </w:r>
    </w:p>
    <w:p w14:paraId="29DB94D3" w14:textId="77777777" w:rsidR="00CA7B57" w:rsidRPr="004A3653" w:rsidRDefault="00CA7B57" w:rsidP="00CA7B57">
      <w:pPr>
        <w:jc w:val="both"/>
        <w:rPr>
          <w:rFonts w:asciiTheme="majorHAnsi" w:eastAsia="Times New Roman" w:hAnsiTheme="majorHAnsi"/>
          <w:b/>
          <w:bCs/>
          <w:sz w:val="22"/>
          <w:lang w:val="lt-LT" w:eastAsia="lt-LT"/>
        </w:rPr>
      </w:pPr>
    </w:p>
    <w:p w14:paraId="67E92111" w14:textId="77777777" w:rsidR="00CA7B57" w:rsidRPr="004A3653" w:rsidRDefault="00CA7B57" w:rsidP="00CA7B57">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Apklausa siekiama išsiaiškinti galimiems privatiems paramos gavėjams (žemės savininkams bei žemės nuomotojams) kylančias aktualiausias problemas finansuojant melioracijos tinklų rekonstrukciją, įvertinti finansavimo poreikį ir galimų lengvatinių paskolų paklausą. Apklausos metu iš galimų privačių paramos gavėjų surinkta informacija bus naudojama sprendžiant dėl melioracijos tinklų rekonstrukcijai skirtos finansinės priemonės poreikio ir tikslingumo, bei tokios priemonės apimties bei sąlygų.</w:t>
      </w:r>
    </w:p>
    <w:p w14:paraId="75A66EC7" w14:textId="77777777" w:rsidR="00CA7B57" w:rsidRPr="004A3653" w:rsidRDefault="00CA7B57" w:rsidP="00CA7B57">
      <w:pPr>
        <w:jc w:val="both"/>
        <w:rPr>
          <w:rFonts w:asciiTheme="majorHAnsi" w:eastAsia="Times New Roman" w:hAnsiTheme="majorHAnsi"/>
          <w:sz w:val="22"/>
          <w:lang w:val="lt-LT" w:eastAsia="lt-LT"/>
        </w:rPr>
      </w:pPr>
    </w:p>
    <w:p w14:paraId="0CF4ADD3" w14:textId="77777777" w:rsidR="00CA7B57" w:rsidRPr="004A3653" w:rsidRDefault="00CA7B57" w:rsidP="00CA7B57">
      <w:pPr>
        <w:jc w:val="both"/>
        <w:rPr>
          <w:rFonts w:asciiTheme="majorHAnsi" w:eastAsia="Times New Roman" w:hAnsiTheme="majorHAnsi"/>
          <w:sz w:val="22"/>
          <w:szCs w:val="22"/>
          <w:lang w:val="lt-LT" w:eastAsia="lt-LT"/>
        </w:rPr>
      </w:pPr>
      <w:r w:rsidRPr="004A3653">
        <w:rPr>
          <w:rFonts w:asciiTheme="majorHAnsi" w:eastAsia="Times New Roman" w:hAnsiTheme="majorHAnsi"/>
          <w:b/>
          <w:bCs/>
          <w:sz w:val="22"/>
          <w:szCs w:val="22"/>
          <w:lang w:val="lt-LT" w:eastAsia="lt-LT"/>
        </w:rPr>
        <w:t>Klausimynas</w:t>
      </w:r>
    </w:p>
    <w:p w14:paraId="21BD2FED" w14:textId="77777777" w:rsidR="00CA7B57" w:rsidRPr="004A3653" w:rsidRDefault="00CA7B57" w:rsidP="00CA7B57">
      <w:pPr>
        <w:jc w:val="both"/>
        <w:rPr>
          <w:rFonts w:asciiTheme="majorHAnsi" w:eastAsia="Times New Roman" w:hAnsiTheme="majorHAnsi"/>
          <w:b/>
          <w:bCs/>
          <w:sz w:val="22"/>
          <w:szCs w:val="22"/>
          <w:lang w:val="lt-LT" w:eastAsia="lt-LT"/>
        </w:rPr>
      </w:pPr>
    </w:p>
    <w:p w14:paraId="71E45A61" w14:textId="77777777" w:rsidR="00CA7B57" w:rsidRPr="004A3653" w:rsidRDefault="00CA7B57" w:rsidP="001E487A">
      <w:pPr>
        <w:numPr>
          <w:ilvl w:val="0"/>
          <w:numId w:val="55"/>
        </w:numPr>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Klausimų apie respondento charakteristikas grupė:</w:t>
      </w:r>
    </w:p>
    <w:p w14:paraId="606C3FC9" w14:textId="77777777" w:rsidR="00CA7B57" w:rsidRPr="004A3653" w:rsidRDefault="00CA7B57" w:rsidP="00CA7B57">
      <w:pPr>
        <w:numPr>
          <w:ilvl w:val="0"/>
          <w:numId w:val="9"/>
        </w:numPr>
        <w:jc w:val="both"/>
        <w:rPr>
          <w:rFonts w:ascii="Cambria" w:eastAsia="Times New Roman" w:hAnsi="Cambria"/>
          <w:sz w:val="20"/>
          <w:szCs w:val="20"/>
          <w:lang w:val="lt-LT" w:eastAsia="lt-LT"/>
        </w:rPr>
      </w:pPr>
      <w:r w:rsidRPr="004A3653">
        <w:rPr>
          <w:rFonts w:ascii="Cambria" w:eastAsia="Times New Roman" w:hAnsi="Cambria"/>
          <w:b/>
          <w:bCs/>
          <w:sz w:val="20"/>
          <w:szCs w:val="20"/>
          <w:lang w:val="lt-LT" w:eastAsia="lt-LT"/>
        </w:rPr>
        <w:t>Respondento</w:t>
      </w:r>
      <w:r w:rsidRPr="004A3653">
        <w:rPr>
          <w:b/>
          <w:bCs/>
          <w:lang w:val="lt-LT"/>
        </w:rPr>
        <w:t xml:space="preserve"> </w:t>
      </w:r>
      <w:r w:rsidRPr="004A3653">
        <w:rPr>
          <w:rFonts w:ascii="Cambria" w:eastAsia="Times New Roman" w:hAnsi="Cambria"/>
          <w:b/>
          <w:bCs/>
          <w:sz w:val="20"/>
          <w:szCs w:val="20"/>
          <w:lang w:val="lt-LT" w:eastAsia="lt-LT"/>
        </w:rPr>
        <w:t>nuosavybės teise valdomoje ar nuomojamoje žemės ūkio valdoje yra poreikis melioracijos infrastruktūros atnaujinimui</w:t>
      </w:r>
      <w:r w:rsidRPr="004A3653">
        <w:rPr>
          <w:rFonts w:ascii="Cambria" w:eastAsia="Times New Roman" w:hAnsi="Cambria"/>
          <w:sz w:val="20"/>
          <w:szCs w:val="20"/>
          <w:lang w:val="lt-LT" w:eastAsia="lt-LT"/>
        </w:rPr>
        <w:t>:</w:t>
      </w:r>
      <w:r w:rsidRPr="004A3653">
        <w:rPr>
          <w:rFonts w:ascii="Cambria" w:hAnsi="Cambria"/>
          <w:sz w:val="20"/>
          <w:szCs w:val="20"/>
          <w:lang w:val="lt-LT" w:eastAsia="lt-LT"/>
        </w:rPr>
        <w:t xml:space="preserve"> </w:t>
      </w:r>
    </w:p>
    <w:p w14:paraId="33D7E84C" w14:textId="77777777" w:rsidR="00CA7B57" w:rsidRPr="004A3653" w:rsidRDefault="00CA7B57" w:rsidP="001E487A">
      <w:pPr>
        <w:numPr>
          <w:ilvl w:val="0"/>
          <w:numId w:val="5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7CF7831F" w14:textId="77777777" w:rsidR="00CA7B57" w:rsidRPr="004A3653" w:rsidRDefault="00CA7B57" w:rsidP="001E487A">
      <w:pPr>
        <w:numPr>
          <w:ilvl w:val="0"/>
          <w:numId w:val="5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3E6E4275" w14:textId="77777777" w:rsidR="00CA7B57" w:rsidRPr="004A3653" w:rsidRDefault="00CA7B57" w:rsidP="00CA7B57">
      <w:pPr>
        <w:ind w:left="1440"/>
        <w:jc w:val="both"/>
        <w:rPr>
          <w:rFonts w:ascii="Cambria" w:eastAsia="Times New Roman" w:hAnsi="Cambria"/>
          <w:sz w:val="20"/>
          <w:szCs w:val="20"/>
          <w:lang w:val="lt-LT" w:eastAsia="lt-LT"/>
        </w:rPr>
      </w:pPr>
    </w:p>
    <w:p w14:paraId="26F868A2" w14:textId="77777777" w:rsidR="00CA7B57" w:rsidRPr="004A3653" w:rsidRDefault="00CA7B57" w:rsidP="00CA7B5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Žemės ūkio valdos tipas</w:t>
      </w:r>
      <w:r w:rsidRPr="004A3653">
        <w:rPr>
          <w:rFonts w:ascii="Cambria" w:eastAsia="Times New Roman" w:hAnsi="Cambria"/>
          <w:sz w:val="20"/>
          <w:szCs w:val="20"/>
          <w:lang w:val="lt-LT" w:eastAsia="lt-LT"/>
        </w:rPr>
        <w:t>:</w:t>
      </w:r>
    </w:p>
    <w:p w14:paraId="22D2D86F" w14:textId="77777777" w:rsidR="00CA7B57" w:rsidRPr="004A3653" w:rsidRDefault="00CA7B57" w:rsidP="001E487A">
      <w:pPr>
        <w:numPr>
          <w:ilvl w:val="0"/>
          <w:numId w:val="5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respondentas yra žemės ūkio veiklai naudojamos žemės savininkas</w:t>
      </w:r>
    </w:p>
    <w:p w14:paraId="0DC5DC0A" w14:textId="77777777" w:rsidR="00CA7B57" w:rsidRPr="004A3653" w:rsidRDefault="00CA7B57" w:rsidP="001E487A">
      <w:pPr>
        <w:numPr>
          <w:ilvl w:val="0"/>
          <w:numId w:val="5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respondentas yra žemės ūkio veiklai naudojamos žemės nuomininkas (nuomoja &gt; 50 proc.)</w:t>
      </w:r>
    </w:p>
    <w:p w14:paraId="7A972A92" w14:textId="77777777" w:rsidR="00CA7B57" w:rsidRPr="004A3653" w:rsidRDefault="00CA7B57" w:rsidP="00CA7B57">
      <w:pPr>
        <w:jc w:val="both"/>
        <w:rPr>
          <w:rFonts w:ascii="Cambria" w:eastAsia="Times New Roman" w:hAnsi="Cambria"/>
          <w:sz w:val="20"/>
          <w:szCs w:val="20"/>
          <w:lang w:val="lt-LT" w:eastAsia="lt-LT"/>
        </w:rPr>
      </w:pPr>
    </w:p>
    <w:p w14:paraId="1449130F" w14:textId="77777777" w:rsidR="00CA7B57" w:rsidRPr="004A3653" w:rsidRDefault="00CA7B57" w:rsidP="00CA7B5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Ūkio dydis pagal VED</w:t>
      </w:r>
      <w:r w:rsidRPr="004A3653">
        <w:rPr>
          <w:rFonts w:ascii="Cambria" w:eastAsia="Times New Roman" w:hAnsi="Cambria"/>
          <w:sz w:val="20"/>
          <w:szCs w:val="20"/>
          <w:lang w:val="lt-LT" w:eastAsia="lt-LT"/>
        </w:rPr>
        <w:t xml:space="preserve"> (</w:t>
      </w:r>
      <w:r w:rsidRPr="004A3653">
        <w:rPr>
          <w:rFonts w:ascii="Cambria" w:eastAsia="Times New Roman" w:hAnsi="Cambria"/>
          <w:i/>
          <w:sz w:val="20"/>
          <w:szCs w:val="20"/>
          <w:lang w:val="lt-LT" w:eastAsia="lt-LT"/>
        </w:rPr>
        <w:t>produkcijos standartine verte išreikštas žemės ūkio valdos ekonominis dydis</w:t>
      </w:r>
      <w:r w:rsidRPr="004A3653">
        <w:rPr>
          <w:rFonts w:ascii="Cambria" w:eastAsia="Times New Roman" w:hAnsi="Cambria"/>
          <w:sz w:val="20"/>
          <w:szCs w:val="20"/>
          <w:lang w:val="lt-LT" w:eastAsia="lt-LT"/>
        </w:rPr>
        <w:t>)</w:t>
      </w:r>
    </w:p>
    <w:p w14:paraId="526CEF34"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8 tūkst. Eur</w:t>
      </w:r>
    </w:p>
    <w:p w14:paraId="3821860B"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8 iki 15 tūkst. Eur</w:t>
      </w:r>
    </w:p>
    <w:p w14:paraId="792019E7"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15 iki 25 tūkst. Eur</w:t>
      </w:r>
    </w:p>
    <w:p w14:paraId="5F8E9ED0"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25 iki 50 tūkst. Eur</w:t>
      </w:r>
    </w:p>
    <w:p w14:paraId="7D6F80FA"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50 iki 100 tūkst. Eur</w:t>
      </w:r>
    </w:p>
    <w:p w14:paraId="39B3FAD8"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100 iki 250 tūkst. Eur</w:t>
      </w:r>
    </w:p>
    <w:p w14:paraId="48AB0C68" w14:textId="77777777" w:rsidR="00CA7B57" w:rsidRPr="004A3653" w:rsidRDefault="00CA7B57" w:rsidP="001E487A">
      <w:pPr>
        <w:numPr>
          <w:ilvl w:val="0"/>
          <w:numId w:val="5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daugiau arba lygus 250 tūkst. Eur </w:t>
      </w:r>
    </w:p>
    <w:p w14:paraId="6507C6BF" w14:textId="77777777" w:rsidR="00CA7B57" w:rsidRPr="004A3653" w:rsidRDefault="00CA7B57" w:rsidP="00CA7B57">
      <w:pPr>
        <w:jc w:val="both"/>
        <w:rPr>
          <w:rFonts w:ascii="Cambria" w:eastAsia="Times New Roman" w:hAnsi="Cambria"/>
          <w:b/>
          <w:sz w:val="20"/>
          <w:szCs w:val="20"/>
          <w:lang w:val="lt-LT" w:eastAsia="lt-LT"/>
        </w:rPr>
      </w:pPr>
    </w:p>
    <w:p w14:paraId="76608CD6" w14:textId="77777777" w:rsidR="00CA7B57" w:rsidRPr="004A3653" w:rsidRDefault="00CA7B57" w:rsidP="00CA7B57">
      <w:pPr>
        <w:numPr>
          <w:ilvl w:val="0"/>
          <w:numId w:val="9"/>
        </w:numPr>
        <w:jc w:val="both"/>
        <w:rPr>
          <w:rFonts w:ascii="Cambria" w:eastAsia="Times New Roman" w:hAnsi="Cambria"/>
          <w:b/>
          <w:sz w:val="20"/>
          <w:szCs w:val="20"/>
          <w:lang w:val="lt-LT" w:eastAsia="lt-LT"/>
        </w:rPr>
      </w:pPr>
      <w:r w:rsidRPr="004A3653">
        <w:rPr>
          <w:rFonts w:ascii="Cambria" w:eastAsia="Times New Roman" w:hAnsi="Cambria"/>
          <w:b/>
          <w:sz w:val="20"/>
          <w:szCs w:val="20"/>
          <w:lang w:val="lt-LT" w:eastAsia="lt-LT"/>
        </w:rPr>
        <w:t xml:space="preserve">Ūkio dydis hektarais </w:t>
      </w:r>
      <w:r w:rsidRPr="004A3653">
        <w:rPr>
          <w:rFonts w:ascii="Cambria" w:eastAsia="Times New Roman" w:hAnsi="Cambria"/>
          <w:i/>
          <w:sz w:val="20"/>
          <w:szCs w:val="20"/>
          <w:lang w:val="lt-LT" w:eastAsia="lt-LT"/>
        </w:rPr>
        <w:t>(skaičiuojant žemės ūkio naudmenis -  dirbamąją žemę, sodus, pievas, ganyklas, naudojamas arba tinkamas naudoti žemės ūkio augalams auginti)</w:t>
      </w:r>
    </w:p>
    <w:p w14:paraId="7107ECD1"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bookmarkStart w:id="251" w:name="_Hlk93395949"/>
      <w:r w:rsidRPr="004A3653">
        <w:rPr>
          <w:rFonts w:ascii="Cambria" w:eastAsia="Times New Roman" w:hAnsi="Cambria"/>
          <w:sz w:val="20"/>
          <w:szCs w:val="20"/>
          <w:lang w:val="lt-LT" w:eastAsia="lt-LT"/>
        </w:rPr>
        <w:t>iki 10 ha</w:t>
      </w:r>
    </w:p>
    <w:p w14:paraId="58151086"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10 iki 20 ha</w:t>
      </w:r>
    </w:p>
    <w:p w14:paraId="3B27D599"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30 iki 40 ha</w:t>
      </w:r>
    </w:p>
    <w:p w14:paraId="023A1E29"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40 iki 50 ha</w:t>
      </w:r>
    </w:p>
    <w:p w14:paraId="0AA3BAA1"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50 iki 100 ha</w:t>
      </w:r>
    </w:p>
    <w:p w14:paraId="463B5AA7"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 100 iki 150 ha</w:t>
      </w:r>
    </w:p>
    <w:p w14:paraId="6E1190EC" w14:textId="77777777" w:rsidR="00CA7B57" w:rsidRPr="004A3653" w:rsidRDefault="00CA7B57" w:rsidP="001E487A">
      <w:pPr>
        <w:numPr>
          <w:ilvl w:val="0"/>
          <w:numId w:val="5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 xml:space="preserve"> daugiau nei 150 ha</w:t>
      </w:r>
    </w:p>
    <w:bookmarkEnd w:id="251"/>
    <w:p w14:paraId="32F19D9A" w14:textId="77777777" w:rsidR="00CA7B57" w:rsidRPr="004A3653" w:rsidRDefault="00CA7B57" w:rsidP="00CA7B57">
      <w:pPr>
        <w:ind w:left="1440"/>
        <w:jc w:val="both"/>
        <w:rPr>
          <w:rFonts w:ascii="Cambria" w:eastAsia="Times New Roman" w:hAnsi="Cambria"/>
          <w:sz w:val="20"/>
          <w:szCs w:val="20"/>
          <w:lang w:val="lt-LT" w:eastAsia="lt-LT"/>
        </w:rPr>
      </w:pPr>
    </w:p>
    <w:p w14:paraId="7A37FE20" w14:textId="77777777" w:rsidR="00CA7B57" w:rsidRPr="004A3653" w:rsidRDefault="00CA7B57" w:rsidP="00CA7B57">
      <w:pPr>
        <w:numPr>
          <w:ilvl w:val="0"/>
          <w:numId w:val="9"/>
        </w:numPr>
        <w:jc w:val="both"/>
        <w:rPr>
          <w:rFonts w:ascii="Cambria" w:eastAsia="Times New Roman" w:hAnsi="Cambria"/>
          <w:sz w:val="20"/>
          <w:szCs w:val="20"/>
          <w:lang w:val="lt-LT" w:eastAsia="lt-LT"/>
        </w:rPr>
      </w:pPr>
      <w:r w:rsidRPr="004A3653">
        <w:rPr>
          <w:rFonts w:ascii="Cambria" w:eastAsia="Times New Roman" w:hAnsi="Cambria"/>
          <w:b/>
          <w:sz w:val="20"/>
          <w:szCs w:val="20"/>
          <w:lang w:val="lt-LT" w:eastAsia="lt-LT"/>
        </w:rPr>
        <w:t xml:space="preserve">Lietuvos apskritis, kurioje </w:t>
      </w:r>
      <w:bookmarkStart w:id="252" w:name="_Hlk93395507"/>
      <w:r w:rsidRPr="004A3653">
        <w:rPr>
          <w:rFonts w:ascii="Cambria" w:eastAsia="Times New Roman" w:hAnsi="Cambria"/>
          <w:b/>
          <w:sz w:val="20"/>
          <w:szCs w:val="20"/>
          <w:lang w:val="lt-LT" w:eastAsia="lt-LT"/>
        </w:rPr>
        <w:t>vykdoma veikla</w:t>
      </w:r>
      <w:r w:rsidRPr="004A3653">
        <w:rPr>
          <w:rFonts w:ascii="Cambria" w:eastAsia="Times New Roman" w:hAnsi="Cambria"/>
          <w:sz w:val="20"/>
          <w:szCs w:val="20"/>
          <w:lang w:val="lt-LT" w:eastAsia="lt-LT"/>
        </w:rPr>
        <w:t>:</w:t>
      </w:r>
    </w:p>
    <w:p w14:paraId="511D0204"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Alytaus</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60E33EF9"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Kauno</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08F3C967"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Klaipėdos</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0B8219F6"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Marijampolės</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192AA5EC"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Panevėžio</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142C0104"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Šiaulių</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772FA55B"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Tauragės</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79E78905"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Telšių</w:t>
      </w:r>
      <w:r w:rsidRPr="004A3653">
        <w:rPr>
          <w:rFonts w:eastAsia="Calibri"/>
          <w:sz w:val="20"/>
          <w:szCs w:val="20"/>
          <w:lang w:val="lt-LT"/>
        </w:rPr>
        <w:t xml:space="preserve"> </w:t>
      </w:r>
      <w:r w:rsidRPr="004A3653">
        <w:rPr>
          <w:rFonts w:ascii="Cambria" w:eastAsia="Times New Roman" w:hAnsi="Cambria"/>
          <w:sz w:val="20"/>
          <w:szCs w:val="20"/>
          <w:lang w:val="lt-LT" w:eastAsia="lt-LT"/>
        </w:rPr>
        <w:t>apskritis</w:t>
      </w:r>
    </w:p>
    <w:p w14:paraId="4280737C"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Utenos apskritis</w:t>
      </w:r>
    </w:p>
    <w:p w14:paraId="54DB40D3" w14:textId="77777777" w:rsidR="00CA7B57" w:rsidRPr="004A3653" w:rsidRDefault="00CA7B57" w:rsidP="001E487A">
      <w:pPr>
        <w:numPr>
          <w:ilvl w:val="0"/>
          <w:numId w:val="5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Vilniaus apskritis</w:t>
      </w:r>
    </w:p>
    <w:bookmarkEnd w:id="252"/>
    <w:p w14:paraId="7A52C440" w14:textId="77777777" w:rsidR="00CA7B57" w:rsidRPr="004A3653" w:rsidRDefault="00CA7B57" w:rsidP="00CA7B57">
      <w:pPr>
        <w:ind w:left="720"/>
        <w:jc w:val="both"/>
        <w:rPr>
          <w:rFonts w:ascii="Cambria" w:eastAsia="Times New Roman" w:hAnsi="Cambria"/>
          <w:sz w:val="20"/>
          <w:szCs w:val="20"/>
          <w:lang w:val="lt-LT" w:eastAsia="lt-LT"/>
        </w:rPr>
      </w:pPr>
    </w:p>
    <w:p w14:paraId="543FD724" w14:textId="77777777" w:rsidR="00CA7B57" w:rsidRPr="004A3653" w:rsidRDefault="00CA7B57" w:rsidP="001E487A">
      <w:pPr>
        <w:numPr>
          <w:ilvl w:val="0"/>
          <w:numId w:val="55"/>
        </w:numPr>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2023-2027 m. finansavimo laikotarpiu planuojate įgyvendinti projektus, susijusius su melioracijos infrastruktūros atnaujinimu?</w:t>
      </w:r>
    </w:p>
    <w:p w14:paraId="302D5EB7" w14:textId="77777777" w:rsidR="00CA7B57" w:rsidRPr="004A3653" w:rsidRDefault="00CA7B57" w:rsidP="001E487A">
      <w:pPr>
        <w:numPr>
          <w:ilvl w:val="0"/>
          <w:numId w:val="58"/>
        </w:numPr>
        <w:contextualSpacing/>
        <w:jc w:val="both"/>
        <w:rPr>
          <w:rFonts w:ascii="Cambria" w:eastAsia="Times New Roman" w:hAnsi="Cambria"/>
          <w:sz w:val="20"/>
          <w:szCs w:val="20"/>
          <w:lang w:val="lt-LT" w:eastAsia="lt-LT"/>
        </w:rPr>
      </w:pPr>
      <w:bookmarkStart w:id="253" w:name="_Hlk93392069"/>
      <w:r w:rsidRPr="004A3653">
        <w:rPr>
          <w:rFonts w:ascii="Cambria" w:eastAsia="Times New Roman" w:hAnsi="Cambria"/>
          <w:sz w:val="20"/>
          <w:szCs w:val="20"/>
          <w:lang w:val="lt-LT" w:eastAsia="lt-LT"/>
        </w:rPr>
        <w:t>TAIP</w:t>
      </w:r>
    </w:p>
    <w:p w14:paraId="579755C4" w14:textId="77777777" w:rsidR="00CA7B57" w:rsidRPr="004A3653" w:rsidRDefault="00CA7B57" w:rsidP="001E487A">
      <w:pPr>
        <w:numPr>
          <w:ilvl w:val="0"/>
          <w:numId w:val="5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bookmarkEnd w:id="253"/>
    <w:p w14:paraId="63C21E63" w14:textId="77777777" w:rsidR="00CA7B57" w:rsidRPr="004A3653" w:rsidRDefault="00CA7B57" w:rsidP="00CA7B57">
      <w:pPr>
        <w:ind w:left="1440"/>
        <w:jc w:val="both"/>
        <w:rPr>
          <w:rFonts w:ascii="Cambria" w:eastAsia="Times New Roman" w:hAnsi="Cambria"/>
          <w:sz w:val="20"/>
          <w:szCs w:val="20"/>
          <w:lang w:val="lt-LT" w:eastAsia="lt-LT"/>
        </w:rPr>
      </w:pPr>
    </w:p>
    <w:p w14:paraId="2914A22B" w14:textId="77777777" w:rsidR="00CA7B57" w:rsidRPr="004A3653" w:rsidRDefault="00CA7B57" w:rsidP="001E487A">
      <w:pPr>
        <w:numPr>
          <w:ilvl w:val="1"/>
          <w:numId w:val="55"/>
        </w:numPr>
        <w:jc w:val="both"/>
        <w:rPr>
          <w:rFonts w:ascii="Cambria" w:eastAsia="Times New Roman" w:hAnsi="Cambria"/>
          <w:sz w:val="20"/>
          <w:szCs w:val="20"/>
          <w:lang w:val="lt-LT" w:eastAsia="lt-LT"/>
        </w:rPr>
      </w:pPr>
      <w:bookmarkStart w:id="254" w:name="_Hlk93398418"/>
      <w:r w:rsidRPr="004A3653">
        <w:rPr>
          <w:rFonts w:ascii="Cambria" w:eastAsia="Times New Roman" w:hAnsi="Cambria"/>
          <w:sz w:val="20"/>
          <w:szCs w:val="20"/>
          <w:lang w:val="lt-LT" w:eastAsia="lt-LT"/>
        </w:rPr>
        <w:t>Jei į 2 klausimą atsakoma TAIP →</w:t>
      </w:r>
      <w:bookmarkEnd w:id="254"/>
      <w:r w:rsidRPr="004A3653">
        <w:rPr>
          <w:rFonts w:ascii="Cambria" w:eastAsia="Times New Roman" w:hAnsi="Cambria"/>
          <w:sz w:val="20"/>
          <w:szCs w:val="20"/>
          <w:lang w:val="lt-LT" w:eastAsia="lt-LT"/>
        </w:rPr>
        <w:t xml:space="preserve"> </w:t>
      </w:r>
      <w:r w:rsidRPr="004A3653">
        <w:rPr>
          <w:rFonts w:ascii="Cambria" w:eastAsia="Times New Roman" w:hAnsi="Cambria"/>
          <w:b/>
          <w:bCs/>
          <w:sz w:val="20"/>
          <w:szCs w:val="20"/>
          <w:lang w:val="lt-LT" w:eastAsia="lt-LT"/>
        </w:rPr>
        <w:t>Kokius darbus planuojate atlikti?</w:t>
      </w:r>
      <w:r w:rsidRPr="004A3653">
        <w:rPr>
          <w:rFonts w:ascii="Cambria" w:eastAsia="Times New Roman" w:hAnsi="Cambria"/>
          <w:sz w:val="20"/>
          <w:szCs w:val="20"/>
          <w:lang w:val="lt-LT" w:eastAsia="lt-LT"/>
        </w:rPr>
        <w:t xml:space="preserve"> </w:t>
      </w:r>
      <w:bookmarkStart w:id="255" w:name="_Hlk93396250"/>
      <w:r w:rsidRPr="004A3653">
        <w:rPr>
          <w:rFonts w:ascii="Cambria" w:eastAsia="Times New Roman" w:hAnsi="Cambria"/>
          <w:sz w:val="20"/>
          <w:szCs w:val="20"/>
          <w:lang w:val="lt-LT" w:eastAsia="lt-LT"/>
        </w:rPr>
        <w:t>(galima rinktis kelis atsakymo variantus):</w:t>
      </w:r>
      <w:bookmarkEnd w:id="255"/>
    </w:p>
    <w:p w14:paraId="179E1C2C" w14:textId="77777777" w:rsidR="00CA7B57" w:rsidRPr="004A3653" w:rsidRDefault="00CA7B57" w:rsidP="001E487A">
      <w:pPr>
        <w:numPr>
          <w:ilvl w:val="0"/>
          <w:numId w:val="58"/>
        </w:numPr>
        <w:contextualSpacing/>
        <w:jc w:val="both"/>
        <w:rPr>
          <w:rFonts w:ascii="Cambria" w:eastAsia="Times New Roman" w:hAnsi="Cambria"/>
          <w:sz w:val="20"/>
          <w:szCs w:val="20"/>
          <w:lang w:val="lt-LT" w:eastAsia="lt-LT"/>
        </w:rPr>
      </w:pPr>
      <w:bookmarkStart w:id="256" w:name="_Hlk93395969"/>
      <w:r w:rsidRPr="004A3653">
        <w:rPr>
          <w:rFonts w:ascii="Cambria" w:eastAsia="Times New Roman" w:hAnsi="Cambria"/>
          <w:sz w:val="20"/>
          <w:szCs w:val="20"/>
          <w:lang w:val="lt-LT" w:eastAsia="lt-LT"/>
        </w:rPr>
        <w:t>melioracijos sistemos rekonstrukciją</w:t>
      </w:r>
    </w:p>
    <w:p w14:paraId="27AB8194" w14:textId="77777777" w:rsidR="00CA7B57" w:rsidRPr="004A3653" w:rsidRDefault="00CA7B57" w:rsidP="001E487A">
      <w:pPr>
        <w:numPr>
          <w:ilvl w:val="0"/>
          <w:numId w:val="5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reguliuojamojo drenažo įdiegimas į jau rekonstruotas melioracijos sistemas</w:t>
      </w:r>
    </w:p>
    <w:p w14:paraId="7996CA14" w14:textId="77777777" w:rsidR="00CA7B57" w:rsidRPr="004A3653" w:rsidRDefault="00CA7B57" w:rsidP="001E487A">
      <w:pPr>
        <w:numPr>
          <w:ilvl w:val="0"/>
          <w:numId w:val="5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kita (nurodykite konkrečiai)</w:t>
      </w:r>
    </w:p>
    <w:bookmarkEnd w:id="256"/>
    <w:p w14:paraId="28D34DC3"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4D5B0C47" w14:textId="77777777" w:rsidR="00CA7B57" w:rsidRPr="004A3653" w:rsidRDefault="00CA7B57" w:rsidP="001E487A">
      <w:pPr>
        <w:numPr>
          <w:ilvl w:val="1"/>
          <w:numId w:val="55"/>
        </w:numPr>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Kokia planuojamo įgyvendinti projekto, susijusio su  melioracijos infrastruktūros atnaujinimu, vertė?</w:t>
      </w:r>
    </w:p>
    <w:p w14:paraId="38F2E2D9"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10 000 Eur</w:t>
      </w:r>
    </w:p>
    <w:p w14:paraId="58F57D9D"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10 001 - 20 000 Eur</w:t>
      </w:r>
    </w:p>
    <w:p w14:paraId="5CE0E79F"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20 001 - 30 000 Eur</w:t>
      </w:r>
    </w:p>
    <w:p w14:paraId="3B2294B5"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30 001 - 50 000 Eur</w:t>
      </w:r>
    </w:p>
    <w:p w14:paraId="38AFA458"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50 001 - 75 000 Eur</w:t>
      </w:r>
    </w:p>
    <w:p w14:paraId="45408D79"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75 001 - 100 000 Eur</w:t>
      </w:r>
    </w:p>
    <w:p w14:paraId="58803C10"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100 001 - 250 000 Eur</w:t>
      </w:r>
    </w:p>
    <w:p w14:paraId="4A8D1B3C" w14:textId="77777777" w:rsidR="00CA7B57" w:rsidRPr="004A3653" w:rsidRDefault="00CA7B57" w:rsidP="001E487A">
      <w:pPr>
        <w:numPr>
          <w:ilvl w:val="0"/>
          <w:numId w:val="5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kaip 250 000 Eur</w:t>
      </w:r>
    </w:p>
    <w:p w14:paraId="225ABC71" w14:textId="77777777" w:rsidR="00CA7B57" w:rsidRPr="004A3653" w:rsidRDefault="00CA7B57" w:rsidP="00CA7B57">
      <w:pPr>
        <w:ind w:left="1210"/>
        <w:jc w:val="both"/>
        <w:rPr>
          <w:rFonts w:ascii="Cambria" w:eastAsia="Times New Roman" w:hAnsi="Cambria"/>
          <w:sz w:val="20"/>
          <w:szCs w:val="20"/>
          <w:lang w:val="lt-LT" w:eastAsia="lt-LT"/>
        </w:rPr>
      </w:pPr>
    </w:p>
    <w:p w14:paraId="0DFC0742" w14:textId="77777777" w:rsidR="00CA7B57" w:rsidRPr="004A3653" w:rsidRDefault="00CA7B57" w:rsidP="001E487A">
      <w:pPr>
        <w:numPr>
          <w:ilvl w:val="1"/>
          <w:numId w:val="55"/>
        </w:numPr>
        <w:jc w:val="both"/>
        <w:rPr>
          <w:rFonts w:ascii="Cambria" w:eastAsia="Times New Roman" w:hAnsi="Cambria"/>
          <w:sz w:val="20"/>
          <w:szCs w:val="20"/>
          <w:lang w:val="lt-LT" w:eastAsia="lt-LT"/>
        </w:rPr>
      </w:pPr>
      <w:r w:rsidRPr="004A3653">
        <w:rPr>
          <w:rFonts w:ascii="Cambria" w:eastAsia="Times New Roman" w:hAnsi="Cambria"/>
          <w:b/>
          <w:bCs/>
          <w:sz w:val="20"/>
          <w:szCs w:val="20"/>
          <w:lang w:val="lt-LT" w:eastAsia="lt-LT"/>
        </w:rPr>
        <w:t>Kokiomis lėšomis (nuosavomis, skolintomis, subsidijos) planuojate finansuoti projektą, susijusį su melioracijos infrastruktūros atnaujinimu?</w:t>
      </w:r>
      <w:r w:rsidRPr="004A3653">
        <w:rPr>
          <w:rFonts w:ascii="Cambria" w:eastAsia="Times New Roman" w:hAnsi="Cambria"/>
          <w:sz w:val="20"/>
          <w:szCs w:val="20"/>
          <w:lang w:val="lt-LT" w:eastAsia="lt-LT"/>
        </w:rPr>
        <w:t xml:space="preserve"> (galima rinktis kelis atsakymo variantus):</w:t>
      </w:r>
    </w:p>
    <w:p w14:paraId="18AF180A" w14:textId="77777777" w:rsidR="00CA7B57" w:rsidRPr="004A3653" w:rsidRDefault="00CA7B57" w:rsidP="001E487A">
      <w:pPr>
        <w:numPr>
          <w:ilvl w:val="0"/>
          <w:numId w:val="6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nuosavomis</w:t>
      </w:r>
    </w:p>
    <w:p w14:paraId="1039FFCB" w14:textId="77777777" w:rsidR="00CA7B57" w:rsidRPr="004A3653" w:rsidRDefault="00CA7B57" w:rsidP="001E487A">
      <w:pPr>
        <w:numPr>
          <w:ilvl w:val="0"/>
          <w:numId w:val="6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skolintomis</w:t>
      </w:r>
    </w:p>
    <w:p w14:paraId="1C16BF27" w14:textId="77777777" w:rsidR="00CA7B57" w:rsidRPr="004A3653" w:rsidRDefault="00CA7B57" w:rsidP="001E487A">
      <w:pPr>
        <w:numPr>
          <w:ilvl w:val="0"/>
          <w:numId w:val="6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ES subsidijos</w:t>
      </w:r>
    </w:p>
    <w:p w14:paraId="2FAFFBAF" w14:textId="77777777" w:rsidR="00CA7B57" w:rsidRPr="004A3653" w:rsidRDefault="00CA7B57" w:rsidP="001E487A">
      <w:pPr>
        <w:numPr>
          <w:ilvl w:val="0"/>
          <w:numId w:val="6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kita (nurodykite konkrečiai)</w:t>
      </w:r>
    </w:p>
    <w:p w14:paraId="0D572B1D"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641DB666" w14:textId="77777777" w:rsidR="00CA7B57" w:rsidRPr="004A3653" w:rsidRDefault="00CA7B57" w:rsidP="001E487A">
      <w:pPr>
        <w:numPr>
          <w:ilvl w:val="1"/>
          <w:numId w:val="55"/>
        </w:numPr>
        <w:jc w:val="both"/>
        <w:rPr>
          <w:rFonts w:ascii="Cambria" w:eastAsia="Times New Roman" w:hAnsi="Cambria"/>
          <w:sz w:val="20"/>
          <w:szCs w:val="20"/>
          <w:lang w:val="lt-LT" w:eastAsia="lt-LT"/>
        </w:rPr>
      </w:pPr>
      <w:bookmarkStart w:id="257" w:name="_Hlk93420924"/>
      <w:r w:rsidRPr="004A3653">
        <w:rPr>
          <w:rFonts w:ascii="Cambria" w:eastAsia="Times New Roman" w:hAnsi="Cambria"/>
          <w:b/>
          <w:bCs/>
          <w:sz w:val="20"/>
          <w:szCs w:val="20"/>
          <w:lang w:val="lt-LT" w:eastAsia="lt-LT"/>
        </w:rPr>
        <w:t>Kokios trukmės paskola būtų aktuali melioracijos infrastruktūros atnaujinimo projektui įgyvendinti?</w:t>
      </w:r>
      <w:r w:rsidRPr="004A3653">
        <w:rPr>
          <w:rFonts w:ascii="Cambria" w:eastAsia="Times New Roman" w:hAnsi="Cambria"/>
          <w:sz w:val="20"/>
          <w:szCs w:val="20"/>
          <w:lang w:val="lt-LT" w:eastAsia="lt-LT"/>
        </w:rPr>
        <w:t xml:space="preserve"> </w:t>
      </w:r>
      <w:bookmarkEnd w:id="257"/>
      <w:r w:rsidRPr="004A3653">
        <w:rPr>
          <w:rFonts w:ascii="Cambria" w:eastAsia="Times New Roman" w:hAnsi="Cambria"/>
          <w:sz w:val="20"/>
          <w:szCs w:val="20"/>
          <w:lang w:val="lt-LT" w:eastAsia="lt-LT"/>
        </w:rPr>
        <w:t>(Jei neaktualu - lėšų nesiskolinsite - praleiskite šį klausimą)</w:t>
      </w:r>
    </w:p>
    <w:p w14:paraId="62EB501A" w14:textId="77777777" w:rsidR="00CA7B57" w:rsidRPr="004A3653" w:rsidRDefault="00CA7B57" w:rsidP="001E487A">
      <w:pPr>
        <w:numPr>
          <w:ilvl w:val="0"/>
          <w:numId w:val="61"/>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trumpalaikė paskola (iki 18 mėnesių trukmės)</w:t>
      </w:r>
    </w:p>
    <w:p w14:paraId="786CE89B" w14:textId="77777777" w:rsidR="00CA7B57" w:rsidRPr="004A3653" w:rsidRDefault="00CA7B57" w:rsidP="001E487A">
      <w:pPr>
        <w:numPr>
          <w:ilvl w:val="0"/>
          <w:numId w:val="61"/>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vidutinės trukmės paskola (nuo 18 mėnesių iki 5 metų trukmės)</w:t>
      </w:r>
    </w:p>
    <w:p w14:paraId="0524897C" w14:textId="77777777" w:rsidR="00CA7B57" w:rsidRPr="004A3653" w:rsidRDefault="00CA7B57" w:rsidP="001E487A">
      <w:pPr>
        <w:numPr>
          <w:ilvl w:val="0"/>
          <w:numId w:val="61"/>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ilgalaikė paskola (daugiau nei 5 metų trukmės)</w:t>
      </w:r>
    </w:p>
    <w:p w14:paraId="65BB013B"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522B348F" w14:textId="77777777" w:rsidR="00CA7B57" w:rsidRPr="004A3653" w:rsidRDefault="00CA7B57" w:rsidP="001E487A">
      <w:pPr>
        <w:numPr>
          <w:ilvl w:val="1"/>
          <w:numId w:val="55"/>
        </w:numPr>
        <w:contextualSpacing/>
        <w:jc w:val="both"/>
        <w:rPr>
          <w:rFonts w:ascii="Cambria" w:eastAsia="Times New Roman" w:hAnsi="Cambria"/>
          <w:sz w:val="20"/>
          <w:szCs w:val="20"/>
          <w:lang w:val="lt-LT" w:eastAsia="lt-LT"/>
        </w:rPr>
      </w:pPr>
      <w:r w:rsidRPr="004A3653">
        <w:rPr>
          <w:rFonts w:ascii="Cambria" w:eastAsia="Times New Roman" w:hAnsi="Cambria"/>
          <w:b/>
          <w:bCs/>
          <w:sz w:val="20"/>
          <w:szCs w:val="20"/>
          <w:lang w:val="lt-LT" w:eastAsia="lt-LT"/>
        </w:rPr>
        <w:t xml:space="preserve">Jei subsidija nebūtų skirta, ar </w:t>
      </w:r>
      <w:bookmarkStart w:id="258" w:name="_Hlk93421658"/>
      <w:r w:rsidRPr="004A3653">
        <w:rPr>
          <w:rFonts w:ascii="Cambria" w:eastAsia="Times New Roman" w:hAnsi="Cambria"/>
          <w:b/>
          <w:bCs/>
          <w:sz w:val="20"/>
          <w:szCs w:val="20"/>
          <w:lang w:val="lt-LT" w:eastAsia="lt-LT"/>
        </w:rPr>
        <w:t>projektą įgyvendintumėte lengvatinės paskolos lėšomis, valstybei kompensuojant palūkanas</w:t>
      </w:r>
      <w:bookmarkEnd w:id="258"/>
      <w:r w:rsidRPr="004A3653">
        <w:rPr>
          <w:rFonts w:ascii="Cambria" w:eastAsia="Times New Roman" w:hAnsi="Cambria"/>
          <w:b/>
          <w:bCs/>
          <w:sz w:val="20"/>
          <w:szCs w:val="20"/>
          <w:lang w:val="lt-LT" w:eastAsia="lt-LT"/>
        </w:rPr>
        <w:t>?</w:t>
      </w:r>
      <w:r w:rsidRPr="004A3653">
        <w:rPr>
          <w:rFonts w:ascii="Cambria" w:eastAsia="Times New Roman" w:hAnsi="Cambria"/>
          <w:sz w:val="20"/>
          <w:szCs w:val="20"/>
          <w:lang w:val="lt-LT" w:eastAsia="lt-LT"/>
        </w:rPr>
        <w:t xml:space="preserve"> (Jei neaktualu – subsidija nesinaudosite - praleiskite šį klausimą)</w:t>
      </w:r>
    </w:p>
    <w:p w14:paraId="5E8C4304" w14:textId="77777777" w:rsidR="00CA7B57" w:rsidRPr="004A3653" w:rsidRDefault="00CA7B57" w:rsidP="001E487A">
      <w:pPr>
        <w:numPr>
          <w:ilvl w:val="0"/>
          <w:numId w:val="6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45F3CDF7" w14:textId="77777777" w:rsidR="00CA7B57" w:rsidRPr="004A3653" w:rsidRDefault="00CA7B57" w:rsidP="001E487A">
      <w:pPr>
        <w:numPr>
          <w:ilvl w:val="0"/>
          <w:numId w:val="6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35314A95" w14:textId="77777777" w:rsidR="00CA7B57" w:rsidRPr="004A3653" w:rsidRDefault="00CA7B57" w:rsidP="001E487A">
      <w:pPr>
        <w:numPr>
          <w:ilvl w:val="0"/>
          <w:numId w:val="6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Nežinau</w:t>
      </w:r>
    </w:p>
    <w:p w14:paraId="3F070567"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0B672101" w14:textId="77777777" w:rsidR="00CA7B57" w:rsidRPr="004A3653" w:rsidRDefault="00CA7B57" w:rsidP="001E487A">
      <w:pPr>
        <w:numPr>
          <w:ilvl w:val="1"/>
          <w:numId w:val="55"/>
        </w:numPr>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Kokia būtų įgyvendinto melioracijos infrastruktūros atnaujinimo projekto ekonominė nauda jūsų ūkiui?</w:t>
      </w:r>
    </w:p>
    <w:p w14:paraId="0E69DC03" w14:textId="77777777" w:rsidR="00CA7B57" w:rsidRPr="004A3653" w:rsidRDefault="00CA7B57" w:rsidP="00CA7B57">
      <w:pPr>
        <w:ind w:left="850"/>
        <w:jc w:val="both"/>
        <w:rPr>
          <w:rFonts w:ascii="Cambria" w:eastAsia="Times New Roman" w:hAnsi="Cambria"/>
          <w:b/>
          <w:bCs/>
          <w:sz w:val="20"/>
          <w:szCs w:val="20"/>
          <w:lang w:val="lt-LT" w:eastAsia="lt-LT"/>
        </w:rPr>
      </w:pPr>
    </w:p>
    <w:p w14:paraId="0E2A1EDB"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padidėtų derlius?</w:t>
      </w:r>
    </w:p>
    <w:p w14:paraId="00EE8124" w14:textId="77777777" w:rsidR="00CA7B57" w:rsidRPr="004A3653" w:rsidRDefault="00CA7B57" w:rsidP="001E487A">
      <w:pPr>
        <w:numPr>
          <w:ilvl w:val="0"/>
          <w:numId w:val="6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58DD03CA" w14:textId="77777777" w:rsidR="00CA7B57" w:rsidRPr="004A3653" w:rsidRDefault="00CA7B57" w:rsidP="001E487A">
      <w:pPr>
        <w:numPr>
          <w:ilvl w:val="0"/>
          <w:numId w:val="6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31E741B0"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0FCFD20F"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2.6.1  klausimą atsakoma TAIP → </w:t>
      </w:r>
      <w:r w:rsidRPr="004A3653">
        <w:rPr>
          <w:rFonts w:ascii="Cambria" w:eastAsia="Times New Roman" w:hAnsi="Cambria"/>
          <w:b/>
          <w:bCs/>
          <w:sz w:val="20"/>
          <w:szCs w:val="20"/>
          <w:lang w:val="lt-LT" w:eastAsia="lt-LT"/>
        </w:rPr>
        <w:t>Nurodykite, kiek proc. padidėtų derlius?</w:t>
      </w:r>
    </w:p>
    <w:p w14:paraId="32BA4A1D" w14:textId="77777777" w:rsidR="00CA7B57" w:rsidRPr="004A3653" w:rsidRDefault="00CA7B57" w:rsidP="001E487A">
      <w:pPr>
        <w:numPr>
          <w:ilvl w:val="0"/>
          <w:numId w:val="6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proc.</w:t>
      </w:r>
    </w:p>
    <w:p w14:paraId="2FBA0B02" w14:textId="77777777" w:rsidR="00CA7B57" w:rsidRPr="004A3653" w:rsidRDefault="00CA7B57" w:rsidP="001E487A">
      <w:pPr>
        <w:numPr>
          <w:ilvl w:val="0"/>
          <w:numId w:val="6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20 proc.</w:t>
      </w:r>
    </w:p>
    <w:p w14:paraId="0F4528B7" w14:textId="77777777" w:rsidR="00CA7B57" w:rsidRPr="004A3653" w:rsidRDefault="00CA7B57" w:rsidP="001E487A">
      <w:pPr>
        <w:numPr>
          <w:ilvl w:val="0"/>
          <w:numId w:val="6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30 proc.</w:t>
      </w:r>
    </w:p>
    <w:p w14:paraId="6B37B7EA" w14:textId="77777777" w:rsidR="00CA7B57" w:rsidRPr="004A3653" w:rsidRDefault="00CA7B57" w:rsidP="001E487A">
      <w:pPr>
        <w:numPr>
          <w:ilvl w:val="0"/>
          <w:numId w:val="6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30 proc.</w:t>
      </w:r>
    </w:p>
    <w:p w14:paraId="53977821"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74E86805"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sumažėtų sąnaudos trąšoms?</w:t>
      </w:r>
    </w:p>
    <w:p w14:paraId="12EB8673" w14:textId="77777777" w:rsidR="00CA7B57" w:rsidRPr="004A3653" w:rsidRDefault="00CA7B57" w:rsidP="001E487A">
      <w:pPr>
        <w:numPr>
          <w:ilvl w:val="0"/>
          <w:numId w:val="65"/>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70919C5A" w14:textId="77777777" w:rsidR="00CA7B57" w:rsidRPr="004A3653" w:rsidRDefault="00CA7B57" w:rsidP="001E487A">
      <w:pPr>
        <w:numPr>
          <w:ilvl w:val="0"/>
          <w:numId w:val="65"/>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1D2819D7"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26740B5F"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2.6.2  klausimą atsakoma TAIP → </w:t>
      </w:r>
      <w:r w:rsidRPr="004A3653">
        <w:rPr>
          <w:rFonts w:ascii="Cambria" w:eastAsia="Times New Roman" w:hAnsi="Cambria"/>
          <w:b/>
          <w:bCs/>
          <w:sz w:val="20"/>
          <w:szCs w:val="20"/>
          <w:lang w:val="lt-LT" w:eastAsia="lt-LT"/>
        </w:rPr>
        <w:t>Nurodykite, kiek proc. sumažėtų sąnaudos trąšoms?</w:t>
      </w:r>
    </w:p>
    <w:p w14:paraId="4CE5132D" w14:textId="77777777" w:rsidR="00CA7B57" w:rsidRPr="004A3653" w:rsidRDefault="00CA7B57" w:rsidP="001E487A">
      <w:pPr>
        <w:numPr>
          <w:ilvl w:val="0"/>
          <w:numId w:val="6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proc.</w:t>
      </w:r>
    </w:p>
    <w:p w14:paraId="0B1D931F" w14:textId="77777777" w:rsidR="00CA7B57" w:rsidRPr="004A3653" w:rsidRDefault="00CA7B57" w:rsidP="001E487A">
      <w:pPr>
        <w:numPr>
          <w:ilvl w:val="0"/>
          <w:numId w:val="6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20 proc.</w:t>
      </w:r>
    </w:p>
    <w:p w14:paraId="08A1C3B6" w14:textId="77777777" w:rsidR="00CA7B57" w:rsidRPr="004A3653" w:rsidRDefault="00CA7B57" w:rsidP="001E487A">
      <w:pPr>
        <w:numPr>
          <w:ilvl w:val="0"/>
          <w:numId w:val="6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30 proc.</w:t>
      </w:r>
    </w:p>
    <w:p w14:paraId="40DDE07A" w14:textId="77777777" w:rsidR="00CA7B57" w:rsidRPr="004A3653" w:rsidRDefault="00CA7B57" w:rsidP="001E487A">
      <w:pPr>
        <w:numPr>
          <w:ilvl w:val="0"/>
          <w:numId w:val="6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30 proc.</w:t>
      </w:r>
    </w:p>
    <w:p w14:paraId="1AF98D7A"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72B53D09"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sumažėtų sąnaudos žmogiškiesiems ištekliams?</w:t>
      </w:r>
    </w:p>
    <w:p w14:paraId="2DF3798F" w14:textId="77777777" w:rsidR="00CA7B57" w:rsidRPr="004A3653" w:rsidRDefault="00CA7B57" w:rsidP="001E487A">
      <w:pPr>
        <w:numPr>
          <w:ilvl w:val="0"/>
          <w:numId w:val="6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708B1D04" w14:textId="77777777" w:rsidR="00CA7B57" w:rsidRPr="004A3653" w:rsidRDefault="00CA7B57" w:rsidP="001E487A">
      <w:pPr>
        <w:numPr>
          <w:ilvl w:val="0"/>
          <w:numId w:val="6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23E519E4"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271F07FC"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2.6.3  klausimą atsakoma TAIP → </w:t>
      </w:r>
      <w:r w:rsidRPr="004A3653">
        <w:rPr>
          <w:rFonts w:ascii="Cambria" w:eastAsia="Times New Roman" w:hAnsi="Cambria"/>
          <w:b/>
          <w:bCs/>
          <w:sz w:val="20"/>
          <w:szCs w:val="20"/>
          <w:lang w:val="lt-LT" w:eastAsia="lt-LT"/>
        </w:rPr>
        <w:t>Nurodykite, kiek proc. sumažėtų sąnaudos žmogiškiesiems ištekliams?</w:t>
      </w:r>
    </w:p>
    <w:p w14:paraId="6C822550" w14:textId="77777777" w:rsidR="00CA7B57" w:rsidRPr="004A3653" w:rsidRDefault="00CA7B57" w:rsidP="001E487A">
      <w:pPr>
        <w:numPr>
          <w:ilvl w:val="0"/>
          <w:numId w:val="6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proc.</w:t>
      </w:r>
    </w:p>
    <w:p w14:paraId="57DE54F0" w14:textId="77777777" w:rsidR="00CA7B57" w:rsidRPr="004A3653" w:rsidRDefault="00CA7B57" w:rsidP="001E487A">
      <w:pPr>
        <w:numPr>
          <w:ilvl w:val="0"/>
          <w:numId w:val="6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20 proc.</w:t>
      </w:r>
    </w:p>
    <w:p w14:paraId="076D642A" w14:textId="77777777" w:rsidR="00CA7B57" w:rsidRPr="004A3653" w:rsidRDefault="00CA7B57" w:rsidP="001E487A">
      <w:pPr>
        <w:numPr>
          <w:ilvl w:val="0"/>
          <w:numId w:val="6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30 proc.</w:t>
      </w:r>
    </w:p>
    <w:p w14:paraId="0AA86518" w14:textId="77777777" w:rsidR="00CA7B57" w:rsidRPr="004A3653" w:rsidRDefault="00CA7B57" w:rsidP="001E487A">
      <w:pPr>
        <w:numPr>
          <w:ilvl w:val="0"/>
          <w:numId w:val="6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30 proc.</w:t>
      </w:r>
    </w:p>
    <w:p w14:paraId="793B0848"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68B9A5B2"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sumažėtų naudojamos technikos nusidėvėjimas?</w:t>
      </w:r>
    </w:p>
    <w:p w14:paraId="35167B1A" w14:textId="77777777" w:rsidR="00CA7B57" w:rsidRPr="004A3653" w:rsidRDefault="00CA7B57" w:rsidP="001E487A">
      <w:pPr>
        <w:numPr>
          <w:ilvl w:val="0"/>
          <w:numId w:val="6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3A7D5B54" w14:textId="77777777" w:rsidR="00CA7B57" w:rsidRPr="004A3653" w:rsidRDefault="00CA7B57" w:rsidP="001E487A">
      <w:pPr>
        <w:numPr>
          <w:ilvl w:val="0"/>
          <w:numId w:val="69"/>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762578E8"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169C62DB"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2.6.4  klausimą atsakoma TAIP → </w:t>
      </w:r>
      <w:r w:rsidRPr="004A3653">
        <w:rPr>
          <w:rFonts w:ascii="Cambria" w:eastAsia="Times New Roman" w:hAnsi="Cambria"/>
          <w:b/>
          <w:bCs/>
          <w:sz w:val="20"/>
          <w:szCs w:val="20"/>
          <w:lang w:val="lt-LT" w:eastAsia="lt-LT"/>
        </w:rPr>
        <w:t>Nurodykite, kiek proc. sumažėtų naudojamos technikos nusidėvėjimas?</w:t>
      </w:r>
    </w:p>
    <w:p w14:paraId="088927BB" w14:textId="77777777" w:rsidR="00CA7B57" w:rsidRPr="004A3653" w:rsidRDefault="00CA7B57" w:rsidP="001E487A">
      <w:pPr>
        <w:numPr>
          <w:ilvl w:val="0"/>
          <w:numId w:val="7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proc.</w:t>
      </w:r>
    </w:p>
    <w:p w14:paraId="10C5DEF1" w14:textId="77777777" w:rsidR="00CA7B57" w:rsidRPr="004A3653" w:rsidRDefault="00CA7B57" w:rsidP="001E487A">
      <w:pPr>
        <w:numPr>
          <w:ilvl w:val="0"/>
          <w:numId w:val="7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20 proc.</w:t>
      </w:r>
    </w:p>
    <w:p w14:paraId="12068B43" w14:textId="77777777" w:rsidR="00CA7B57" w:rsidRPr="004A3653" w:rsidRDefault="00CA7B57" w:rsidP="001E487A">
      <w:pPr>
        <w:numPr>
          <w:ilvl w:val="0"/>
          <w:numId w:val="7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30 proc.</w:t>
      </w:r>
    </w:p>
    <w:p w14:paraId="2019364D" w14:textId="77777777" w:rsidR="00CA7B57" w:rsidRPr="004A3653" w:rsidRDefault="00CA7B57" w:rsidP="001E487A">
      <w:pPr>
        <w:numPr>
          <w:ilvl w:val="0"/>
          <w:numId w:val="70"/>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30 proc.</w:t>
      </w:r>
    </w:p>
    <w:p w14:paraId="0244DADA"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268C9D7C"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padidėtų žemės vertė?</w:t>
      </w:r>
    </w:p>
    <w:p w14:paraId="7B82720A" w14:textId="77777777" w:rsidR="00CA7B57" w:rsidRPr="004A3653" w:rsidRDefault="00CA7B57" w:rsidP="001E487A">
      <w:pPr>
        <w:numPr>
          <w:ilvl w:val="0"/>
          <w:numId w:val="71"/>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565DF23A" w14:textId="77777777" w:rsidR="00CA7B57" w:rsidRPr="004A3653" w:rsidRDefault="00CA7B57" w:rsidP="001E487A">
      <w:pPr>
        <w:numPr>
          <w:ilvl w:val="0"/>
          <w:numId w:val="71"/>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6D227A01"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5EAF5785"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2.6.5  klausimą atsakoma TAIP → </w:t>
      </w:r>
      <w:r w:rsidRPr="004A3653">
        <w:rPr>
          <w:rFonts w:ascii="Cambria" w:eastAsia="Times New Roman" w:hAnsi="Cambria"/>
          <w:b/>
          <w:bCs/>
          <w:sz w:val="20"/>
          <w:szCs w:val="20"/>
          <w:lang w:val="lt-LT" w:eastAsia="lt-LT"/>
        </w:rPr>
        <w:t>Nurodykite, kiek proc. padidėtų žemės vertė?</w:t>
      </w:r>
    </w:p>
    <w:p w14:paraId="07BD7D89" w14:textId="77777777" w:rsidR="00CA7B57" w:rsidRPr="004A3653" w:rsidRDefault="00CA7B57" w:rsidP="001E487A">
      <w:pPr>
        <w:numPr>
          <w:ilvl w:val="0"/>
          <w:numId w:val="7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proc.</w:t>
      </w:r>
    </w:p>
    <w:p w14:paraId="0B8599AF" w14:textId="77777777" w:rsidR="00CA7B57" w:rsidRPr="004A3653" w:rsidRDefault="00CA7B57" w:rsidP="001E487A">
      <w:pPr>
        <w:numPr>
          <w:ilvl w:val="0"/>
          <w:numId w:val="7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20 proc.</w:t>
      </w:r>
    </w:p>
    <w:p w14:paraId="1F6588CC" w14:textId="77777777" w:rsidR="00CA7B57" w:rsidRPr="004A3653" w:rsidRDefault="00CA7B57" w:rsidP="001E487A">
      <w:pPr>
        <w:numPr>
          <w:ilvl w:val="0"/>
          <w:numId w:val="7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30 proc.</w:t>
      </w:r>
    </w:p>
    <w:p w14:paraId="153DB2C2" w14:textId="77777777" w:rsidR="00CA7B57" w:rsidRPr="004A3653" w:rsidRDefault="00CA7B57" w:rsidP="001E487A">
      <w:pPr>
        <w:numPr>
          <w:ilvl w:val="0"/>
          <w:numId w:val="72"/>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30 proc.</w:t>
      </w:r>
    </w:p>
    <w:p w14:paraId="7AFF7C3D" w14:textId="77777777" w:rsidR="00CA7B57" w:rsidRPr="004A3653" w:rsidRDefault="00CA7B57" w:rsidP="00CA7B57">
      <w:pPr>
        <w:ind w:left="1430"/>
        <w:contextualSpacing/>
        <w:jc w:val="both"/>
        <w:rPr>
          <w:rFonts w:ascii="Cambria" w:eastAsia="Times New Roman" w:hAnsi="Cambria"/>
          <w:b/>
          <w:bCs/>
          <w:sz w:val="20"/>
          <w:szCs w:val="20"/>
          <w:lang w:val="lt-LT" w:eastAsia="lt-LT"/>
        </w:rPr>
      </w:pPr>
    </w:p>
    <w:p w14:paraId="364E201B"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padidėtų derlingos žemės plotas?</w:t>
      </w:r>
    </w:p>
    <w:p w14:paraId="6E326DAB" w14:textId="77777777" w:rsidR="00CA7B57" w:rsidRPr="004A3653" w:rsidRDefault="00CA7B57" w:rsidP="001E487A">
      <w:pPr>
        <w:numPr>
          <w:ilvl w:val="0"/>
          <w:numId w:val="7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1FA62C5D" w14:textId="77777777" w:rsidR="00CA7B57" w:rsidRPr="004A3653" w:rsidRDefault="00CA7B57" w:rsidP="001E487A">
      <w:pPr>
        <w:numPr>
          <w:ilvl w:val="0"/>
          <w:numId w:val="73"/>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4500AD59" w14:textId="77777777" w:rsidR="00CA7B57" w:rsidRPr="004A3653" w:rsidRDefault="00CA7B57" w:rsidP="00CA7B57">
      <w:pPr>
        <w:ind w:left="1430"/>
        <w:contextualSpacing/>
        <w:jc w:val="both"/>
        <w:rPr>
          <w:rFonts w:ascii="Cambria" w:eastAsia="Times New Roman" w:hAnsi="Cambria"/>
          <w:b/>
          <w:bCs/>
          <w:sz w:val="20"/>
          <w:szCs w:val="20"/>
          <w:lang w:val="lt-LT" w:eastAsia="lt-LT"/>
        </w:rPr>
      </w:pPr>
    </w:p>
    <w:p w14:paraId="460706B3"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2.6.6  klausimą atsakoma TAIP → </w:t>
      </w:r>
      <w:r w:rsidRPr="004A3653">
        <w:rPr>
          <w:rFonts w:ascii="Cambria" w:eastAsia="Times New Roman" w:hAnsi="Cambria"/>
          <w:b/>
          <w:bCs/>
          <w:sz w:val="20"/>
          <w:szCs w:val="20"/>
          <w:lang w:val="lt-LT" w:eastAsia="lt-LT"/>
        </w:rPr>
        <w:t>Nurodykite, kiek proc. padidėtų derlingos žemės plotas?</w:t>
      </w:r>
    </w:p>
    <w:p w14:paraId="1698D2ED" w14:textId="77777777" w:rsidR="00CA7B57" w:rsidRPr="004A3653" w:rsidRDefault="00CA7B57" w:rsidP="001E487A">
      <w:pPr>
        <w:numPr>
          <w:ilvl w:val="0"/>
          <w:numId w:val="7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10 proc.</w:t>
      </w:r>
    </w:p>
    <w:p w14:paraId="7FE09606" w14:textId="77777777" w:rsidR="00CA7B57" w:rsidRPr="004A3653" w:rsidRDefault="00CA7B57" w:rsidP="001E487A">
      <w:pPr>
        <w:numPr>
          <w:ilvl w:val="0"/>
          <w:numId w:val="7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20 proc.</w:t>
      </w:r>
    </w:p>
    <w:p w14:paraId="65E872C4" w14:textId="77777777" w:rsidR="00CA7B57" w:rsidRPr="004A3653" w:rsidRDefault="00CA7B57" w:rsidP="001E487A">
      <w:pPr>
        <w:numPr>
          <w:ilvl w:val="0"/>
          <w:numId w:val="7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iki 30 proc.</w:t>
      </w:r>
    </w:p>
    <w:p w14:paraId="2187BC85" w14:textId="77777777" w:rsidR="00CA7B57" w:rsidRPr="004A3653" w:rsidRDefault="00CA7B57" w:rsidP="001E487A">
      <w:pPr>
        <w:numPr>
          <w:ilvl w:val="0"/>
          <w:numId w:val="74"/>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daugiau nei 30 proc.</w:t>
      </w:r>
    </w:p>
    <w:p w14:paraId="6F5802B2" w14:textId="77777777" w:rsidR="00CA7B57" w:rsidRPr="004A3653" w:rsidRDefault="00CA7B57" w:rsidP="00CA7B57">
      <w:pPr>
        <w:ind w:left="1430"/>
        <w:contextualSpacing/>
        <w:jc w:val="both"/>
        <w:rPr>
          <w:rFonts w:ascii="Cambria" w:eastAsia="Times New Roman" w:hAnsi="Cambria"/>
          <w:b/>
          <w:bCs/>
          <w:sz w:val="20"/>
          <w:szCs w:val="20"/>
          <w:lang w:val="lt-LT" w:eastAsia="lt-LT"/>
        </w:rPr>
      </w:pPr>
    </w:p>
    <w:p w14:paraId="1E6C5257" w14:textId="77777777" w:rsidR="00CA7B57" w:rsidRPr="004A3653" w:rsidRDefault="00CA7B57" w:rsidP="001E487A">
      <w:pPr>
        <w:numPr>
          <w:ilvl w:val="2"/>
          <w:numId w:val="55"/>
        </w:numPr>
        <w:contextualSpacing/>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turėtumėte kitų sutaupymų ar papildomų pajamų?</w:t>
      </w:r>
    </w:p>
    <w:p w14:paraId="3C9F87D5" w14:textId="77777777" w:rsidR="00CA7B57" w:rsidRPr="004A3653" w:rsidRDefault="00CA7B57" w:rsidP="001E487A">
      <w:pPr>
        <w:numPr>
          <w:ilvl w:val="0"/>
          <w:numId w:val="75"/>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4F2AC102" w14:textId="77777777" w:rsidR="00CA7B57" w:rsidRPr="004A3653" w:rsidRDefault="00CA7B57" w:rsidP="001E487A">
      <w:pPr>
        <w:numPr>
          <w:ilvl w:val="0"/>
          <w:numId w:val="75"/>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363B4045"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1A1D690A"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2.6.7  klausimą atsakoma TAIP → </w:t>
      </w:r>
      <w:r w:rsidRPr="004A3653">
        <w:rPr>
          <w:rFonts w:ascii="Cambria" w:eastAsia="Times New Roman" w:hAnsi="Cambria"/>
          <w:b/>
          <w:bCs/>
          <w:sz w:val="20"/>
          <w:szCs w:val="20"/>
          <w:lang w:val="lt-LT" w:eastAsia="lt-LT"/>
        </w:rPr>
        <w:t>Jei turėtumėte kitų sutaupymų ar gautumėte papildomų pajamų, nurodykite, koks jų dydis ar vertė?</w:t>
      </w:r>
      <w:r w:rsidRPr="004A3653">
        <w:rPr>
          <w:rFonts w:eastAsia="Calibri"/>
          <w:lang w:val="lt-LT"/>
        </w:rPr>
        <w:t xml:space="preserve"> </w:t>
      </w:r>
      <w:r w:rsidRPr="004A3653">
        <w:rPr>
          <w:rFonts w:ascii="Cambria" w:eastAsia="Times New Roman" w:hAnsi="Cambria"/>
          <w:sz w:val="20"/>
          <w:szCs w:val="20"/>
          <w:lang w:val="lt-LT" w:eastAsia="lt-LT"/>
        </w:rPr>
        <w:t>(nurodykite konkrečiai)</w:t>
      </w:r>
    </w:p>
    <w:p w14:paraId="75537388" w14:textId="77777777" w:rsidR="00CA7B57" w:rsidRPr="004A3653" w:rsidRDefault="00CA7B57" w:rsidP="00CA7B57">
      <w:pPr>
        <w:ind w:left="1430"/>
        <w:contextualSpacing/>
        <w:jc w:val="both"/>
        <w:rPr>
          <w:rFonts w:ascii="Cambria" w:eastAsia="Times New Roman" w:hAnsi="Cambria"/>
          <w:b/>
          <w:bCs/>
          <w:sz w:val="20"/>
          <w:szCs w:val="20"/>
          <w:lang w:val="lt-LT" w:eastAsia="lt-LT"/>
        </w:rPr>
      </w:pPr>
    </w:p>
    <w:p w14:paraId="1D840C83" w14:textId="77777777" w:rsidR="00CA7B57" w:rsidRPr="004A3653" w:rsidRDefault="00CA7B57" w:rsidP="001E487A">
      <w:pPr>
        <w:numPr>
          <w:ilvl w:val="0"/>
          <w:numId w:val="55"/>
        </w:numPr>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Planuojama BŽŪP strateginio plano priemone skatinama ūkininkus ir savivaldybes kooperuotis, tvarkant melioracijos infrastruktūrą. Kaip manote, ar galimybė pasinaudoti lengvatine paskola palengvintų melioracijos sistemos atnaujinimo projekto inicijavimą ir įgyvendinimą?</w:t>
      </w:r>
    </w:p>
    <w:p w14:paraId="6DE0CAD7" w14:textId="77777777" w:rsidR="00CA7B57" w:rsidRPr="004A3653" w:rsidRDefault="00CA7B57" w:rsidP="001E487A">
      <w:pPr>
        <w:numPr>
          <w:ilvl w:val="0"/>
          <w:numId w:val="7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63D27E5C" w14:textId="77777777" w:rsidR="00CA7B57" w:rsidRPr="004A3653" w:rsidRDefault="00CA7B57" w:rsidP="001E487A">
      <w:pPr>
        <w:numPr>
          <w:ilvl w:val="0"/>
          <w:numId w:val="7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1D466AC3" w14:textId="77777777" w:rsidR="00CA7B57" w:rsidRPr="004A3653" w:rsidRDefault="00CA7B57" w:rsidP="001E487A">
      <w:pPr>
        <w:numPr>
          <w:ilvl w:val="0"/>
          <w:numId w:val="76"/>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Nežinau</w:t>
      </w:r>
    </w:p>
    <w:p w14:paraId="317A7E6D" w14:textId="77777777" w:rsidR="00CA7B57" w:rsidRPr="004A3653" w:rsidRDefault="00CA7B57" w:rsidP="00CA7B57">
      <w:pPr>
        <w:jc w:val="both"/>
        <w:rPr>
          <w:rFonts w:ascii="Cambria" w:eastAsia="Times New Roman" w:hAnsi="Cambria"/>
          <w:b/>
          <w:bCs/>
          <w:sz w:val="20"/>
          <w:szCs w:val="20"/>
          <w:lang w:val="lt-LT" w:eastAsia="lt-LT"/>
        </w:rPr>
      </w:pPr>
    </w:p>
    <w:p w14:paraId="4350EF4B" w14:textId="77777777" w:rsidR="00CA7B57" w:rsidRPr="004A3653" w:rsidRDefault="00CA7B57" w:rsidP="00CA7B57">
      <w:pPr>
        <w:ind w:left="850"/>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Jei pasirenkami 3 (a) arba (b) atsakymai →</w:t>
      </w:r>
      <w:r w:rsidRPr="004A3653">
        <w:rPr>
          <w:lang w:val="lt-LT"/>
        </w:rPr>
        <w:t xml:space="preserve"> </w:t>
      </w:r>
      <w:r w:rsidRPr="004A3653">
        <w:rPr>
          <w:rFonts w:ascii="Cambria" w:eastAsia="Times New Roman" w:hAnsi="Cambria"/>
          <w:b/>
          <w:bCs/>
          <w:sz w:val="20"/>
          <w:szCs w:val="20"/>
          <w:lang w:val="lt-LT" w:eastAsia="lt-LT"/>
        </w:rPr>
        <w:t>Nurodykite, kodėl?</w:t>
      </w:r>
    </w:p>
    <w:p w14:paraId="12F8E5F8" w14:textId="77777777" w:rsidR="00CA7B57" w:rsidRPr="004A3653" w:rsidRDefault="00CA7B57" w:rsidP="00CA7B57">
      <w:pPr>
        <w:ind w:left="850"/>
        <w:jc w:val="both"/>
        <w:rPr>
          <w:rFonts w:ascii="Cambria" w:eastAsia="Times New Roman" w:hAnsi="Cambria"/>
          <w:b/>
          <w:bCs/>
          <w:sz w:val="20"/>
          <w:szCs w:val="20"/>
          <w:lang w:val="lt-LT" w:eastAsia="lt-LT"/>
        </w:rPr>
      </w:pPr>
    </w:p>
    <w:p w14:paraId="719B06C6" w14:textId="77777777" w:rsidR="00CA7B57" w:rsidRPr="004A3653" w:rsidRDefault="00CA7B57" w:rsidP="001E487A">
      <w:pPr>
        <w:numPr>
          <w:ilvl w:val="0"/>
          <w:numId w:val="55"/>
        </w:numPr>
        <w:jc w:val="both"/>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Ar per pastaruosius 3 metus kreipėtės į finansinius tarpininkus (bankus, kreditų unijas) dėl finansavimo suteikimo?</w:t>
      </w:r>
    </w:p>
    <w:p w14:paraId="635FD629" w14:textId="77777777" w:rsidR="00CA7B57" w:rsidRPr="004A3653" w:rsidRDefault="00CA7B57" w:rsidP="001E487A">
      <w:pPr>
        <w:numPr>
          <w:ilvl w:val="0"/>
          <w:numId w:val="7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TAIP</w:t>
      </w:r>
    </w:p>
    <w:p w14:paraId="6EA7C306" w14:textId="77777777" w:rsidR="00CA7B57" w:rsidRPr="004A3653" w:rsidRDefault="00CA7B57" w:rsidP="001E487A">
      <w:pPr>
        <w:numPr>
          <w:ilvl w:val="0"/>
          <w:numId w:val="77"/>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w:t>
      </w:r>
    </w:p>
    <w:p w14:paraId="34F1BF1B" w14:textId="77777777" w:rsidR="00CA7B57" w:rsidRPr="004A3653" w:rsidRDefault="00CA7B57" w:rsidP="00CA7B57">
      <w:pPr>
        <w:ind w:left="1430"/>
        <w:contextualSpacing/>
        <w:jc w:val="both"/>
        <w:rPr>
          <w:rFonts w:ascii="Cambria" w:eastAsia="Times New Roman" w:hAnsi="Cambria"/>
          <w:sz w:val="20"/>
          <w:szCs w:val="20"/>
          <w:lang w:val="lt-LT" w:eastAsia="lt-LT"/>
        </w:rPr>
      </w:pPr>
    </w:p>
    <w:p w14:paraId="393D4773" w14:textId="77777777" w:rsidR="00CA7B57" w:rsidRPr="004A3653" w:rsidRDefault="00CA7B57" w:rsidP="00CA7B57">
      <w:pPr>
        <w:ind w:left="1070"/>
        <w:contextualSpacing/>
        <w:jc w:val="both"/>
        <w:rPr>
          <w:rFonts w:ascii="Cambria" w:eastAsia="Times New Roman" w:hAnsi="Cambria"/>
          <w:b/>
          <w:bCs/>
          <w:sz w:val="20"/>
          <w:szCs w:val="20"/>
          <w:lang w:val="lt-LT" w:eastAsia="lt-LT"/>
        </w:rPr>
      </w:pPr>
      <w:r w:rsidRPr="004A3653">
        <w:rPr>
          <w:rFonts w:ascii="Cambria" w:eastAsia="Times New Roman" w:hAnsi="Cambria"/>
          <w:sz w:val="20"/>
          <w:szCs w:val="20"/>
          <w:lang w:val="lt-LT" w:eastAsia="lt-LT"/>
        </w:rPr>
        <w:t xml:space="preserve">Jei į 4 klausimą atsakoma TAIP → </w:t>
      </w:r>
      <w:r w:rsidRPr="004A3653">
        <w:rPr>
          <w:rFonts w:ascii="Cambria" w:eastAsia="Times New Roman" w:hAnsi="Cambria"/>
          <w:b/>
          <w:bCs/>
          <w:sz w:val="20"/>
          <w:szCs w:val="20"/>
          <w:lang w:val="lt-LT" w:eastAsia="lt-LT"/>
        </w:rPr>
        <w:t>Kai kreipėtės į finansinius tarpininkus (bankus, kreditų unijas) dėl finansavimo suteikimo, koks buvo rezultatas?</w:t>
      </w:r>
    </w:p>
    <w:p w14:paraId="7EEADC0B" w14:textId="77777777" w:rsidR="00CA7B57" w:rsidRPr="004A3653" w:rsidRDefault="00CA7B57" w:rsidP="001E487A">
      <w:pPr>
        <w:numPr>
          <w:ilvl w:val="0"/>
          <w:numId w:val="7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suteiktas finansavimas</w:t>
      </w:r>
    </w:p>
    <w:p w14:paraId="130886F6" w14:textId="77777777" w:rsidR="00CA7B57" w:rsidRPr="004A3653" w:rsidRDefault="00CA7B57" w:rsidP="001E487A">
      <w:pPr>
        <w:numPr>
          <w:ilvl w:val="0"/>
          <w:numId w:val="7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suteikta dalis finansavimo</w:t>
      </w:r>
    </w:p>
    <w:p w14:paraId="492E53AC" w14:textId="77777777" w:rsidR="00CA7B57" w:rsidRPr="004A3653" w:rsidRDefault="00CA7B57" w:rsidP="001E487A">
      <w:pPr>
        <w:numPr>
          <w:ilvl w:val="0"/>
          <w:numId w:val="7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nesuteiktas finansavimas</w:t>
      </w:r>
    </w:p>
    <w:p w14:paraId="114CD231" w14:textId="77777777" w:rsidR="00CA7B57" w:rsidRPr="004A3653" w:rsidRDefault="00CA7B57" w:rsidP="001E487A">
      <w:pPr>
        <w:numPr>
          <w:ilvl w:val="0"/>
          <w:numId w:val="78"/>
        </w:numPr>
        <w:contextualSpacing/>
        <w:jc w:val="both"/>
        <w:rPr>
          <w:rFonts w:ascii="Cambria" w:eastAsia="Times New Roman" w:hAnsi="Cambria"/>
          <w:sz w:val="20"/>
          <w:szCs w:val="20"/>
          <w:lang w:val="lt-LT" w:eastAsia="lt-LT"/>
        </w:rPr>
      </w:pPr>
      <w:r w:rsidRPr="004A3653">
        <w:rPr>
          <w:rFonts w:ascii="Cambria" w:eastAsia="Times New Roman" w:hAnsi="Cambria"/>
          <w:sz w:val="20"/>
          <w:szCs w:val="20"/>
          <w:lang w:val="lt-LT" w:eastAsia="lt-LT"/>
        </w:rPr>
        <w:t>atsisakėte finansavimo  dėl pasiūlytų nepalankių finansavimo sąlygų</w:t>
      </w:r>
    </w:p>
    <w:p w14:paraId="4B285A12" w14:textId="77777777" w:rsidR="00CA7B57" w:rsidRPr="004A3653" w:rsidRDefault="00CA7B57" w:rsidP="00CA7B57">
      <w:pPr>
        <w:ind w:left="360"/>
        <w:rPr>
          <w:rFonts w:ascii="Cambria" w:eastAsia="Times New Roman" w:hAnsi="Cambria"/>
          <w:sz w:val="20"/>
          <w:szCs w:val="20"/>
          <w:lang w:val="lt-LT" w:eastAsia="lt-LT"/>
        </w:rPr>
      </w:pPr>
    </w:p>
    <w:p w14:paraId="66144E30" w14:textId="77777777" w:rsidR="00CA7B57" w:rsidRPr="004A3653" w:rsidRDefault="00CA7B57" w:rsidP="00CA7B57">
      <w:pPr>
        <w:ind w:left="360"/>
        <w:rPr>
          <w:rFonts w:ascii="Cambria" w:eastAsia="Times New Roman" w:hAnsi="Cambria"/>
          <w:sz w:val="20"/>
          <w:szCs w:val="20"/>
          <w:lang w:val="lt-LT" w:eastAsia="lt-LT"/>
        </w:rPr>
      </w:pPr>
    </w:p>
    <w:p w14:paraId="340865A0" w14:textId="77777777" w:rsidR="00CA7B57" w:rsidRPr="004A3653" w:rsidRDefault="00CA7B57" w:rsidP="00CA7B57">
      <w:pPr>
        <w:rPr>
          <w:rFonts w:ascii="Cambria" w:eastAsia="Times New Roman" w:hAnsi="Cambria"/>
          <w:b/>
          <w:bCs/>
          <w:sz w:val="20"/>
          <w:szCs w:val="20"/>
          <w:lang w:val="lt-LT" w:eastAsia="lt-LT"/>
        </w:rPr>
      </w:pPr>
      <w:r w:rsidRPr="004A3653">
        <w:rPr>
          <w:rFonts w:ascii="Cambria" w:eastAsia="Times New Roman" w:hAnsi="Cambria"/>
          <w:b/>
          <w:bCs/>
          <w:sz w:val="20"/>
          <w:szCs w:val="20"/>
          <w:lang w:val="lt-LT" w:eastAsia="lt-LT"/>
        </w:rPr>
        <w:t xml:space="preserve">Apklausos dalyvių skaičius ir pagrindinės charakteristikos </w:t>
      </w:r>
    </w:p>
    <w:p w14:paraId="412F6AF7" w14:textId="77777777" w:rsidR="00CA7B57" w:rsidRPr="004A3653" w:rsidRDefault="00CA7B57" w:rsidP="00CA7B57">
      <w:pPr>
        <w:rPr>
          <w:rFonts w:ascii="Cambria" w:eastAsia="Times New Roman" w:hAnsi="Cambria"/>
          <w:b/>
          <w:bCs/>
          <w:sz w:val="20"/>
          <w:szCs w:val="20"/>
          <w:lang w:val="lt-LT" w:eastAsia="lt-LT"/>
        </w:rPr>
      </w:pPr>
    </w:p>
    <w:p w14:paraId="53275647"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Apklausoje sudalyvavo 111, </w:t>
      </w:r>
      <w:r w:rsidR="0035076B" w:rsidRPr="004A3653">
        <w:rPr>
          <w:rFonts w:ascii="Cambria" w:eastAsia="Times New Roman" w:hAnsi="Cambria"/>
          <w:sz w:val="22"/>
          <w:szCs w:val="22"/>
          <w:lang w:val="lt-LT" w:eastAsia="lt-LT"/>
        </w:rPr>
        <w:t>visą</w:t>
      </w:r>
      <w:r w:rsidRPr="004A3653">
        <w:rPr>
          <w:rFonts w:ascii="Cambria" w:eastAsia="Times New Roman" w:hAnsi="Cambria"/>
          <w:sz w:val="22"/>
          <w:szCs w:val="22"/>
          <w:lang w:val="lt-LT" w:eastAsia="lt-LT"/>
        </w:rPr>
        <w:t xml:space="preserve"> klausimyną užpildė 102 respondentai. Didžiajai daugumai apklausos respondentų (91,9 proc.),  žemės savininkų bei nuomotojų, nuosavybės teise valdomoje ar nuomojamoje žemės ūkio valdoje yra poreikis melioracijos infrastruktūros atnaujinimui. 57 proc. respondentų 2023-2027 m. programiniu laikotarpiu  ketina teikti paraišką, skirtą melioracijos infrastruktūros finansavimui gauti (</w:t>
      </w:r>
      <w:r w:rsidR="00533CCF" w:rsidRPr="004A3653">
        <w:rPr>
          <w:rFonts w:ascii="Cambria" w:eastAsia="Times New Roman" w:hAnsi="Cambria"/>
          <w:sz w:val="22"/>
          <w:szCs w:val="22"/>
          <w:lang w:val="lt-LT" w:eastAsia="lt-LT"/>
        </w:rPr>
        <w:t>3</w:t>
      </w:r>
      <w:r w:rsidR="00262214" w:rsidRPr="004A3653">
        <w:rPr>
          <w:rFonts w:ascii="Cambria" w:eastAsia="Times New Roman" w:hAnsi="Cambria"/>
          <w:sz w:val="22"/>
          <w:szCs w:val="22"/>
          <w:lang w:val="lt-LT" w:eastAsia="lt-LT"/>
        </w:rPr>
        <w:t>8</w:t>
      </w:r>
      <w:r w:rsidRPr="004A3653">
        <w:rPr>
          <w:rFonts w:ascii="Cambria" w:eastAsia="Times New Roman" w:hAnsi="Cambria"/>
          <w:sz w:val="22"/>
          <w:szCs w:val="22"/>
          <w:lang w:val="lt-LT" w:eastAsia="lt-LT"/>
        </w:rPr>
        <w:t xml:space="preserve"> pav.). </w:t>
      </w:r>
    </w:p>
    <w:p w14:paraId="2725C5C0" w14:textId="77777777" w:rsidR="00CA7B57" w:rsidRPr="004A3653" w:rsidRDefault="00CA7B57" w:rsidP="00CA7B57">
      <w:pPr>
        <w:rPr>
          <w:rFonts w:ascii="Cambria" w:eastAsia="Times New Roman" w:hAnsi="Cambria"/>
          <w:lang w:val="lt-LT" w:eastAsia="lt-LT"/>
        </w:rPr>
      </w:pPr>
    </w:p>
    <w:p w14:paraId="6F201610"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59" w:name="_Toc93561780"/>
      <w:bookmarkStart w:id="260" w:name="_Toc156409551"/>
      <w:r w:rsidR="00F91F28">
        <w:rPr>
          <w:rFonts w:ascii="Cambria" w:eastAsia="Times New Roman" w:hAnsi="Cambria"/>
          <w:b/>
          <w:bCs/>
          <w:noProof/>
          <w:color w:val="365F91"/>
          <w:sz w:val="20"/>
          <w:szCs w:val="20"/>
          <w:lang w:val="lt-LT" w:eastAsia="lt-LT"/>
        </w:rPr>
        <w:t>38</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ketinimą 2023-2027 m. įgyvendinti projektus,</w:t>
      </w:r>
      <w:bookmarkEnd w:id="259"/>
      <w:bookmarkEnd w:id="260"/>
    </w:p>
    <w:p w14:paraId="3CFB504F"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t>susijusius su melioracijos infrastruktūros atnaujinimu</w:t>
      </w:r>
    </w:p>
    <w:p w14:paraId="1044C124"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noProof/>
          <w:lang w:val="lt-LT"/>
        </w:rPr>
        <w:drawing>
          <wp:inline distT="0" distB="0" distL="0" distR="0" wp14:anchorId="3557A854" wp14:editId="7EE1792D">
            <wp:extent cx="3768919" cy="1693628"/>
            <wp:effectExtent l="0" t="0" r="3175" b="1905"/>
            <wp:docPr id="47" name="Chart 47">
              <a:extLst xmlns:a="http://schemas.openxmlformats.org/drawingml/2006/main">
                <a:ext uri="{FF2B5EF4-FFF2-40B4-BE49-F238E27FC236}">
                  <a16:creationId xmlns:a16="http://schemas.microsoft.com/office/drawing/2014/main" id="{14047A19-362D-48A4-BBD2-B71D585A2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8B23EC5" w14:textId="77777777" w:rsidR="00CA7B57" w:rsidRPr="004A3653" w:rsidRDefault="00CA7B57" w:rsidP="00CA7B57">
      <w:pPr>
        <w:jc w:val="both"/>
        <w:rPr>
          <w:rFonts w:ascii="Cambria" w:eastAsia="Times New Roman" w:hAnsi="Cambria"/>
          <w:i/>
          <w:iCs/>
          <w:sz w:val="18"/>
          <w:szCs w:val="18"/>
          <w:lang w:val="lt-LT" w:eastAsia="lt-LT"/>
        </w:rPr>
      </w:pPr>
      <w:r w:rsidRPr="004A3653">
        <w:rPr>
          <w:rFonts w:ascii="Cambria" w:eastAsia="Times New Roman" w:hAnsi="Cambria"/>
          <w:i/>
          <w:iCs/>
          <w:color w:val="00478A"/>
          <w:sz w:val="18"/>
          <w:szCs w:val="18"/>
          <w:lang w:val="lt-LT"/>
        </w:rPr>
        <w:t>Šaltinis: Žemės savininkų bei nuomotojų apklausa, ESTEP, 2021 m. spalis</w:t>
      </w:r>
    </w:p>
    <w:p w14:paraId="291EEA5A" w14:textId="77777777" w:rsidR="00CA7B57" w:rsidRPr="004A3653" w:rsidRDefault="00CA7B57" w:rsidP="00CA7B57">
      <w:pPr>
        <w:jc w:val="both"/>
        <w:rPr>
          <w:rFonts w:ascii="Cambria" w:eastAsia="Times New Roman" w:hAnsi="Cambria"/>
          <w:lang w:val="lt-LT" w:eastAsia="lt-LT"/>
        </w:rPr>
      </w:pPr>
    </w:p>
    <w:p w14:paraId="22114FEB"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Daugiausiai 2023-2027 m. projektus, susijusius su melioracijos infrastruktūros atnaujinimu, įgyvendinti ketinančių respondentų planuoja atlikti melioracijos sistemos rekonstrukciją (86 proc.), antroje vietoje - reguliuojamojo drenažo įdiegimas į jau rekonstruotas melioracijos sistemas (8 proc.). Respondentų pasiskirstymas pagal planuojamus atnaujinimo darbus pateikiamas žemiau. </w:t>
      </w:r>
    </w:p>
    <w:p w14:paraId="0D33C051" w14:textId="77777777" w:rsidR="00CA7B57" w:rsidRPr="004A3653" w:rsidRDefault="00CA7B57" w:rsidP="00CA7B57">
      <w:pPr>
        <w:jc w:val="both"/>
        <w:rPr>
          <w:rFonts w:ascii="Cambria" w:eastAsia="Times New Roman" w:hAnsi="Cambria"/>
          <w:lang w:val="lt-LT" w:eastAsia="lt-LT"/>
        </w:rPr>
      </w:pPr>
    </w:p>
    <w:p w14:paraId="1565A404"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61" w:name="_Toc93561781"/>
      <w:bookmarkStart w:id="262" w:name="_Toc156409552"/>
      <w:r w:rsidR="00F91F28">
        <w:rPr>
          <w:rFonts w:ascii="Cambria" w:eastAsia="Times New Roman" w:hAnsi="Cambria"/>
          <w:b/>
          <w:bCs/>
          <w:noProof/>
          <w:color w:val="365F91"/>
          <w:sz w:val="20"/>
          <w:szCs w:val="20"/>
          <w:lang w:val="lt-LT" w:eastAsia="lt-LT"/>
        </w:rPr>
        <w:t>39</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w:t>
      </w:r>
      <w:bookmarkStart w:id="263" w:name="_Hlk93421892"/>
      <w:r w:rsidRPr="004A3653">
        <w:rPr>
          <w:rFonts w:ascii="Cambria" w:eastAsia="Times New Roman" w:hAnsi="Cambria"/>
          <w:b/>
          <w:bCs/>
          <w:color w:val="365F91"/>
          <w:sz w:val="20"/>
          <w:szCs w:val="20"/>
          <w:lang w:val="lt-LT" w:eastAsia="lt-LT"/>
        </w:rPr>
        <w:t>Respondentų pasiskirstymas pagal planuojamus melioracijos</w:t>
      </w:r>
      <w:bookmarkEnd w:id="261"/>
      <w:bookmarkEnd w:id="262"/>
    </w:p>
    <w:p w14:paraId="7751F6F4"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t>sistemų atnaujinimo darbus</w:t>
      </w:r>
    </w:p>
    <w:p w14:paraId="1E7BF61D"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noProof/>
          <w:lang w:val="lt-LT"/>
        </w:rPr>
        <w:drawing>
          <wp:inline distT="0" distB="0" distL="0" distR="0" wp14:anchorId="2AF2AB4F" wp14:editId="3AA2C832">
            <wp:extent cx="4079875" cy="1821873"/>
            <wp:effectExtent l="0" t="0" r="15875" b="6985"/>
            <wp:docPr id="48" name="Chart 48">
              <a:extLst xmlns:a="http://schemas.openxmlformats.org/drawingml/2006/main">
                <a:ext uri="{FF2B5EF4-FFF2-40B4-BE49-F238E27FC236}">
                  <a16:creationId xmlns:a16="http://schemas.microsoft.com/office/drawing/2014/main" id="{D6F5BE33-18A1-4EAE-B1DC-D4735A7C7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bookmarkEnd w:id="263"/>
    <w:p w14:paraId="149D7999" w14:textId="77777777" w:rsidR="00CA7B57" w:rsidRPr="004A3653" w:rsidRDefault="00CA7B57" w:rsidP="00CA7B57">
      <w:pPr>
        <w:jc w:val="both"/>
        <w:rPr>
          <w:rFonts w:ascii="Cambria" w:eastAsia="Times New Roman" w:hAnsi="Cambria"/>
          <w:i/>
          <w:iCs/>
          <w:sz w:val="18"/>
          <w:szCs w:val="18"/>
          <w:lang w:val="lt-LT" w:eastAsia="lt-LT"/>
        </w:rPr>
      </w:pPr>
      <w:r w:rsidRPr="004A3653">
        <w:rPr>
          <w:rFonts w:ascii="Cambria" w:eastAsia="Times New Roman" w:hAnsi="Cambria"/>
          <w:i/>
          <w:iCs/>
          <w:color w:val="00478A"/>
          <w:sz w:val="18"/>
          <w:szCs w:val="18"/>
          <w:lang w:val="lt-LT"/>
        </w:rPr>
        <w:t>Šaltinis: Žemės savininkų bei nuomotojų apklausa, ESTEP, 2021 m. spalis</w:t>
      </w:r>
    </w:p>
    <w:p w14:paraId="784EABDC" w14:textId="77777777" w:rsidR="00CA7B57" w:rsidRPr="004A3653" w:rsidRDefault="00CA7B57" w:rsidP="00CA7B57">
      <w:pPr>
        <w:jc w:val="both"/>
        <w:rPr>
          <w:rFonts w:ascii="Cambria" w:eastAsia="Times New Roman" w:hAnsi="Cambria"/>
          <w:b/>
          <w:bCs/>
          <w:color w:val="365F91"/>
          <w:sz w:val="20"/>
          <w:szCs w:val="20"/>
          <w:lang w:val="lt-LT" w:eastAsia="lt-LT"/>
        </w:rPr>
      </w:pPr>
    </w:p>
    <w:p w14:paraId="7D24097C" w14:textId="77777777" w:rsidR="00CA7B57" w:rsidRPr="004A3653" w:rsidRDefault="000C4E41" w:rsidP="00CA7B57">
      <w:pPr>
        <w:jc w:val="both"/>
        <w:rPr>
          <w:rFonts w:ascii="Cambria" w:eastAsia="Times New Roman" w:hAnsi="Cambria"/>
          <w:b/>
          <w:bCs/>
          <w:color w:val="365F91"/>
          <w:sz w:val="20"/>
          <w:szCs w:val="20"/>
          <w:lang w:val="lt-LT" w:eastAsia="lt-LT"/>
        </w:rPr>
      </w:pPr>
      <w:r w:rsidRPr="004A3653">
        <w:rPr>
          <w:rFonts w:ascii="Cambria" w:eastAsia="Times New Roman" w:hAnsi="Cambria"/>
          <w:sz w:val="22"/>
          <w:szCs w:val="22"/>
          <w:lang w:val="lt-LT" w:eastAsia="lt-LT"/>
        </w:rPr>
        <w:t>57</w:t>
      </w:r>
      <w:r w:rsidR="00CA7B57" w:rsidRPr="004A3653">
        <w:rPr>
          <w:rFonts w:ascii="Cambria" w:eastAsia="Times New Roman" w:hAnsi="Cambria"/>
          <w:sz w:val="22"/>
          <w:szCs w:val="22"/>
          <w:lang w:val="lt-LT" w:eastAsia="lt-LT"/>
        </w:rPr>
        <w:t xml:space="preserve"> proc. respondentų planuoja dalį melioracijos sistemų atnaujinimo darbų finansuoti pasinaudojant ES subsidijomis bei nuosavomis lėšomis. Išsamesni duomenys pateikiami </w:t>
      </w:r>
      <w:r w:rsidR="00533CCF" w:rsidRPr="004A3653">
        <w:rPr>
          <w:rFonts w:ascii="Cambria" w:eastAsia="Times New Roman" w:hAnsi="Cambria"/>
          <w:sz w:val="22"/>
          <w:szCs w:val="22"/>
          <w:lang w:val="lt-LT" w:eastAsia="lt-LT"/>
        </w:rPr>
        <w:t>4</w:t>
      </w:r>
      <w:r w:rsidR="00262214" w:rsidRPr="004A3653">
        <w:rPr>
          <w:rFonts w:ascii="Cambria" w:eastAsia="Times New Roman" w:hAnsi="Cambria"/>
          <w:sz w:val="22"/>
          <w:szCs w:val="22"/>
          <w:lang w:val="lt-LT" w:eastAsia="lt-LT"/>
        </w:rPr>
        <w:t>0</w:t>
      </w:r>
      <w:r w:rsidR="00CA7B57" w:rsidRPr="004A3653">
        <w:rPr>
          <w:rFonts w:ascii="Cambria" w:eastAsia="Times New Roman" w:hAnsi="Cambria"/>
          <w:sz w:val="22"/>
          <w:szCs w:val="22"/>
          <w:lang w:val="lt-LT" w:eastAsia="lt-LT"/>
        </w:rPr>
        <w:t xml:space="preserve"> pav.</w:t>
      </w:r>
    </w:p>
    <w:p w14:paraId="6A8CCFE8" w14:textId="77777777" w:rsidR="00CA7B57" w:rsidRPr="004A3653" w:rsidRDefault="00CA7B57" w:rsidP="00CA7B57">
      <w:pPr>
        <w:jc w:val="both"/>
        <w:rPr>
          <w:rFonts w:ascii="Cambria" w:eastAsia="Times New Roman" w:hAnsi="Cambria"/>
          <w:b/>
          <w:bCs/>
          <w:color w:val="365F91"/>
          <w:sz w:val="20"/>
          <w:szCs w:val="20"/>
          <w:lang w:val="lt-LT" w:eastAsia="lt-LT"/>
        </w:rPr>
      </w:pPr>
    </w:p>
    <w:p w14:paraId="3710ECD8"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64" w:name="_Toc93561782"/>
      <w:bookmarkStart w:id="265" w:name="_Toc156409553"/>
      <w:r w:rsidR="00F91F28">
        <w:rPr>
          <w:rFonts w:ascii="Cambria" w:eastAsia="Times New Roman" w:hAnsi="Cambria"/>
          <w:b/>
          <w:bCs/>
          <w:noProof/>
          <w:color w:val="365F91"/>
          <w:sz w:val="20"/>
          <w:szCs w:val="20"/>
          <w:lang w:val="lt-LT" w:eastAsia="lt-LT"/>
        </w:rPr>
        <w:t>40</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Melioracijos sistemų atnaujinimo darbų finansavimo šaltiniai</w:t>
      </w:r>
      <w:bookmarkEnd w:id="264"/>
      <w:bookmarkEnd w:id="265"/>
    </w:p>
    <w:p w14:paraId="1F5AF416"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noProof/>
          <w:lang w:val="lt-LT"/>
        </w:rPr>
        <w:drawing>
          <wp:inline distT="0" distB="0" distL="0" distR="0" wp14:anchorId="11E6FF7B" wp14:editId="65E3D8F0">
            <wp:extent cx="4123055" cy="2071255"/>
            <wp:effectExtent l="0" t="0" r="10795" b="5715"/>
            <wp:docPr id="1" name="Chart 1">
              <a:extLst xmlns:a="http://schemas.openxmlformats.org/drawingml/2006/main">
                <a:ext uri="{FF2B5EF4-FFF2-40B4-BE49-F238E27FC236}">
                  <a16:creationId xmlns:a16="http://schemas.microsoft.com/office/drawing/2014/main" id="{C6D72C19-B306-4699-9D46-6BC8DBED2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F52ACC1" w14:textId="77777777" w:rsidR="00CA7B57" w:rsidRPr="004A3653" w:rsidRDefault="00CA7B57" w:rsidP="00CA7B57">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Žemės savininkų bei nuomotojų apklausa, ESTEP, 2021 m. spalis</w:t>
      </w:r>
    </w:p>
    <w:p w14:paraId="21BA743B" w14:textId="77777777" w:rsidR="00CA7B57" w:rsidRPr="004A3653" w:rsidRDefault="00CA7B57" w:rsidP="00CA7B57">
      <w:pPr>
        <w:jc w:val="both"/>
        <w:rPr>
          <w:rFonts w:ascii="Cambria" w:eastAsia="Times New Roman" w:hAnsi="Cambria"/>
          <w:b/>
          <w:bCs/>
          <w:color w:val="365F91"/>
          <w:sz w:val="20"/>
          <w:szCs w:val="20"/>
          <w:lang w:val="lt-LT" w:eastAsia="lt-LT"/>
        </w:rPr>
      </w:pPr>
    </w:p>
    <w:p w14:paraId="0909C8B0"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Apklausos respondentams, </w:t>
      </w:r>
      <w:r w:rsidR="001E487A" w:rsidRPr="004A3653">
        <w:rPr>
          <w:rFonts w:ascii="Cambria" w:eastAsia="Times New Roman" w:hAnsi="Cambria"/>
          <w:sz w:val="22"/>
          <w:szCs w:val="22"/>
          <w:lang w:val="lt-LT" w:eastAsia="lt-LT"/>
        </w:rPr>
        <w:t xml:space="preserve">kurie planuoja </w:t>
      </w:r>
      <w:r w:rsidRPr="004A3653">
        <w:rPr>
          <w:rFonts w:ascii="Cambria" w:eastAsia="Times New Roman" w:hAnsi="Cambria"/>
          <w:sz w:val="22"/>
          <w:szCs w:val="22"/>
          <w:lang w:val="lt-LT" w:eastAsia="lt-LT"/>
        </w:rPr>
        <w:t>melioracijos infrastruktūros atnaujinimo projektams įgyvendinti</w:t>
      </w:r>
      <w:r w:rsidRPr="004A3653">
        <w:rPr>
          <w:lang w:val="lt-LT"/>
        </w:rPr>
        <w:t xml:space="preserve"> </w:t>
      </w:r>
      <w:r w:rsidRPr="004A3653">
        <w:rPr>
          <w:rFonts w:ascii="Cambria" w:eastAsia="Times New Roman" w:hAnsi="Cambria"/>
          <w:sz w:val="22"/>
          <w:szCs w:val="22"/>
          <w:lang w:val="lt-LT" w:eastAsia="lt-LT"/>
        </w:rPr>
        <w:t>skolintis lėšas, aktualiausios ilgalaikės (daugiau nei 5 metų trukmės)</w:t>
      </w:r>
      <w:r w:rsidRPr="004A3653">
        <w:rPr>
          <w:lang w:val="lt-LT"/>
        </w:rPr>
        <w:t xml:space="preserve"> </w:t>
      </w:r>
      <w:r w:rsidRPr="004A3653">
        <w:rPr>
          <w:rFonts w:ascii="Cambria" w:eastAsia="Times New Roman" w:hAnsi="Cambria"/>
          <w:sz w:val="22"/>
          <w:szCs w:val="22"/>
          <w:lang w:val="lt-LT" w:eastAsia="lt-LT"/>
        </w:rPr>
        <w:t>paskolos. Ilgalaikės paskolos aktualios 51 proc. planuojančių skolintis, 35,3 proc. sudarė respondentai, kurie rinktųsi vidutinės trukmės paskolą (nuo 18 mėnesių iki 5 metų trukmės). Mažiausiai patrauklios trumpalaikės (iki 18 mėn. trukmės) paskolos – 13,7 proc. respondentų.</w:t>
      </w:r>
    </w:p>
    <w:p w14:paraId="5764C5D4" w14:textId="77777777" w:rsidR="00CA7B57" w:rsidRPr="004A3653" w:rsidRDefault="00CA7B57" w:rsidP="00CA7B57">
      <w:pPr>
        <w:jc w:val="both"/>
        <w:rPr>
          <w:rFonts w:ascii="Cambria" w:eastAsia="Times New Roman" w:hAnsi="Cambria"/>
          <w:b/>
          <w:bCs/>
          <w:color w:val="365F91"/>
          <w:sz w:val="20"/>
          <w:szCs w:val="20"/>
          <w:lang w:val="lt-LT" w:eastAsia="lt-LT"/>
        </w:rPr>
      </w:pPr>
    </w:p>
    <w:p w14:paraId="50063134"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66" w:name="_Toc93561783"/>
      <w:bookmarkStart w:id="267" w:name="_Toc156409554"/>
      <w:r w:rsidR="00F91F28">
        <w:rPr>
          <w:rFonts w:ascii="Cambria" w:eastAsia="Times New Roman" w:hAnsi="Cambria"/>
          <w:b/>
          <w:bCs/>
          <w:noProof/>
          <w:color w:val="365F91"/>
          <w:sz w:val="20"/>
          <w:szCs w:val="20"/>
          <w:lang w:val="lt-LT" w:eastAsia="lt-LT"/>
        </w:rPr>
        <w:t>41</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Paskolų rūšys melioracijos sistemų atnaujinimui finansuoti</w:t>
      </w:r>
      <w:bookmarkEnd w:id="266"/>
      <w:bookmarkEnd w:id="267"/>
    </w:p>
    <w:p w14:paraId="189A73E8"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noProof/>
          <w:lang w:val="lt-LT"/>
        </w:rPr>
        <w:drawing>
          <wp:inline distT="0" distB="0" distL="0" distR="0" wp14:anchorId="7106656C" wp14:editId="1D6DD234">
            <wp:extent cx="4066310" cy="1662545"/>
            <wp:effectExtent l="0" t="0" r="10795" b="13970"/>
            <wp:docPr id="49" name="Chart 49">
              <a:extLst xmlns:a="http://schemas.openxmlformats.org/drawingml/2006/main">
                <a:ext uri="{FF2B5EF4-FFF2-40B4-BE49-F238E27FC236}">
                  <a16:creationId xmlns:a16="http://schemas.microsoft.com/office/drawing/2014/main" id="{1C0A556C-439F-4CB1-B6A8-A96281A8E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85D40DA" w14:textId="77777777" w:rsidR="00CA7B57" w:rsidRPr="004A3653" w:rsidRDefault="00CA7B57" w:rsidP="00CA7B57">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Žemės savininkų bei nuomotojų apklausa, ESTEP, 2021 m. spalis</w:t>
      </w:r>
    </w:p>
    <w:p w14:paraId="2C8DE687" w14:textId="77777777" w:rsidR="00CA7B57" w:rsidRPr="004A3653" w:rsidRDefault="00CA7B57" w:rsidP="00CA7B57">
      <w:pPr>
        <w:jc w:val="both"/>
        <w:rPr>
          <w:rFonts w:ascii="Cambria" w:eastAsia="Times New Roman" w:hAnsi="Cambria"/>
          <w:lang w:val="lt-LT" w:eastAsia="lt-LT"/>
        </w:rPr>
      </w:pPr>
    </w:p>
    <w:p w14:paraId="5AD1A248"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33,3 proc. respondentų pasinaudotų galimybe</w:t>
      </w:r>
      <w:r w:rsidRPr="004A3653">
        <w:rPr>
          <w:lang w:val="lt-LT"/>
        </w:rPr>
        <w:t xml:space="preserve"> </w:t>
      </w:r>
      <w:r w:rsidRPr="004A3653">
        <w:rPr>
          <w:rFonts w:ascii="Cambria" w:eastAsia="Times New Roman" w:hAnsi="Cambria"/>
          <w:sz w:val="22"/>
          <w:szCs w:val="22"/>
          <w:lang w:val="lt-LT" w:eastAsia="lt-LT"/>
        </w:rPr>
        <w:t xml:space="preserve">melioracijos infrastruktūros atnaujinimo darbams įgyvendinti gauti lengvatinę paskolą su valstybės kompensuojamomis palūkanomis (tuo atveju, jei subsidija atnaujinimo projektams įgyvendinti nebūtų skirta), 26,3 proc. - lengvatinės paskolos </w:t>
      </w:r>
      <w:r w:rsidR="001E487A" w:rsidRPr="004A3653">
        <w:rPr>
          <w:rFonts w:ascii="Cambria" w:eastAsia="Times New Roman" w:hAnsi="Cambria"/>
          <w:sz w:val="22"/>
          <w:szCs w:val="22"/>
          <w:lang w:val="lt-LT" w:eastAsia="lt-LT"/>
        </w:rPr>
        <w:t>nesikreiptų</w:t>
      </w:r>
      <w:r w:rsidRPr="004A3653">
        <w:rPr>
          <w:rFonts w:ascii="Cambria" w:eastAsia="Times New Roman" w:hAnsi="Cambria"/>
          <w:sz w:val="22"/>
          <w:szCs w:val="22"/>
          <w:lang w:val="lt-LT" w:eastAsia="lt-LT"/>
        </w:rPr>
        <w:t>, 40,4 proc. respondentų neapsisprendę šiuo klausimu.</w:t>
      </w:r>
    </w:p>
    <w:p w14:paraId="374B8ACF" w14:textId="77777777" w:rsidR="00CA7B57" w:rsidRPr="004A3653" w:rsidRDefault="00CA7B57" w:rsidP="00CA7B57">
      <w:pPr>
        <w:jc w:val="both"/>
        <w:rPr>
          <w:rFonts w:ascii="Cambria" w:eastAsia="Times New Roman" w:hAnsi="Cambria"/>
          <w:sz w:val="22"/>
          <w:szCs w:val="22"/>
          <w:lang w:val="lt-LT" w:eastAsia="lt-LT"/>
        </w:rPr>
      </w:pPr>
    </w:p>
    <w:p w14:paraId="6818FB31" w14:textId="77777777" w:rsidR="00CA7B57" w:rsidRPr="004A3653" w:rsidRDefault="00CA7B57" w:rsidP="00CA7B57">
      <w:pPr>
        <w:rPr>
          <w:rFonts w:ascii="Cambria" w:eastAsia="Times New Roman" w:hAnsi="Cambria"/>
          <w:b/>
          <w:bCs/>
          <w:color w:val="365F91"/>
          <w:sz w:val="20"/>
          <w:szCs w:val="20"/>
          <w:lang w:val="lt-LT" w:eastAsia="lt-LT"/>
        </w:rPr>
      </w:pPr>
      <w:r w:rsidRPr="004A3653">
        <w:rPr>
          <w:rFonts w:ascii="Cambria" w:eastAsia="Times New Roman" w:hAnsi="Cambria"/>
          <w:sz w:val="22"/>
          <w:szCs w:val="22"/>
          <w:lang w:val="lt-LT" w:eastAsia="lt-LT"/>
        </w:rPr>
        <w:t xml:space="preserve"> </w:t>
      </w: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68" w:name="_Toc93561784"/>
      <w:bookmarkStart w:id="269" w:name="_Toc156409555"/>
      <w:r w:rsidR="00F91F28">
        <w:rPr>
          <w:rFonts w:ascii="Cambria" w:eastAsia="Times New Roman" w:hAnsi="Cambria"/>
          <w:b/>
          <w:bCs/>
          <w:noProof/>
          <w:color w:val="365F91"/>
          <w:sz w:val="20"/>
          <w:szCs w:val="20"/>
          <w:lang w:val="lt-LT" w:eastAsia="lt-LT"/>
        </w:rPr>
        <w:t>42</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nuomonę dėl pasinaudojimo lengvatine paskola</w:t>
      </w:r>
      <w:bookmarkEnd w:id="268"/>
      <w:bookmarkEnd w:id="269"/>
    </w:p>
    <w:p w14:paraId="21697865" w14:textId="77777777" w:rsidR="00CA7B57" w:rsidRPr="004A3653" w:rsidRDefault="00CA7B57" w:rsidP="00CA7B57">
      <w:pPr>
        <w:rPr>
          <w:rFonts w:ascii="Cambria" w:eastAsia="Times New Roman" w:hAnsi="Cambria"/>
          <w:sz w:val="22"/>
          <w:szCs w:val="22"/>
          <w:lang w:val="lt-LT" w:eastAsia="lt-LT"/>
        </w:rPr>
      </w:pPr>
      <w:r w:rsidRPr="004A3653">
        <w:rPr>
          <w:noProof/>
          <w:lang w:val="lt-LT"/>
        </w:rPr>
        <w:drawing>
          <wp:inline distT="0" distB="0" distL="0" distR="0" wp14:anchorId="1925D302" wp14:editId="5B1CBD74">
            <wp:extent cx="4100946" cy="1572491"/>
            <wp:effectExtent l="0" t="0" r="13970" b="8890"/>
            <wp:docPr id="50" name="Chart 50">
              <a:extLst xmlns:a="http://schemas.openxmlformats.org/drawingml/2006/main">
                <a:ext uri="{FF2B5EF4-FFF2-40B4-BE49-F238E27FC236}">
                  <a16:creationId xmlns:a16="http://schemas.microsoft.com/office/drawing/2014/main" id="{37D8564F-0780-491B-BAE7-570B6C9AF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63C7C40" w14:textId="77777777" w:rsidR="00CA7B57" w:rsidRPr="004A3653" w:rsidRDefault="00CA7B57" w:rsidP="00CA7B57">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Žemės savininkų bei nuomotojų apklausa, ESTEP, 2021 m. spalis</w:t>
      </w:r>
    </w:p>
    <w:p w14:paraId="3977A0FB" w14:textId="77777777" w:rsidR="00CA7B57" w:rsidRPr="004A3653" w:rsidRDefault="00CA7B57" w:rsidP="00CA7B57">
      <w:pPr>
        <w:jc w:val="both"/>
        <w:rPr>
          <w:rFonts w:ascii="Cambria" w:eastAsia="Times New Roman" w:hAnsi="Cambria"/>
          <w:lang w:val="lt-LT" w:eastAsia="lt-LT"/>
        </w:rPr>
      </w:pPr>
    </w:p>
    <w:p w14:paraId="3D678F15"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Didžioji dauguma respondentų (51 proc.) nežino</w:t>
      </w:r>
      <w:r w:rsidR="001E487A" w:rsidRPr="004A3653">
        <w:rPr>
          <w:rFonts w:ascii="Cambria" w:eastAsia="Times New Roman" w:hAnsi="Cambria"/>
          <w:sz w:val="22"/>
          <w:szCs w:val="22"/>
          <w:lang w:val="lt-LT" w:eastAsia="lt-LT"/>
        </w:rPr>
        <w:t>,</w:t>
      </w:r>
      <w:r w:rsidRPr="004A3653">
        <w:rPr>
          <w:rFonts w:ascii="Cambria" w:eastAsia="Times New Roman" w:hAnsi="Cambria"/>
          <w:sz w:val="22"/>
          <w:szCs w:val="22"/>
          <w:lang w:val="lt-LT" w:eastAsia="lt-LT"/>
        </w:rPr>
        <w:t xml:space="preserve"> ar galimybė pasinaudoti lengvatine paskola palengvintų melioracijos sistemos atnaujinimo projekto inicijavimą ir įgyvendinimą, 39,2 proc. mano, kad tai paskatintų minėtus procesus, o 9,8 proc. nemano, kad lengvatinės paskolos turėtų įtakos melioracijos sistemos projektų iniciavimui ir įgyvendinimui.</w:t>
      </w:r>
    </w:p>
    <w:p w14:paraId="48E8E08F" w14:textId="77777777" w:rsidR="00CA7B57" w:rsidRPr="004A3653" w:rsidRDefault="00CA7B57" w:rsidP="00CA7B57">
      <w:pPr>
        <w:jc w:val="both"/>
        <w:rPr>
          <w:rFonts w:ascii="Cambria" w:eastAsia="Times New Roman" w:hAnsi="Cambria"/>
          <w:lang w:val="lt-LT" w:eastAsia="lt-LT"/>
        </w:rPr>
      </w:pPr>
    </w:p>
    <w:p w14:paraId="28FBB62D" w14:textId="77777777" w:rsidR="00CA7B57" w:rsidRPr="004A3653" w:rsidRDefault="00CA7B57" w:rsidP="00CA7B57">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70" w:name="_Toc93561786"/>
      <w:bookmarkStart w:id="271" w:name="_Toc156409556"/>
      <w:r w:rsidR="00F91F28">
        <w:rPr>
          <w:rFonts w:ascii="Cambria" w:eastAsia="Times New Roman" w:hAnsi="Cambria"/>
          <w:b/>
          <w:bCs/>
          <w:noProof/>
          <w:color w:val="365F91"/>
          <w:sz w:val="20"/>
          <w:szCs w:val="20"/>
          <w:lang w:val="lt-LT" w:eastAsia="lt-LT"/>
        </w:rPr>
        <w:t>43</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Lengvatinių paskolų įtaka melioracijos projektų inicijavimui ir įgyvendinimui</w:t>
      </w:r>
      <w:bookmarkEnd w:id="270"/>
      <w:bookmarkEnd w:id="271"/>
    </w:p>
    <w:p w14:paraId="5B88A939" w14:textId="77777777" w:rsidR="00CA7B57" w:rsidRPr="004A3653" w:rsidRDefault="00CA7B57" w:rsidP="00CA7B57">
      <w:pPr>
        <w:jc w:val="both"/>
        <w:rPr>
          <w:rFonts w:ascii="Cambria" w:eastAsia="Times New Roman" w:hAnsi="Cambria"/>
          <w:lang w:val="lt-LT" w:eastAsia="lt-LT"/>
        </w:rPr>
      </w:pPr>
      <w:r w:rsidRPr="004A3653">
        <w:rPr>
          <w:noProof/>
          <w:lang w:val="lt-LT"/>
        </w:rPr>
        <w:drawing>
          <wp:inline distT="0" distB="0" distL="0" distR="0" wp14:anchorId="789D0126" wp14:editId="3A42123B">
            <wp:extent cx="4252595" cy="1871932"/>
            <wp:effectExtent l="0" t="0" r="14605" b="14605"/>
            <wp:docPr id="45" name="Chart 45">
              <a:extLst xmlns:a="http://schemas.openxmlformats.org/drawingml/2006/main">
                <a:ext uri="{FF2B5EF4-FFF2-40B4-BE49-F238E27FC236}">
                  <a16:creationId xmlns:a16="http://schemas.microsoft.com/office/drawing/2014/main" id="{2DB9941D-0DCE-4F80-A34D-06A555FC6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4D0D77C" w14:textId="77777777" w:rsidR="00CA7B57" w:rsidRPr="004A3653" w:rsidRDefault="00CA7B57" w:rsidP="00CA7B57">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Žemės savininkų bei nuomotojų apklausa, ESTEP, 2021 m. spalis</w:t>
      </w:r>
    </w:p>
    <w:p w14:paraId="7AE77979" w14:textId="77777777" w:rsidR="00CA7B57" w:rsidRPr="004A3653" w:rsidRDefault="00CA7B57" w:rsidP="00CA7B57">
      <w:pPr>
        <w:jc w:val="both"/>
        <w:rPr>
          <w:rFonts w:ascii="Cambria" w:eastAsia="Times New Roman" w:hAnsi="Cambria"/>
          <w:lang w:val="lt-LT" w:eastAsia="lt-LT"/>
        </w:rPr>
      </w:pPr>
    </w:p>
    <w:p w14:paraId="1D2C1776"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Šiek tiek daugiau nei pusė respondentų (53,9 proc.) per pastaruosius 3 metus kreipėsi į finansinius tarpininkus (bankus, kreditų unijas) dėl finansavimo suteikimo (ž</w:t>
      </w:r>
      <w:r w:rsidR="001E487A" w:rsidRPr="004A3653">
        <w:rPr>
          <w:rFonts w:ascii="Cambria" w:eastAsia="Times New Roman" w:hAnsi="Cambria"/>
          <w:sz w:val="22"/>
          <w:szCs w:val="22"/>
          <w:lang w:val="lt-LT" w:eastAsia="lt-LT"/>
        </w:rPr>
        <w:t>r</w:t>
      </w:r>
      <w:r w:rsidRPr="004A3653">
        <w:rPr>
          <w:rFonts w:ascii="Cambria" w:eastAsia="Times New Roman" w:hAnsi="Cambria"/>
          <w:sz w:val="22"/>
          <w:szCs w:val="22"/>
          <w:lang w:val="lt-LT" w:eastAsia="lt-LT"/>
        </w:rPr>
        <w:t xml:space="preserve">. </w:t>
      </w:r>
      <w:r w:rsidR="008E0F74" w:rsidRPr="004A3653">
        <w:rPr>
          <w:rFonts w:ascii="Cambria" w:eastAsia="Times New Roman" w:hAnsi="Cambria"/>
          <w:sz w:val="22"/>
          <w:szCs w:val="22"/>
          <w:lang w:val="lt-LT" w:eastAsia="lt-LT"/>
        </w:rPr>
        <w:t>4</w:t>
      </w:r>
      <w:r w:rsidR="00262214" w:rsidRPr="004A3653">
        <w:rPr>
          <w:rFonts w:ascii="Cambria" w:eastAsia="Times New Roman" w:hAnsi="Cambria"/>
          <w:sz w:val="22"/>
          <w:szCs w:val="22"/>
          <w:lang w:val="lt-LT" w:eastAsia="lt-LT"/>
        </w:rPr>
        <w:t>4</w:t>
      </w:r>
      <w:r w:rsidRPr="004A3653">
        <w:rPr>
          <w:rFonts w:ascii="Cambria" w:eastAsia="Times New Roman" w:hAnsi="Cambria"/>
          <w:sz w:val="22"/>
          <w:szCs w:val="22"/>
          <w:lang w:val="lt-LT" w:eastAsia="lt-LT"/>
        </w:rPr>
        <w:t xml:space="preserve"> pav.). Didžiajai daliai finansavimas buvo suteiktas (detaliau </w:t>
      </w:r>
      <w:r w:rsidR="008E0F74" w:rsidRPr="004A3653">
        <w:rPr>
          <w:rFonts w:ascii="Cambria" w:eastAsia="Times New Roman" w:hAnsi="Cambria"/>
          <w:sz w:val="22"/>
          <w:szCs w:val="22"/>
          <w:lang w:val="lt-LT" w:eastAsia="lt-LT"/>
        </w:rPr>
        <w:t>4</w:t>
      </w:r>
      <w:r w:rsidR="00262214" w:rsidRPr="004A3653">
        <w:rPr>
          <w:rFonts w:ascii="Cambria" w:eastAsia="Times New Roman" w:hAnsi="Cambria"/>
          <w:sz w:val="22"/>
          <w:szCs w:val="22"/>
          <w:lang w:val="lt-LT" w:eastAsia="lt-LT"/>
        </w:rPr>
        <w:t>5</w:t>
      </w:r>
      <w:r w:rsidRPr="004A3653">
        <w:rPr>
          <w:rFonts w:ascii="Cambria" w:eastAsia="Times New Roman" w:hAnsi="Cambria"/>
          <w:sz w:val="22"/>
          <w:szCs w:val="22"/>
          <w:lang w:val="lt-LT" w:eastAsia="lt-LT"/>
        </w:rPr>
        <w:t xml:space="preserve"> pav.).</w:t>
      </w:r>
    </w:p>
    <w:p w14:paraId="3F8CD120" w14:textId="77777777" w:rsidR="00CA7B57" w:rsidRPr="004A3653" w:rsidRDefault="00CA7B57" w:rsidP="00CA7B57">
      <w:pPr>
        <w:jc w:val="both"/>
        <w:rPr>
          <w:rFonts w:ascii="Cambria" w:eastAsia="Times New Roman" w:hAnsi="Cambria"/>
          <w:lang w:val="lt-LT" w:eastAsia="lt-LT"/>
        </w:rPr>
      </w:pPr>
    </w:p>
    <w:p w14:paraId="183F8880" w14:textId="77777777" w:rsidR="00CA7B57" w:rsidRPr="004A3653" w:rsidRDefault="00CA7B57" w:rsidP="00CA7B57">
      <w:pPr>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72" w:name="_Toc93561787"/>
      <w:bookmarkStart w:id="273" w:name="_Toc156409557"/>
      <w:r w:rsidR="00F91F28">
        <w:rPr>
          <w:rFonts w:ascii="Cambria" w:eastAsia="Times New Roman" w:hAnsi="Cambria"/>
          <w:b/>
          <w:bCs/>
          <w:noProof/>
          <w:color w:val="365F91"/>
          <w:sz w:val="20"/>
          <w:szCs w:val="20"/>
          <w:lang w:val="lt-LT" w:eastAsia="lt-LT"/>
        </w:rPr>
        <w:t>44</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tai ar kreipėsi į finansinius tarpininkus</w:t>
      </w:r>
      <w:bookmarkEnd w:id="272"/>
      <w:bookmarkEnd w:id="273"/>
    </w:p>
    <w:p w14:paraId="5864621A" w14:textId="77777777" w:rsidR="00CA7B57" w:rsidRPr="004A3653" w:rsidRDefault="00CA7B57" w:rsidP="00CA7B57">
      <w:pPr>
        <w:rPr>
          <w:rFonts w:ascii="Cambria" w:eastAsia="Times New Roman" w:hAnsi="Cambria"/>
          <w:b/>
          <w:bCs/>
          <w:color w:val="365F91"/>
          <w:sz w:val="20"/>
          <w:szCs w:val="20"/>
          <w:lang w:val="lt-LT" w:eastAsia="lt-LT"/>
        </w:rPr>
      </w:pPr>
      <w:r w:rsidRPr="004A3653">
        <w:rPr>
          <w:noProof/>
          <w:lang w:val="lt-LT"/>
        </w:rPr>
        <w:drawing>
          <wp:inline distT="0" distB="0" distL="0" distR="0" wp14:anchorId="13C22BFE" wp14:editId="1B1E587D">
            <wp:extent cx="4182386" cy="1940118"/>
            <wp:effectExtent l="0" t="0" r="8890" b="3175"/>
            <wp:docPr id="46" name="Chart 46">
              <a:extLst xmlns:a="http://schemas.openxmlformats.org/drawingml/2006/main">
                <a:ext uri="{FF2B5EF4-FFF2-40B4-BE49-F238E27FC236}">
                  <a16:creationId xmlns:a16="http://schemas.microsoft.com/office/drawing/2014/main" id="{7A8247D4-66F7-4925-A3E3-A26012712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E1463DA" w14:textId="77777777" w:rsidR="00CA7B57" w:rsidRPr="004A3653" w:rsidRDefault="00CA7B57" w:rsidP="00CA7B57">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Žemės savininkų bei nuomotojų apklausa, ESTEP, 2021 m. spalis</w:t>
      </w:r>
    </w:p>
    <w:p w14:paraId="0F4764F6" w14:textId="77777777" w:rsidR="00CA7B57" w:rsidRPr="004A3653" w:rsidRDefault="00CA7B57" w:rsidP="00CA7B57">
      <w:pPr>
        <w:jc w:val="both"/>
        <w:rPr>
          <w:rFonts w:ascii="Cambria" w:eastAsia="Times New Roman" w:hAnsi="Cambria"/>
          <w:lang w:val="lt-LT" w:eastAsia="lt-LT"/>
        </w:rPr>
      </w:pPr>
    </w:p>
    <w:p w14:paraId="40F8DEC6" w14:textId="77777777" w:rsidR="00CA7B57" w:rsidRPr="004A3653" w:rsidRDefault="00CA7B57" w:rsidP="00CA7B57">
      <w:pPr>
        <w:jc w:val="both"/>
        <w:rPr>
          <w:rFonts w:ascii="Cambria" w:eastAsia="Times New Roman" w:hAnsi="Cambria"/>
          <w:sz w:val="22"/>
          <w:szCs w:val="22"/>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74" w:name="_Toc93561788"/>
      <w:bookmarkStart w:id="275" w:name="_Toc156409558"/>
      <w:r w:rsidR="00F91F28">
        <w:rPr>
          <w:rFonts w:ascii="Cambria" w:eastAsia="Times New Roman" w:hAnsi="Cambria"/>
          <w:b/>
          <w:bCs/>
          <w:noProof/>
          <w:color w:val="365F91"/>
          <w:sz w:val="20"/>
          <w:szCs w:val="20"/>
          <w:lang w:val="lt-LT" w:eastAsia="lt-LT"/>
        </w:rPr>
        <w:t>45</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tai ar gavo finansavimą</w:t>
      </w:r>
      <w:bookmarkEnd w:id="274"/>
      <w:bookmarkEnd w:id="275"/>
    </w:p>
    <w:p w14:paraId="26872E9E" w14:textId="77777777" w:rsidR="00CA7B57" w:rsidRPr="004A3653" w:rsidRDefault="00CA7B57" w:rsidP="00CA7B57">
      <w:pPr>
        <w:jc w:val="both"/>
        <w:rPr>
          <w:rFonts w:ascii="Cambria" w:eastAsia="Times New Roman" w:hAnsi="Cambria"/>
          <w:lang w:val="lt-LT" w:eastAsia="lt-LT"/>
        </w:rPr>
      </w:pPr>
      <w:r w:rsidRPr="004A3653">
        <w:rPr>
          <w:noProof/>
          <w:lang w:val="lt-LT"/>
        </w:rPr>
        <w:drawing>
          <wp:inline distT="0" distB="0" distL="0" distR="0" wp14:anchorId="76356323" wp14:editId="79292A9A">
            <wp:extent cx="4182110" cy="1908314"/>
            <wp:effectExtent l="0" t="0" r="8890" b="15875"/>
            <wp:docPr id="51" name="Chart 51">
              <a:extLst xmlns:a="http://schemas.openxmlformats.org/drawingml/2006/main">
                <a:ext uri="{FF2B5EF4-FFF2-40B4-BE49-F238E27FC236}">
                  <a16:creationId xmlns:a16="http://schemas.microsoft.com/office/drawing/2014/main" id="{E4A07D45-DB9F-4308-9239-0E46A6620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B143153" w14:textId="77777777" w:rsidR="00CA7B57" w:rsidRPr="004A3653" w:rsidRDefault="00CA7B57" w:rsidP="00CA7B57">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Žemės savininkų bei nuomotojų apklausa, ESTEP, 2021 m. spalis</w:t>
      </w:r>
    </w:p>
    <w:p w14:paraId="40B51365" w14:textId="77777777" w:rsidR="00CA7B57" w:rsidRPr="004A3653" w:rsidRDefault="00CA7B57" w:rsidP="00CA7B57">
      <w:pPr>
        <w:pStyle w:val="Pagrindinispaprastastekstas"/>
        <w:rPr>
          <w:lang w:val="lt-LT" w:eastAsia="lt-LT"/>
        </w:rPr>
      </w:pPr>
    </w:p>
    <w:p w14:paraId="7DB5E626" w14:textId="77777777" w:rsidR="00630B91" w:rsidRPr="004A3653" w:rsidRDefault="75F28E86" w:rsidP="674A7CE1">
      <w:pPr>
        <w:pStyle w:val="Antrastes1"/>
      </w:pPr>
      <w:bookmarkStart w:id="276" w:name="_Toc200044742"/>
      <w:r w:rsidRPr="004A3653">
        <w:t>priedas. Apklausa dėl tvarių investicijų žemės ūkio sektoriuje poreikio ir finansavimo poreikio</w:t>
      </w:r>
      <w:bookmarkEnd w:id="276"/>
    </w:p>
    <w:p w14:paraId="464B458D" w14:textId="77777777" w:rsidR="00401A42" w:rsidRPr="004A3653" w:rsidRDefault="00401A42" w:rsidP="00401A42">
      <w:pPr>
        <w:jc w:val="both"/>
        <w:rPr>
          <w:rFonts w:ascii="Cambria" w:eastAsia="Times New Roman" w:hAnsi="Cambria"/>
          <w:b/>
          <w:bCs/>
          <w:sz w:val="22"/>
          <w:szCs w:val="22"/>
          <w:lang w:val="lt-LT" w:eastAsia="lt-LT"/>
        </w:rPr>
      </w:pPr>
      <w:r w:rsidRPr="004A3653">
        <w:rPr>
          <w:rFonts w:ascii="Cambria" w:eastAsia="Times New Roman" w:hAnsi="Cambria"/>
          <w:b/>
          <w:bCs/>
          <w:sz w:val="22"/>
          <w:szCs w:val="22"/>
          <w:lang w:val="lt-LT" w:eastAsia="lt-LT"/>
        </w:rPr>
        <w:t xml:space="preserve">Apklausos tikslas </w:t>
      </w:r>
    </w:p>
    <w:p w14:paraId="50B814E7" w14:textId="77777777" w:rsidR="00401A42" w:rsidRPr="004A3653" w:rsidRDefault="00401A42" w:rsidP="00401A42">
      <w:pPr>
        <w:jc w:val="both"/>
        <w:rPr>
          <w:rFonts w:ascii="Cambria" w:eastAsia="Times New Roman" w:hAnsi="Cambria"/>
          <w:sz w:val="22"/>
          <w:szCs w:val="22"/>
          <w:lang w:val="lt-LT" w:eastAsia="lt-LT"/>
        </w:rPr>
      </w:pPr>
    </w:p>
    <w:p w14:paraId="4106C439" w14:textId="77777777" w:rsidR="00401A42" w:rsidRPr="004A3653" w:rsidRDefault="00401A42" w:rsidP="00401A42">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Lietuvos Respublikos žemės ūkio ministerija siekia įvertinti aplinkai tvarių investicijų žemės ūkio sektoriuje poreikį artimiausiu penkerių metų laikotarpiu ir geriau suprasti problemas bei aplinkybes, su kuriomis susiduria ūkininkai ir įmonės, veikiančios žemės ūkio sektoriuje, kai reikia gauti finansavimą iš bankų ir kitų finansinių institucijų. </w:t>
      </w:r>
    </w:p>
    <w:p w14:paraId="3BA2A489" w14:textId="77777777" w:rsidR="00401A42" w:rsidRPr="004A3653" w:rsidRDefault="00401A42" w:rsidP="00401A42">
      <w:pPr>
        <w:jc w:val="both"/>
        <w:rPr>
          <w:rFonts w:ascii="Cambria" w:eastAsia="Times New Roman" w:hAnsi="Cambria"/>
          <w:sz w:val="22"/>
          <w:szCs w:val="22"/>
          <w:lang w:val="lt-LT" w:eastAsia="lt-LT"/>
        </w:rPr>
      </w:pPr>
    </w:p>
    <w:p w14:paraId="698EEFD6" w14:textId="77777777" w:rsidR="00401A42" w:rsidRPr="004A3653" w:rsidRDefault="00401A42" w:rsidP="00401A42">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Maloniai prašome skirti iki 15 minučių ir sudalyvauti apklausoje. Jūsų indėlis yra labai svarbus – apklausos rezultatai padės suformuoti Lietuvos Respublikos žemės ūkio ministerijos politinius sprendimus, siekiant pagerinti galimybes ūkininkams gauti finansavimą  aplinkai tvarių  investicijų vykdymui.  </w:t>
      </w:r>
    </w:p>
    <w:p w14:paraId="2B93DD4E" w14:textId="77777777" w:rsidR="00401A42" w:rsidRPr="004A3653" w:rsidRDefault="00401A42" w:rsidP="00401A42">
      <w:pPr>
        <w:jc w:val="both"/>
        <w:rPr>
          <w:rFonts w:ascii="Cambria" w:eastAsia="Times New Roman" w:hAnsi="Cambria"/>
          <w:sz w:val="22"/>
          <w:szCs w:val="22"/>
          <w:lang w:val="lt-LT" w:eastAsia="lt-LT"/>
        </w:rPr>
      </w:pPr>
    </w:p>
    <w:p w14:paraId="629DB6C6" w14:textId="77777777" w:rsidR="00401A42" w:rsidRPr="004A3653" w:rsidRDefault="00401A42" w:rsidP="00401A42">
      <w:pPr>
        <w:jc w:val="both"/>
        <w:rPr>
          <w:rFonts w:ascii="Cambria" w:eastAsia="Times New Roman" w:hAnsi="Cambria"/>
          <w:b/>
          <w:bCs/>
          <w:sz w:val="22"/>
          <w:szCs w:val="22"/>
          <w:lang w:val="lt-LT" w:eastAsia="lt-LT"/>
        </w:rPr>
      </w:pPr>
    </w:p>
    <w:p w14:paraId="5779C808" w14:textId="77777777" w:rsidR="00401A42" w:rsidRPr="004A3653" w:rsidRDefault="00401A42" w:rsidP="00401A42">
      <w:pPr>
        <w:jc w:val="both"/>
        <w:rPr>
          <w:rFonts w:ascii="Cambria" w:eastAsia="Times New Roman" w:hAnsi="Cambria"/>
          <w:b/>
          <w:bCs/>
          <w:caps/>
          <w:sz w:val="22"/>
          <w:szCs w:val="22"/>
          <w:lang w:val="lt-LT" w:eastAsia="lt-LT"/>
        </w:rPr>
      </w:pPr>
      <w:r w:rsidRPr="004A3653">
        <w:rPr>
          <w:rFonts w:ascii="Cambria" w:eastAsia="Times New Roman" w:hAnsi="Cambria"/>
          <w:b/>
          <w:bCs/>
          <w:caps/>
          <w:sz w:val="22"/>
          <w:szCs w:val="22"/>
          <w:lang w:val="lt-LT" w:eastAsia="lt-LT"/>
        </w:rPr>
        <w:t>Klausimynas</w:t>
      </w:r>
    </w:p>
    <w:p w14:paraId="75FBCFA4" w14:textId="77777777" w:rsidR="00401A42" w:rsidRPr="004A3653" w:rsidRDefault="00401A42" w:rsidP="00401A42">
      <w:pPr>
        <w:jc w:val="both"/>
        <w:rPr>
          <w:rFonts w:ascii="Cambria" w:eastAsia="Times New Roman" w:hAnsi="Cambria"/>
          <w:b/>
          <w:bCs/>
          <w:sz w:val="22"/>
          <w:szCs w:val="22"/>
          <w:lang w:val="lt-LT" w:eastAsia="lt-LT"/>
        </w:rPr>
      </w:pPr>
    </w:p>
    <w:p w14:paraId="5859C6A1" w14:textId="77777777" w:rsidR="00401A42" w:rsidRPr="004A3653" w:rsidRDefault="00401A42" w:rsidP="00401A42">
      <w:pPr>
        <w:pStyle w:val="Sraopastraipa"/>
        <w:numPr>
          <w:ilvl w:val="0"/>
          <w:numId w:val="89"/>
        </w:numPr>
        <w:rPr>
          <w:rFonts w:ascii="Cambria" w:eastAsia="Times New Roman" w:hAnsi="Cambria"/>
          <w:b/>
          <w:bCs/>
          <w:sz w:val="22"/>
          <w:szCs w:val="22"/>
          <w:lang w:val="lt-LT" w:eastAsia="lt-LT"/>
        </w:rPr>
      </w:pPr>
      <w:bookmarkStart w:id="277" w:name="_Hlk150170006"/>
      <w:r w:rsidRPr="004A3653">
        <w:rPr>
          <w:rFonts w:ascii="Cambria" w:eastAsia="Times New Roman" w:hAnsi="Cambria"/>
          <w:b/>
          <w:bCs/>
          <w:sz w:val="22"/>
          <w:szCs w:val="22"/>
          <w:lang w:val="lt-LT" w:eastAsia="lt-LT"/>
        </w:rPr>
        <w:t>DUOMENYS APIE RESPONDENTĄ</w:t>
      </w:r>
    </w:p>
    <w:bookmarkEnd w:id="277"/>
    <w:p w14:paraId="0725F8AA" w14:textId="77777777" w:rsidR="00401A42" w:rsidRPr="004A3653" w:rsidRDefault="00401A42" w:rsidP="00401A42">
      <w:pPr>
        <w:jc w:val="both"/>
        <w:rPr>
          <w:rFonts w:ascii="Cambria" w:eastAsia="Times New Roman" w:hAnsi="Cambria"/>
          <w:b/>
          <w:bCs/>
          <w:sz w:val="22"/>
          <w:szCs w:val="22"/>
          <w:lang w:val="lt-LT" w:eastAsia="lt-LT"/>
        </w:rPr>
      </w:pPr>
    </w:p>
    <w:p w14:paraId="56C153FE" w14:textId="77777777" w:rsidR="00401A42" w:rsidRPr="004A3653" w:rsidRDefault="00401A42" w:rsidP="00401A42">
      <w:pPr>
        <w:numPr>
          <w:ilvl w:val="0"/>
          <w:numId w:val="9"/>
        </w:numPr>
        <w:jc w:val="both"/>
        <w:rPr>
          <w:rFonts w:ascii="Cambria" w:eastAsia="Times New Roman" w:hAnsi="Cambria"/>
          <w:sz w:val="22"/>
          <w:szCs w:val="22"/>
          <w:lang w:val="lt-LT" w:eastAsia="lt-LT"/>
        </w:rPr>
      </w:pPr>
      <w:r w:rsidRPr="004A3653">
        <w:rPr>
          <w:rFonts w:ascii="Cambria" w:eastAsia="Times New Roman" w:hAnsi="Cambria"/>
          <w:b/>
          <w:sz w:val="22"/>
          <w:szCs w:val="22"/>
          <w:lang w:val="lt-LT" w:eastAsia="lt-LT"/>
        </w:rPr>
        <w:t>Respondentas yra jaunasis ūkininkas</w:t>
      </w:r>
      <w:r w:rsidRPr="004A3653">
        <w:rPr>
          <w:rFonts w:ascii="Cambria" w:eastAsia="Times New Roman" w:hAnsi="Cambria"/>
          <w:sz w:val="22"/>
          <w:szCs w:val="22"/>
          <w:lang w:val="lt-LT" w:eastAsia="lt-LT"/>
        </w:rPr>
        <w:t xml:space="preserve"> (</w:t>
      </w:r>
      <w:r w:rsidRPr="004A3653">
        <w:rPr>
          <w:rFonts w:ascii="Cambria" w:eastAsia="Times New Roman" w:hAnsi="Cambria"/>
          <w:i/>
          <w:sz w:val="22"/>
          <w:szCs w:val="22"/>
          <w:lang w:val="lt-LT" w:eastAsia="lt-LT"/>
        </w:rPr>
        <w:t>jaunasis ūkininkas – tai jaunesnis kaip 40 metų ūkininkas (fizinis asmuo, įregistravęs žemės ūkio valdą ir ūkį savo vardu), pirmą kartą įsikūręs žemės ūkio valdoje ir ūkyje kaip ūkio valdytojas</w:t>
      </w:r>
      <w:r w:rsidRPr="004A3653">
        <w:rPr>
          <w:rFonts w:ascii="Cambria" w:eastAsia="Times New Roman" w:hAnsi="Cambria"/>
          <w:sz w:val="22"/>
          <w:szCs w:val="22"/>
          <w:lang w:val="lt-LT" w:eastAsia="lt-LT"/>
        </w:rPr>
        <w:t>) → pažymėti varnele arba TAIP</w:t>
      </w:r>
    </w:p>
    <w:p w14:paraId="51C026FE" w14:textId="77777777" w:rsidR="00401A42" w:rsidRPr="004A3653" w:rsidRDefault="00401A42" w:rsidP="00401A42">
      <w:pPr>
        <w:ind w:left="1440"/>
        <w:jc w:val="both"/>
        <w:rPr>
          <w:rFonts w:ascii="Cambria" w:eastAsia="Times New Roman" w:hAnsi="Cambria"/>
          <w:sz w:val="22"/>
          <w:szCs w:val="22"/>
          <w:lang w:val="lt-LT" w:eastAsia="lt-LT"/>
        </w:rPr>
      </w:pPr>
    </w:p>
    <w:p w14:paraId="53A4B171" w14:textId="77777777" w:rsidR="00401A42" w:rsidRPr="004A3653" w:rsidRDefault="00401A42" w:rsidP="00401A42">
      <w:pPr>
        <w:numPr>
          <w:ilvl w:val="0"/>
          <w:numId w:val="9"/>
        </w:numPr>
        <w:jc w:val="both"/>
        <w:rPr>
          <w:rFonts w:ascii="Cambria" w:eastAsia="Times New Roman" w:hAnsi="Cambria"/>
          <w:sz w:val="22"/>
          <w:szCs w:val="22"/>
          <w:lang w:val="lt-LT" w:eastAsia="lt-LT"/>
        </w:rPr>
      </w:pPr>
      <w:r w:rsidRPr="004A3653">
        <w:rPr>
          <w:rFonts w:ascii="Cambria" w:eastAsia="Times New Roman" w:hAnsi="Cambria"/>
          <w:b/>
          <w:sz w:val="22"/>
          <w:szCs w:val="22"/>
          <w:lang w:val="lt-LT" w:eastAsia="lt-LT"/>
        </w:rPr>
        <w:t>žemės ūkio veikla (sritis)</w:t>
      </w:r>
      <w:r w:rsidRPr="004A3653">
        <w:rPr>
          <w:rFonts w:ascii="Cambria" w:eastAsia="Times New Roman" w:hAnsi="Cambria"/>
          <w:sz w:val="22"/>
          <w:szCs w:val="22"/>
          <w:lang w:val="lt-LT" w:eastAsia="lt-LT"/>
        </w:rPr>
        <w:t>:</w:t>
      </w:r>
    </w:p>
    <w:p w14:paraId="70382DB7" w14:textId="77777777" w:rsidR="00401A42" w:rsidRPr="004A3653" w:rsidRDefault="00401A42" w:rsidP="00401A42">
      <w:pPr>
        <w:pStyle w:val="Sraopastraipa"/>
        <w:numPr>
          <w:ilvl w:val="0"/>
          <w:numId w:val="99"/>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žemės ūkio produktų gamyba</w:t>
      </w:r>
    </w:p>
    <w:p w14:paraId="363EB460" w14:textId="77777777" w:rsidR="00401A42" w:rsidRPr="004A3653" w:rsidRDefault="00401A42" w:rsidP="00401A42">
      <w:pPr>
        <w:pStyle w:val="Sraopastraipa"/>
        <w:numPr>
          <w:ilvl w:val="0"/>
          <w:numId w:val="99"/>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savos gamybos žemės ūkio produktų perdirbimas, iš jų pagamintų maisto ar ne maisto produktų realizavimas</w:t>
      </w:r>
    </w:p>
    <w:p w14:paraId="1E9A9A1F" w14:textId="77777777" w:rsidR="00401A42" w:rsidRPr="004A3653" w:rsidRDefault="00401A42" w:rsidP="00401A42">
      <w:pPr>
        <w:pStyle w:val="Sraopastraipa"/>
        <w:numPr>
          <w:ilvl w:val="0"/>
          <w:numId w:val="99"/>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geros agrarinės ir aplinkosauginės žemės būklės palaikymas</w:t>
      </w:r>
    </w:p>
    <w:p w14:paraId="2C176989" w14:textId="77777777" w:rsidR="00401A42" w:rsidRPr="004A3653" w:rsidRDefault="00401A42" w:rsidP="00401A42">
      <w:pPr>
        <w:jc w:val="both"/>
        <w:rPr>
          <w:rFonts w:ascii="Cambria" w:eastAsia="Times New Roman" w:hAnsi="Cambria"/>
          <w:sz w:val="22"/>
          <w:szCs w:val="22"/>
          <w:lang w:val="lt-LT" w:eastAsia="lt-LT"/>
        </w:rPr>
      </w:pPr>
    </w:p>
    <w:p w14:paraId="1938712F" w14:textId="77777777" w:rsidR="00401A42" w:rsidRPr="004A3653" w:rsidRDefault="00401A42" w:rsidP="00401A42">
      <w:pPr>
        <w:numPr>
          <w:ilvl w:val="0"/>
          <w:numId w:val="9"/>
        </w:numPr>
        <w:jc w:val="both"/>
        <w:rPr>
          <w:rFonts w:ascii="Cambria" w:eastAsia="Times New Roman" w:hAnsi="Cambria"/>
          <w:sz w:val="22"/>
          <w:szCs w:val="22"/>
          <w:lang w:val="lt-LT" w:eastAsia="lt-LT"/>
        </w:rPr>
      </w:pPr>
      <w:r w:rsidRPr="004A3653">
        <w:rPr>
          <w:rFonts w:ascii="Cambria" w:eastAsia="Times New Roman" w:hAnsi="Cambria"/>
          <w:b/>
          <w:sz w:val="22"/>
          <w:szCs w:val="22"/>
          <w:lang w:val="lt-LT" w:eastAsia="lt-LT"/>
        </w:rPr>
        <w:t>ūkio sektorius</w:t>
      </w:r>
      <w:r w:rsidRPr="004A3653">
        <w:rPr>
          <w:rFonts w:ascii="Cambria" w:eastAsia="Times New Roman" w:hAnsi="Cambria"/>
          <w:sz w:val="22"/>
          <w:szCs w:val="22"/>
          <w:lang w:val="lt-LT" w:eastAsia="lt-LT"/>
        </w:rPr>
        <w:t>:</w:t>
      </w:r>
    </w:p>
    <w:p w14:paraId="255AC555" w14:textId="77777777" w:rsidR="00401A42" w:rsidRPr="004A3653" w:rsidRDefault="00401A42" w:rsidP="00401A42">
      <w:pPr>
        <w:pStyle w:val="Sraopastraipa"/>
        <w:numPr>
          <w:ilvl w:val="0"/>
          <w:numId w:val="8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augalininkystės (javai, rapsai, ankštinės kultūros)</w:t>
      </w:r>
    </w:p>
    <w:p w14:paraId="26511CA1" w14:textId="77777777" w:rsidR="00401A42" w:rsidRPr="004A3653" w:rsidRDefault="00401A42" w:rsidP="00401A42">
      <w:pPr>
        <w:pStyle w:val="Sraopastraipa"/>
        <w:numPr>
          <w:ilvl w:val="0"/>
          <w:numId w:val="8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daržininkystės</w:t>
      </w:r>
    </w:p>
    <w:p w14:paraId="10C422A9" w14:textId="77777777" w:rsidR="00401A42" w:rsidRPr="004A3653" w:rsidRDefault="00401A42" w:rsidP="00401A42">
      <w:pPr>
        <w:pStyle w:val="Sraopastraipa"/>
        <w:numPr>
          <w:ilvl w:val="0"/>
          <w:numId w:val="8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sodininkystės (įskaitant vaisių ir uogų ūkius)</w:t>
      </w:r>
    </w:p>
    <w:p w14:paraId="4F725C86" w14:textId="77777777" w:rsidR="00401A42" w:rsidRPr="004A3653" w:rsidRDefault="00401A42" w:rsidP="00401A42">
      <w:pPr>
        <w:pStyle w:val="Sraopastraipa"/>
        <w:numPr>
          <w:ilvl w:val="0"/>
          <w:numId w:val="8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pienininkystės</w:t>
      </w:r>
    </w:p>
    <w:p w14:paraId="7154642F" w14:textId="77777777" w:rsidR="00401A42" w:rsidRPr="004A3653" w:rsidRDefault="00401A42" w:rsidP="00401A42">
      <w:pPr>
        <w:pStyle w:val="Sraopastraipa"/>
        <w:numPr>
          <w:ilvl w:val="0"/>
          <w:numId w:val="83"/>
        </w:numPr>
        <w:spacing w:after="200" w:line="276" w:lineRule="auto"/>
        <w:jc w:val="left"/>
        <w:rPr>
          <w:rFonts w:ascii="Cambria" w:eastAsia="Times New Roman" w:hAnsi="Cambria"/>
          <w:sz w:val="22"/>
          <w:szCs w:val="22"/>
          <w:lang w:val="lt-LT" w:eastAsia="lt-LT"/>
        </w:rPr>
      </w:pPr>
      <w:r w:rsidRPr="004A3653">
        <w:rPr>
          <w:rFonts w:ascii="Cambria" w:eastAsia="Times New Roman" w:hAnsi="Cambria"/>
          <w:sz w:val="22"/>
          <w:szCs w:val="22"/>
          <w:lang w:val="lt-LT" w:eastAsia="lt-LT"/>
        </w:rPr>
        <w:t>mėsinės galvijininkystės</w:t>
      </w:r>
      <w:r w:rsidRPr="004A3653">
        <w:rPr>
          <w:rFonts w:ascii="Cambria" w:eastAsia="Times New Roman" w:hAnsi="Cambria"/>
          <w:b/>
          <w:bCs/>
          <w:sz w:val="22"/>
          <w:szCs w:val="22"/>
          <w:lang w:val="lt-LT" w:eastAsia="lt-LT"/>
        </w:rPr>
        <w:t xml:space="preserve"> </w:t>
      </w:r>
    </w:p>
    <w:p w14:paraId="4D94414E" w14:textId="77777777" w:rsidR="00401A42" w:rsidRPr="004A3653" w:rsidRDefault="00401A42" w:rsidP="00401A42">
      <w:pPr>
        <w:pStyle w:val="Sraopastraipa"/>
        <w:numPr>
          <w:ilvl w:val="0"/>
          <w:numId w:val="83"/>
        </w:numPr>
        <w:spacing w:after="200" w:line="276" w:lineRule="auto"/>
        <w:jc w:val="left"/>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kiaulininkystės </w:t>
      </w:r>
    </w:p>
    <w:p w14:paraId="4B9A2C45" w14:textId="77777777" w:rsidR="00401A42" w:rsidRPr="004A3653" w:rsidRDefault="00401A42" w:rsidP="00401A42">
      <w:pPr>
        <w:pStyle w:val="Sraopastraipa"/>
        <w:numPr>
          <w:ilvl w:val="0"/>
          <w:numId w:val="83"/>
        </w:numPr>
        <w:spacing w:after="200" w:line="276" w:lineRule="auto"/>
        <w:jc w:val="left"/>
        <w:rPr>
          <w:rFonts w:ascii="Cambria" w:eastAsia="Times New Roman" w:hAnsi="Cambria"/>
          <w:sz w:val="22"/>
          <w:szCs w:val="22"/>
          <w:lang w:val="lt-LT" w:eastAsia="lt-LT"/>
        </w:rPr>
      </w:pPr>
      <w:r w:rsidRPr="004A3653">
        <w:rPr>
          <w:rFonts w:ascii="Cambria" w:eastAsia="Times New Roman" w:hAnsi="Cambria"/>
          <w:sz w:val="22"/>
          <w:szCs w:val="22"/>
          <w:lang w:val="lt-LT" w:eastAsia="lt-LT"/>
        </w:rPr>
        <w:t>paukštininkystės</w:t>
      </w:r>
    </w:p>
    <w:p w14:paraId="74A13239" w14:textId="77777777" w:rsidR="00401A42" w:rsidRPr="004A3653" w:rsidRDefault="00401A42" w:rsidP="00401A42">
      <w:pPr>
        <w:pStyle w:val="Sraopastraipa"/>
        <w:numPr>
          <w:ilvl w:val="0"/>
          <w:numId w:val="83"/>
        </w:numPr>
        <w:spacing w:after="200" w:line="276" w:lineRule="auto"/>
        <w:jc w:val="left"/>
        <w:rPr>
          <w:rFonts w:ascii="Cambria" w:eastAsia="Times New Roman" w:hAnsi="Cambria"/>
          <w:sz w:val="22"/>
          <w:szCs w:val="22"/>
          <w:lang w:val="lt-LT" w:eastAsia="lt-LT"/>
        </w:rPr>
      </w:pPr>
      <w:r w:rsidRPr="004A3653">
        <w:rPr>
          <w:rFonts w:ascii="Cambria" w:eastAsia="Times New Roman" w:hAnsi="Cambria"/>
          <w:sz w:val="22"/>
          <w:szCs w:val="22"/>
          <w:lang w:val="lt-LT" w:eastAsia="lt-LT"/>
        </w:rPr>
        <w:t>avininkystės</w:t>
      </w:r>
    </w:p>
    <w:p w14:paraId="6710A8C5" w14:textId="77777777" w:rsidR="00401A42" w:rsidRPr="004A3653" w:rsidRDefault="00401A42" w:rsidP="00401A42">
      <w:pPr>
        <w:pStyle w:val="Sraopastraipa"/>
        <w:numPr>
          <w:ilvl w:val="0"/>
          <w:numId w:val="8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mišrus (</w:t>
      </w:r>
      <w:r w:rsidRPr="004A3653">
        <w:rPr>
          <w:rFonts w:ascii="Cambria" w:eastAsia="Times New Roman" w:hAnsi="Cambria"/>
          <w:i/>
          <w:sz w:val="22"/>
          <w:szCs w:val="22"/>
          <w:lang w:val="lt-LT" w:eastAsia="lt-LT"/>
        </w:rPr>
        <w:t>pajamos gaunamos iš daugiau nei vieno žemės ūkio sektoriaus ir pajamos iš kurio nors vieno žemės ūkio sektoriaus nesudaro daugiau kaip 50 proc. visų ūkio veiklos pajamų</w:t>
      </w:r>
      <w:r w:rsidRPr="004A3653">
        <w:rPr>
          <w:rFonts w:ascii="Cambria" w:eastAsia="Times New Roman" w:hAnsi="Cambria"/>
          <w:sz w:val="22"/>
          <w:szCs w:val="22"/>
          <w:lang w:val="lt-LT" w:eastAsia="lt-LT"/>
        </w:rPr>
        <w:t>)</w:t>
      </w:r>
    </w:p>
    <w:p w14:paraId="05277559" w14:textId="77777777" w:rsidR="00401A42" w:rsidRPr="004A3653" w:rsidRDefault="00401A42" w:rsidP="00401A42">
      <w:pPr>
        <w:ind w:left="1440"/>
        <w:jc w:val="both"/>
        <w:rPr>
          <w:rFonts w:ascii="Cambria" w:eastAsia="Times New Roman" w:hAnsi="Cambria"/>
          <w:sz w:val="22"/>
          <w:szCs w:val="22"/>
          <w:lang w:val="lt-LT" w:eastAsia="lt-LT"/>
        </w:rPr>
      </w:pPr>
    </w:p>
    <w:p w14:paraId="55CD7A66" w14:textId="77777777" w:rsidR="00401A42" w:rsidRPr="004A3653" w:rsidRDefault="00401A42" w:rsidP="00401A42">
      <w:pPr>
        <w:numPr>
          <w:ilvl w:val="0"/>
          <w:numId w:val="9"/>
        </w:numPr>
        <w:jc w:val="both"/>
        <w:rPr>
          <w:rFonts w:ascii="Cambria" w:eastAsia="Times New Roman" w:hAnsi="Cambria"/>
          <w:sz w:val="22"/>
          <w:szCs w:val="22"/>
          <w:lang w:val="lt-LT" w:eastAsia="lt-LT"/>
        </w:rPr>
      </w:pPr>
      <w:r w:rsidRPr="004A3653">
        <w:rPr>
          <w:rFonts w:ascii="Cambria" w:eastAsia="Times New Roman" w:hAnsi="Cambria"/>
          <w:b/>
          <w:sz w:val="22"/>
          <w:szCs w:val="22"/>
          <w:lang w:val="lt-LT" w:eastAsia="lt-LT"/>
        </w:rPr>
        <w:t>įmonės / ūkio dydis pagal VED</w:t>
      </w:r>
      <w:r w:rsidRPr="004A3653">
        <w:rPr>
          <w:rFonts w:ascii="Cambria" w:eastAsia="Times New Roman" w:hAnsi="Cambria"/>
          <w:sz w:val="22"/>
          <w:szCs w:val="22"/>
          <w:lang w:val="lt-LT" w:eastAsia="lt-LT"/>
        </w:rPr>
        <w:t xml:space="preserve"> (</w:t>
      </w:r>
      <w:r w:rsidRPr="004A3653">
        <w:rPr>
          <w:rFonts w:ascii="Cambria" w:eastAsia="Times New Roman" w:hAnsi="Cambria"/>
          <w:i/>
          <w:sz w:val="22"/>
          <w:szCs w:val="22"/>
          <w:lang w:val="lt-LT" w:eastAsia="lt-LT"/>
        </w:rPr>
        <w:t>produkcijos standartine verte išreikštas žemės ūkio valdos ekonominis dydis</w:t>
      </w:r>
      <w:r w:rsidRPr="004A3653">
        <w:rPr>
          <w:rFonts w:ascii="Cambria" w:eastAsia="Times New Roman" w:hAnsi="Cambria"/>
          <w:sz w:val="22"/>
          <w:szCs w:val="22"/>
          <w:lang w:val="lt-LT" w:eastAsia="lt-LT"/>
        </w:rPr>
        <w:t>)</w:t>
      </w:r>
    </w:p>
    <w:p w14:paraId="46DD7531"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iki 8 tūkst. Eur</w:t>
      </w:r>
    </w:p>
    <w:p w14:paraId="38E5C659"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8 iki 15 tūkst. Eur</w:t>
      </w:r>
    </w:p>
    <w:p w14:paraId="61F70D3C"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15 iki 25 tūkst. Eur</w:t>
      </w:r>
    </w:p>
    <w:p w14:paraId="5DC3ACE2"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bookmarkStart w:id="278" w:name="_Hlk151547916"/>
      <w:r w:rsidRPr="004A3653">
        <w:rPr>
          <w:rFonts w:ascii="Cambria" w:eastAsia="Times New Roman" w:hAnsi="Cambria"/>
          <w:sz w:val="22"/>
          <w:szCs w:val="22"/>
          <w:lang w:val="lt-LT" w:eastAsia="lt-LT"/>
        </w:rPr>
        <w:t>nuo 25 iki 50 tūkst. Eur</w:t>
      </w:r>
    </w:p>
    <w:p w14:paraId="36CC3E22"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50 iki 100 tūkst. Eur</w:t>
      </w:r>
    </w:p>
    <w:p w14:paraId="547864A2"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100 iki 250 tūkst. Eur</w:t>
      </w:r>
      <w:bookmarkEnd w:id="278"/>
    </w:p>
    <w:p w14:paraId="29B9833A"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daugiau arba lygus 250 tūkst. Eur </w:t>
      </w:r>
    </w:p>
    <w:p w14:paraId="4CEC22E2" w14:textId="77777777" w:rsidR="00401A42" w:rsidRPr="004A3653" w:rsidRDefault="00401A42" w:rsidP="00401A42">
      <w:pPr>
        <w:pStyle w:val="Sraopastraipa"/>
        <w:numPr>
          <w:ilvl w:val="0"/>
          <w:numId w:val="100"/>
        </w:numPr>
        <w:ind w:left="1843"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nežinau</w:t>
      </w:r>
    </w:p>
    <w:p w14:paraId="1A0317A3" w14:textId="77777777" w:rsidR="00401A42" w:rsidRPr="004A3653" w:rsidRDefault="00401A42" w:rsidP="00401A42">
      <w:pPr>
        <w:jc w:val="both"/>
        <w:rPr>
          <w:rFonts w:ascii="Cambria" w:eastAsia="Times New Roman" w:hAnsi="Cambria"/>
          <w:sz w:val="22"/>
          <w:szCs w:val="22"/>
          <w:lang w:val="lt-LT" w:eastAsia="lt-LT"/>
        </w:rPr>
      </w:pPr>
    </w:p>
    <w:p w14:paraId="03AE9266" w14:textId="77777777" w:rsidR="00401A42" w:rsidRPr="004A3653" w:rsidRDefault="00401A42" w:rsidP="00401A42">
      <w:pPr>
        <w:numPr>
          <w:ilvl w:val="0"/>
          <w:numId w:val="9"/>
        </w:numPr>
        <w:jc w:val="both"/>
        <w:rPr>
          <w:rFonts w:ascii="Cambria" w:eastAsia="Times New Roman" w:hAnsi="Cambria"/>
          <w:b/>
          <w:sz w:val="22"/>
          <w:szCs w:val="22"/>
          <w:lang w:val="lt-LT" w:eastAsia="lt-LT"/>
        </w:rPr>
      </w:pPr>
      <w:r w:rsidRPr="004A3653">
        <w:rPr>
          <w:rFonts w:ascii="Cambria" w:eastAsia="Times New Roman" w:hAnsi="Cambria"/>
          <w:b/>
          <w:sz w:val="22"/>
          <w:szCs w:val="22"/>
          <w:lang w:val="lt-LT" w:eastAsia="lt-LT"/>
        </w:rPr>
        <w:t xml:space="preserve">įmonės / ūkio dydis hektarais </w:t>
      </w:r>
      <w:r w:rsidRPr="004A3653">
        <w:rPr>
          <w:rFonts w:ascii="Cambria" w:eastAsia="Times New Roman" w:hAnsi="Cambria"/>
          <w:i/>
          <w:sz w:val="22"/>
          <w:szCs w:val="22"/>
          <w:lang w:val="lt-LT" w:eastAsia="lt-LT"/>
        </w:rPr>
        <w:t>(skaičiuojant žemės ūkio naudmenis -  dirbamąją žemę, sodus, pievas, ganyklas, naudojamas arba tinkamas naudoti žemės ūkio augalams auginti)</w:t>
      </w:r>
    </w:p>
    <w:p w14:paraId="5B32FFC9"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iki 10 ha</w:t>
      </w:r>
    </w:p>
    <w:p w14:paraId="4E8BACB8"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10 iki 20 ha</w:t>
      </w:r>
    </w:p>
    <w:p w14:paraId="5F6DDB7E"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20 iki 30 ha</w:t>
      </w:r>
    </w:p>
    <w:p w14:paraId="148A6A03"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30 iki 40 ha</w:t>
      </w:r>
    </w:p>
    <w:p w14:paraId="1D11A486"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40 iki 50 ha</w:t>
      </w:r>
    </w:p>
    <w:p w14:paraId="48E15B55"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50 iki 100 ha</w:t>
      </w:r>
    </w:p>
    <w:p w14:paraId="08799DA1"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100 iki 150 ha</w:t>
      </w:r>
    </w:p>
    <w:p w14:paraId="3CA0E37C" w14:textId="77777777" w:rsidR="00401A42" w:rsidRPr="004A3653" w:rsidRDefault="00401A42" w:rsidP="00401A42">
      <w:pPr>
        <w:pStyle w:val="Sraopastraipa"/>
        <w:numPr>
          <w:ilvl w:val="0"/>
          <w:numId w:val="10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 daugiau nei 150 ha</w:t>
      </w:r>
    </w:p>
    <w:p w14:paraId="0343D628" w14:textId="77777777" w:rsidR="00401A42" w:rsidRPr="004A3653" w:rsidRDefault="00401A42" w:rsidP="00401A42">
      <w:pPr>
        <w:ind w:left="1440"/>
        <w:jc w:val="both"/>
        <w:rPr>
          <w:rFonts w:ascii="Cambria" w:eastAsia="Times New Roman" w:hAnsi="Cambria"/>
          <w:sz w:val="22"/>
          <w:szCs w:val="22"/>
          <w:lang w:val="lt-LT" w:eastAsia="lt-LT"/>
        </w:rPr>
      </w:pPr>
    </w:p>
    <w:p w14:paraId="5C7B624B" w14:textId="77777777" w:rsidR="00401A42" w:rsidRPr="004A3653" w:rsidRDefault="00401A42" w:rsidP="00401A42">
      <w:pPr>
        <w:numPr>
          <w:ilvl w:val="0"/>
          <w:numId w:val="9"/>
        </w:numPr>
        <w:jc w:val="both"/>
        <w:rPr>
          <w:rFonts w:ascii="Cambria" w:eastAsia="Times New Roman" w:hAnsi="Cambria"/>
          <w:sz w:val="22"/>
          <w:szCs w:val="22"/>
          <w:lang w:val="lt-LT" w:eastAsia="lt-LT"/>
        </w:rPr>
      </w:pPr>
      <w:r w:rsidRPr="004A3653">
        <w:rPr>
          <w:rFonts w:ascii="Cambria" w:eastAsia="Times New Roman" w:hAnsi="Cambria"/>
          <w:b/>
          <w:sz w:val="22"/>
          <w:szCs w:val="22"/>
          <w:lang w:val="lt-LT" w:eastAsia="lt-LT"/>
        </w:rPr>
        <w:t>veiklos trukmė metais</w:t>
      </w:r>
      <w:r w:rsidRPr="004A3653">
        <w:rPr>
          <w:rFonts w:ascii="Cambria" w:eastAsia="Times New Roman" w:hAnsi="Cambria"/>
          <w:sz w:val="22"/>
          <w:szCs w:val="22"/>
          <w:lang w:val="lt-LT" w:eastAsia="lt-LT"/>
        </w:rPr>
        <w:t>:</w:t>
      </w:r>
    </w:p>
    <w:p w14:paraId="0476C612" w14:textId="77777777" w:rsidR="00401A42" w:rsidRPr="004A3653" w:rsidRDefault="00401A42" w:rsidP="00401A42">
      <w:pPr>
        <w:pStyle w:val="Sraopastraipa"/>
        <w:numPr>
          <w:ilvl w:val="0"/>
          <w:numId w:val="10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mažiau nei 1 metai (naujai įsteigtas  ūkis)</w:t>
      </w:r>
    </w:p>
    <w:p w14:paraId="5B995D74" w14:textId="77777777" w:rsidR="00401A42" w:rsidRPr="004A3653" w:rsidRDefault="00401A42" w:rsidP="00401A42">
      <w:pPr>
        <w:pStyle w:val="Sraopastraipa"/>
        <w:numPr>
          <w:ilvl w:val="0"/>
          <w:numId w:val="10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mažiau nei 2 metai</w:t>
      </w:r>
    </w:p>
    <w:p w14:paraId="25A31ED5" w14:textId="77777777" w:rsidR="00401A42" w:rsidRPr="004A3653" w:rsidRDefault="00401A42" w:rsidP="00401A42">
      <w:pPr>
        <w:pStyle w:val="Sraopastraipa"/>
        <w:numPr>
          <w:ilvl w:val="0"/>
          <w:numId w:val="10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mažiau nei 3 metai</w:t>
      </w:r>
    </w:p>
    <w:p w14:paraId="7DE2963C" w14:textId="77777777" w:rsidR="00401A42" w:rsidRPr="004A3653" w:rsidRDefault="00401A42" w:rsidP="00401A42">
      <w:pPr>
        <w:pStyle w:val="Sraopastraipa"/>
        <w:numPr>
          <w:ilvl w:val="0"/>
          <w:numId w:val="10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mažiau nei 5 metai</w:t>
      </w:r>
    </w:p>
    <w:p w14:paraId="78AA7939" w14:textId="77777777" w:rsidR="00401A42" w:rsidRPr="004A3653" w:rsidRDefault="00401A42" w:rsidP="00401A42">
      <w:pPr>
        <w:pStyle w:val="Sraopastraipa"/>
        <w:numPr>
          <w:ilvl w:val="0"/>
          <w:numId w:val="10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5 iki 10 metų</w:t>
      </w:r>
    </w:p>
    <w:p w14:paraId="3EF9829B" w14:textId="77777777" w:rsidR="00401A42" w:rsidRPr="004A3653" w:rsidRDefault="00401A42" w:rsidP="00401A42">
      <w:pPr>
        <w:pStyle w:val="Sraopastraipa"/>
        <w:numPr>
          <w:ilvl w:val="0"/>
          <w:numId w:val="10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daugiau nei 10 metų</w:t>
      </w:r>
    </w:p>
    <w:p w14:paraId="05145ABD" w14:textId="77777777" w:rsidR="00401A42" w:rsidRPr="004A3653" w:rsidRDefault="00401A42" w:rsidP="00401A42">
      <w:pPr>
        <w:ind w:left="1440"/>
        <w:jc w:val="both"/>
        <w:rPr>
          <w:rFonts w:ascii="Cambria" w:eastAsia="Times New Roman" w:hAnsi="Cambria"/>
          <w:sz w:val="22"/>
          <w:szCs w:val="22"/>
          <w:lang w:val="lt-LT" w:eastAsia="lt-LT"/>
        </w:rPr>
      </w:pPr>
    </w:p>
    <w:p w14:paraId="78E9C3BF" w14:textId="77777777" w:rsidR="00401A42" w:rsidRPr="004A3653" w:rsidRDefault="00401A42" w:rsidP="00401A42">
      <w:pPr>
        <w:numPr>
          <w:ilvl w:val="0"/>
          <w:numId w:val="9"/>
        </w:numPr>
        <w:jc w:val="both"/>
        <w:rPr>
          <w:rFonts w:ascii="Cambria" w:eastAsia="Times New Roman" w:hAnsi="Cambria"/>
          <w:sz w:val="22"/>
          <w:szCs w:val="22"/>
          <w:lang w:val="lt-LT" w:eastAsia="lt-LT"/>
        </w:rPr>
      </w:pPr>
      <w:r w:rsidRPr="004A3653">
        <w:rPr>
          <w:rFonts w:ascii="Cambria" w:eastAsia="Times New Roman" w:hAnsi="Cambria"/>
          <w:b/>
          <w:sz w:val="22"/>
          <w:szCs w:val="22"/>
          <w:lang w:val="lt-LT" w:eastAsia="lt-LT"/>
        </w:rPr>
        <w:t>Lietuvos apskritis, kurioje vykdoma veikla</w:t>
      </w:r>
      <w:r w:rsidRPr="004A3653">
        <w:rPr>
          <w:rFonts w:ascii="Cambria" w:eastAsia="Times New Roman" w:hAnsi="Cambria"/>
          <w:sz w:val="22"/>
          <w:szCs w:val="22"/>
          <w:lang w:val="lt-LT" w:eastAsia="lt-LT"/>
        </w:rPr>
        <w:t>:</w:t>
      </w:r>
    </w:p>
    <w:p w14:paraId="3B077458"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Alytaus</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2807147C"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Kauno</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32A99B96"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Klaipėdos</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2FC2885C"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Marijampolės</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54F5F41B"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Panevėžio</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7AA2A2F8"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Šiaulių</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4C530B44"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Tauragės</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28E3FD41"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Telšių</w:t>
      </w:r>
      <w:r w:rsidRPr="004A3653">
        <w:rPr>
          <w:rFonts w:ascii="Cambria" w:hAnsi="Cambria"/>
          <w:sz w:val="22"/>
          <w:szCs w:val="22"/>
          <w:lang w:val="lt-LT"/>
        </w:rPr>
        <w:t xml:space="preserve"> </w:t>
      </w:r>
      <w:r w:rsidRPr="004A3653">
        <w:rPr>
          <w:rFonts w:ascii="Cambria" w:eastAsia="Times New Roman" w:hAnsi="Cambria"/>
          <w:sz w:val="22"/>
          <w:szCs w:val="22"/>
          <w:lang w:val="lt-LT" w:eastAsia="lt-LT"/>
        </w:rPr>
        <w:t>apskritis</w:t>
      </w:r>
    </w:p>
    <w:p w14:paraId="4D778060"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Utenos apskritis</w:t>
      </w:r>
    </w:p>
    <w:p w14:paraId="7C84D3F0" w14:textId="77777777" w:rsidR="00401A42" w:rsidRPr="004A3653" w:rsidRDefault="00401A42" w:rsidP="00401A42">
      <w:pPr>
        <w:pStyle w:val="Sraopastraipa"/>
        <w:numPr>
          <w:ilvl w:val="0"/>
          <w:numId w:val="103"/>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Vilniaus apskritis</w:t>
      </w:r>
    </w:p>
    <w:p w14:paraId="0EC3A211" w14:textId="77777777" w:rsidR="00401A42" w:rsidRPr="004A3653" w:rsidRDefault="00401A42" w:rsidP="00401A42">
      <w:pPr>
        <w:jc w:val="both"/>
        <w:rPr>
          <w:rFonts w:ascii="Cambria" w:eastAsia="Times New Roman" w:hAnsi="Cambria"/>
          <w:b/>
          <w:bCs/>
          <w:sz w:val="22"/>
          <w:szCs w:val="22"/>
          <w:lang w:val="lt-LT" w:eastAsia="lt-LT"/>
        </w:rPr>
      </w:pPr>
    </w:p>
    <w:p w14:paraId="022D0DAB" w14:textId="77777777" w:rsidR="00401A42" w:rsidRPr="004A3653" w:rsidRDefault="00401A42" w:rsidP="00401A42">
      <w:pPr>
        <w:jc w:val="both"/>
        <w:rPr>
          <w:rFonts w:ascii="Cambria" w:eastAsia="Times New Roman" w:hAnsi="Cambria"/>
          <w:b/>
          <w:bCs/>
          <w:sz w:val="22"/>
          <w:szCs w:val="22"/>
          <w:lang w:val="lt-LT" w:eastAsia="lt-LT"/>
        </w:rPr>
      </w:pPr>
    </w:p>
    <w:p w14:paraId="15720209" w14:textId="77777777" w:rsidR="00401A42" w:rsidRPr="004A3653" w:rsidRDefault="00401A42" w:rsidP="00401A42">
      <w:pPr>
        <w:pStyle w:val="Sraopastraipa"/>
        <w:numPr>
          <w:ilvl w:val="0"/>
          <w:numId w:val="89"/>
        </w:numPr>
        <w:rPr>
          <w:rFonts w:ascii="Cambria" w:eastAsia="Times New Roman" w:hAnsi="Cambria"/>
          <w:b/>
          <w:bCs/>
          <w:sz w:val="22"/>
          <w:szCs w:val="22"/>
          <w:lang w:val="lt-LT" w:eastAsia="lt-LT"/>
        </w:rPr>
      </w:pPr>
      <w:r w:rsidRPr="004A3653">
        <w:rPr>
          <w:rFonts w:ascii="Cambria" w:eastAsia="Times New Roman" w:hAnsi="Cambria"/>
          <w:b/>
          <w:bCs/>
          <w:sz w:val="22"/>
          <w:szCs w:val="22"/>
          <w:lang w:val="lt-LT" w:eastAsia="lt-LT"/>
        </w:rPr>
        <w:t>IŠORĖS FINANSAVIMO PRIEINAMUMO VERTINIMAS</w:t>
      </w:r>
    </w:p>
    <w:p w14:paraId="51C4CD7E" w14:textId="77777777" w:rsidR="00401A42" w:rsidRPr="004A3653" w:rsidRDefault="00401A42" w:rsidP="00401A42">
      <w:pPr>
        <w:jc w:val="both"/>
        <w:rPr>
          <w:rFonts w:ascii="Cambria" w:eastAsia="Times New Roman" w:hAnsi="Cambria"/>
          <w:b/>
          <w:bCs/>
          <w:sz w:val="22"/>
          <w:szCs w:val="22"/>
          <w:lang w:val="lt-LT" w:eastAsia="lt-LT"/>
        </w:rPr>
      </w:pPr>
    </w:p>
    <w:p w14:paraId="060C2A6D" w14:textId="77777777" w:rsidR="00401A42" w:rsidRPr="004A3653" w:rsidRDefault="00401A42" w:rsidP="00401A42">
      <w:pPr>
        <w:numPr>
          <w:ilvl w:val="0"/>
          <w:numId w:val="18"/>
        </w:numPr>
        <w:jc w:val="both"/>
        <w:rPr>
          <w:rFonts w:ascii="Cambria" w:eastAsia="Times New Roman" w:hAnsi="Cambria"/>
          <w:sz w:val="22"/>
          <w:szCs w:val="22"/>
          <w:lang w:val="lt-LT" w:eastAsia="lt-LT"/>
        </w:rPr>
      </w:pPr>
      <w:r w:rsidRPr="004A3653">
        <w:rPr>
          <w:rFonts w:ascii="Cambria" w:eastAsia="Times New Roman" w:hAnsi="Cambria"/>
          <w:b/>
          <w:bCs/>
          <w:sz w:val="22"/>
          <w:szCs w:val="22"/>
          <w:lang w:val="lt-LT" w:eastAsia="lt-LT"/>
        </w:rPr>
        <w:t>Prašome nurodyti, kokie buvo Jūsų veiklos finansavimo šaltiniai per praėjusius 12 mėn.?</w:t>
      </w:r>
      <w:r w:rsidRPr="004A3653">
        <w:rPr>
          <w:rFonts w:ascii="Cambria" w:eastAsia="Times New Roman" w:hAnsi="Cambria"/>
          <w:sz w:val="22"/>
          <w:szCs w:val="22"/>
          <w:lang w:val="lt-LT" w:eastAsia="lt-LT"/>
        </w:rPr>
        <w:t xml:space="preserve"> (galima rinktis kelis atsakymo variantus)</w:t>
      </w:r>
    </w:p>
    <w:p w14:paraId="1BC44E4C" w14:textId="77777777" w:rsidR="00401A42" w:rsidRPr="004A3653" w:rsidRDefault="00401A42" w:rsidP="00401A42">
      <w:pPr>
        <w:ind w:left="720"/>
        <w:jc w:val="both"/>
        <w:rPr>
          <w:rFonts w:ascii="Cambria" w:eastAsia="Times New Roman" w:hAnsi="Cambria"/>
          <w:sz w:val="22"/>
          <w:szCs w:val="22"/>
          <w:lang w:val="lt-LT" w:eastAsia="lt-LT"/>
        </w:rPr>
      </w:pPr>
    </w:p>
    <w:p w14:paraId="54FC8403"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Pajamos, gautos iš vykdomos veiklos </w:t>
      </w:r>
    </w:p>
    <w:p w14:paraId="76614F16"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Tiesioginės išmokos</w:t>
      </w:r>
    </w:p>
    <w:p w14:paraId="0E2403B2"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Lietuvos kaimo plėtros 2014-2020 m. programos (KPP) subsidijos</w:t>
      </w:r>
    </w:p>
    <w:p w14:paraId="16AE6B27"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Prekybos kreditai</w:t>
      </w:r>
    </w:p>
    <w:p w14:paraId="3C518671"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Paskolos iš finansų įstaigų (bankų, kredito unijų, lizingo bendrovių)</w:t>
      </w:r>
    </w:p>
    <w:p w14:paraId="1E9F7DA3"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Paskolos iš ne finansų įstaigų (pavyzdžiui, fizinių asmenų) </w:t>
      </w:r>
    </w:p>
    <w:p w14:paraId="67A38EDC" w14:textId="77777777" w:rsidR="00401A42" w:rsidRPr="004A3653" w:rsidRDefault="00401A42" w:rsidP="00401A42">
      <w:pPr>
        <w:pStyle w:val="Sraopastraipa"/>
        <w:numPr>
          <w:ilvl w:val="0"/>
          <w:numId w:val="84"/>
        </w:numPr>
        <w:ind w:left="1701" w:hanging="283"/>
        <w:rPr>
          <w:rFonts w:ascii="Cambria" w:eastAsia="Times New Roman" w:hAnsi="Cambria"/>
          <w:sz w:val="22"/>
          <w:szCs w:val="22"/>
          <w:lang w:val="lt-LT" w:eastAsia="lt-LT"/>
        </w:rPr>
      </w:pPr>
      <w:r w:rsidRPr="004A3653">
        <w:rPr>
          <w:rFonts w:ascii="Cambria" w:eastAsia="Times New Roman" w:hAnsi="Cambria"/>
          <w:sz w:val="22"/>
          <w:szCs w:val="22"/>
          <w:lang w:val="lt-LT" w:eastAsia="lt-LT"/>
        </w:rPr>
        <w:t>kita</w:t>
      </w:r>
    </w:p>
    <w:p w14:paraId="08AC740E" w14:textId="77777777" w:rsidR="00401A42" w:rsidRPr="004A3653" w:rsidRDefault="00401A42" w:rsidP="00401A42">
      <w:pPr>
        <w:ind w:left="720"/>
        <w:jc w:val="both"/>
        <w:rPr>
          <w:rFonts w:ascii="Cambria" w:eastAsia="Times New Roman" w:hAnsi="Cambria"/>
          <w:sz w:val="22"/>
          <w:szCs w:val="22"/>
          <w:lang w:val="lt-LT" w:eastAsia="lt-LT"/>
        </w:rPr>
      </w:pPr>
    </w:p>
    <w:p w14:paraId="5AECE04D" w14:textId="77777777" w:rsidR="00401A42" w:rsidRPr="004A3653" w:rsidRDefault="00401A42" w:rsidP="00401A42">
      <w:pPr>
        <w:numPr>
          <w:ilvl w:val="0"/>
          <w:numId w:val="1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Prašome nurodyti, </w:t>
      </w:r>
      <w:r w:rsidRPr="004A3653">
        <w:rPr>
          <w:rFonts w:ascii="Cambria" w:eastAsia="Times New Roman" w:hAnsi="Cambria"/>
          <w:b/>
          <w:bCs/>
          <w:sz w:val="22"/>
          <w:szCs w:val="22"/>
          <w:lang w:val="lt-LT" w:eastAsia="lt-LT"/>
        </w:rPr>
        <w:t>ar per pastaruosius 3 metus kreipėtės į finansų įstaigas (bankus, kreditų unijas) dėl finansavimo suteikimo?</w:t>
      </w:r>
    </w:p>
    <w:p w14:paraId="4C65D20C" w14:textId="77777777" w:rsidR="00401A42" w:rsidRPr="004A3653" w:rsidRDefault="00401A42" w:rsidP="00401A42">
      <w:pPr>
        <w:numPr>
          <w:ilvl w:val="0"/>
          <w:numId w:val="10"/>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TAIP</w:t>
      </w:r>
    </w:p>
    <w:p w14:paraId="7937FBA9" w14:textId="77777777" w:rsidR="00401A42" w:rsidRPr="004A3653" w:rsidRDefault="00401A42" w:rsidP="00401A42">
      <w:pPr>
        <w:numPr>
          <w:ilvl w:val="0"/>
          <w:numId w:val="10"/>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NE</w:t>
      </w:r>
    </w:p>
    <w:p w14:paraId="73BE7269" w14:textId="77777777" w:rsidR="00401A42" w:rsidRPr="004A3653" w:rsidRDefault="00401A42" w:rsidP="00401A42">
      <w:pPr>
        <w:ind w:left="1440"/>
        <w:jc w:val="both"/>
        <w:rPr>
          <w:rFonts w:ascii="Cambria" w:eastAsia="Times New Roman" w:hAnsi="Cambria"/>
          <w:sz w:val="22"/>
          <w:szCs w:val="22"/>
          <w:lang w:val="lt-LT" w:eastAsia="lt-LT"/>
        </w:rPr>
      </w:pPr>
    </w:p>
    <w:p w14:paraId="6C381543" w14:textId="77777777" w:rsidR="00401A42" w:rsidRPr="004A3653" w:rsidRDefault="75F28E86" w:rsidP="75F28E86">
      <w:pPr>
        <w:numPr>
          <w:ilvl w:val="1"/>
          <w:numId w:val="18"/>
        </w:numPr>
        <w:spacing w:after="160"/>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į 2 klausimą atsakoma TAIP → </w:t>
      </w:r>
      <w:r w:rsidRPr="004A3653">
        <w:rPr>
          <w:rFonts w:ascii="Cambria" w:eastAsia="Times New Roman" w:hAnsi="Cambria"/>
          <w:b/>
          <w:bCs/>
          <w:sz w:val="22"/>
          <w:szCs w:val="22"/>
          <w:lang w:val="lt-LT" w:eastAsia="lt-LT"/>
        </w:rPr>
        <w:t>Ar finansavimo paraiška buvo susieta su bet kokios formos finansine parama, teikiama pagal Lietuvos kaimo plėtros 2014-2020 m. programą</w:t>
      </w:r>
      <w:r w:rsidRPr="004A3653">
        <w:rPr>
          <w:rFonts w:ascii="Cambria" w:eastAsia="Times New Roman" w:hAnsi="Cambria"/>
          <w:sz w:val="22"/>
          <w:szCs w:val="22"/>
          <w:lang w:val="lt-LT" w:eastAsia="lt-LT"/>
        </w:rPr>
        <w:t xml:space="preserve">?  </w:t>
      </w:r>
    </w:p>
    <w:p w14:paraId="3E949391" w14:textId="77777777" w:rsidR="00401A42" w:rsidRPr="004A3653" w:rsidRDefault="00401A42" w:rsidP="00401A42">
      <w:pPr>
        <w:ind w:left="1072"/>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w:t>
      </w:r>
      <w:r w:rsidRPr="004A3653">
        <w:rPr>
          <w:rFonts w:ascii="Cambria" w:eastAsia="Times New Roman" w:hAnsi="Cambria"/>
          <w:sz w:val="22"/>
          <w:szCs w:val="22"/>
          <w:lang w:val="lt-LT" w:eastAsia="lt-LT"/>
        </w:rPr>
        <w:tab/>
        <w:t>TAIP</w:t>
      </w:r>
    </w:p>
    <w:p w14:paraId="64EDEEA0" w14:textId="77777777" w:rsidR="00401A42" w:rsidRPr="004A3653" w:rsidRDefault="00401A42" w:rsidP="00401A42">
      <w:pPr>
        <w:ind w:left="1072"/>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w:t>
      </w:r>
      <w:r w:rsidRPr="004A3653">
        <w:rPr>
          <w:rFonts w:ascii="Cambria" w:eastAsia="Times New Roman" w:hAnsi="Cambria"/>
          <w:sz w:val="22"/>
          <w:szCs w:val="22"/>
          <w:lang w:val="lt-LT" w:eastAsia="lt-LT"/>
        </w:rPr>
        <w:tab/>
        <w:t>NE</w:t>
      </w:r>
    </w:p>
    <w:p w14:paraId="16E85EDF" w14:textId="77777777" w:rsidR="00401A42" w:rsidRPr="004A3653" w:rsidRDefault="00401A42" w:rsidP="00401A42">
      <w:pPr>
        <w:ind w:left="1072"/>
        <w:jc w:val="both"/>
        <w:rPr>
          <w:rFonts w:ascii="Cambria" w:eastAsia="Times New Roman" w:hAnsi="Cambria"/>
          <w:sz w:val="22"/>
          <w:szCs w:val="22"/>
          <w:lang w:val="lt-LT" w:eastAsia="lt-LT"/>
        </w:rPr>
      </w:pPr>
    </w:p>
    <w:p w14:paraId="6B8C5651" w14:textId="77777777" w:rsidR="00401A42" w:rsidRPr="004A3653" w:rsidRDefault="00401A42" w:rsidP="00401A42">
      <w:pPr>
        <w:numPr>
          <w:ilvl w:val="1"/>
          <w:numId w:val="1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Jei į 2 klausimą atsakoma TAIP</w:t>
      </w:r>
      <w:r w:rsidRPr="004A3653">
        <w:rPr>
          <w:rFonts w:ascii="Cambria" w:eastAsia="Times New Roman" w:hAnsi="Cambria"/>
          <w:b/>
          <w:bCs/>
          <w:sz w:val="22"/>
          <w:szCs w:val="22"/>
          <w:lang w:val="lt-LT" w:eastAsia="lt-LT"/>
        </w:rPr>
        <w:t xml:space="preserve"> → Kai kreipėtės į finansų įstaigas(bankus, kreditų unijas) dėl nors vieno iš šių rūšių finansavimo suteikimo, koks buvo rezultatas</w:t>
      </w:r>
      <w:r w:rsidRPr="004A3653">
        <w:rPr>
          <w:rFonts w:ascii="Cambria" w:eastAsia="Times New Roman" w:hAnsi="Cambria"/>
          <w:sz w:val="22"/>
          <w:szCs w:val="22"/>
          <w:lang w:val="lt-LT" w:eastAsia="lt-LT"/>
        </w:rPr>
        <w:t>?</w:t>
      </w:r>
    </w:p>
    <w:p w14:paraId="01D8624E" w14:textId="77777777" w:rsidR="00401A42" w:rsidRPr="004A3653" w:rsidRDefault="00401A42" w:rsidP="00401A42">
      <w:pPr>
        <w:ind w:left="1070"/>
        <w:jc w:val="both"/>
        <w:rPr>
          <w:rFonts w:ascii="Cambria" w:eastAsia="Times New Roman" w:hAnsi="Cambria"/>
          <w:sz w:val="22"/>
          <w:szCs w:val="22"/>
          <w:lang w:val="lt-LT" w:eastAsia="lt-LT"/>
        </w:rPr>
      </w:pPr>
    </w:p>
    <w:tbl>
      <w:tblPr>
        <w:tblStyle w:val="TableGrid1"/>
        <w:tblW w:w="5339" w:type="pct"/>
        <w:tblLook w:val="04A0" w:firstRow="1" w:lastRow="0" w:firstColumn="1" w:lastColumn="0" w:noHBand="0" w:noVBand="1"/>
      </w:tblPr>
      <w:tblGrid>
        <w:gridCol w:w="2831"/>
        <w:gridCol w:w="1560"/>
        <w:gridCol w:w="1560"/>
        <w:gridCol w:w="2409"/>
        <w:gridCol w:w="1466"/>
      </w:tblGrid>
      <w:tr w:rsidR="00401A42" w:rsidRPr="004A3653" w14:paraId="76C03933"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65400DFF" w14:textId="77777777" w:rsidR="00401A42" w:rsidRPr="004A3653" w:rsidRDefault="00401A42" w:rsidP="004A164A">
            <w:pPr>
              <w:jc w:val="both"/>
              <w:rPr>
                <w:rFonts w:ascii="Cambria" w:hAnsi="Cambria"/>
                <w:b/>
                <w:bCs/>
                <w:sz w:val="20"/>
                <w:szCs w:val="20"/>
                <w:lang w:val="lt-LT"/>
              </w:rPr>
            </w:pPr>
            <w:r w:rsidRPr="004A3653">
              <w:rPr>
                <w:rFonts w:ascii="Cambria" w:hAnsi="Cambria"/>
                <w:b/>
                <w:bCs/>
                <w:sz w:val="20"/>
                <w:szCs w:val="20"/>
                <w:lang w:val="lt-LT"/>
              </w:rPr>
              <w:t>Per pastaruosius 3 metus kreipiausi dėl:</w:t>
            </w:r>
          </w:p>
        </w:tc>
        <w:tc>
          <w:tcPr>
            <w:tcW w:w="794" w:type="pct"/>
            <w:tcBorders>
              <w:top w:val="single" w:sz="4" w:space="0" w:color="auto"/>
              <w:left w:val="single" w:sz="4" w:space="0" w:color="auto"/>
              <w:bottom w:val="single" w:sz="4" w:space="0" w:color="auto"/>
              <w:right w:val="single" w:sz="4" w:space="0" w:color="auto"/>
            </w:tcBorders>
            <w:hideMark/>
          </w:tcPr>
          <w:p w14:paraId="6565CA4D" w14:textId="77777777" w:rsidR="00401A42" w:rsidRPr="004A3653" w:rsidRDefault="00401A42" w:rsidP="004A164A">
            <w:pPr>
              <w:jc w:val="both"/>
              <w:rPr>
                <w:rFonts w:ascii="Cambria" w:hAnsi="Cambria"/>
                <w:b/>
                <w:bCs/>
                <w:sz w:val="20"/>
                <w:szCs w:val="20"/>
                <w:lang w:val="lt-LT"/>
              </w:rPr>
            </w:pPr>
            <w:r w:rsidRPr="004A3653">
              <w:rPr>
                <w:rFonts w:ascii="Cambria" w:hAnsi="Cambria"/>
                <w:b/>
                <w:bCs/>
                <w:sz w:val="20"/>
                <w:szCs w:val="20"/>
                <w:lang w:val="lt-LT"/>
              </w:rPr>
              <w:t>Suteiktas finansavimas</w:t>
            </w:r>
          </w:p>
        </w:tc>
        <w:tc>
          <w:tcPr>
            <w:tcW w:w="794" w:type="pct"/>
            <w:tcBorders>
              <w:top w:val="single" w:sz="4" w:space="0" w:color="auto"/>
              <w:left w:val="single" w:sz="4" w:space="0" w:color="auto"/>
              <w:bottom w:val="single" w:sz="4" w:space="0" w:color="auto"/>
              <w:right w:val="single" w:sz="4" w:space="0" w:color="auto"/>
            </w:tcBorders>
            <w:hideMark/>
          </w:tcPr>
          <w:p w14:paraId="0D0ED493" w14:textId="77777777" w:rsidR="00401A42" w:rsidRPr="004A3653" w:rsidRDefault="00401A42" w:rsidP="004A164A">
            <w:pPr>
              <w:jc w:val="both"/>
              <w:rPr>
                <w:rFonts w:ascii="Cambria" w:hAnsi="Cambria"/>
                <w:b/>
                <w:bCs/>
                <w:sz w:val="20"/>
                <w:szCs w:val="20"/>
                <w:lang w:val="lt-LT"/>
              </w:rPr>
            </w:pPr>
            <w:r w:rsidRPr="004A3653">
              <w:rPr>
                <w:rFonts w:ascii="Cambria" w:hAnsi="Cambria"/>
                <w:b/>
                <w:bCs/>
                <w:sz w:val="20"/>
                <w:szCs w:val="20"/>
                <w:lang w:val="lt-LT"/>
              </w:rPr>
              <w:t>Nesuteiktas</w:t>
            </w:r>
          </w:p>
          <w:p w14:paraId="0CFDD4C3" w14:textId="77777777" w:rsidR="00401A42" w:rsidRPr="004A3653" w:rsidRDefault="00401A42" w:rsidP="004A164A">
            <w:pPr>
              <w:jc w:val="both"/>
              <w:rPr>
                <w:rFonts w:ascii="Cambria" w:hAnsi="Cambria"/>
                <w:b/>
                <w:bCs/>
                <w:sz w:val="20"/>
                <w:szCs w:val="20"/>
                <w:lang w:val="lt-LT"/>
              </w:rPr>
            </w:pPr>
            <w:r w:rsidRPr="004A3653">
              <w:rPr>
                <w:rFonts w:ascii="Cambria" w:hAnsi="Cambria"/>
                <w:b/>
                <w:bCs/>
                <w:sz w:val="20"/>
                <w:szCs w:val="20"/>
                <w:lang w:val="lt-LT"/>
              </w:rPr>
              <w:t>finansavimas</w:t>
            </w:r>
          </w:p>
        </w:tc>
        <w:tc>
          <w:tcPr>
            <w:tcW w:w="1226" w:type="pct"/>
            <w:tcBorders>
              <w:top w:val="single" w:sz="4" w:space="0" w:color="auto"/>
              <w:left w:val="single" w:sz="4" w:space="0" w:color="auto"/>
              <w:bottom w:val="single" w:sz="4" w:space="0" w:color="auto"/>
              <w:right w:val="single" w:sz="4" w:space="0" w:color="auto"/>
            </w:tcBorders>
          </w:tcPr>
          <w:p w14:paraId="00D7E9A7" w14:textId="77777777" w:rsidR="00401A42" w:rsidRPr="004A3653" w:rsidRDefault="00401A42" w:rsidP="004A164A">
            <w:pPr>
              <w:jc w:val="both"/>
              <w:rPr>
                <w:rFonts w:ascii="Cambria" w:hAnsi="Cambria"/>
                <w:b/>
                <w:bCs/>
                <w:sz w:val="20"/>
                <w:szCs w:val="20"/>
                <w:lang w:val="lt-LT"/>
              </w:rPr>
            </w:pPr>
            <w:r w:rsidRPr="004A3653">
              <w:rPr>
                <w:rFonts w:ascii="Cambria" w:hAnsi="Cambria"/>
                <w:b/>
                <w:bCs/>
                <w:sz w:val="20"/>
                <w:szCs w:val="20"/>
                <w:lang w:val="lt-LT"/>
              </w:rPr>
              <w:t>Atsisakėte finansavimo  dėl pasiūlytų nepalankių finansavimo sąlygų</w:t>
            </w:r>
          </w:p>
        </w:tc>
        <w:tc>
          <w:tcPr>
            <w:tcW w:w="746" w:type="pct"/>
            <w:tcBorders>
              <w:top w:val="single" w:sz="4" w:space="0" w:color="auto"/>
              <w:left w:val="single" w:sz="4" w:space="0" w:color="auto"/>
              <w:bottom w:val="single" w:sz="4" w:space="0" w:color="auto"/>
              <w:right w:val="single" w:sz="4" w:space="0" w:color="auto"/>
            </w:tcBorders>
            <w:hideMark/>
          </w:tcPr>
          <w:p w14:paraId="762B509B" w14:textId="77777777" w:rsidR="00401A42" w:rsidRPr="004A3653" w:rsidRDefault="00401A42" w:rsidP="004A164A">
            <w:pPr>
              <w:jc w:val="both"/>
              <w:rPr>
                <w:rFonts w:ascii="Cambria" w:hAnsi="Cambria"/>
                <w:b/>
                <w:bCs/>
                <w:sz w:val="20"/>
                <w:szCs w:val="20"/>
                <w:lang w:val="lt-LT"/>
              </w:rPr>
            </w:pPr>
            <w:r w:rsidRPr="004A3653">
              <w:rPr>
                <w:rFonts w:ascii="Cambria" w:hAnsi="Cambria"/>
                <w:b/>
                <w:bCs/>
                <w:sz w:val="20"/>
                <w:szCs w:val="20"/>
                <w:lang w:val="lt-LT"/>
              </w:rPr>
              <w:t xml:space="preserve">Tebevyksta finansavimo paraiškos vertinimas </w:t>
            </w:r>
          </w:p>
        </w:tc>
      </w:tr>
      <w:tr w:rsidR="00401A42" w:rsidRPr="004A3653" w14:paraId="1F9F7252"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475F5EAD" w14:textId="77777777" w:rsidR="00401A42" w:rsidRPr="004A3653" w:rsidRDefault="00401A42" w:rsidP="00401A42">
            <w:pPr>
              <w:numPr>
                <w:ilvl w:val="0"/>
                <w:numId w:val="97"/>
              </w:numPr>
              <w:ind w:left="313" w:hanging="313"/>
              <w:jc w:val="both"/>
              <w:rPr>
                <w:rFonts w:ascii="Cambria" w:hAnsi="Cambria"/>
                <w:sz w:val="20"/>
                <w:szCs w:val="20"/>
                <w:lang w:val="lt-LT"/>
              </w:rPr>
            </w:pPr>
            <w:r w:rsidRPr="004A3653">
              <w:rPr>
                <w:rFonts w:ascii="Cambria" w:hAnsi="Cambria"/>
                <w:sz w:val="20"/>
                <w:szCs w:val="20"/>
                <w:lang w:val="lt-LT"/>
              </w:rPr>
              <w:t>Žemės ūkio įrenginių ir mašinų išperkamosios nuomos (lizingo)</w:t>
            </w:r>
          </w:p>
        </w:tc>
        <w:tc>
          <w:tcPr>
            <w:tcW w:w="794" w:type="pct"/>
            <w:tcBorders>
              <w:top w:val="single" w:sz="4" w:space="0" w:color="auto"/>
              <w:left w:val="single" w:sz="4" w:space="0" w:color="auto"/>
              <w:bottom w:val="single" w:sz="4" w:space="0" w:color="auto"/>
              <w:right w:val="single" w:sz="4" w:space="0" w:color="auto"/>
            </w:tcBorders>
          </w:tcPr>
          <w:p w14:paraId="30BFE425" w14:textId="77777777" w:rsidR="00401A42" w:rsidRPr="004A3653" w:rsidRDefault="00401A42" w:rsidP="004A164A">
            <w:pPr>
              <w:jc w:val="both"/>
              <w:rPr>
                <w:rFonts w:ascii="Cambria" w:hAnsi="Cambria"/>
                <w:sz w:val="20"/>
                <w:szCs w:val="20"/>
                <w:lang w:val="lt-LT"/>
              </w:rPr>
            </w:pPr>
          </w:p>
        </w:tc>
        <w:tc>
          <w:tcPr>
            <w:tcW w:w="794" w:type="pct"/>
            <w:tcBorders>
              <w:top w:val="single" w:sz="4" w:space="0" w:color="auto"/>
              <w:left w:val="single" w:sz="4" w:space="0" w:color="auto"/>
              <w:bottom w:val="single" w:sz="4" w:space="0" w:color="auto"/>
              <w:right w:val="single" w:sz="4" w:space="0" w:color="auto"/>
            </w:tcBorders>
          </w:tcPr>
          <w:p w14:paraId="4CA03C5A" w14:textId="77777777" w:rsidR="00401A42" w:rsidRPr="004A3653" w:rsidRDefault="00401A42" w:rsidP="004A164A">
            <w:pPr>
              <w:jc w:val="both"/>
              <w:rPr>
                <w:rFonts w:ascii="Cambria" w:hAnsi="Cambria"/>
                <w:sz w:val="20"/>
                <w:szCs w:val="20"/>
                <w:lang w:val="lt-LT"/>
              </w:rPr>
            </w:pPr>
          </w:p>
        </w:tc>
        <w:tc>
          <w:tcPr>
            <w:tcW w:w="1226" w:type="pct"/>
            <w:tcBorders>
              <w:top w:val="single" w:sz="4" w:space="0" w:color="auto"/>
              <w:left w:val="single" w:sz="4" w:space="0" w:color="auto"/>
              <w:bottom w:val="single" w:sz="4" w:space="0" w:color="auto"/>
              <w:right w:val="single" w:sz="4" w:space="0" w:color="auto"/>
            </w:tcBorders>
          </w:tcPr>
          <w:p w14:paraId="3A382B87" w14:textId="77777777" w:rsidR="00401A42" w:rsidRPr="004A3653" w:rsidRDefault="00401A42" w:rsidP="004A164A">
            <w:pPr>
              <w:jc w:val="both"/>
              <w:rPr>
                <w:rFonts w:ascii="Cambria" w:hAnsi="Cambria"/>
                <w:sz w:val="20"/>
                <w:szCs w:val="20"/>
                <w:lang w:val="lt-LT"/>
              </w:rPr>
            </w:pPr>
          </w:p>
        </w:tc>
        <w:tc>
          <w:tcPr>
            <w:tcW w:w="746" w:type="pct"/>
            <w:tcBorders>
              <w:top w:val="single" w:sz="4" w:space="0" w:color="auto"/>
              <w:left w:val="single" w:sz="4" w:space="0" w:color="auto"/>
              <w:bottom w:val="single" w:sz="4" w:space="0" w:color="auto"/>
              <w:right w:val="single" w:sz="4" w:space="0" w:color="auto"/>
            </w:tcBorders>
          </w:tcPr>
          <w:p w14:paraId="17EAA3ED" w14:textId="77777777" w:rsidR="00401A42" w:rsidRPr="004A3653" w:rsidRDefault="00401A42" w:rsidP="004A164A">
            <w:pPr>
              <w:jc w:val="both"/>
              <w:rPr>
                <w:rFonts w:ascii="Cambria" w:hAnsi="Cambria"/>
                <w:sz w:val="20"/>
                <w:szCs w:val="20"/>
                <w:lang w:val="lt-LT"/>
              </w:rPr>
            </w:pPr>
          </w:p>
        </w:tc>
      </w:tr>
      <w:tr w:rsidR="00401A42" w:rsidRPr="004A3653" w14:paraId="6CA8CC52"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42F1889C" w14:textId="77777777" w:rsidR="00401A42" w:rsidRPr="004A3653" w:rsidRDefault="00401A42" w:rsidP="00401A42">
            <w:pPr>
              <w:numPr>
                <w:ilvl w:val="0"/>
                <w:numId w:val="97"/>
              </w:numPr>
              <w:ind w:left="313" w:hanging="313"/>
              <w:jc w:val="both"/>
              <w:rPr>
                <w:rFonts w:ascii="Cambria" w:hAnsi="Cambria"/>
                <w:sz w:val="20"/>
                <w:szCs w:val="20"/>
                <w:lang w:val="lt-LT"/>
              </w:rPr>
            </w:pPr>
            <w:r w:rsidRPr="004A3653">
              <w:rPr>
                <w:rFonts w:ascii="Cambria" w:hAnsi="Cambria"/>
                <w:sz w:val="20"/>
                <w:szCs w:val="20"/>
                <w:lang w:val="lt-LT"/>
              </w:rPr>
              <w:t>Kredito linijos, overdrafto ar kreditinės kortelės</w:t>
            </w:r>
          </w:p>
        </w:tc>
        <w:tc>
          <w:tcPr>
            <w:tcW w:w="794" w:type="pct"/>
            <w:tcBorders>
              <w:top w:val="single" w:sz="4" w:space="0" w:color="auto"/>
              <w:left w:val="single" w:sz="4" w:space="0" w:color="auto"/>
              <w:bottom w:val="single" w:sz="4" w:space="0" w:color="auto"/>
              <w:right w:val="single" w:sz="4" w:space="0" w:color="auto"/>
            </w:tcBorders>
          </w:tcPr>
          <w:p w14:paraId="471293D3" w14:textId="77777777" w:rsidR="00401A42" w:rsidRPr="004A3653" w:rsidRDefault="00401A42" w:rsidP="004A164A">
            <w:pPr>
              <w:jc w:val="both"/>
              <w:rPr>
                <w:rFonts w:ascii="Cambria" w:hAnsi="Cambria"/>
                <w:sz w:val="20"/>
                <w:szCs w:val="20"/>
                <w:lang w:val="lt-LT"/>
              </w:rPr>
            </w:pPr>
          </w:p>
        </w:tc>
        <w:tc>
          <w:tcPr>
            <w:tcW w:w="794" w:type="pct"/>
            <w:tcBorders>
              <w:top w:val="single" w:sz="4" w:space="0" w:color="auto"/>
              <w:left w:val="single" w:sz="4" w:space="0" w:color="auto"/>
              <w:bottom w:val="single" w:sz="4" w:space="0" w:color="auto"/>
              <w:right w:val="single" w:sz="4" w:space="0" w:color="auto"/>
            </w:tcBorders>
          </w:tcPr>
          <w:p w14:paraId="2EBDE69C" w14:textId="77777777" w:rsidR="00401A42" w:rsidRPr="004A3653" w:rsidRDefault="00401A42" w:rsidP="004A164A">
            <w:pPr>
              <w:jc w:val="both"/>
              <w:rPr>
                <w:rFonts w:ascii="Cambria" w:hAnsi="Cambria"/>
                <w:sz w:val="20"/>
                <w:szCs w:val="20"/>
                <w:lang w:val="lt-LT"/>
              </w:rPr>
            </w:pPr>
          </w:p>
        </w:tc>
        <w:tc>
          <w:tcPr>
            <w:tcW w:w="1226" w:type="pct"/>
            <w:tcBorders>
              <w:top w:val="single" w:sz="4" w:space="0" w:color="auto"/>
              <w:left w:val="single" w:sz="4" w:space="0" w:color="auto"/>
              <w:bottom w:val="single" w:sz="4" w:space="0" w:color="auto"/>
              <w:right w:val="single" w:sz="4" w:space="0" w:color="auto"/>
            </w:tcBorders>
          </w:tcPr>
          <w:p w14:paraId="4644CA29" w14:textId="77777777" w:rsidR="00401A42" w:rsidRPr="004A3653" w:rsidRDefault="00401A42" w:rsidP="004A164A">
            <w:pPr>
              <w:jc w:val="both"/>
              <w:rPr>
                <w:rFonts w:ascii="Cambria" w:hAnsi="Cambria"/>
                <w:sz w:val="20"/>
                <w:szCs w:val="20"/>
                <w:lang w:val="lt-LT"/>
              </w:rPr>
            </w:pPr>
          </w:p>
        </w:tc>
        <w:tc>
          <w:tcPr>
            <w:tcW w:w="746" w:type="pct"/>
            <w:tcBorders>
              <w:top w:val="single" w:sz="4" w:space="0" w:color="auto"/>
              <w:left w:val="single" w:sz="4" w:space="0" w:color="auto"/>
              <w:bottom w:val="single" w:sz="4" w:space="0" w:color="auto"/>
              <w:right w:val="single" w:sz="4" w:space="0" w:color="auto"/>
            </w:tcBorders>
          </w:tcPr>
          <w:p w14:paraId="580C586A" w14:textId="77777777" w:rsidR="00401A42" w:rsidRPr="004A3653" w:rsidRDefault="00401A42" w:rsidP="004A164A">
            <w:pPr>
              <w:jc w:val="both"/>
              <w:rPr>
                <w:rFonts w:ascii="Cambria" w:hAnsi="Cambria"/>
                <w:sz w:val="20"/>
                <w:szCs w:val="20"/>
                <w:lang w:val="lt-LT"/>
              </w:rPr>
            </w:pPr>
          </w:p>
        </w:tc>
      </w:tr>
      <w:tr w:rsidR="00401A42" w:rsidRPr="004A3653" w14:paraId="6043D519"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22B3629F" w14:textId="77777777" w:rsidR="00401A42" w:rsidRPr="004A3653" w:rsidRDefault="00401A42" w:rsidP="00401A42">
            <w:pPr>
              <w:numPr>
                <w:ilvl w:val="0"/>
                <w:numId w:val="97"/>
              </w:numPr>
              <w:ind w:left="313" w:hanging="313"/>
              <w:jc w:val="both"/>
              <w:rPr>
                <w:rFonts w:ascii="Cambria" w:hAnsi="Cambria"/>
                <w:sz w:val="20"/>
                <w:szCs w:val="20"/>
                <w:lang w:val="lt-LT"/>
              </w:rPr>
            </w:pPr>
            <w:r w:rsidRPr="004A3653">
              <w:rPr>
                <w:rFonts w:ascii="Cambria" w:hAnsi="Cambria"/>
                <w:sz w:val="20"/>
                <w:szCs w:val="20"/>
                <w:lang w:val="lt-LT"/>
              </w:rPr>
              <w:t>Paskolos apyvartinėms lėšoms</w:t>
            </w:r>
          </w:p>
        </w:tc>
        <w:tc>
          <w:tcPr>
            <w:tcW w:w="794" w:type="pct"/>
            <w:tcBorders>
              <w:top w:val="single" w:sz="4" w:space="0" w:color="auto"/>
              <w:left w:val="single" w:sz="4" w:space="0" w:color="auto"/>
              <w:bottom w:val="single" w:sz="4" w:space="0" w:color="auto"/>
              <w:right w:val="single" w:sz="4" w:space="0" w:color="auto"/>
            </w:tcBorders>
          </w:tcPr>
          <w:p w14:paraId="56DB38EA" w14:textId="77777777" w:rsidR="00401A42" w:rsidRPr="004A3653" w:rsidRDefault="00401A42" w:rsidP="004A164A">
            <w:pPr>
              <w:jc w:val="both"/>
              <w:rPr>
                <w:rFonts w:ascii="Cambria" w:hAnsi="Cambria"/>
                <w:sz w:val="20"/>
                <w:szCs w:val="20"/>
                <w:lang w:val="lt-LT"/>
              </w:rPr>
            </w:pPr>
          </w:p>
        </w:tc>
        <w:tc>
          <w:tcPr>
            <w:tcW w:w="794" w:type="pct"/>
            <w:tcBorders>
              <w:top w:val="single" w:sz="4" w:space="0" w:color="auto"/>
              <w:left w:val="single" w:sz="4" w:space="0" w:color="auto"/>
              <w:bottom w:val="single" w:sz="4" w:space="0" w:color="auto"/>
              <w:right w:val="single" w:sz="4" w:space="0" w:color="auto"/>
            </w:tcBorders>
          </w:tcPr>
          <w:p w14:paraId="332349F7" w14:textId="77777777" w:rsidR="00401A42" w:rsidRPr="004A3653" w:rsidRDefault="00401A42" w:rsidP="004A164A">
            <w:pPr>
              <w:jc w:val="both"/>
              <w:rPr>
                <w:rFonts w:ascii="Cambria" w:hAnsi="Cambria"/>
                <w:sz w:val="20"/>
                <w:szCs w:val="20"/>
                <w:lang w:val="lt-LT"/>
              </w:rPr>
            </w:pPr>
          </w:p>
        </w:tc>
        <w:tc>
          <w:tcPr>
            <w:tcW w:w="1226" w:type="pct"/>
            <w:tcBorders>
              <w:top w:val="single" w:sz="4" w:space="0" w:color="auto"/>
              <w:left w:val="single" w:sz="4" w:space="0" w:color="auto"/>
              <w:bottom w:val="single" w:sz="4" w:space="0" w:color="auto"/>
              <w:right w:val="single" w:sz="4" w:space="0" w:color="auto"/>
            </w:tcBorders>
          </w:tcPr>
          <w:p w14:paraId="6BD96437" w14:textId="77777777" w:rsidR="00401A42" w:rsidRPr="004A3653" w:rsidRDefault="00401A42" w:rsidP="004A164A">
            <w:pPr>
              <w:jc w:val="both"/>
              <w:rPr>
                <w:rFonts w:ascii="Cambria" w:hAnsi="Cambria"/>
                <w:sz w:val="20"/>
                <w:szCs w:val="20"/>
                <w:lang w:val="lt-LT"/>
              </w:rPr>
            </w:pPr>
          </w:p>
        </w:tc>
        <w:tc>
          <w:tcPr>
            <w:tcW w:w="746" w:type="pct"/>
            <w:tcBorders>
              <w:top w:val="single" w:sz="4" w:space="0" w:color="auto"/>
              <w:left w:val="single" w:sz="4" w:space="0" w:color="auto"/>
              <w:bottom w:val="single" w:sz="4" w:space="0" w:color="auto"/>
              <w:right w:val="single" w:sz="4" w:space="0" w:color="auto"/>
            </w:tcBorders>
          </w:tcPr>
          <w:p w14:paraId="0DE689DE" w14:textId="77777777" w:rsidR="00401A42" w:rsidRPr="004A3653" w:rsidRDefault="00401A42" w:rsidP="004A164A">
            <w:pPr>
              <w:jc w:val="both"/>
              <w:rPr>
                <w:rFonts w:ascii="Cambria" w:hAnsi="Cambria"/>
                <w:sz w:val="20"/>
                <w:szCs w:val="20"/>
                <w:lang w:val="lt-LT"/>
              </w:rPr>
            </w:pPr>
          </w:p>
        </w:tc>
      </w:tr>
      <w:tr w:rsidR="00401A42" w:rsidRPr="004A3653" w14:paraId="3963EDFC"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25531CEA" w14:textId="77777777" w:rsidR="00401A42" w:rsidRPr="004A3653" w:rsidRDefault="00401A42" w:rsidP="00401A42">
            <w:pPr>
              <w:numPr>
                <w:ilvl w:val="0"/>
                <w:numId w:val="97"/>
              </w:numPr>
              <w:ind w:left="313" w:hanging="313"/>
              <w:jc w:val="both"/>
              <w:rPr>
                <w:rFonts w:ascii="Cambria" w:hAnsi="Cambria"/>
                <w:sz w:val="20"/>
                <w:szCs w:val="20"/>
                <w:lang w:val="lt-LT"/>
              </w:rPr>
            </w:pPr>
            <w:r w:rsidRPr="004A3653">
              <w:rPr>
                <w:rFonts w:ascii="Cambria" w:hAnsi="Cambria"/>
                <w:sz w:val="20"/>
                <w:szCs w:val="20"/>
                <w:lang w:val="lt-LT"/>
              </w:rPr>
              <w:t>Trumpalaikės ir vidutinės trukmės (iki 5 metų) paskolos investicijoms</w:t>
            </w:r>
          </w:p>
        </w:tc>
        <w:tc>
          <w:tcPr>
            <w:tcW w:w="794" w:type="pct"/>
            <w:tcBorders>
              <w:top w:val="single" w:sz="4" w:space="0" w:color="auto"/>
              <w:left w:val="single" w:sz="4" w:space="0" w:color="auto"/>
              <w:bottom w:val="single" w:sz="4" w:space="0" w:color="auto"/>
              <w:right w:val="single" w:sz="4" w:space="0" w:color="auto"/>
            </w:tcBorders>
          </w:tcPr>
          <w:p w14:paraId="00890804" w14:textId="77777777" w:rsidR="00401A42" w:rsidRPr="004A3653" w:rsidRDefault="00401A42" w:rsidP="004A164A">
            <w:pPr>
              <w:jc w:val="both"/>
              <w:rPr>
                <w:rFonts w:ascii="Cambria" w:hAnsi="Cambria"/>
                <w:sz w:val="20"/>
                <w:szCs w:val="20"/>
                <w:lang w:val="lt-LT"/>
              </w:rPr>
            </w:pPr>
          </w:p>
        </w:tc>
        <w:tc>
          <w:tcPr>
            <w:tcW w:w="794" w:type="pct"/>
            <w:tcBorders>
              <w:top w:val="single" w:sz="4" w:space="0" w:color="auto"/>
              <w:left w:val="single" w:sz="4" w:space="0" w:color="auto"/>
              <w:bottom w:val="single" w:sz="4" w:space="0" w:color="auto"/>
              <w:right w:val="single" w:sz="4" w:space="0" w:color="auto"/>
            </w:tcBorders>
          </w:tcPr>
          <w:p w14:paraId="24052E1D" w14:textId="77777777" w:rsidR="00401A42" w:rsidRPr="004A3653" w:rsidRDefault="00401A42" w:rsidP="004A164A">
            <w:pPr>
              <w:jc w:val="both"/>
              <w:rPr>
                <w:rFonts w:ascii="Cambria" w:hAnsi="Cambria"/>
                <w:sz w:val="20"/>
                <w:szCs w:val="20"/>
                <w:lang w:val="lt-LT"/>
              </w:rPr>
            </w:pPr>
          </w:p>
        </w:tc>
        <w:tc>
          <w:tcPr>
            <w:tcW w:w="1226" w:type="pct"/>
            <w:tcBorders>
              <w:top w:val="single" w:sz="4" w:space="0" w:color="auto"/>
              <w:left w:val="single" w:sz="4" w:space="0" w:color="auto"/>
              <w:bottom w:val="single" w:sz="4" w:space="0" w:color="auto"/>
              <w:right w:val="single" w:sz="4" w:space="0" w:color="auto"/>
            </w:tcBorders>
          </w:tcPr>
          <w:p w14:paraId="75C6CBE6" w14:textId="77777777" w:rsidR="00401A42" w:rsidRPr="004A3653" w:rsidRDefault="00401A42" w:rsidP="004A164A">
            <w:pPr>
              <w:jc w:val="both"/>
              <w:rPr>
                <w:rFonts w:ascii="Cambria" w:hAnsi="Cambria"/>
                <w:sz w:val="20"/>
                <w:szCs w:val="20"/>
                <w:lang w:val="lt-LT"/>
              </w:rPr>
            </w:pPr>
          </w:p>
        </w:tc>
        <w:tc>
          <w:tcPr>
            <w:tcW w:w="746" w:type="pct"/>
            <w:tcBorders>
              <w:top w:val="single" w:sz="4" w:space="0" w:color="auto"/>
              <w:left w:val="single" w:sz="4" w:space="0" w:color="auto"/>
              <w:bottom w:val="single" w:sz="4" w:space="0" w:color="auto"/>
              <w:right w:val="single" w:sz="4" w:space="0" w:color="auto"/>
            </w:tcBorders>
          </w:tcPr>
          <w:p w14:paraId="66893931" w14:textId="77777777" w:rsidR="00401A42" w:rsidRPr="004A3653" w:rsidRDefault="00401A42" w:rsidP="004A164A">
            <w:pPr>
              <w:jc w:val="both"/>
              <w:rPr>
                <w:rFonts w:ascii="Cambria" w:hAnsi="Cambria"/>
                <w:sz w:val="20"/>
                <w:szCs w:val="20"/>
                <w:lang w:val="lt-LT"/>
              </w:rPr>
            </w:pPr>
          </w:p>
        </w:tc>
      </w:tr>
      <w:tr w:rsidR="00401A42" w:rsidRPr="004A3653" w14:paraId="131F5D67" w14:textId="77777777" w:rsidTr="00401A42">
        <w:tc>
          <w:tcPr>
            <w:tcW w:w="1440" w:type="pct"/>
            <w:tcBorders>
              <w:top w:val="single" w:sz="4" w:space="0" w:color="auto"/>
              <w:left w:val="single" w:sz="4" w:space="0" w:color="auto"/>
              <w:bottom w:val="single" w:sz="4" w:space="0" w:color="auto"/>
              <w:right w:val="single" w:sz="4" w:space="0" w:color="auto"/>
            </w:tcBorders>
            <w:hideMark/>
          </w:tcPr>
          <w:p w14:paraId="49ADA693" w14:textId="77777777" w:rsidR="00401A42" w:rsidRPr="004A3653" w:rsidRDefault="00401A42" w:rsidP="00401A42">
            <w:pPr>
              <w:numPr>
                <w:ilvl w:val="0"/>
                <w:numId w:val="97"/>
              </w:numPr>
              <w:ind w:left="313" w:hanging="313"/>
              <w:jc w:val="both"/>
              <w:rPr>
                <w:rFonts w:ascii="Cambria" w:hAnsi="Cambria"/>
                <w:sz w:val="20"/>
                <w:szCs w:val="20"/>
                <w:lang w:val="lt-LT"/>
              </w:rPr>
            </w:pPr>
            <w:r w:rsidRPr="004A3653">
              <w:rPr>
                <w:rFonts w:ascii="Cambria" w:hAnsi="Cambria"/>
                <w:sz w:val="20"/>
                <w:szCs w:val="20"/>
                <w:lang w:val="lt-LT"/>
              </w:rPr>
              <w:t>Ilgalaikės paskolos (daugiau nei 5 metų trukmės) investicijoms</w:t>
            </w:r>
          </w:p>
        </w:tc>
        <w:tc>
          <w:tcPr>
            <w:tcW w:w="794" w:type="pct"/>
            <w:tcBorders>
              <w:top w:val="single" w:sz="4" w:space="0" w:color="auto"/>
              <w:left w:val="single" w:sz="4" w:space="0" w:color="auto"/>
              <w:bottom w:val="single" w:sz="4" w:space="0" w:color="auto"/>
              <w:right w:val="single" w:sz="4" w:space="0" w:color="auto"/>
            </w:tcBorders>
          </w:tcPr>
          <w:p w14:paraId="25DC40ED" w14:textId="77777777" w:rsidR="00401A42" w:rsidRPr="004A3653" w:rsidRDefault="00401A42" w:rsidP="004A164A">
            <w:pPr>
              <w:jc w:val="both"/>
              <w:rPr>
                <w:rFonts w:ascii="Cambria" w:hAnsi="Cambria"/>
                <w:sz w:val="20"/>
                <w:szCs w:val="20"/>
                <w:lang w:val="lt-LT"/>
              </w:rPr>
            </w:pPr>
          </w:p>
        </w:tc>
        <w:tc>
          <w:tcPr>
            <w:tcW w:w="794" w:type="pct"/>
            <w:tcBorders>
              <w:top w:val="single" w:sz="4" w:space="0" w:color="auto"/>
              <w:left w:val="single" w:sz="4" w:space="0" w:color="auto"/>
              <w:bottom w:val="single" w:sz="4" w:space="0" w:color="auto"/>
              <w:right w:val="single" w:sz="4" w:space="0" w:color="auto"/>
            </w:tcBorders>
          </w:tcPr>
          <w:p w14:paraId="0DB390AE" w14:textId="77777777" w:rsidR="00401A42" w:rsidRPr="004A3653" w:rsidRDefault="00401A42" w:rsidP="004A164A">
            <w:pPr>
              <w:jc w:val="both"/>
              <w:rPr>
                <w:rFonts w:ascii="Cambria" w:hAnsi="Cambria"/>
                <w:sz w:val="20"/>
                <w:szCs w:val="20"/>
                <w:lang w:val="lt-LT"/>
              </w:rPr>
            </w:pPr>
          </w:p>
        </w:tc>
        <w:tc>
          <w:tcPr>
            <w:tcW w:w="1226" w:type="pct"/>
            <w:tcBorders>
              <w:top w:val="single" w:sz="4" w:space="0" w:color="auto"/>
              <w:left w:val="single" w:sz="4" w:space="0" w:color="auto"/>
              <w:bottom w:val="single" w:sz="4" w:space="0" w:color="auto"/>
              <w:right w:val="single" w:sz="4" w:space="0" w:color="auto"/>
            </w:tcBorders>
          </w:tcPr>
          <w:p w14:paraId="3CC208C0" w14:textId="77777777" w:rsidR="00401A42" w:rsidRPr="004A3653" w:rsidRDefault="00401A42" w:rsidP="004A164A">
            <w:pPr>
              <w:jc w:val="both"/>
              <w:rPr>
                <w:rFonts w:ascii="Cambria" w:hAnsi="Cambria"/>
                <w:sz w:val="20"/>
                <w:szCs w:val="20"/>
                <w:lang w:val="lt-LT"/>
              </w:rPr>
            </w:pPr>
          </w:p>
        </w:tc>
        <w:tc>
          <w:tcPr>
            <w:tcW w:w="746" w:type="pct"/>
            <w:tcBorders>
              <w:top w:val="single" w:sz="4" w:space="0" w:color="auto"/>
              <w:left w:val="single" w:sz="4" w:space="0" w:color="auto"/>
              <w:bottom w:val="single" w:sz="4" w:space="0" w:color="auto"/>
              <w:right w:val="single" w:sz="4" w:space="0" w:color="auto"/>
            </w:tcBorders>
          </w:tcPr>
          <w:p w14:paraId="7AD687A9" w14:textId="77777777" w:rsidR="00401A42" w:rsidRPr="004A3653" w:rsidRDefault="00401A42" w:rsidP="004A164A">
            <w:pPr>
              <w:jc w:val="both"/>
              <w:rPr>
                <w:rFonts w:ascii="Cambria" w:hAnsi="Cambria"/>
                <w:sz w:val="20"/>
                <w:szCs w:val="20"/>
                <w:lang w:val="lt-LT"/>
              </w:rPr>
            </w:pPr>
          </w:p>
        </w:tc>
      </w:tr>
      <w:tr w:rsidR="00401A42" w:rsidRPr="004A3653" w14:paraId="2F56D5B3" w14:textId="77777777" w:rsidTr="00401A42">
        <w:tc>
          <w:tcPr>
            <w:tcW w:w="1440" w:type="pct"/>
            <w:tcBorders>
              <w:top w:val="single" w:sz="4" w:space="0" w:color="auto"/>
              <w:left w:val="single" w:sz="4" w:space="0" w:color="auto"/>
              <w:bottom w:val="single" w:sz="4" w:space="0" w:color="auto"/>
              <w:right w:val="single" w:sz="4" w:space="0" w:color="auto"/>
            </w:tcBorders>
          </w:tcPr>
          <w:p w14:paraId="354EE766" w14:textId="77777777" w:rsidR="00401A42" w:rsidRPr="004A3653" w:rsidRDefault="00401A42" w:rsidP="00401A42">
            <w:pPr>
              <w:numPr>
                <w:ilvl w:val="0"/>
                <w:numId w:val="97"/>
              </w:numPr>
              <w:ind w:left="313" w:hanging="313"/>
              <w:jc w:val="both"/>
              <w:rPr>
                <w:rFonts w:ascii="Cambria" w:hAnsi="Cambria"/>
                <w:sz w:val="20"/>
                <w:szCs w:val="20"/>
                <w:lang w:val="lt-LT"/>
              </w:rPr>
            </w:pPr>
            <w:r w:rsidRPr="004A3653">
              <w:rPr>
                <w:rFonts w:ascii="Cambria" w:hAnsi="Cambria"/>
                <w:sz w:val="20"/>
                <w:szCs w:val="20"/>
                <w:lang w:val="lt-LT"/>
              </w:rPr>
              <w:t>Paskolos žemei įsigyti</w:t>
            </w:r>
          </w:p>
        </w:tc>
        <w:tc>
          <w:tcPr>
            <w:tcW w:w="794" w:type="pct"/>
            <w:tcBorders>
              <w:top w:val="single" w:sz="4" w:space="0" w:color="auto"/>
              <w:left w:val="single" w:sz="4" w:space="0" w:color="auto"/>
              <w:bottom w:val="single" w:sz="4" w:space="0" w:color="auto"/>
              <w:right w:val="single" w:sz="4" w:space="0" w:color="auto"/>
            </w:tcBorders>
          </w:tcPr>
          <w:p w14:paraId="2F1009A0" w14:textId="77777777" w:rsidR="00401A42" w:rsidRPr="004A3653" w:rsidRDefault="00401A42" w:rsidP="004A164A">
            <w:pPr>
              <w:jc w:val="both"/>
              <w:rPr>
                <w:rFonts w:ascii="Cambria" w:hAnsi="Cambria"/>
                <w:sz w:val="20"/>
                <w:szCs w:val="20"/>
                <w:lang w:val="lt-LT"/>
              </w:rPr>
            </w:pPr>
          </w:p>
        </w:tc>
        <w:tc>
          <w:tcPr>
            <w:tcW w:w="794" w:type="pct"/>
            <w:tcBorders>
              <w:top w:val="single" w:sz="4" w:space="0" w:color="auto"/>
              <w:left w:val="single" w:sz="4" w:space="0" w:color="auto"/>
              <w:bottom w:val="single" w:sz="4" w:space="0" w:color="auto"/>
              <w:right w:val="single" w:sz="4" w:space="0" w:color="auto"/>
            </w:tcBorders>
          </w:tcPr>
          <w:p w14:paraId="154E033D" w14:textId="77777777" w:rsidR="00401A42" w:rsidRPr="004A3653" w:rsidRDefault="00401A42" w:rsidP="004A164A">
            <w:pPr>
              <w:jc w:val="both"/>
              <w:rPr>
                <w:rFonts w:ascii="Cambria" w:hAnsi="Cambria"/>
                <w:sz w:val="20"/>
                <w:szCs w:val="20"/>
                <w:lang w:val="lt-LT"/>
              </w:rPr>
            </w:pPr>
          </w:p>
        </w:tc>
        <w:tc>
          <w:tcPr>
            <w:tcW w:w="1226" w:type="pct"/>
            <w:tcBorders>
              <w:top w:val="single" w:sz="4" w:space="0" w:color="auto"/>
              <w:left w:val="single" w:sz="4" w:space="0" w:color="auto"/>
              <w:bottom w:val="single" w:sz="4" w:space="0" w:color="auto"/>
              <w:right w:val="single" w:sz="4" w:space="0" w:color="auto"/>
            </w:tcBorders>
          </w:tcPr>
          <w:p w14:paraId="6CDEF2E8" w14:textId="77777777" w:rsidR="00401A42" w:rsidRPr="004A3653" w:rsidRDefault="00401A42" w:rsidP="004A164A">
            <w:pPr>
              <w:jc w:val="both"/>
              <w:rPr>
                <w:rFonts w:ascii="Cambria" w:hAnsi="Cambria"/>
                <w:sz w:val="20"/>
                <w:szCs w:val="20"/>
                <w:lang w:val="lt-LT"/>
              </w:rPr>
            </w:pPr>
          </w:p>
        </w:tc>
        <w:tc>
          <w:tcPr>
            <w:tcW w:w="746" w:type="pct"/>
            <w:tcBorders>
              <w:top w:val="single" w:sz="4" w:space="0" w:color="auto"/>
              <w:left w:val="single" w:sz="4" w:space="0" w:color="auto"/>
              <w:bottom w:val="single" w:sz="4" w:space="0" w:color="auto"/>
              <w:right w:val="single" w:sz="4" w:space="0" w:color="auto"/>
            </w:tcBorders>
          </w:tcPr>
          <w:p w14:paraId="40198D84" w14:textId="77777777" w:rsidR="00401A42" w:rsidRPr="004A3653" w:rsidRDefault="00401A42" w:rsidP="004A164A">
            <w:pPr>
              <w:jc w:val="both"/>
              <w:rPr>
                <w:rFonts w:ascii="Cambria" w:hAnsi="Cambria"/>
                <w:sz w:val="20"/>
                <w:szCs w:val="20"/>
                <w:lang w:val="lt-LT"/>
              </w:rPr>
            </w:pPr>
          </w:p>
        </w:tc>
      </w:tr>
    </w:tbl>
    <w:p w14:paraId="3150F837" w14:textId="77777777" w:rsidR="00401A42" w:rsidRPr="004A3653" w:rsidRDefault="00401A42" w:rsidP="00401A42">
      <w:pPr>
        <w:jc w:val="both"/>
        <w:rPr>
          <w:rFonts w:ascii="Cambria" w:eastAsia="Times New Roman" w:hAnsi="Cambria"/>
          <w:sz w:val="22"/>
          <w:szCs w:val="22"/>
          <w:lang w:val="lt-LT" w:eastAsia="lt-LT"/>
        </w:rPr>
      </w:pPr>
    </w:p>
    <w:p w14:paraId="0A4F14B3" w14:textId="77777777" w:rsidR="00401A42" w:rsidRPr="004A3653" w:rsidRDefault="00401A42" w:rsidP="00401A42">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2.3. </w:t>
      </w:r>
      <w:bookmarkStart w:id="279" w:name="_Hlk149575017"/>
      <w:r w:rsidRPr="004A3653">
        <w:rPr>
          <w:rFonts w:ascii="Cambria" w:eastAsia="Times New Roman" w:hAnsi="Cambria"/>
          <w:sz w:val="22"/>
          <w:szCs w:val="22"/>
          <w:lang w:val="lt-LT" w:eastAsia="lt-LT"/>
        </w:rPr>
        <w:t xml:space="preserve">Jei į 2 klausimą atsakoma TAIP </w:t>
      </w:r>
      <w:bookmarkStart w:id="280" w:name="_Hlk149576804"/>
      <w:r w:rsidRPr="004A3653">
        <w:rPr>
          <w:rFonts w:ascii="Cambria" w:eastAsia="Times New Roman" w:hAnsi="Cambria"/>
          <w:sz w:val="22"/>
          <w:szCs w:val="22"/>
          <w:lang w:val="lt-LT" w:eastAsia="lt-LT"/>
        </w:rPr>
        <w:t>→</w:t>
      </w:r>
      <w:bookmarkEnd w:id="280"/>
      <w:r w:rsidRPr="004A3653">
        <w:rPr>
          <w:rFonts w:ascii="Cambria" w:eastAsia="Times New Roman" w:hAnsi="Cambria"/>
          <w:sz w:val="22"/>
          <w:szCs w:val="22"/>
          <w:lang w:val="lt-LT" w:eastAsia="lt-LT"/>
        </w:rPr>
        <w:t xml:space="preserve"> </w:t>
      </w:r>
      <w:bookmarkEnd w:id="279"/>
      <w:r w:rsidRPr="004A3653">
        <w:rPr>
          <w:rFonts w:ascii="Cambria" w:eastAsia="Times New Roman" w:hAnsi="Cambria"/>
          <w:sz w:val="22"/>
          <w:szCs w:val="22"/>
          <w:lang w:val="lt-LT" w:eastAsia="lt-LT"/>
        </w:rPr>
        <w:t xml:space="preserve">Jei </w:t>
      </w:r>
      <w:r w:rsidRPr="004A3653">
        <w:rPr>
          <w:rFonts w:ascii="Cambria" w:eastAsia="Times New Roman" w:hAnsi="Cambria"/>
          <w:b/>
          <w:bCs/>
          <w:sz w:val="22"/>
          <w:szCs w:val="22"/>
          <w:lang w:val="lt-LT" w:eastAsia="lt-LT"/>
        </w:rPr>
        <w:t xml:space="preserve">kreipėtės į finansų įstaigas (bankus, kreditų unijas) dėl finansavimo ir Jūsų paraiška buvo atmesta, dėl kokių priežasčių paraiška buvo atmesta? </w:t>
      </w:r>
      <w:r w:rsidRPr="004A3653">
        <w:rPr>
          <w:rFonts w:ascii="Cambria" w:eastAsia="Times New Roman" w:hAnsi="Cambria"/>
          <w:sz w:val="22"/>
          <w:szCs w:val="22"/>
          <w:lang w:val="lt-LT" w:eastAsia="lt-LT"/>
        </w:rPr>
        <w:t>(KLAUSIMAS PILDOMAS TIK JEI FINANSAVIMAS NEBUVO SUTEIKTAS, galima rinktis kelis atsakymo variantus)</w:t>
      </w:r>
    </w:p>
    <w:p w14:paraId="16D9CBC8" w14:textId="77777777" w:rsidR="00401A42" w:rsidRPr="004A3653" w:rsidRDefault="00401A42" w:rsidP="00401A42">
      <w:pPr>
        <w:jc w:val="both"/>
        <w:rPr>
          <w:rFonts w:ascii="Cambria" w:eastAsia="Times New Roman" w:hAnsi="Cambria"/>
          <w:sz w:val="22"/>
          <w:szCs w:val="22"/>
          <w:lang w:val="lt-LT" w:eastAsia="lt-LT"/>
        </w:rPr>
      </w:pPr>
    </w:p>
    <w:p w14:paraId="3C6B6656"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Finansų įstaiga nepaaiškino atsisakymo suteikti finansavimą priežasčių </w:t>
      </w:r>
    </w:p>
    <w:p w14:paraId="7F41D14C"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Trūko kredito istorijos</w:t>
      </w:r>
    </w:p>
    <w:p w14:paraId="1B074B92"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Trūko tinkamo nekilnojamo turto užstato (žemės ar pastatų)</w:t>
      </w:r>
    </w:p>
    <w:p w14:paraId="01EAD65E"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Netinkamos arba nepateiktos finansinės ataskaitos</w:t>
      </w:r>
    </w:p>
    <w:p w14:paraId="292E7BB6"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Prastai įvertinta finansinė būklė</w:t>
      </w:r>
    </w:p>
    <w:p w14:paraId="774CCB5C"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Per dideli jau turimi finansiniai įsipareigojimai</w:t>
      </w:r>
    </w:p>
    <w:p w14:paraId="58227BE3"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Ūkis / įmonė buvo naujai įsikūręs (-usi) ir laikomas (-a) per daug rizikingu (-a)</w:t>
      </w:r>
    </w:p>
    <w:p w14:paraId="3DF789DC" w14:textId="77777777" w:rsidR="00401A42" w:rsidRPr="004A3653" w:rsidRDefault="00401A42" w:rsidP="00401A42">
      <w:pPr>
        <w:numPr>
          <w:ilvl w:val="0"/>
          <w:numId w:val="9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Kita</w:t>
      </w:r>
    </w:p>
    <w:p w14:paraId="5C7080F5" w14:textId="77777777" w:rsidR="00401A42" w:rsidRPr="004A3653" w:rsidRDefault="00401A42" w:rsidP="00401A42">
      <w:pPr>
        <w:ind w:left="1650"/>
        <w:jc w:val="both"/>
        <w:rPr>
          <w:rFonts w:ascii="Cambria" w:eastAsia="Times New Roman" w:hAnsi="Cambria"/>
          <w:b/>
          <w:bCs/>
          <w:sz w:val="22"/>
          <w:szCs w:val="22"/>
          <w:lang w:val="lt-LT" w:eastAsia="lt-LT"/>
        </w:rPr>
      </w:pPr>
    </w:p>
    <w:p w14:paraId="63100E25" w14:textId="77777777" w:rsidR="00401A42" w:rsidRPr="004A3653" w:rsidRDefault="00401A42" w:rsidP="00401A42">
      <w:pPr>
        <w:ind w:left="1650"/>
        <w:jc w:val="both"/>
        <w:rPr>
          <w:rFonts w:ascii="Cambria" w:eastAsia="Times New Roman" w:hAnsi="Cambria"/>
          <w:b/>
          <w:bCs/>
          <w:sz w:val="22"/>
          <w:szCs w:val="22"/>
          <w:lang w:val="lt-LT" w:eastAsia="lt-LT"/>
        </w:rPr>
      </w:pPr>
    </w:p>
    <w:p w14:paraId="79FB84CB" w14:textId="77777777" w:rsidR="00401A42" w:rsidRPr="004A3653" w:rsidRDefault="00401A42" w:rsidP="00401A42">
      <w:pPr>
        <w:pStyle w:val="Sraopastraipa"/>
        <w:numPr>
          <w:ilvl w:val="1"/>
          <w:numId w:val="9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į 2 klausimą atsakoma NE → </w:t>
      </w:r>
      <w:r w:rsidRPr="004A3653">
        <w:rPr>
          <w:rFonts w:ascii="Cambria" w:eastAsia="Times New Roman" w:hAnsi="Cambria"/>
          <w:b/>
          <w:bCs/>
          <w:sz w:val="22"/>
          <w:szCs w:val="22"/>
          <w:lang w:val="lt-LT" w:eastAsia="lt-LT"/>
        </w:rPr>
        <w:t xml:space="preserve">Dėl kokių priežasčių nesikreipėte finansavimo į finansų įstaigą? </w:t>
      </w:r>
      <w:r w:rsidRPr="004A3653">
        <w:rPr>
          <w:rFonts w:ascii="Cambria" w:eastAsia="Times New Roman" w:hAnsi="Cambria"/>
          <w:sz w:val="22"/>
          <w:szCs w:val="22"/>
          <w:lang w:val="lt-LT" w:eastAsia="lt-LT"/>
        </w:rPr>
        <w:t>(galima rinktis kelis atsakymo variantus)</w:t>
      </w:r>
    </w:p>
    <w:p w14:paraId="41225A67" w14:textId="77777777" w:rsidR="00401A42" w:rsidRPr="004A3653" w:rsidRDefault="00401A42" w:rsidP="00401A42">
      <w:pPr>
        <w:pStyle w:val="Sraopastraipa"/>
        <w:ind w:left="709"/>
        <w:rPr>
          <w:rFonts w:ascii="Cambria" w:eastAsia="Times New Roman" w:hAnsi="Cambria"/>
          <w:sz w:val="22"/>
          <w:szCs w:val="22"/>
          <w:lang w:val="lt-LT" w:eastAsia="lt-LT"/>
        </w:rPr>
      </w:pPr>
    </w:p>
    <w:p w14:paraId="5DF30898"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Nebuvo poreikio, nes nebuvo vykdomos investicijos</w:t>
      </w:r>
    </w:p>
    <w:p w14:paraId="4F9D8DA1"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Nebuvo poreikio, nes investicijos buvo finansuojamos nuosavomis lėšomis </w:t>
      </w:r>
    </w:p>
    <w:p w14:paraId="6A4F2E3B"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Nebuvo poreikio, nes investicijos buvo finansuojamos kitomis lėšomis</w:t>
      </w:r>
    </w:p>
    <w:p w14:paraId="7AAD77FA"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Dėl baimės, kad finansavimo paraiška bus atmesta</w:t>
      </w:r>
    </w:p>
    <w:p w14:paraId="6BE0BD42"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Dėl per didelių paskolos palūkanų </w:t>
      </w:r>
    </w:p>
    <w:p w14:paraId="27C98E88"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Dėl nepalankios ekonominės aplinkos</w:t>
      </w:r>
    </w:p>
    <w:p w14:paraId="7A6DAD20" w14:textId="77777777" w:rsidR="00401A42" w:rsidRPr="004A3653" w:rsidRDefault="00401A42" w:rsidP="00401A42">
      <w:pPr>
        <w:pStyle w:val="Sraopastraipa"/>
        <w:numPr>
          <w:ilvl w:val="0"/>
          <w:numId w:val="82"/>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Dėl kitų priežasčių</w:t>
      </w:r>
    </w:p>
    <w:p w14:paraId="5C97ADE4" w14:textId="77777777" w:rsidR="00401A42" w:rsidRPr="004A3653" w:rsidRDefault="00401A42" w:rsidP="00401A42">
      <w:pPr>
        <w:ind w:left="1650"/>
        <w:jc w:val="both"/>
        <w:rPr>
          <w:rFonts w:ascii="Cambria" w:eastAsia="Times New Roman" w:hAnsi="Cambria"/>
          <w:b/>
          <w:bCs/>
          <w:sz w:val="22"/>
          <w:szCs w:val="22"/>
          <w:lang w:val="lt-LT" w:eastAsia="lt-LT"/>
        </w:rPr>
      </w:pPr>
    </w:p>
    <w:p w14:paraId="41F6FB0A" w14:textId="77777777" w:rsidR="00401A42" w:rsidRPr="004A3653" w:rsidRDefault="00401A42" w:rsidP="00401A42">
      <w:pPr>
        <w:ind w:left="1650"/>
        <w:jc w:val="both"/>
        <w:rPr>
          <w:rFonts w:ascii="Cambria" w:eastAsia="Times New Roman" w:hAnsi="Cambria"/>
          <w:b/>
          <w:bCs/>
          <w:sz w:val="22"/>
          <w:szCs w:val="22"/>
          <w:lang w:val="lt-LT" w:eastAsia="lt-LT"/>
        </w:rPr>
      </w:pPr>
    </w:p>
    <w:p w14:paraId="3B098819" w14:textId="77777777" w:rsidR="00401A42" w:rsidRPr="004A3653" w:rsidRDefault="00401A42" w:rsidP="00401A42">
      <w:pPr>
        <w:ind w:left="1650"/>
        <w:jc w:val="both"/>
        <w:rPr>
          <w:rFonts w:ascii="Cambria" w:eastAsia="Times New Roman" w:hAnsi="Cambria"/>
          <w:b/>
          <w:bCs/>
          <w:sz w:val="22"/>
          <w:szCs w:val="22"/>
          <w:lang w:val="lt-LT" w:eastAsia="lt-LT"/>
        </w:rPr>
      </w:pPr>
    </w:p>
    <w:p w14:paraId="77B6FC46" w14:textId="77777777" w:rsidR="00401A42" w:rsidRPr="004A3653" w:rsidRDefault="00401A42" w:rsidP="00401A42">
      <w:pPr>
        <w:pStyle w:val="Sraopastraipa"/>
        <w:numPr>
          <w:ilvl w:val="0"/>
          <w:numId w:val="89"/>
        </w:numPr>
        <w:rPr>
          <w:rFonts w:ascii="Cambria" w:eastAsia="Times New Roman" w:hAnsi="Cambria"/>
          <w:b/>
          <w:bCs/>
          <w:sz w:val="22"/>
          <w:szCs w:val="22"/>
          <w:lang w:val="lt-LT" w:eastAsia="lt-LT"/>
        </w:rPr>
      </w:pPr>
      <w:bookmarkStart w:id="281" w:name="_Hlk150170073"/>
      <w:r w:rsidRPr="004A3653">
        <w:rPr>
          <w:rFonts w:ascii="Cambria" w:eastAsia="Times New Roman" w:hAnsi="Cambria"/>
          <w:b/>
          <w:bCs/>
          <w:sz w:val="22"/>
          <w:szCs w:val="22"/>
          <w:lang w:val="lt-LT" w:eastAsia="lt-LT"/>
        </w:rPr>
        <w:t>PLANŲ VYKDYTI TVARIAS INVESTICIJAS VERTINIMAS</w:t>
      </w:r>
      <w:bookmarkEnd w:id="281"/>
    </w:p>
    <w:p w14:paraId="41F8F76D" w14:textId="77777777" w:rsidR="00401A42" w:rsidRPr="004A3653" w:rsidRDefault="00401A42" w:rsidP="00401A42">
      <w:pPr>
        <w:ind w:left="1650"/>
        <w:jc w:val="both"/>
        <w:rPr>
          <w:rFonts w:ascii="Cambria" w:eastAsia="Times New Roman" w:hAnsi="Cambria"/>
          <w:b/>
          <w:bCs/>
          <w:sz w:val="22"/>
          <w:szCs w:val="22"/>
          <w:lang w:val="lt-LT" w:eastAsia="lt-LT"/>
        </w:rPr>
      </w:pPr>
    </w:p>
    <w:p w14:paraId="0738DCF4" w14:textId="77777777" w:rsidR="00401A42" w:rsidRPr="004A3653" w:rsidRDefault="00401A42" w:rsidP="00401A42">
      <w:pPr>
        <w:pStyle w:val="Sraopastraipa"/>
        <w:numPr>
          <w:ilvl w:val="0"/>
          <w:numId w:val="91"/>
        </w:numPr>
        <w:rPr>
          <w:rFonts w:ascii="Cambria" w:eastAsia="Times New Roman" w:hAnsi="Cambria"/>
          <w:b/>
          <w:bCs/>
          <w:sz w:val="22"/>
          <w:szCs w:val="22"/>
          <w:lang w:val="lt-LT" w:eastAsia="lt-LT"/>
        </w:rPr>
      </w:pPr>
      <w:r w:rsidRPr="004A3653">
        <w:rPr>
          <w:rFonts w:ascii="Cambria" w:eastAsia="Times New Roman" w:hAnsi="Cambria"/>
          <w:b/>
          <w:bCs/>
          <w:sz w:val="22"/>
          <w:szCs w:val="22"/>
          <w:lang w:val="lt-LT" w:eastAsia="lt-LT"/>
        </w:rPr>
        <w:t>Ar per artimiausius penkerius metus planuojate savo ūkyje / įmonėje įgyvendinti investicijas, susijusias su aplinkai tvarios veiklos didinimu (pavyzdžiui,</w:t>
      </w:r>
      <w:r w:rsidRPr="004A3653">
        <w:rPr>
          <w:rFonts w:ascii="Cambria" w:hAnsi="Cambria"/>
          <w:sz w:val="22"/>
          <w:szCs w:val="22"/>
          <w:lang w:val="lt-LT"/>
        </w:rPr>
        <w:t xml:space="preserve"> </w:t>
      </w:r>
      <w:r w:rsidRPr="004A3653">
        <w:rPr>
          <w:rFonts w:ascii="Cambria" w:eastAsia="Times New Roman" w:hAnsi="Cambria"/>
          <w:b/>
          <w:bCs/>
          <w:sz w:val="22"/>
          <w:szCs w:val="22"/>
          <w:lang w:val="lt-LT" w:eastAsia="lt-LT"/>
        </w:rPr>
        <w:t>ŠESD emisijų mažinimo praktikų diegimą ar plėtrą, tvarių energijos išteklių diegimą ar efektyvesnį energijos naudojimą, tvaraus vandens išteklių valdymo diegimą, ūkyje susidarančių atliekų perdirbimą arba tvarkymą, tvarų maisto medžiagų dirvožemyje valdymą, gyvūnų gerovės užtikrinimą ir pan.)</w:t>
      </w:r>
    </w:p>
    <w:p w14:paraId="2B8133A4" w14:textId="77777777" w:rsidR="00401A42" w:rsidRPr="004A3653" w:rsidRDefault="00401A42" w:rsidP="00401A42">
      <w:pPr>
        <w:ind w:left="720" w:firstLine="131"/>
        <w:jc w:val="both"/>
        <w:rPr>
          <w:rFonts w:ascii="Cambria" w:eastAsia="Times New Roman" w:hAnsi="Cambria"/>
          <w:b/>
          <w:bCs/>
          <w:sz w:val="22"/>
          <w:szCs w:val="22"/>
          <w:lang w:val="lt-LT" w:eastAsia="lt-LT"/>
        </w:rPr>
      </w:pPr>
    </w:p>
    <w:p w14:paraId="16A6DA7F" w14:textId="77777777" w:rsidR="00401A42" w:rsidRPr="004A3653" w:rsidRDefault="00401A42" w:rsidP="00401A42">
      <w:pPr>
        <w:pStyle w:val="Sraopastraipa"/>
        <w:numPr>
          <w:ilvl w:val="0"/>
          <w:numId w:val="81"/>
        </w:numPr>
        <w:ind w:firstLine="131"/>
        <w:rPr>
          <w:rFonts w:ascii="Cambria" w:eastAsia="Times New Roman" w:hAnsi="Cambria"/>
          <w:sz w:val="22"/>
          <w:szCs w:val="22"/>
          <w:lang w:val="lt-LT" w:eastAsia="lt-LT"/>
        </w:rPr>
      </w:pPr>
      <w:r w:rsidRPr="004A3653">
        <w:rPr>
          <w:rFonts w:ascii="Cambria" w:eastAsia="Times New Roman" w:hAnsi="Cambria"/>
          <w:sz w:val="22"/>
          <w:szCs w:val="22"/>
          <w:lang w:val="lt-LT" w:eastAsia="lt-LT"/>
        </w:rPr>
        <w:t>Taip</w:t>
      </w:r>
    </w:p>
    <w:p w14:paraId="1A18EB4B" w14:textId="77777777" w:rsidR="00401A42" w:rsidRPr="004A3653" w:rsidRDefault="00401A42" w:rsidP="00401A42">
      <w:pPr>
        <w:pStyle w:val="Sraopastraipa"/>
        <w:numPr>
          <w:ilvl w:val="0"/>
          <w:numId w:val="81"/>
        </w:numPr>
        <w:ind w:firstLine="131"/>
        <w:rPr>
          <w:rFonts w:ascii="Cambria" w:eastAsia="Times New Roman" w:hAnsi="Cambria"/>
          <w:sz w:val="22"/>
          <w:szCs w:val="22"/>
          <w:lang w:val="lt-LT" w:eastAsia="lt-LT"/>
        </w:rPr>
      </w:pPr>
      <w:r w:rsidRPr="004A3653">
        <w:rPr>
          <w:rFonts w:ascii="Cambria" w:eastAsia="Times New Roman" w:hAnsi="Cambria"/>
          <w:sz w:val="22"/>
          <w:szCs w:val="22"/>
          <w:lang w:val="lt-LT" w:eastAsia="lt-LT"/>
        </w:rPr>
        <w:t>Ne</w:t>
      </w:r>
    </w:p>
    <w:p w14:paraId="490755B7" w14:textId="77777777" w:rsidR="00401A42" w:rsidRPr="004A3653" w:rsidRDefault="00401A42" w:rsidP="00401A42">
      <w:pPr>
        <w:pStyle w:val="Sraopastraipa"/>
        <w:numPr>
          <w:ilvl w:val="0"/>
          <w:numId w:val="81"/>
        </w:numPr>
        <w:ind w:firstLine="131"/>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Sunku pasakyti </w:t>
      </w:r>
    </w:p>
    <w:p w14:paraId="39703389" w14:textId="77777777" w:rsidR="00401A42" w:rsidRPr="004A3653" w:rsidRDefault="00401A42" w:rsidP="00401A42">
      <w:pPr>
        <w:ind w:left="360"/>
        <w:jc w:val="both"/>
        <w:rPr>
          <w:rFonts w:ascii="Cambria" w:eastAsia="Times New Roman" w:hAnsi="Cambria"/>
          <w:sz w:val="22"/>
          <w:szCs w:val="22"/>
          <w:lang w:val="lt-LT" w:eastAsia="lt-LT"/>
        </w:rPr>
      </w:pPr>
    </w:p>
    <w:p w14:paraId="2075D162" w14:textId="77777777" w:rsidR="00401A42" w:rsidRPr="004A3653" w:rsidRDefault="00401A42" w:rsidP="00401A42">
      <w:pPr>
        <w:ind w:left="360"/>
        <w:jc w:val="both"/>
        <w:rPr>
          <w:rFonts w:ascii="Cambria" w:eastAsia="Times New Roman" w:hAnsi="Cambria"/>
          <w:b/>
          <w:bCs/>
          <w:sz w:val="22"/>
          <w:szCs w:val="22"/>
          <w:lang w:val="lt-LT" w:eastAsia="lt-LT"/>
        </w:rPr>
      </w:pPr>
      <w:r w:rsidRPr="004A3653">
        <w:rPr>
          <w:rFonts w:ascii="Cambria" w:eastAsia="Times New Roman" w:hAnsi="Cambria"/>
          <w:sz w:val="22"/>
          <w:szCs w:val="22"/>
          <w:lang w:val="lt-LT" w:eastAsia="lt-LT"/>
        </w:rPr>
        <w:t xml:space="preserve">3.1. Jei į 3 klausimą atsakoma TAIP → </w:t>
      </w:r>
      <w:r w:rsidRPr="004A3653">
        <w:rPr>
          <w:rFonts w:ascii="Cambria" w:eastAsia="Times New Roman" w:hAnsi="Cambria"/>
          <w:b/>
          <w:bCs/>
          <w:sz w:val="22"/>
          <w:szCs w:val="22"/>
          <w:lang w:val="lt-LT" w:eastAsia="lt-LT"/>
        </w:rPr>
        <w:t xml:space="preserve">Prašome nurodyti, kokias tvarias investicijas planuojate įgyvendinti? </w:t>
      </w:r>
      <w:r w:rsidRPr="004A3653">
        <w:rPr>
          <w:rFonts w:ascii="Cambria" w:eastAsia="Times New Roman" w:hAnsi="Cambria"/>
          <w:sz w:val="22"/>
          <w:szCs w:val="22"/>
          <w:lang w:val="lt-LT" w:eastAsia="lt-LT"/>
        </w:rPr>
        <w:t>(galima rinktis kelis atsakymo variantus)</w:t>
      </w:r>
    </w:p>
    <w:p w14:paraId="62EE626F" w14:textId="77777777" w:rsidR="00401A42" w:rsidRPr="004A3653" w:rsidRDefault="00401A42" w:rsidP="00401A42">
      <w:pPr>
        <w:ind w:left="360"/>
        <w:jc w:val="both"/>
        <w:rPr>
          <w:rFonts w:ascii="Cambria" w:eastAsia="Times New Roman" w:hAnsi="Cambria"/>
          <w:sz w:val="22"/>
          <w:szCs w:val="22"/>
          <w:lang w:val="lt-LT" w:eastAsia="lt-LT"/>
        </w:rPr>
      </w:pPr>
    </w:p>
    <w:p w14:paraId="6E432140"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į ŠESD ir (ar) amoniako išmetimus mažinančių bei oro kokybę gerinančių technologijų diegimą ūkyje;</w:t>
      </w:r>
    </w:p>
    <w:p w14:paraId="205F87CB"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investicijas, mažinančias kuro suvartojimą ir didinančias energijos efektyvumą; </w:t>
      </w:r>
    </w:p>
    <w:p w14:paraId="0BE92DD2"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į atsinaujinančios energijos gamybą, pavyzdžiui, saulės baterijas arba biodujų gamyklą;</w:t>
      </w:r>
    </w:p>
    <w:p w14:paraId="0B8F982D"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į tiksliojo ūkininkavimo praktiką (į skaitmeninius sprendimus ir (arba) pažangias technologijas, skirtas optimizuoti trąšų arba augalų apsaugos produktų naudojimą ar gyvulių mitybos, girdymo, pašarų valdymą);</w:t>
      </w:r>
    </w:p>
    <w:p w14:paraId="1ECDA362" w14:textId="77777777" w:rsidR="00401A42" w:rsidRPr="004A3653" w:rsidRDefault="00401A42" w:rsidP="00401A42">
      <w:pPr>
        <w:pStyle w:val="Sraopastraipa"/>
        <w:numPr>
          <w:ilvl w:val="0"/>
          <w:numId w:val="88"/>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į ūkyje susidarančių atliekų perdirbimą ar tvarkymą;</w:t>
      </w:r>
    </w:p>
    <w:p w14:paraId="5201A072"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kuriomis didinamos anglies atsargos dirvožemyje arba padedama išvengti dirvožemio organinės anglies praradimo, taikant erozijos kontrolės priemones</w:t>
      </w:r>
    </w:p>
    <w:p w14:paraId="237517F2"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į tvaraus vandens išteklių valdymo diegimą;</w:t>
      </w:r>
    </w:p>
    <w:p w14:paraId="5E247348" w14:textId="77777777" w:rsidR="00401A42" w:rsidRPr="004A3653" w:rsidRDefault="00401A42" w:rsidP="00401A42">
      <w:pPr>
        <w:numPr>
          <w:ilvl w:val="0"/>
          <w:numId w:val="88"/>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investicijas į perėjimą prie aukštesnių nei privalomi ūkinių gyvūnų gerovės reikalavimų;</w:t>
      </w:r>
    </w:p>
    <w:p w14:paraId="37677F3A" w14:textId="77777777" w:rsidR="00401A42" w:rsidRPr="004A3653" w:rsidRDefault="00401A42" w:rsidP="00401A42">
      <w:pPr>
        <w:pStyle w:val="Sraopastraipa"/>
        <w:numPr>
          <w:ilvl w:val="0"/>
          <w:numId w:val="88"/>
        </w:numPr>
        <w:spacing w:after="200" w:line="276" w:lineRule="auto"/>
        <w:jc w:val="left"/>
        <w:rPr>
          <w:rFonts w:ascii="Cambria" w:eastAsia="Times New Roman" w:hAnsi="Cambria"/>
          <w:sz w:val="22"/>
          <w:szCs w:val="22"/>
          <w:lang w:val="lt-LT" w:eastAsia="lt-LT"/>
        </w:rPr>
      </w:pPr>
      <w:r w:rsidRPr="004A3653">
        <w:rPr>
          <w:rFonts w:ascii="Cambria" w:eastAsia="Times New Roman" w:hAnsi="Cambria"/>
          <w:sz w:val="22"/>
          <w:szCs w:val="22"/>
          <w:lang w:val="lt-LT" w:eastAsia="lt-LT"/>
        </w:rPr>
        <w:t>kitas investicijas (prašome nurodyti).</w:t>
      </w:r>
    </w:p>
    <w:p w14:paraId="1888A765" w14:textId="77777777" w:rsidR="00401A42" w:rsidRPr="004A3653" w:rsidRDefault="00401A42" w:rsidP="00401A42">
      <w:pPr>
        <w:jc w:val="both"/>
        <w:rPr>
          <w:rFonts w:ascii="Cambria" w:eastAsia="Times New Roman" w:hAnsi="Cambria"/>
          <w:sz w:val="22"/>
          <w:szCs w:val="22"/>
          <w:lang w:val="lt-LT" w:eastAsia="lt-LT"/>
        </w:rPr>
      </w:pPr>
    </w:p>
    <w:p w14:paraId="4D8A8091" w14:textId="77777777" w:rsidR="00401A42" w:rsidRPr="004A3653" w:rsidRDefault="00401A42" w:rsidP="00401A42">
      <w:pPr>
        <w:ind w:firstLine="426"/>
        <w:jc w:val="both"/>
        <w:rPr>
          <w:rFonts w:ascii="Cambria" w:eastAsia="Times New Roman" w:hAnsi="Cambria"/>
          <w:sz w:val="22"/>
          <w:szCs w:val="22"/>
          <w:lang w:val="lt-LT" w:eastAsia="lt-LT"/>
        </w:rPr>
      </w:pPr>
      <w:bookmarkStart w:id="282" w:name="_Hlk149576242"/>
      <w:r w:rsidRPr="004A3653">
        <w:rPr>
          <w:rFonts w:ascii="Cambria" w:eastAsia="Times New Roman" w:hAnsi="Cambria"/>
          <w:sz w:val="22"/>
          <w:szCs w:val="22"/>
          <w:lang w:val="lt-LT" w:eastAsia="lt-LT"/>
        </w:rPr>
        <w:t xml:space="preserve">3.2. Jei į 3 klausimą atsakoma TAIP → </w:t>
      </w:r>
      <w:bookmarkEnd w:id="282"/>
      <w:r w:rsidRPr="004A3653">
        <w:rPr>
          <w:rFonts w:ascii="Cambria" w:eastAsia="Times New Roman" w:hAnsi="Cambria"/>
          <w:b/>
          <w:bCs/>
          <w:sz w:val="22"/>
          <w:szCs w:val="22"/>
          <w:lang w:val="lt-LT" w:eastAsia="lt-LT"/>
        </w:rPr>
        <w:t>Prašome nurodyti, planuojamų investicijų sumą:</w:t>
      </w:r>
      <w:r w:rsidRPr="004A3653">
        <w:rPr>
          <w:rFonts w:ascii="Cambria" w:eastAsia="Times New Roman" w:hAnsi="Cambria"/>
          <w:sz w:val="22"/>
          <w:szCs w:val="22"/>
          <w:lang w:val="lt-LT" w:eastAsia="lt-LT"/>
        </w:rPr>
        <w:t xml:space="preserve"> </w:t>
      </w:r>
    </w:p>
    <w:p w14:paraId="55732154" w14:textId="77777777" w:rsidR="00401A42" w:rsidRPr="004A3653" w:rsidRDefault="00401A42" w:rsidP="00401A42">
      <w:pPr>
        <w:ind w:firstLine="426"/>
        <w:jc w:val="both"/>
        <w:rPr>
          <w:rFonts w:ascii="Cambria" w:eastAsia="Times New Roman" w:hAnsi="Cambria"/>
          <w:sz w:val="22"/>
          <w:szCs w:val="22"/>
          <w:lang w:val="lt-LT" w:eastAsia="lt-LT"/>
        </w:rPr>
      </w:pPr>
    </w:p>
    <w:p w14:paraId="3CD26783"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iki 50 000 </w:t>
      </w:r>
      <w:r w:rsidR="00E863E7" w:rsidRPr="004A3653">
        <w:rPr>
          <w:rFonts w:ascii="Cambria" w:eastAsia="Times New Roman" w:hAnsi="Cambria"/>
          <w:sz w:val="22"/>
          <w:szCs w:val="22"/>
          <w:lang w:val="lt-LT" w:eastAsia="lt-LT"/>
        </w:rPr>
        <w:t>E</w:t>
      </w:r>
      <w:r w:rsidRPr="004A3653">
        <w:rPr>
          <w:rFonts w:ascii="Cambria" w:eastAsia="Times New Roman" w:hAnsi="Cambria"/>
          <w:sz w:val="22"/>
          <w:szCs w:val="22"/>
          <w:lang w:val="lt-LT" w:eastAsia="lt-LT"/>
        </w:rPr>
        <w:t>ur</w:t>
      </w:r>
    </w:p>
    <w:p w14:paraId="6ED9D7D1"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50 001 iki 100 000 </w:t>
      </w:r>
      <w:r w:rsidR="00E863E7" w:rsidRPr="004A3653">
        <w:rPr>
          <w:rFonts w:ascii="Cambria" w:eastAsia="Times New Roman" w:hAnsi="Cambria"/>
          <w:sz w:val="22"/>
          <w:szCs w:val="22"/>
          <w:lang w:val="lt-LT" w:eastAsia="lt-LT"/>
        </w:rPr>
        <w:t>Eur</w:t>
      </w:r>
    </w:p>
    <w:p w14:paraId="363954DA"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100 001 iki 250 000 </w:t>
      </w:r>
      <w:r w:rsidR="00E863E7" w:rsidRPr="004A3653">
        <w:rPr>
          <w:rFonts w:ascii="Cambria" w:eastAsia="Times New Roman" w:hAnsi="Cambria"/>
          <w:sz w:val="22"/>
          <w:szCs w:val="22"/>
          <w:lang w:val="lt-LT" w:eastAsia="lt-LT"/>
        </w:rPr>
        <w:t xml:space="preserve">Eur </w:t>
      </w:r>
    </w:p>
    <w:p w14:paraId="507906A3"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250 001 iki 500 000 </w:t>
      </w:r>
      <w:r w:rsidR="00E863E7" w:rsidRPr="004A3653">
        <w:rPr>
          <w:rFonts w:ascii="Cambria" w:eastAsia="Times New Roman" w:hAnsi="Cambria"/>
          <w:sz w:val="22"/>
          <w:szCs w:val="22"/>
          <w:lang w:val="lt-LT" w:eastAsia="lt-LT"/>
        </w:rPr>
        <w:t>E</w:t>
      </w:r>
      <w:r w:rsidRPr="004A3653">
        <w:rPr>
          <w:rFonts w:ascii="Cambria" w:eastAsia="Times New Roman" w:hAnsi="Cambria"/>
          <w:sz w:val="22"/>
          <w:szCs w:val="22"/>
          <w:lang w:val="lt-LT" w:eastAsia="lt-LT"/>
        </w:rPr>
        <w:t>ur</w:t>
      </w:r>
    </w:p>
    <w:p w14:paraId="4E007414"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500 001 iki 750 000 </w:t>
      </w:r>
      <w:r w:rsidR="00E863E7" w:rsidRPr="004A3653">
        <w:rPr>
          <w:rFonts w:ascii="Cambria" w:eastAsia="Times New Roman" w:hAnsi="Cambria"/>
          <w:sz w:val="22"/>
          <w:szCs w:val="22"/>
          <w:lang w:val="lt-LT" w:eastAsia="lt-LT"/>
        </w:rPr>
        <w:t>E</w:t>
      </w:r>
      <w:r w:rsidRPr="004A3653">
        <w:rPr>
          <w:rFonts w:ascii="Cambria" w:eastAsia="Times New Roman" w:hAnsi="Cambria"/>
          <w:sz w:val="22"/>
          <w:szCs w:val="22"/>
          <w:lang w:val="lt-LT" w:eastAsia="lt-LT"/>
        </w:rPr>
        <w:t>ur</w:t>
      </w:r>
    </w:p>
    <w:p w14:paraId="02720D71"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750 001 iki 1 000 000 </w:t>
      </w:r>
      <w:r w:rsidR="00E863E7" w:rsidRPr="004A3653">
        <w:rPr>
          <w:rFonts w:ascii="Cambria" w:eastAsia="Times New Roman" w:hAnsi="Cambria"/>
          <w:sz w:val="22"/>
          <w:szCs w:val="22"/>
          <w:lang w:val="lt-LT" w:eastAsia="lt-LT"/>
        </w:rPr>
        <w:t>E</w:t>
      </w:r>
      <w:r w:rsidRPr="004A3653">
        <w:rPr>
          <w:rFonts w:ascii="Cambria" w:eastAsia="Times New Roman" w:hAnsi="Cambria"/>
          <w:sz w:val="22"/>
          <w:szCs w:val="22"/>
          <w:lang w:val="lt-LT" w:eastAsia="lt-LT"/>
        </w:rPr>
        <w:t>ur</w:t>
      </w:r>
    </w:p>
    <w:p w14:paraId="6C7A6A49" w14:textId="77777777" w:rsidR="00401A42" w:rsidRPr="004A3653" w:rsidRDefault="00401A42" w:rsidP="00401A42">
      <w:pPr>
        <w:pStyle w:val="Sraopastraipa"/>
        <w:numPr>
          <w:ilvl w:val="0"/>
          <w:numId w:val="90"/>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daugiau nei 1 000 000 </w:t>
      </w:r>
      <w:r w:rsidR="00E863E7" w:rsidRPr="004A3653">
        <w:rPr>
          <w:rFonts w:ascii="Cambria" w:eastAsia="Times New Roman" w:hAnsi="Cambria"/>
          <w:sz w:val="22"/>
          <w:szCs w:val="22"/>
          <w:lang w:val="lt-LT" w:eastAsia="lt-LT"/>
        </w:rPr>
        <w:t>E</w:t>
      </w:r>
      <w:r w:rsidRPr="004A3653">
        <w:rPr>
          <w:rFonts w:ascii="Cambria" w:eastAsia="Times New Roman" w:hAnsi="Cambria"/>
          <w:sz w:val="22"/>
          <w:szCs w:val="22"/>
          <w:lang w:val="lt-LT" w:eastAsia="lt-LT"/>
        </w:rPr>
        <w:t xml:space="preserve">ur </w:t>
      </w:r>
    </w:p>
    <w:p w14:paraId="2F4C623E" w14:textId="77777777" w:rsidR="00401A42" w:rsidRPr="004A3653" w:rsidRDefault="00401A42" w:rsidP="00401A42">
      <w:pPr>
        <w:jc w:val="both"/>
        <w:rPr>
          <w:rFonts w:ascii="Cambria" w:eastAsia="Times New Roman" w:hAnsi="Cambria"/>
          <w:sz w:val="22"/>
          <w:szCs w:val="22"/>
          <w:lang w:val="lt-LT" w:eastAsia="lt-LT"/>
        </w:rPr>
      </w:pPr>
    </w:p>
    <w:p w14:paraId="2061A856" w14:textId="77777777" w:rsidR="00401A42" w:rsidRPr="004A3653" w:rsidRDefault="00401A42" w:rsidP="00401A42">
      <w:pPr>
        <w:jc w:val="both"/>
        <w:rPr>
          <w:rFonts w:ascii="Cambria" w:eastAsia="Times New Roman" w:hAnsi="Cambria"/>
          <w:sz w:val="22"/>
          <w:szCs w:val="22"/>
          <w:lang w:val="lt-LT" w:eastAsia="lt-LT"/>
        </w:rPr>
      </w:pPr>
    </w:p>
    <w:p w14:paraId="5D83AD7A" w14:textId="77777777" w:rsidR="00401A42" w:rsidRPr="004A3653" w:rsidRDefault="00401A42" w:rsidP="00401A42">
      <w:pPr>
        <w:ind w:firstLine="426"/>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3.3. Jei į 3 klausimą atsakoma TAIP → </w:t>
      </w:r>
      <w:r w:rsidRPr="004A3653">
        <w:rPr>
          <w:rFonts w:ascii="Cambria" w:eastAsia="Times New Roman" w:hAnsi="Cambria"/>
          <w:b/>
          <w:bCs/>
          <w:sz w:val="22"/>
          <w:szCs w:val="22"/>
          <w:lang w:val="lt-LT" w:eastAsia="lt-LT"/>
        </w:rPr>
        <w:t>Prašome nurodyti, planuojamus tvarių investicijų finansavimo šaltinius</w:t>
      </w:r>
      <w:r w:rsidRPr="004A3653">
        <w:rPr>
          <w:rFonts w:ascii="Cambria" w:eastAsia="Times New Roman" w:hAnsi="Cambria"/>
          <w:sz w:val="22"/>
          <w:szCs w:val="22"/>
          <w:lang w:val="lt-LT" w:eastAsia="lt-LT"/>
        </w:rPr>
        <w:t xml:space="preserve"> </w:t>
      </w:r>
      <w:bookmarkStart w:id="283" w:name="_Hlk149636587"/>
      <w:r w:rsidRPr="004A3653">
        <w:rPr>
          <w:rFonts w:ascii="Cambria" w:eastAsia="Times New Roman" w:hAnsi="Cambria"/>
          <w:sz w:val="22"/>
          <w:szCs w:val="22"/>
          <w:lang w:val="lt-LT" w:eastAsia="lt-LT"/>
        </w:rPr>
        <w:t>(galima rinktis kelis variantus):</w:t>
      </w:r>
    </w:p>
    <w:p w14:paraId="1FA3110A" w14:textId="77777777" w:rsidR="00401A42" w:rsidRPr="004A3653" w:rsidRDefault="00401A42" w:rsidP="00401A42">
      <w:pPr>
        <w:ind w:firstLine="426"/>
        <w:jc w:val="both"/>
        <w:rPr>
          <w:rFonts w:ascii="Cambria" w:eastAsia="Times New Roman" w:hAnsi="Cambria"/>
          <w:sz w:val="22"/>
          <w:szCs w:val="22"/>
          <w:lang w:val="lt-LT" w:eastAsia="lt-LT"/>
        </w:rPr>
      </w:pPr>
    </w:p>
    <w:bookmarkEnd w:id="283"/>
    <w:p w14:paraId="4DD17FCD" w14:textId="77777777" w:rsidR="00401A42" w:rsidRPr="004A3653" w:rsidRDefault="00401A42" w:rsidP="00401A42">
      <w:pPr>
        <w:pStyle w:val="Sraopastraipa"/>
        <w:numPr>
          <w:ilvl w:val="1"/>
          <w:numId w:val="86"/>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nuosavos lėšos</w:t>
      </w:r>
    </w:p>
    <w:p w14:paraId="7920CD23" w14:textId="77777777" w:rsidR="00401A42" w:rsidRPr="004A3653" w:rsidRDefault="00401A42" w:rsidP="00401A42">
      <w:pPr>
        <w:pStyle w:val="Sraopastraipa"/>
        <w:numPr>
          <w:ilvl w:val="1"/>
          <w:numId w:val="86"/>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paskola</w:t>
      </w:r>
    </w:p>
    <w:p w14:paraId="7A6AA69B" w14:textId="77777777" w:rsidR="00401A42" w:rsidRPr="004A3653" w:rsidRDefault="00401A42" w:rsidP="00401A42">
      <w:pPr>
        <w:pStyle w:val="Sraopastraipa"/>
        <w:numPr>
          <w:ilvl w:val="1"/>
          <w:numId w:val="86"/>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ES parama (Nacionalinės mokėjimo agentūros teikiamos subsidijos pagal Lietuvos žemės ūkio ir kaimo plėtros 2023–2027 m. strateginį planą arba Aplinkos projektų valdymo agentūros subsidijos saulės elektrinių įrengimui)</w:t>
      </w:r>
    </w:p>
    <w:p w14:paraId="688681EA" w14:textId="77777777" w:rsidR="00401A42" w:rsidRPr="004A3653" w:rsidRDefault="00401A42" w:rsidP="00401A42">
      <w:pPr>
        <w:pStyle w:val="Sraopastraipa"/>
        <w:numPr>
          <w:ilvl w:val="1"/>
          <w:numId w:val="86"/>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nacionalinė parama (Aplinkos projektų valdymo agentūros teikiamos subsidijos  tiesioginėms ir juostinėms sėjamosioms)</w:t>
      </w:r>
    </w:p>
    <w:p w14:paraId="0B32E6B9" w14:textId="77777777" w:rsidR="00401A42" w:rsidRPr="004A3653" w:rsidRDefault="00401A42" w:rsidP="00401A42">
      <w:pPr>
        <w:pStyle w:val="Sraopastraipa"/>
        <w:numPr>
          <w:ilvl w:val="1"/>
          <w:numId w:val="86"/>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kita</w:t>
      </w:r>
    </w:p>
    <w:p w14:paraId="3AC9EC39" w14:textId="77777777" w:rsidR="00401A42" w:rsidRPr="004A3653" w:rsidRDefault="00401A42" w:rsidP="00401A42">
      <w:pPr>
        <w:jc w:val="both"/>
        <w:rPr>
          <w:rFonts w:ascii="Cambria" w:eastAsia="Times New Roman" w:hAnsi="Cambria"/>
          <w:sz w:val="22"/>
          <w:szCs w:val="22"/>
          <w:lang w:val="lt-LT" w:eastAsia="lt-LT"/>
        </w:rPr>
      </w:pPr>
    </w:p>
    <w:p w14:paraId="6F781634" w14:textId="77777777" w:rsidR="00401A42" w:rsidRPr="004A3653" w:rsidRDefault="00401A42" w:rsidP="00401A42">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3.4. Jei į 3 klausimą atsakoma NE → </w:t>
      </w:r>
      <w:r w:rsidRPr="004A3653">
        <w:rPr>
          <w:rFonts w:ascii="Cambria" w:eastAsia="Times New Roman" w:hAnsi="Cambria"/>
          <w:b/>
          <w:bCs/>
          <w:sz w:val="22"/>
          <w:szCs w:val="22"/>
          <w:lang w:val="lt-LT" w:eastAsia="lt-LT"/>
        </w:rPr>
        <w:t xml:space="preserve">Prašome nurodyti, dėl kokių priežasčių neplanuojate įgyvendinti tvarių investicijų? </w:t>
      </w:r>
      <w:r w:rsidRPr="004A3653">
        <w:rPr>
          <w:rFonts w:ascii="Cambria" w:eastAsia="Times New Roman" w:hAnsi="Cambria"/>
          <w:sz w:val="22"/>
          <w:szCs w:val="22"/>
          <w:lang w:val="lt-LT" w:eastAsia="lt-LT"/>
        </w:rPr>
        <w:t>(galima rinktis kelis variantus):</w:t>
      </w:r>
    </w:p>
    <w:p w14:paraId="6CF8BE60" w14:textId="77777777" w:rsidR="00401A42" w:rsidRPr="004A3653" w:rsidRDefault="00401A42" w:rsidP="00401A42">
      <w:pPr>
        <w:jc w:val="both"/>
        <w:rPr>
          <w:rFonts w:ascii="Cambria" w:eastAsia="Times New Roman" w:hAnsi="Cambria"/>
          <w:sz w:val="22"/>
          <w:szCs w:val="22"/>
          <w:lang w:val="lt-LT" w:eastAsia="lt-LT"/>
        </w:rPr>
      </w:pPr>
    </w:p>
    <w:p w14:paraId="1DAC61E3" w14:textId="77777777" w:rsidR="00401A42" w:rsidRPr="004A3653" w:rsidRDefault="00401A42" w:rsidP="00401A42">
      <w:pPr>
        <w:pStyle w:val="Sraopastraipa"/>
        <w:numPr>
          <w:ilvl w:val="1"/>
          <w:numId w:val="8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visos tvariam ūkininkavimui reikalingos investicijos jau yra įgyvendintos;</w:t>
      </w:r>
    </w:p>
    <w:p w14:paraId="7934026D" w14:textId="77777777" w:rsidR="00401A42" w:rsidRPr="004A3653" w:rsidRDefault="00401A42" w:rsidP="00401A42">
      <w:pPr>
        <w:pStyle w:val="Sraopastraipa"/>
        <w:numPr>
          <w:ilvl w:val="1"/>
          <w:numId w:val="8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silpna ūkio / įmonės finansinė būklė;</w:t>
      </w:r>
    </w:p>
    <w:p w14:paraId="5B4DFBF1" w14:textId="77777777" w:rsidR="00401A42" w:rsidRPr="004A3653" w:rsidRDefault="00401A42" w:rsidP="00401A42">
      <w:pPr>
        <w:pStyle w:val="Sraopastraipa"/>
        <w:numPr>
          <w:ilvl w:val="1"/>
          <w:numId w:val="8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nepalanki ekonominė aplinka;</w:t>
      </w:r>
    </w:p>
    <w:p w14:paraId="59C73F91" w14:textId="77777777" w:rsidR="00401A42" w:rsidRPr="004A3653" w:rsidRDefault="00401A42" w:rsidP="00401A42">
      <w:pPr>
        <w:pStyle w:val="Sraopastraipa"/>
        <w:numPr>
          <w:ilvl w:val="1"/>
          <w:numId w:val="8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neigiami lūkesčiai dėl verslo perspektyvų;</w:t>
      </w:r>
    </w:p>
    <w:p w14:paraId="4BDE708C" w14:textId="77777777" w:rsidR="00401A42" w:rsidRPr="004A3653" w:rsidRDefault="00401A42" w:rsidP="00401A42">
      <w:pPr>
        <w:pStyle w:val="Sraopastraipa"/>
        <w:numPr>
          <w:ilvl w:val="1"/>
          <w:numId w:val="8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kita (parašome nurodyti)</w:t>
      </w:r>
    </w:p>
    <w:p w14:paraId="2F9080A7" w14:textId="77777777" w:rsidR="00401A42" w:rsidRPr="004A3653" w:rsidRDefault="00401A42" w:rsidP="00401A42">
      <w:pPr>
        <w:jc w:val="both"/>
        <w:rPr>
          <w:rFonts w:ascii="Cambria" w:eastAsia="Times New Roman" w:hAnsi="Cambria"/>
          <w:sz w:val="22"/>
          <w:szCs w:val="22"/>
          <w:lang w:val="lt-LT" w:eastAsia="lt-LT"/>
        </w:rPr>
      </w:pPr>
    </w:p>
    <w:p w14:paraId="55A45FAF" w14:textId="77777777" w:rsidR="00401A42" w:rsidRPr="004A3653" w:rsidRDefault="00401A42" w:rsidP="00401A42">
      <w:pPr>
        <w:jc w:val="both"/>
        <w:rPr>
          <w:rFonts w:ascii="Cambria" w:eastAsia="Times New Roman" w:hAnsi="Cambria"/>
          <w:sz w:val="22"/>
          <w:szCs w:val="22"/>
          <w:lang w:val="lt-LT" w:eastAsia="lt-LT"/>
        </w:rPr>
      </w:pPr>
    </w:p>
    <w:p w14:paraId="1DF78E53" w14:textId="77777777" w:rsidR="00401A42" w:rsidRPr="004A3653" w:rsidRDefault="00401A42" w:rsidP="00401A42">
      <w:pPr>
        <w:pStyle w:val="Sraopastraipa"/>
        <w:numPr>
          <w:ilvl w:val="0"/>
          <w:numId w:val="91"/>
        </w:numPr>
        <w:ind w:hanging="720"/>
        <w:rPr>
          <w:rFonts w:ascii="Cambria" w:eastAsia="Times New Roman" w:hAnsi="Cambria"/>
          <w:sz w:val="22"/>
          <w:szCs w:val="22"/>
          <w:lang w:val="lt-LT" w:eastAsia="lt-LT"/>
        </w:rPr>
      </w:pPr>
      <w:r w:rsidRPr="004A3653">
        <w:rPr>
          <w:rFonts w:ascii="Cambria" w:eastAsia="Times New Roman" w:hAnsi="Cambria"/>
          <w:b/>
          <w:bCs/>
          <w:sz w:val="22"/>
          <w:szCs w:val="22"/>
          <w:lang w:val="lt-LT" w:eastAsia="lt-LT"/>
        </w:rPr>
        <w:t>Kokios, jūsų nuomone, yra didžiausios kliūtys jūsų verslui investuojant į klimato ir aplinkos tvarumą</w:t>
      </w:r>
      <w:r w:rsidRPr="004A3653">
        <w:rPr>
          <w:rFonts w:ascii="Cambria" w:eastAsia="Times New Roman" w:hAnsi="Cambria"/>
          <w:sz w:val="22"/>
          <w:szCs w:val="22"/>
          <w:lang w:val="lt-LT" w:eastAsia="lt-LT"/>
        </w:rPr>
        <w:t>? (galima rinktis kelis atsakymo variantus)</w:t>
      </w:r>
    </w:p>
    <w:p w14:paraId="3D1BC026" w14:textId="77777777" w:rsidR="00401A42" w:rsidRPr="004A3653" w:rsidRDefault="00401A42" w:rsidP="00401A42">
      <w:pPr>
        <w:pStyle w:val="Sraopastraipa"/>
        <w:rPr>
          <w:rFonts w:ascii="Cambria" w:eastAsia="Times New Roman" w:hAnsi="Cambria"/>
          <w:sz w:val="22"/>
          <w:szCs w:val="22"/>
          <w:lang w:val="lt-LT" w:eastAsia="lt-LT"/>
        </w:rPr>
      </w:pPr>
    </w:p>
    <w:p w14:paraId="6CA73BE8"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Žinių ar gebėjimų ūkyje / įmonėje trūkumas</w:t>
      </w:r>
    </w:p>
    <w:p w14:paraId="66B225C5"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Patikimų techninių sprendimų ar informacijos apie juos trūkumas</w:t>
      </w:r>
    </w:p>
    <w:p w14:paraId="5B5FE562"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Per didelės išlaidos (be pakankamos ekonominės grąžos)</w:t>
      </w:r>
    </w:p>
    <w:p w14:paraId="08EFD33F"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Per didelės išankstinės išlaidos (galima ekonominė grąža, bet per ilgas atsipirkimo laikotarpis)</w:t>
      </w:r>
    </w:p>
    <w:p w14:paraId="7387C7EA"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Išorinio finansavimo trūkumas</w:t>
      </w:r>
    </w:p>
    <w:p w14:paraId="3B0D4668"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Kita</w:t>
      </w:r>
    </w:p>
    <w:p w14:paraId="0752DAED" w14:textId="77777777" w:rsidR="00401A42" w:rsidRPr="004A3653" w:rsidRDefault="00401A42" w:rsidP="00401A42">
      <w:pPr>
        <w:numPr>
          <w:ilvl w:val="0"/>
          <w:numId w:val="85"/>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Nežinau </w:t>
      </w:r>
    </w:p>
    <w:p w14:paraId="10A57318" w14:textId="77777777" w:rsidR="00401A42" w:rsidRPr="004A3653" w:rsidRDefault="00401A42" w:rsidP="00401A42">
      <w:pPr>
        <w:jc w:val="both"/>
        <w:rPr>
          <w:rFonts w:ascii="Cambria" w:eastAsia="Times New Roman" w:hAnsi="Cambria"/>
          <w:sz w:val="22"/>
          <w:szCs w:val="22"/>
          <w:lang w:val="lt-LT" w:eastAsia="lt-LT"/>
        </w:rPr>
      </w:pPr>
    </w:p>
    <w:p w14:paraId="363D0DA7" w14:textId="77777777" w:rsidR="00401A42" w:rsidRPr="004A3653" w:rsidRDefault="00401A42" w:rsidP="00401A42">
      <w:pPr>
        <w:ind w:left="720"/>
        <w:jc w:val="both"/>
        <w:rPr>
          <w:rFonts w:ascii="Cambria" w:eastAsia="Times New Roman" w:hAnsi="Cambria"/>
          <w:sz w:val="22"/>
          <w:szCs w:val="22"/>
          <w:lang w:val="lt-LT" w:eastAsia="lt-LT"/>
        </w:rPr>
      </w:pPr>
    </w:p>
    <w:p w14:paraId="5F418068" w14:textId="77777777" w:rsidR="00401A42" w:rsidRPr="004A3653" w:rsidRDefault="00401A42" w:rsidP="00401A42">
      <w:pPr>
        <w:numPr>
          <w:ilvl w:val="0"/>
          <w:numId w:val="91"/>
        </w:numPr>
        <w:ind w:hanging="720"/>
        <w:jc w:val="both"/>
        <w:rPr>
          <w:rFonts w:ascii="Cambria" w:eastAsia="Times New Roman" w:hAnsi="Cambria"/>
          <w:sz w:val="22"/>
          <w:szCs w:val="22"/>
          <w:lang w:val="lt-LT" w:eastAsia="lt-LT"/>
        </w:rPr>
      </w:pPr>
      <w:r w:rsidRPr="004A3653">
        <w:rPr>
          <w:rFonts w:ascii="Cambria" w:eastAsia="Times New Roman" w:hAnsi="Cambria"/>
          <w:b/>
          <w:bCs/>
          <w:sz w:val="22"/>
          <w:szCs w:val="22"/>
          <w:lang w:val="lt-LT" w:eastAsia="lt-LT"/>
        </w:rPr>
        <w:t>Jei jūsų planuojamoms tvarioms investicijoms būtų galimybė lengvatinėmis sąlygomis gauti finansavimą finansų įstaigoje, ar kreiptumėtės dėl tokio finansavimo?</w:t>
      </w:r>
    </w:p>
    <w:p w14:paraId="6EE7ED38" w14:textId="77777777" w:rsidR="00401A42" w:rsidRPr="004A3653" w:rsidRDefault="00401A42" w:rsidP="00401A42">
      <w:pPr>
        <w:ind w:left="720"/>
        <w:jc w:val="both"/>
        <w:rPr>
          <w:rFonts w:ascii="Cambria" w:eastAsia="Times New Roman" w:hAnsi="Cambria"/>
          <w:sz w:val="22"/>
          <w:szCs w:val="22"/>
          <w:lang w:val="lt-LT" w:eastAsia="lt-LT"/>
        </w:rPr>
      </w:pPr>
    </w:p>
    <w:p w14:paraId="52847C92" w14:textId="77777777" w:rsidR="00401A42" w:rsidRPr="004A3653" w:rsidRDefault="00401A42" w:rsidP="00401A42">
      <w:pPr>
        <w:numPr>
          <w:ilvl w:val="0"/>
          <w:numId w:val="92"/>
        </w:numPr>
        <w:ind w:left="851" w:hanging="567"/>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Taip, būtinai kreiptumėmės </w:t>
      </w:r>
    </w:p>
    <w:p w14:paraId="3FABD75D" w14:textId="77777777" w:rsidR="00401A42" w:rsidRPr="004A3653" w:rsidRDefault="00401A42" w:rsidP="00401A42">
      <w:pPr>
        <w:numPr>
          <w:ilvl w:val="0"/>
          <w:numId w:val="92"/>
        </w:numPr>
        <w:ind w:left="851" w:hanging="567"/>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Greičiausiai, tačiau galutinį sprendimą priimtume atsižvelgiant į konkrečias finansinio produkto sąlygas</w:t>
      </w:r>
    </w:p>
    <w:p w14:paraId="3E71DAF5" w14:textId="77777777" w:rsidR="00401A42" w:rsidRPr="004A3653" w:rsidRDefault="00401A42" w:rsidP="00401A42">
      <w:pPr>
        <w:numPr>
          <w:ilvl w:val="0"/>
          <w:numId w:val="92"/>
        </w:numPr>
        <w:ind w:left="851" w:hanging="567"/>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Ne, nesikreiptume, nes turime pakankamai nuosavų finansinių išteklių</w:t>
      </w:r>
    </w:p>
    <w:p w14:paraId="30E9D07B" w14:textId="77777777" w:rsidR="00401A42" w:rsidRPr="004A3653" w:rsidRDefault="00401A42" w:rsidP="00401A42">
      <w:pPr>
        <w:numPr>
          <w:ilvl w:val="0"/>
          <w:numId w:val="92"/>
        </w:numPr>
        <w:ind w:left="851" w:hanging="567"/>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Nežinau </w:t>
      </w:r>
    </w:p>
    <w:p w14:paraId="14EFD29B" w14:textId="77777777" w:rsidR="00401A42" w:rsidRPr="004A3653" w:rsidRDefault="00401A42" w:rsidP="00401A42">
      <w:pPr>
        <w:jc w:val="both"/>
        <w:rPr>
          <w:rFonts w:ascii="Cambria" w:eastAsia="Times New Roman" w:hAnsi="Cambria"/>
          <w:sz w:val="22"/>
          <w:szCs w:val="22"/>
          <w:lang w:val="lt-LT" w:eastAsia="lt-LT"/>
        </w:rPr>
      </w:pPr>
    </w:p>
    <w:p w14:paraId="4F6F4891" w14:textId="77777777" w:rsidR="00401A42" w:rsidRPr="004A3653" w:rsidRDefault="00401A42" w:rsidP="00401A42">
      <w:pPr>
        <w:numPr>
          <w:ilvl w:val="0"/>
          <w:numId w:val="91"/>
        </w:numPr>
        <w:ind w:hanging="720"/>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pasirenkami 5 (a) ir (b) atsakymai → </w:t>
      </w:r>
      <w:r w:rsidRPr="004A3653">
        <w:rPr>
          <w:rFonts w:ascii="Cambria" w:eastAsia="Times New Roman" w:hAnsi="Cambria"/>
          <w:b/>
          <w:bCs/>
          <w:sz w:val="22"/>
          <w:szCs w:val="22"/>
          <w:lang w:val="lt-LT" w:eastAsia="lt-LT"/>
        </w:rPr>
        <w:t>Atsižvelgiant į jūsų poreikius, kurie iš išvardintų finansinių produktų jums būtų aktualiausi, siekiant įgyvendinti tvarias investicijas?</w:t>
      </w:r>
      <w:r w:rsidRPr="004A3653">
        <w:rPr>
          <w:rFonts w:ascii="Cambria" w:eastAsia="Times New Roman" w:hAnsi="Cambria"/>
          <w:sz w:val="22"/>
          <w:szCs w:val="22"/>
          <w:lang w:val="lt-LT" w:eastAsia="lt-LT"/>
        </w:rPr>
        <w:t xml:space="preserve"> (galima rinktis kelis atsakymo variantus)</w:t>
      </w:r>
    </w:p>
    <w:p w14:paraId="7B3FCEB8" w14:textId="77777777" w:rsidR="00401A42" w:rsidRPr="004A3653" w:rsidRDefault="00401A42" w:rsidP="00401A42">
      <w:pPr>
        <w:ind w:left="720"/>
        <w:jc w:val="both"/>
        <w:rPr>
          <w:rFonts w:ascii="Cambria" w:eastAsia="Times New Roman" w:hAnsi="Cambria"/>
          <w:sz w:val="22"/>
          <w:szCs w:val="22"/>
          <w:lang w:val="lt-LT" w:eastAsia="lt-LT"/>
        </w:rPr>
      </w:pPr>
    </w:p>
    <w:p w14:paraId="59EA6633" w14:textId="77777777" w:rsidR="00401A42" w:rsidRPr="004A3653" w:rsidRDefault="00401A42" w:rsidP="00401A42">
      <w:pPr>
        <w:numPr>
          <w:ilvl w:val="0"/>
          <w:numId w:val="93"/>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valstybės garantija finansų įstaigos teikiamai paskolai tam, kad sumažintumėte reikalaujamo užstato sąlygas </w:t>
      </w:r>
    </w:p>
    <w:p w14:paraId="105F8806" w14:textId="77777777" w:rsidR="00401A42" w:rsidRPr="004A3653" w:rsidRDefault="00401A42" w:rsidP="00401A42">
      <w:pPr>
        <w:numPr>
          <w:ilvl w:val="0"/>
          <w:numId w:val="93"/>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lengvatinė paskola (pavyzdžiui, atidedamas grąžinimo pradžios terminas, paskola teikiama mažesnėmis palūkanomis už rinkoje vyraujančias tokio pat tikslo ir rizikos kreditams; nereikalaujama papildomo užstato) </w:t>
      </w:r>
    </w:p>
    <w:p w14:paraId="3BF20B52" w14:textId="77777777" w:rsidR="00401A42" w:rsidRPr="004A3653" w:rsidRDefault="00401A42" w:rsidP="00401A42">
      <w:pPr>
        <w:numPr>
          <w:ilvl w:val="0"/>
          <w:numId w:val="93"/>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dalinis paskolos palūkanų kompensavimas</w:t>
      </w:r>
    </w:p>
    <w:p w14:paraId="4FA92B05" w14:textId="77777777" w:rsidR="00401A42" w:rsidRPr="004A3653" w:rsidRDefault="00401A42" w:rsidP="00401A42">
      <w:pPr>
        <w:numPr>
          <w:ilvl w:val="0"/>
          <w:numId w:val="93"/>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dalinis paskolos nurašymas (pavyzdžiui, paskolos sumos sumažinimas investicijų dėka pasiekus paskolos sutartyje nustatytus tvarumo tikslus)</w:t>
      </w:r>
    </w:p>
    <w:p w14:paraId="27E43DAD" w14:textId="77777777" w:rsidR="00401A42" w:rsidRPr="004A3653" w:rsidRDefault="00401A42" w:rsidP="00401A42">
      <w:pPr>
        <w:numPr>
          <w:ilvl w:val="0"/>
          <w:numId w:val="93"/>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nežinau</w:t>
      </w:r>
    </w:p>
    <w:p w14:paraId="7A1EEE09" w14:textId="77777777" w:rsidR="00401A42" w:rsidRPr="004A3653" w:rsidRDefault="00401A42" w:rsidP="00401A42">
      <w:pPr>
        <w:jc w:val="both"/>
        <w:rPr>
          <w:rFonts w:ascii="Cambria" w:eastAsia="Times New Roman" w:hAnsi="Cambria"/>
          <w:sz w:val="22"/>
          <w:szCs w:val="22"/>
          <w:lang w:val="lt-LT" w:eastAsia="lt-LT"/>
        </w:rPr>
      </w:pPr>
    </w:p>
    <w:p w14:paraId="0F9EC775" w14:textId="77777777" w:rsidR="00401A42" w:rsidRPr="004A3653" w:rsidRDefault="00401A42" w:rsidP="00401A42">
      <w:pPr>
        <w:pStyle w:val="Sraopastraipa"/>
        <w:numPr>
          <w:ilvl w:val="0"/>
          <w:numId w:val="9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pasirenkami 5 (a) ir (b) atsakymai → </w:t>
      </w:r>
      <w:r w:rsidRPr="004A3653">
        <w:rPr>
          <w:rFonts w:ascii="Cambria" w:eastAsia="Times New Roman" w:hAnsi="Cambria"/>
          <w:b/>
          <w:bCs/>
          <w:sz w:val="22"/>
          <w:szCs w:val="22"/>
          <w:lang w:val="lt-LT" w:eastAsia="lt-LT"/>
        </w:rPr>
        <w:t>Kokio dydžio paskolos kreiptumėtės?</w:t>
      </w:r>
      <w:r w:rsidRPr="004A3653">
        <w:rPr>
          <w:rFonts w:ascii="Cambria" w:eastAsia="Times New Roman" w:hAnsi="Cambria"/>
          <w:sz w:val="22"/>
          <w:szCs w:val="22"/>
          <w:lang w:val="lt-LT" w:eastAsia="lt-LT"/>
        </w:rPr>
        <w:t xml:space="preserve"> </w:t>
      </w:r>
    </w:p>
    <w:p w14:paraId="59569477" w14:textId="77777777" w:rsidR="00401A42" w:rsidRPr="004A3653" w:rsidRDefault="00401A42" w:rsidP="00401A42">
      <w:pPr>
        <w:pStyle w:val="Sraopastraipa"/>
        <w:rPr>
          <w:rFonts w:ascii="Cambria" w:eastAsia="Times New Roman" w:hAnsi="Cambria"/>
          <w:sz w:val="22"/>
          <w:szCs w:val="22"/>
          <w:lang w:val="lt-LT" w:eastAsia="lt-LT"/>
        </w:rPr>
      </w:pPr>
    </w:p>
    <w:p w14:paraId="698A8593"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iki 10 000 Eur </w:t>
      </w:r>
    </w:p>
    <w:p w14:paraId="02334B46"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10 001 iki 25 000 Eur </w:t>
      </w:r>
    </w:p>
    <w:p w14:paraId="04DB5B01"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25 001 iki 50 000 Eur</w:t>
      </w:r>
    </w:p>
    <w:p w14:paraId="6E3EED09"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50 001 iki 100 000 Eur</w:t>
      </w:r>
    </w:p>
    <w:p w14:paraId="7F186186"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100 001 iki 250 000 Eur</w:t>
      </w:r>
    </w:p>
    <w:p w14:paraId="65625EEB"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250 001 iki 500 000 Eur</w:t>
      </w:r>
    </w:p>
    <w:p w14:paraId="09E04659"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nuo 500 001 iki 750 000 Eur </w:t>
      </w:r>
    </w:p>
    <w:p w14:paraId="7BF78A29"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nuo 750 001 iki 1.000.000 Eur</w:t>
      </w:r>
    </w:p>
    <w:p w14:paraId="627C522F" w14:textId="77777777" w:rsidR="00401A42" w:rsidRPr="004A3653" w:rsidRDefault="00401A42" w:rsidP="00401A42">
      <w:pPr>
        <w:numPr>
          <w:ilvl w:val="0"/>
          <w:numId w:val="94"/>
        </w:numPr>
        <w:ind w:left="851" w:hanging="425"/>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daugiau nei 1.000.000 Eur</w:t>
      </w:r>
    </w:p>
    <w:p w14:paraId="5669C8B0" w14:textId="77777777" w:rsidR="00401A42" w:rsidRPr="004A3653" w:rsidRDefault="00401A42" w:rsidP="00401A42">
      <w:pPr>
        <w:ind w:left="1440"/>
        <w:jc w:val="both"/>
        <w:rPr>
          <w:rFonts w:ascii="Cambria" w:eastAsia="Times New Roman" w:hAnsi="Cambria"/>
          <w:sz w:val="22"/>
          <w:szCs w:val="22"/>
          <w:lang w:val="lt-LT" w:eastAsia="lt-LT"/>
        </w:rPr>
      </w:pPr>
    </w:p>
    <w:p w14:paraId="3344EC31" w14:textId="77777777" w:rsidR="00401A42" w:rsidRPr="004A3653" w:rsidRDefault="00401A42" w:rsidP="00401A42">
      <w:pPr>
        <w:pStyle w:val="Sraopastraipa"/>
        <w:numPr>
          <w:ilvl w:val="0"/>
          <w:numId w:val="9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pasirenkami 5 (a) ir (b) atsakymai → </w:t>
      </w:r>
      <w:r w:rsidRPr="004A3653">
        <w:rPr>
          <w:rFonts w:ascii="Cambria" w:eastAsia="Times New Roman" w:hAnsi="Cambria"/>
          <w:b/>
          <w:bCs/>
          <w:sz w:val="22"/>
          <w:szCs w:val="22"/>
          <w:lang w:val="lt-LT" w:eastAsia="lt-LT"/>
        </w:rPr>
        <w:t>Kokios trukmės paskolos kreiptumėtės?</w:t>
      </w:r>
      <w:r w:rsidRPr="004A3653">
        <w:rPr>
          <w:rFonts w:ascii="Cambria" w:eastAsia="Times New Roman" w:hAnsi="Cambria"/>
          <w:sz w:val="22"/>
          <w:szCs w:val="22"/>
          <w:lang w:val="lt-LT" w:eastAsia="lt-LT"/>
        </w:rPr>
        <w:t xml:space="preserve"> </w:t>
      </w:r>
    </w:p>
    <w:p w14:paraId="7625EEFC" w14:textId="77777777" w:rsidR="00401A42" w:rsidRPr="004A3653" w:rsidRDefault="00401A42" w:rsidP="00401A42">
      <w:pPr>
        <w:pStyle w:val="Sraopastraipa"/>
        <w:rPr>
          <w:rFonts w:ascii="Cambria" w:eastAsia="Times New Roman" w:hAnsi="Cambria"/>
          <w:sz w:val="22"/>
          <w:szCs w:val="22"/>
          <w:lang w:val="lt-LT" w:eastAsia="lt-LT"/>
        </w:rPr>
      </w:pPr>
    </w:p>
    <w:p w14:paraId="284E3BED" w14:textId="77777777" w:rsidR="00401A42" w:rsidRPr="004A3653" w:rsidRDefault="00401A42" w:rsidP="00401A42">
      <w:pPr>
        <w:pStyle w:val="Sraopastraipa"/>
        <w:numPr>
          <w:ilvl w:val="0"/>
          <w:numId w:val="95"/>
        </w:numPr>
        <w:ind w:left="851"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trumpalaikės (iki 18 mėnesių) paskolos</w:t>
      </w:r>
    </w:p>
    <w:p w14:paraId="5C5DA8AC" w14:textId="77777777" w:rsidR="00401A42" w:rsidRPr="004A3653" w:rsidRDefault="00401A42" w:rsidP="00401A42">
      <w:pPr>
        <w:pStyle w:val="Sraopastraipa"/>
        <w:numPr>
          <w:ilvl w:val="0"/>
          <w:numId w:val="95"/>
        </w:numPr>
        <w:ind w:left="851"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vidutinės trukmės (nuo 18 mėnesių iki 5 metų) paskolos</w:t>
      </w:r>
    </w:p>
    <w:p w14:paraId="101CA375" w14:textId="77777777" w:rsidR="00401A42" w:rsidRPr="004A3653" w:rsidRDefault="00401A42" w:rsidP="00401A42">
      <w:pPr>
        <w:pStyle w:val="Sraopastraipa"/>
        <w:numPr>
          <w:ilvl w:val="0"/>
          <w:numId w:val="95"/>
        </w:numPr>
        <w:ind w:left="851" w:hanging="425"/>
        <w:rPr>
          <w:rFonts w:ascii="Cambria" w:eastAsia="Times New Roman" w:hAnsi="Cambria"/>
          <w:sz w:val="22"/>
          <w:szCs w:val="22"/>
          <w:lang w:val="lt-LT" w:eastAsia="lt-LT"/>
        </w:rPr>
      </w:pPr>
      <w:r w:rsidRPr="004A3653">
        <w:rPr>
          <w:rFonts w:ascii="Cambria" w:eastAsia="Times New Roman" w:hAnsi="Cambria"/>
          <w:sz w:val="22"/>
          <w:szCs w:val="22"/>
          <w:lang w:val="lt-LT" w:eastAsia="lt-LT"/>
        </w:rPr>
        <w:t>ilgalaikės paskolos (daugiau nei 5 metų trukmės)</w:t>
      </w:r>
    </w:p>
    <w:p w14:paraId="35B7723B" w14:textId="77777777" w:rsidR="00401A42" w:rsidRPr="004A3653" w:rsidRDefault="00401A42" w:rsidP="00401A42">
      <w:pPr>
        <w:jc w:val="both"/>
        <w:rPr>
          <w:rFonts w:ascii="Cambria" w:eastAsia="Times New Roman" w:hAnsi="Cambria"/>
          <w:sz w:val="22"/>
          <w:szCs w:val="22"/>
          <w:lang w:val="lt-LT" w:eastAsia="lt-LT"/>
        </w:rPr>
      </w:pPr>
    </w:p>
    <w:p w14:paraId="59A61A26" w14:textId="77777777" w:rsidR="00401A42" w:rsidRPr="004A3653" w:rsidRDefault="00401A42" w:rsidP="00401A42">
      <w:pPr>
        <w:pStyle w:val="Sraopastraipa"/>
        <w:numPr>
          <w:ilvl w:val="0"/>
          <w:numId w:val="91"/>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pasirenkami 5 (a) ir (b) atsakymai → </w:t>
      </w:r>
      <w:r w:rsidRPr="004A3653">
        <w:rPr>
          <w:rFonts w:ascii="Cambria" w:eastAsia="Times New Roman" w:hAnsi="Cambria"/>
          <w:b/>
          <w:sz w:val="22"/>
          <w:szCs w:val="22"/>
          <w:lang w:val="lt-LT" w:eastAsia="lt-LT"/>
        </w:rPr>
        <w:t>Jei kreiptumėtės paskolos investicijoms, koks būtų investicijų atsipirkimo laikotarpis?</w:t>
      </w:r>
    </w:p>
    <w:p w14:paraId="5446000A" w14:textId="77777777" w:rsidR="00401A42" w:rsidRPr="004A3653" w:rsidRDefault="00401A42" w:rsidP="00401A42">
      <w:pPr>
        <w:pStyle w:val="Sraopastraipa"/>
        <w:rPr>
          <w:rFonts w:ascii="Cambria" w:eastAsia="Times New Roman" w:hAnsi="Cambria"/>
          <w:sz w:val="22"/>
          <w:szCs w:val="22"/>
          <w:lang w:val="lt-LT" w:eastAsia="lt-LT"/>
        </w:rPr>
      </w:pPr>
    </w:p>
    <w:p w14:paraId="1C7C707A" w14:textId="77777777" w:rsidR="00401A42" w:rsidRPr="004A3653" w:rsidRDefault="00401A42" w:rsidP="00401A42">
      <w:pPr>
        <w:pStyle w:val="Sraopastraipa"/>
        <w:numPr>
          <w:ilvl w:val="0"/>
          <w:numId w:val="96"/>
        </w:numPr>
        <w:ind w:hanging="578"/>
        <w:rPr>
          <w:rFonts w:ascii="Cambria" w:eastAsia="Times New Roman" w:hAnsi="Cambria"/>
          <w:sz w:val="22"/>
          <w:szCs w:val="22"/>
          <w:lang w:val="lt-LT" w:eastAsia="lt-LT"/>
        </w:rPr>
      </w:pPr>
      <w:r w:rsidRPr="004A3653">
        <w:rPr>
          <w:rFonts w:ascii="Cambria" w:eastAsia="Times New Roman" w:hAnsi="Cambria"/>
          <w:sz w:val="22"/>
          <w:szCs w:val="22"/>
          <w:lang w:val="lt-LT" w:eastAsia="lt-LT"/>
        </w:rPr>
        <w:t>iki 1 metų</w:t>
      </w:r>
    </w:p>
    <w:p w14:paraId="6CF3C0EC" w14:textId="77777777" w:rsidR="00401A42" w:rsidRPr="004A3653" w:rsidRDefault="00401A42" w:rsidP="00401A42">
      <w:pPr>
        <w:pStyle w:val="Sraopastraipa"/>
        <w:numPr>
          <w:ilvl w:val="0"/>
          <w:numId w:val="96"/>
        </w:numPr>
        <w:ind w:hanging="578"/>
        <w:rPr>
          <w:rFonts w:ascii="Cambria" w:eastAsia="Times New Roman" w:hAnsi="Cambria"/>
          <w:sz w:val="22"/>
          <w:szCs w:val="22"/>
          <w:lang w:val="lt-LT" w:eastAsia="lt-LT"/>
        </w:rPr>
      </w:pPr>
      <w:r w:rsidRPr="004A3653">
        <w:rPr>
          <w:rFonts w:ascii="Cambria" w:eastAsia="Times New Roman" w:hAnsi="Cambria"/>
          <w:sz w:val="22"/>
          <w:szCs w:val="22"/>
          <w:lang w:val="lt-LT" w:eastAsia="lt-LT"/>
        </w:rPr>
        <w:t>iki 2 metų</w:t>
      </w:r>
    </w:p>
    <w:p w14:paraId="5E3D1E4F" w14:textId="77777777" w:rsidR="00401A42" w:rsidRPr="004A3653" w:rsidRDefault="00401A42" w:rsidP="00401A42">
      <w:pPr>
        <w:pStyle w:val="Sraopastraipa"/>
        <w:numPr>
          <w:ilvl w:val="0"/>
          <w:numId w:val="96"/>
        </w:numPr>
        <w:ind w:hanging="578"/>
        <w:rPr>
          <w:rFonts w:ascii="Cambria" w:eastAsia="Times New Roman" w:hAnsi="Cambria"/>
          <w:sz w:val="22"/>
          <w:szCs w:val="22"/>
          <w:lang w:val="lt-LT" w:eastAsia="lt-LT"/>
        </w:rPr>
      </w:pPr>
      <w:r w:rsidRPr="004A3653">
        <w:rPr>
          <w:rFonts w:ascii="Cambria" w:eastAsia="Times New Roman" w:hAnsi="Cambria"/>
          <w:sz w:val="22"/>
          <w:szCs w:val="22"/>
          <w:lang w:val="lt-LT" w:eastAsia="lt-LT"/>
        </w:rPr>
        <w:t>iki 5 metų</w:t>
      </w:r>
    </w:p>
    <w:p w14:paraId="69C0B136" w14:textId="77777777" w:rsidR="00401A42" w:rsidRPr="004A3653" w:rsidRDefault="00401A42" w:rsidP="00401A42">
      <w:pPr>
        <w:pStyle w:val="Sraopastraipa"/>
        <w:numPr>
          <w:ilvl w:val="0"/>
          <w:numId w:val="96"/>
        </w:numPr>
        <w:ind w:hanging="578"/>
        <w:rPr>
          <w:rFonts w:ascii="Cambria" w:eastAsia="Times New Roman" w:hAnsi="Cambria"/>
          <w:sz w:val="22"/>
          <w:szCs w:val="22"/>
          <w:lang w:val="lt-LT" w:eastAsia="lt-LT"/>
        </w:rPr>
      </w:pPr>
      <w:r w:rsidRPr="004A3653">
        <w:rPr>
          <w:rFonts w:ascii="Cambria" w:eastAsia="Times New Roman" w:hAnsi="Cambria"/>
          <w:sz w:val="22"/>
          <w:szCs w:val="22"/>
          <w:lang w:val="lt-LT" w:eastAsia="lt-LT"/>
        </w:rPr>
        <w:t>iki 10 metų</w:t>
      </w:r>
    </w:p>
    <w:p w14:paraId="205B4FC4" w14:textId="77777777" w:rsidR="00401A42" w:rsidRPr="004A3653" w:rsidRDefault="00401A42" w:rsidP="00401A42">
      <w:pPr>
        <w:pStyle w:val="Sraopastraipa"/>
        <w:numPr>
          <w:ilvl w:val="0"/>
          <w:numId w:val="96"/>
        </w:numPr>
        <w:ind w:hanging="578"/>
        <w:rPr>
          <w:rFonts w:ascii="Cambria" w:eastAsia="Times New Roman" w:hAnsi="Cambria"/>
          <w:sz w:val="22"/>
          <w:szCs w:val="22"/>
          <w:lang w:val="lt-LT" w:eastAsia="lt-LT"/>
        </w:rPr>
      </w:pPr>
      <w:r w:rsidRPr="004A3653">
        <w:rPr>
          <w:rFonts w:ascii="Cambria" w:eastAsia="Times New Roman" w:hAnsi="Cambria"/>
          <w:sz w:val="22"/>
          <w:szCs w:val="22"/>
          <w:lang w:val="lt-LT" w:eastAsia="lt-LT"/>
        </w:rPr>
        <w:t>daugiau nei 10 metų</w:t>
      </w:r>
    </w:p>
    <w:p w14:paraId="6A0FE24D" w14:textId="77777777" w:rsidR="00401A42" w:rsidRPr="004A3653" w:rsidRDefault="00401A42" w:rsidP="00401A42">
      <w:pPr>
        <w:jc w:val="both"/>
        <w:rPr>
          <w:rFonts w:ascii="Cambria" w:eastAsia="Times New Roman" w:hAnsi="Cambria"/>
          <w:lang w:val="lt-LT" w:eastAsia="lt-LT"/>
        </w:rPr>
      </w:pPr>
    </w:p>
    <w:p w14:paraId="7E69847A" w14:textId="77777777" w:rsidR="00401A42" w:rsidRPr="004A3653" w:rsidRDefault="00401A42" w:rsidP="00401A42">
      <w:pPr>
        <w:rPr>
          <w:lang w:val="lt-LT"/>
        </w:rPr>
      </w:pPr>
    </w:p>
    <w:p w14:paraId="310C3ABA" w14:textId="77777777" w:rsidR="008E0F74" w:rsidRPr="004A3653" w:rsidRDefault="008E0F74" w:rsidP="008E0F74">
      <w:pPr>
        <w:pStyle w:val="Pagrindinispaprastastekstas"/>
        <w:rPr>
          <w:b/>
          <w:bCs/>
          <w:lang w:val="lt-LT" w:eastAsia="lt-LT"/>
        </w:rPr>
      </w:pPr>
      <w:r w:rsidRPr="004A3653">
        <w:rPr>
          <w:b/>
          <w:bCs/>
          <w:lang w:val="lt-LT" w:eastAsia="lt-LT"/>
        </w:rPr>
        <w:t xml:space="preserve">Apklausos dalyvių skaičius ir pagrindinės charakteristikos </w:t>
      </w:r>
    </w:p>
    <w:p w14:paraId="3D35B588" w14:textId="77777777" w:rsidR="008E0F74" w:rsidRPr="004A3653" w:rsidRDefault="008E0F74" w:rsidP="008E0F74">
      <w:pPr>
        <w:rPr>
          <w:rFonts w:ascii="Cambria" w:eastAsia="Times New Roman" w:hAnsi="Cambria"/>
          <w:b/>
          <w:bCs/>
          <w:sz w:val="20"/>
          <w:szCs w:val="20"/>
          <w:lang w:val="lt-LT" w:eastAsia="lt-LT"/>
        </w:rPr>
      </w:pPr>
    </w:p>
    <w:p w14:paraId="5081F294" w14:textId="77777777" w:rsidR="008E0F74" w:rsidRPr="004A3653" w:rsidRDefault="008E0F74" w:rsidP="008E0F74">
      <w:pPr>
        <w:pStyle w:val="Pagrindinispaprastastekstas"/>
        <w:rPr>
          <w:lang w:val="lt-LT" w:eastAsia="lt-LT"/>
        </w:rPr>
      </w:pPr>
      <w:r w:rsidRPr="004A3653">
        <w:rPr>
          <w:lang w:val="lt-LT" w:eastAsia="lt-LT"/>
        </w:rPr>
        <w:t xml:space="preserve">Apklausoje sudalyvavo ir visą klausimyną užpildė 170 respondentų. Didžioji dauguma apklausos respondentų (86 proc.) užsiima žemės ūkio produktų gamyba, 9 proc. geros agrarinės ir aplinkosauginės žemės būklės palaikymu, o likusieji 5 proc. – savos gamybos žemės ūkio produktų perdirbimu, iš jų pagamintų maisto ar ne maisto produktų realizavimu. 38 proc. apklaustųjų užsiima augalininkyste, 21 proc. turi mišrius (pajamos gaunamos iš daugiau nei vieno žemės ūkio sektoriaus ir pajamos iš kurio nors vieno žemės ūkio sektoriaus nesudaro daugiau kaip 50 proc. visų ūkio veiklos pajamų) ūkius, 10 proc. – daržininkystės ūkius, 8 proc. – pienininkystės, 6 proc. – paukštininkystės, 5 proc. – kiaulininkystės, 5 proc. – avininkystės, 4 proc. –sodininkystės (įskaitant vaisių ir uogų ūkius), 2 proc. – mėsinės galvijininkystės. </w:t>
      </w:r>
    </w:p>
    <w:p w14:paraId="2443FF3E" w14:textId="77777777" w:rsidR="008E0F74" w:rsidRPr="004A3653" w:rsidRDefault="008E0F74" w:rsidP="008E0F74">
      <w:pPr>
        <w:pStyle w:val="Pagrindinispaprastastekstas"/>
        <w:rPr>
          <w:lang w:val="lt-LT" w:eastAsia="lt-LT"/>
        </w:rPr>
      </w:pPr>
    </w:p>
    <w:p w14:paraId="5FA3C171"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84" w:name="_Toc156409559"/>
      <w:r w:rsidR="00F91F28">
        <w:rPr>
          <w:rFonts w:ascii="Cambria" w:eastAsia="Times New Roman" w:hAnsi="Cambria"/>
          <w:b/>
          <w:bCs/>
          <w:noProof/>
          <w:color w:val="365F91"/>
          <w:sz w:val="20"/>
          <w:szCs w:val="20"/>
          <w:lang w:val="lt-LT" w:eastAsia="lt-LT"/>
        </w:rPr>
        <w:t>46</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sektorių</w:t>
      </w:r>
      <w:bookmarkEnd w:id="284"/>
      <w:r w:rsidRPr="004A3653">
        <w:rPr>
          <w:rFonts w:ascii="Cambria" w:eastAsia="Times New Roman" w:hAnsi="Cambria"/>
          <w:b/>
          <w:bCs/>
          <w:color w:val="365F91"/>
          <w:sz w:val="20"/>
          <w:szCs w:val="20"/>
          <w:lang w:val="lt-LT" w:eastAsia="lt-LT"/>
        </w:rPr>
        <w:t xml:space="preserve"> </w:t>
      </w:r>
    </w:p>
    <w:p w14:paraId="2840F6AD"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3B543D92" wp14:editId="29CAEBF9">
            <wp:extent cx="4345228" cy="2223454"/>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49395" cy="2225586"/>
                    </a:xfrm>
                    <a:prstGeom prst="rect">
                      <a:avLst/>
                    </a:prstGeom>
                    <a:noFill/>
                  </pic:spPr>
                </pic:pic>
              </a:graphicData>
            </a:graphic>
          </wp:inline>
        </w:drawing>
      </w:r>
    </w:p>
    <w:p w14:paraId="5F441088" w14:textId="77777777" w:rsidR="008E0F74" w:rsidRPr="004A3653" w:rsidRDefault="008E0F74" w:rsidP="008E0F74">
      <w:pPr>
        <w:spacing w:before="60"/>
        <w:rPr>
          <w:rFonts w:ascii="Cambria" w:eastAsia="Times New Roman" w:hAnsi="Cambria"/>
          <w:i/>
          <w:iCs/>
          <w:color w:val="00478A"/>
          <w:sz w:val="18"/>
          <w:szCs w:val="18"/>
          <w:lang w:val="lt-LT"/>
        </w:rPr>
      </w:pPr>
      <w:r w:rsidRPr="004A3653">
        <w:rPr>
          <w:rFonts w:ascii="Cambria" w:eastAsia="Times New Roman" w:hAnsi="Cambria"/>
          <w:i/>
          <w:iCs/>
          <w:color w:val="00478A"/>
          <w:sz w:val="18"/>
          <w:szCs w:val="18"/>
          <w:lang w:val="lt-LT"/>
        </w:rPr>
        <w:t>Šaltinis: Ūkininkų apklausa, ESTEP, 2023 m. lapkritis</w:t>
      </w:r>
    </w:p>
    <w:p w14:paraId="513B0866" w14:textId="77777777" w:rsidR="008E0F74" w:rsidRPr="004A3653" w:rsidRDefault="008E0F74" w:rsidP="008E0F74">
      <w:pPr>
        <w:pStyle w:val="Pagrindinispaprastastekstas"/>
        <w:rPr>
          <w:lang w:val="lt-LT" w:eastAsia="lt-LT"/>
        </w:rPr>
      </w:pPr>
    </w:p>
    <w:p w14:paraId="60BE0679" w14:textId="77777777" w:rsidR="008E0F74" w:rsidRPr="004A3653" w:rsidRDefault="008E0F74" w:rsidP="008E0F7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Daugiausia labai mažų ūkių (iki 10 ha) yra mišrūs ūkiai bei ūkiai, užsiimantys paukštininkyste. Didžiausi ūkiai (daugiau nei 150 ha) daugiausiai užsiima augalininkyste. Detalus respondentų pasiskirstymas pagal ūkio sektorius ir ūkio dydį (ha) pateikiamas lentelėje. </w:t>
      </w:r>
    </w:p>
    <w:p w14:paraId="750B2C7E" w14:textId="77777777" w:rsidR="003B16F8" w:rsidRPr="004A3653" w:rsidRDefault="003B16F8" w:rsidP="008E0F74">
      <w:pPr>
        <w:jc w:val="both"/>
        <w:rPr>
          <w:rFonts w:ascii="Cambria" w:eastAsia="Times New Roman" w:hAnsi="Cambria"/>
          <w:sz w:val="22"/>
          <w:szCs w:val="22"/>
          <w:lang w:val="lt-LT" w:eastAsia="lt-LT"/>
        </w:rPr>
      </w:pPr>
    </w:p>
    <w:p w14:paraId="48B6C420" w14:textId="77777777" w:rsidR="008E0F74" w:rsidRPr="004A3653" w:rsidRDefault="008E0F74" w:rsidP="008E0F74">
      <w:pPr>
        <w:spacing w:after="60"/>
        <w:rPr>
          <w:rFonts w:ascii="Cambria" w:eastAsia="Times New Roman" w:hAnsi="Cambria"/>
          <w:b/>
          <w:bCs/>
          <w:color w:val="00478A"/>
          <w:sz w:val="20"/>
          <w:szCs w:val="20"/>
          <w:lang w:val="lt-LT" w:eastAsia="lt-LT"/>
        </w:rPr>
      </w:pPr>
      <w:r w:rsidRPr="004A3653">
        <w:rPr>
          <w:rFonts w:ascii="Cambria" w:eastAsia="Times New Roman" w:hAnsi="Cambria"/>
          <w:b/>
          <w:bCs/>
          <w:color w:val="00478A"/>
          <w:sz w:val="20"/>
          <w:szCs w:val="20"/>
          <w:lang w:val="lt-LT"/>
        </w:rPr>
        <w:fldChar w:fldCharType="begin"/>
      </w:r>
      <w:r w:rsidRPr="004A3653">
        <w:rPr>
          <w:rFonts w:ascii="Cambria" w:eastAsia="Times New Roman" w:hAnsi="Cambria"/>
          <w:b/>
          <w:bCs/>
          <w:color w:val="00478A"/>
          <w:sz w:val="20"/>
          <w:szCs w:val="20"/>
          <w:lang w:val="lt-LT"/>
        </w:rPr>
        <w:instrText xml:space="preserve"> SEQ lentelė \* ARABIC </w:instrText>
      </w:r>
      <w:r w:rsidRPr="004A3653">
        <w:rPr>
          <w:rFonts w:ascii="Cambria" w:eastAsia="Times New Roman" w:hAnsi="Cambria"/>
          <w:b/>
          <w:bCs/>
          <w:color w:val="00478A"/>
          <w:sz w:val="20"/>
          <w:szCs w:val="20"/>
          <w:lang w:val="lt-LT"/>
        </w:rPr>
        <w:fldChar w:fldCharType="separate"/>
      </w:r>
      <w:bookmarkStart w:id="285" w:name="_Toc156409509"/>
      <w:r w:rsidR="00F91F28">
        <w:rPr>
          <w:rFonts w:ascii="Cambria" w:eastAsia="Times New Roman" w:hAnsi="Cambria"/>
          <w:b/>
          <w:bCs/>
          <w:noProof/>
          <w:color w:val="00478A"/>
          <w:sz w:val="20"/>
          <w:szCs w:val="20"/>
          <w:lang w:val="lt-LT"/>
        </w:rPr>
        <w:t>38</w:t>
      </w:r>
      <w:r w:rsidRPr="004A3653">
        <w:rPr>
          <w:rFonts w:ascii="Cambria" w:eastAsia="Times New Roman" w:hAnsi="Cambria"/>
          <w:b/>
          <w:bCs/>
          <w:color w:val="00478A"/>
          <w:sz w:val="20"/>
          <w:szCs w:val="20"/>
          <w:lang w:val="lt-LT"/>
        </w:rPr>
        <w:fldChar w:fldCharType="end"/>
      </w:r>
      <w:r w:rsidRPr="004A3653">
        <w:rPr>
          <w:rFonts w:ascii="Cambria" w:eastAsia="Times New Roman" w:hAnsi="Cambria"/>
          <w:b/>
          <w:bCs/>
          <w:color w:val="00478A"/>
          <w:sz w:val="20"/>
          <w:szCs w:val="20"/>
          <w:lang w:val="lt-LT"/>
        </w:rPr>
        <w:t xml:space="preserve"> lentelė. Respondentų vykdoma žemės ūkio veikla pagal ūkio sektorius ir ūkio dydį ha</w:t>
      </w:r>
      <w:bookmarkEnd w:id="285"/>
    </w:p>
    <w:tbl>
      <w:tblPr>
        <w:tblStyle w:val="3sraolentel1parykinimas"/>
        <w:tblW w:w="0" w:type="auto"/>
        <w:tblLook w:val="04A0" w:firstRow="1" w:lastRow="0" w:firstColumn="1" w:lastColumn="0" w:noHBand="0" w:noVBand="1"/>
      </w:tblPr>
      <w:tblGrid>
        <w:gridCol w:w="2122"/>
        <w:gridCol w:w="629"/>
        <w:gridCol w:w="779"/>
        <w:gridCol w:w="779"/>
        <w:gridCol w:w="779"/>
        <w:gridCol w:w="779"/>
        <w:gridCol w:w="805"/>
        <w:gridCol w:w="831"/>
        <w:gridCol w:w="1100"/>
        <w:gridCol w:w="599"/>
      </w:tblGrid>
      <w:tr w:rsidR="008E0F74" w:rsidRPr="004A3653" w14:paraId="4224B20A" w14:textId="77777777" w:rsidTr="003B16F8">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100" w:firstRow="0" w:lastRow="0" w:firstColumn="1" w:lastColumn="0" w:oddVBand="0" w:evenVBand="0" w:oddHBand="0" w:evenHBand="0" w:firstRowFirstColumn="1" w:firstRowLastColumn="0" w:lastRowFirstColumn="0" w:lastRowLastColumn="0"/>
            <w:tcW w:w="2122" w:type="dxa"/>
            <w:noWrap/>
            <w:hideMark/>
          </w:tcPr>
          <w:p w14:paraId="268EDE43" w14:textId="77777777" w:rsidR="008E0F74" w:rsidRPr="004A3653" w:rsidRDefault="008E0F74" w:rsidP="004A164A">
            <w:pPr>
              <w:pStyle w:val="Lentelemstekstas"/>
              <w:rPr>
                <w:color w:val="FFFFFF" w:themeColor="background1"/>
                <w:sz w:val="18"/>
                <w:szCs w:val="18"/>
                <w:lang w:val="lt-LT" w:eastAsia="lt-LT"/>
              </w:rPr>
            </w:pPr>
            <w:r w:rsidRPr="004A3653">
              <w:rPr>
                <w:color w:val="FFFFFF" w:themeColor="background1"/>
                <w:sz w:val="18"/>
                <w:szCs w:val="18"/>
                <w:lang w:val="lt-LT" w:eastAsia="lt-LT"/>
              </w:rPr>
              <w:t> </w:t>
            </w:r>
          </w:p>
        </w:tc>
        <w:tc>
          <w:tcPr>
            <w:tcW w:w="630" w:type="dxa"/>
            <w:hideMark/>
          </w:tcPr>
          <w:p w14:paraId="51F173A0"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iki 10 ha</w:t>
            </w:r>
          </w:p>
        </w:tc>
        <w:tc>
          <w:tcPr>
            <w:tcW w:w="0" w:type="auto"/>
            <w:hideMark/>
          </w:tcPr>
          <w:p w14:paraId="36ED9F50"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nuo 10 iki 20 ha</w:t>
            </w:r>
          </w:p>
        </w:tc>
        <w:tc>
          <w:tcPr>
            <w:tcW w:w="0" w:type="auto"/>
            <w:hideMark/>
          </w:tcPr>
          <w:p w14:paraId="55057FE7"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nuo 20 iki 30 ha</w:t>
            </w:r>
          </w:p>
        </w:tc>
        <w:tc>
          <w:tcPr>
            <w:tcW w:w="0" w:type="auto"/>
            <w:hideMark/>
          </w:tcPr>
          <w:p w14:paraId="4F089177"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nuo 30 iki 40 ha</w:t>
            </w:r>
          </w:p>
        </w:tc>
        <w:tc>
          <w:tcPr>
            <w:tcW w:w="0" w:type="auto"/>
            <w:hideMark/>
          </w:tcPr>
          <w:p w14:paraId="16C16630"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nuo 40 iki 50 ha</w:t>
            </w:r>
          </w:p>
        </w:tc>
        <w:tc>
          <w:tcPr>
            <w:tcW w:w="0" w:type="auto"/>
            <w:hideMark/>
          </w:tcPr>
          <w:p w14:paraId="1479FEC1"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nuo 50 iki 100 ha</w:t>
            </w:r>
          </w:p>
        </w:tc>
        <w:tc>
          <w:tcPr>
            <w:tcW w:w="0" w:type="auto"/>
            <w:hideMark/>
          </w:tcPr>
          <w:p w14:paraId="272EF83F"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nuo 100 iki 150 ha</w:t>
            </w:r>
          </w:p>
        </w:tc>
        <w:tc>
          <w:tcPr>
            <w:tcW w:w="0" w:type="auto"/>
            <w:hideMark/>
          </w:tcPr>
          <w:p w14:paraId="4FF66353"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daugiau nei 150 ha</w:t>
            </w:r>
          </w:p>
        </w:tc>
        <w:tc>
          <w:tcPr>
            <w:tcW w:w="0" w:type="auto"/>
            <w:hideMark/>
          </w:tcPr>
          <w:p w14:paraId="3A4D4A35" w14:textId="77777777" w:rsidR="008E0F74" w:rsidRPr="004A3653" w:rsidRDefault="008E0F74" w:rsidP="004A164A">
            <w:pPr>
              <w:pStyle w:val="Lentelemstekstas"/>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lt-LT" w:eastAsia="lt-LT"/>
              </w:rPr>
            </w:pPr>
            <w:r w:rsidRPr="004A3653">
              <w:rPr>
                <w:color w:val="FFFFFF" w:themeColor="background1"/>
                <w:sz w:val="18"/>
                <w:szCs w:val="18"/>
                <w:lang w:val="lt-LT" w:eastAsia="lt-LT"/>
              </w:rPr>
              <w:t>Iš viso</w:t>
            </w:r>
          </w:p>
        </w:tc>
      </w:tr>
      <w:tr w:rsidR="008E0F74" w:rsidRPr="004A3653" w14:paraId="53B356EA"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14CEFADC"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 xml:space="preserve">augalininkystės </w:t>
            </w:r>
          </w:p>
        </w:tc>
        <w:tc>
          <w:tcPr>
            <w:tcW w:w="630" w:type="dxa"/>
            <w:hideMark/>
          </w:tcPr>
          <w:p w14:paraId="637A7980"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6C940A73"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0661CDA6"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711B141F"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36DFD9A8"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44ADC73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6</w:t>
            </w:r>
          </w:p>
        </w:tc>
        <w:tc>
          <w:tcPr>
            <w:tcW w:w="0" w:type="auto"/>
            <w:hideMark/>
          </w:tcPr>
          <w:p w14:paraId="59BF6F60"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10</w:t>
            </w:r>
          </w:p>
        </w:tc>
        <w:tc>
          <w:tcPr>
            <w:tcW w:w="0" w:type="auto"/>
            <w:hideMark/>
          </w:tcPr>
          <w:p w14:paraId="2020A825"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46</w:t>
            </w:r>
          </w:p>
        </w:tc>
        <w:tc>
          <w:tcPr>
            <w:tcW w:w="0" w:type="auto"/>
            <w:noWrap/>
            <w:hideMark/>
          </w:tcPr>
          <w:p w14:paraId="1FDF46FF"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65</w:t>
            </w:r>
          </w:p>
        </w:tc>
      </w:tr>
      <w:tr w:rsidR="008E0F74" w:rsidRPr="004A3653" w14:paraId="478C5747"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221A2447"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avininkystės</w:t>
            </w:r>
          </w:p>
        </w:tc>
        <w:tc>
          <w:tcPr>
            <w:tcW w:w="630" w:type="dxa"/>
            <w:hideMark/>
          </w:tcPr>
          <w:p w14:paraId="5FEE8664"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5CA698EC"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3</w:t>
            </w:r>
          </w:p>
        </w:tc>
        <w:tc>
          <w:tcPr>
            <w:tcW w:w="0" w:type="auto"/>
            <w:hideMark/>
          </w:tcPr>
          <w:p w14:paraId="7E457377"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496BA559"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41B330C2"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12624BC2"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60011DAD"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25DC6BA3"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noWrap/>
            <w:hideMark/>
          </w:tcPr>
          <w:p w14:paraId="141A1460"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8</w:t>
            </w:r>
          </w:p>
        </w:tc>
      </w:tr>
      <w:tr w:rsidR="008E0F74" w:rsidRPr="004A3653" w14:paraId="4AEAAA5A"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6DFD25AB"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daržininkystės</w:t>
            </w:r>
          </w:p>
        </w:tc>
        <w:tc>
          <w:tcPr>
            <w:tcW w:w="630" w:type="dxa"/>
            <w:hideMark/>
          </w:tcPr>
          <w:p w14:paraId="239AFA06"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0B76770C"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3</w:t>
            </w:r>
          </w:p>
        </w:tc>
        <w:tc>
          <w:tcPr>
            <w:tcW w:w="0" w:type="auto"/>
            <w:hideMark/>
          </w:tcPr>
          <w:p w14:paraId="5AC1CA0B"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3</w:t>
            </w:r>
          </w:p>
        </w:tc>
        <w:tc>
          <w:tcPr>
            <w:tcW w:w="0" w:type="auto"/>
            <w:hideMark/>
          </w:tcPr>
          <w:p w14:paraId="5770FB29"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246034B4"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19D2AAF2"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41F4B95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6476232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4</w:t>
            </w:r>
          </w:p>
        </w:tc>
        <w:tc>
          <w:tcPr>
            <w:tcW w:w="0" w:type="auto"/>
            <w:noWrap/>
            <w:hideMark/>
          </w:tcPr>
          <w:p w14:paraId="232E8680"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17</w:t>
            </w:r>
          </w:p>
        </w:tc>
      </w:tr>
      <w:tr w:rsidR="008E0F74" w:rsidRPr="004A3653" w14:paraId="76A22050"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27960DF9"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kiaulininkystės</w:t>
            </w:r>
          </w:p>
        </w:tc>
        <w:tc>
          <w:tcPr>
            <w:tcW w:w="630" w:type="dxa"/>
            <w:hideMark/>
          </w:tcPr>
          <w:p w14:paraId="42A2C3AD"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3</w:t>
            </w:r>
          </w:p>
        </w:tc>
        <w:tc>
          <w:tcPr>
            <w:tcW w:w="0" w:type="auto"/>
            <w:hideMark/>
          </w:tcPr>
          <w:p w14:paraId="7939A2DB"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332991B0"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5CC6D697"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53234DE6"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0C7051BD"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4BFC89B0"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323B1076"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4</w:t>
            </w:r>
          </w:p>
        </w:tc>
        <w:tc>
          <w:tcPr>
            <w:tcW w:w="0" w:type="auto"/>
            <w:noWrap/>
            <w:hideMark/>
          </w:tcPr>
          <w:p w14:paraId="1EF34B72"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9</w:t>
            </w:r>
          </w:p>
        </w:tc>
      </w:tr>
      <w:tr w:rsidR="008E0F74" w:rsidRPr="004A3653" w14:paraId="28455137"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44BE9D57"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mėsinės galvijininkystės</w:t>
            </w:r>
          </w:p>
        </w:tc>
        <w:tc>
          <w:tcPr>
            <w:tcW w:w="630" w:type="dxa"/>
            <w:hideMark/>
          </w:tcPr>
          <w:p w14:paraId="5FA6EB3E"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219BA528"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6B1BBE2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2259E696"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6DEFBFDD"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21A0640B"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212ABD0F"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7FA3B1BA"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noWrap/>
            <w:hideMark/>
          </w:tcPr>
          <w:p w14:paraId="45E61F23"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4</w:t>
            </w:r>
          </w:p>
        </w:tc>
      </w:tr>
      <w:tr w:rsidR="008E0F74" w:rsidRPr="004A3653" w14:paraId="4EDF6317"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06497A1C"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 xml:space="preserve">mišrus </w:t>
            </w:r>
          </w:p>
        </w:tc>
        <w:tc>
          <w:tcPr>
            <w:tcW w:w="630" w:type="dxa"/>
            <w:hideMark/>
          </w:tcPr>
          <w:p w14:paraId="4BDE3074"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7</w:t>
            </w:r>
          </w:p>
        </w:tc>
        <w:tc>
          <w:tcPr>
            <w:tcW w:w="0" w:type="auto"/>
            <w:hideMark/>
          </w:tcPr>
          <w:p w14:paraId="25F5B965"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4</w:t>
            </w:r>
          </w:p>
        </w:tc>
        <w:tc>
          <w:tcPr>
            <w:tcW w:w="0" w:type="auto"/>
            <w:hideMark/>
          </w:tcPr>
          <w:p w14:paraId="5ED616B4"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5631EE60"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5492C3CC"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4</w:t>
            </w:r>
          </w:p>
        </w:tc>
        <w:tc>
          <w:tcPr>
            <w:tcW w:w="0" w:type="auto"/>
            <w:hideMark/>
          </w:tcPr>
          <w:p w14:paraId="1D6E4AAB"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2B3348A1"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3</w:t>
            </w:r>
          </w:p>
        </w:tc>
        <w:tc>
          <w:tcPr>
            <w:tcW w:w="0" w:type="auto"/>
            <w:hideMark/>
          </w:tcPr>
          <w:p w14:paraId="69761F67"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14</w:t>
            </w:r>
          </w:p>
        </w:tc>
        <w:tc>
          <w:tcPr>
            <w:tcW w:w="0" w:type="auto"/>
            <w:noWrap/>
            <w:hideMark/>
          </w:tcPr>
          <w:p w14:paraId="739FA73A"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35</w:t>
            </w:r>
          </w:p>
        </w:tc>
      </w:tr>
      <w:tr w:rsidR="008E0F74" w:rsidRPr="004A3653" w14:paraId="6A338600" w14:textId="77777777" w:rsidTr="004A164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6AE94F7B"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paukštininkystės</w:t>
            </w:r>
          </w:p>
        </w:tc>
        <w:tc>
          <w:tcPr>
            <w:tcW w:w="630" w:type="dxa"/>
            <w:hideMark/>
          </w:tcPr>
          <w:p w14:paraId="139B11A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6</w:t>
            </w:r>
          </w:p>
        </w:tc>
        <w:tc>
          <w:tcPr>
            <w:tcW w:w="0" w:type="auto"/>
            <w:hideMark/>
          </w:tcPr>
          <w:p w14:paraId="3F000F5A"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0059BC93"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0DA414D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6ABF5F5B"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4ABA0E91"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5ECD9AEE"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10BD7687"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noWrap/>
            <w:hideMark/>
          </w:tcPr>
          <w:p w14:paraId="4F78D942"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11</w:t>
            </w:r>
          </w:p>
        </w:tc>
      </w:tr>
      <w:tr w:rsidR="008E0F74" w:rsidRPr="004A3653" w14:paraId="39DBB396" w14:textId="77777777" w:rsidTr="004A164A">
        <w:trPr>
          <w:trHeight w:val="255"/>
        </w:trPr>
        <w:tc>
          <w:tcPr>
            <w:cnfStyle w:val="001000000000" w:firstRow="0" w:lastRow="0" w:firstColumn="1" w:lastColumn="0" w:oddVBand="0" w:evenVBand="0" w:oddHBand="0" w:evenHBand="0" w:firstRowFirstColumn="0" w:firstRowLastColumn="0" w:lastRowFirstColumn="0" w:lastRowLastColumn="0"/>
            <w:tcW w:w="2122" w:type="dxa"/>
            <w:hideMark/>
          </w:tcPr>
          <w:p w14:paraId="55A8A3B6"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pienininkystės</w:t>
            </w:r>
          </w:p>
        </w:tc>
        <w:tc>
          <w:tcPr>
            <w:tcW w:w="630" w:type="dxa"/>
            <w:hideMark/>
          </w:tcPr>
          <w:p w14:paraId="419D64AB"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4E2BCF02"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01B1663C"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0DABAB7F"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0DDED440"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38814CB4"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53686ABC"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3</w:t>
            </w:r>
          </w:p>
        </w:tc>
        <w:tc>
          <w:tcPr>
            <w:tcW w:w="0" w:type="auto"/>
            <w:hideMark/>
          </w:tcPr>
          <w:p w14:paraId="67D383DD"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9</w:t>
            </w:r>
          </w:p>
        </w:tc>
        <w:tc>
          <w:tcPr>
            <w:tcW w:w="0" w:type="auto"/>
            <w:noWrap/>
            <w:hideMark/>
          </w:tcPr>
          <w:p w14:paraId="38769FC2"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14</w:t>
            </w:r>
          </w:p>
        </w:tc>
      </w:tr>
      <w:tr w:rsidR="008E0F74" w:rsidRPr="004A3653" w14:paraId="48F07824" w14:textId="77777777" w:rsidTr="004A164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2" w:type="dxa"/>
            <w:hideMark/>
          </w:tcPr>
          <w:p w14:paraId="3C8560BA" w14:textId="77777777" w:rsidR="008E0F74" w:rsidRPr="004A3653" w:rsidRDefault="008E0F74" w:rsidP="004A164A">
            <w:pPr>
              <w:pStyle w:val="Lentelemstekstas"/>
              <w:rPr>
                <w:b w:val="0"/>
                <w:bCs w:val="0"/>
                <w:sz w:val="18"/>
                <w:szCs w:val="18"/>
                <w:lang w:val="lt-LT" w:eastAsia="lt-LT"/>
              </w:rPr>
            </w:pPr>
            <w:r w:rsidRPr="004A3653">
              <w:rPr>
                <w:b w:val="0"/>
                <w:bCs w:val="0"/>
                <w:sz w:val="18"/>
                <w:szCs w:val="18"/>
                <w:lang w:val="lt-LT" w:eastAsia="lt-LT"/>
              </w:rPr>
              <w:t>sodininkystės (įskaitant vaisių ir uogų ūkius)</w:t>
            </w:r>
          </w:p>
        </w:tc>
        <w:tc>
          <w:tcPr>
            <w:tcW w:w="630" w:type="dxa"/>
            <w:hideMark/>
          </w:tcPr>
          <w:p w14:paraId="63DC943D"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2</w:t>
            </w:r>
          </w:p>
        </w:tc>
        <w:tc>
          <w:tcPr>
            <w:tcW w:w="0" w:type="auto"/>
            <w:hideMark/>
          </w:tcPr>
          <w:p w14:paraId="202FCBBE"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64A7FADC"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1B4FA4AA"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596CBFF5"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3C0D0EAB"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hideMark/>
          </w:tcPr>
          <w:p w14:paraId="5BF888D7"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0</w:t>
            </w:r>
          </w:p>
        </w:tc>
        <w:tc>
          <w:tcPr>
            <w:tcW w:w="0" w:type="auto"/>
            <w:hideMark/>
          </w:tcPr>
          <w:p w14:paraId="68A68E53"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w:t>
            </w:r>
          </w:p>
        </w:tc>
        <w:tc>
          <w:tcPr>
            <w:tcW w:w="0" w:type="auto"/>
            <w:noWrap/>
            <w:hideMark/>
          </w:tcPr>
          <w:p w14:paraId="58AEE768" w14:textId="77777777" w:rsidR="008E0F74" w:rsidRPr="004A3653" w:rsidRDefault="008E0F74" w:rsidP="004A164A">
            <w:pPr>
              <w:pStyle w:val="Lentelem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7</w:t>
            </w:r>
          </w:p>
        </w:tc>
      </w:tr>
      <w:tr w:rsidR="008E0F74" w:rsidRPr="004A3653" w14:paraId="3AF6CA2F" w14:textId="77777777" w:rsidTr="004A164A">
        <w:trPr>
          <w:trHeight w:val="265"/>
        </w:trPr>
        <w:tc>
          <w:tcPr>
            <w:cnfStyle w:val="001000000000" w:firstRow="0" w:lastRow="0" w:firstColumn="1" w:lastColumn="0" w:oddVBand="0" w:evenVBand="0" w:oddHBand="0" w:evenHBand="0" w:firstRowFirstColumn="0" w:firstRowLastColumn="0" w:lastRowFirstColumn="0" w:lastRowLastColumn="0"/>
            <w:tcW w:w="2122" w:type="dxa"/>
          </w:tcPr>
          <w:p w14:paraId="4C3DE47B" w14:textId="77777777" w:rsidR="008E0F74" w:rsidRPr="004A3653" w:rsidRDefault="008E0F74" w:rsidP="004A164A">
            <w:pPr>
              <w:pStyle w:val="Lentelemstekstas"/>
              <w:rPr>
                <w:sz w:val="18"/>
                <w:szCs w:val="18"/>
                <w:lang w:val="lt-LT" w:eastAsia="lt-LT"/>
              </w:rPr>
            </w:pPr>
            <w:r w:rsidRPr="004A3653">
              <w:rPr>
                <w:sz w:val="18"/>
                <w:szCs w:val="18"/>
                <w:lang w:val="lt-LT" w:eastAsia="lt-LT"/>
              </w:rPr>
              <w:t>Iš viso</w:t>
            </w:r>
          </w:p>
        </w:tc>
        <w:tc>
          <w:tcPr>
            <w:tcW w:w="630" w:type="dxa"/>
          </w:tcPr>
          <w:p w14:paraId="7D730FA2"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22</w:t>
            </w:r>
          </w:p>
        </w:tc>
        <w:tc>
          <w:tcPr>
            <w:tcW w:w="0" w:type="auto"/>
          </w:tcPr>
          <w:p w14:paraId="422BA899"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13</w:t>
            </w:r>
          </w:p>
        </w:tc>
        <w:tc>
          <w:tcPr>
            <w:tcW w:w="0" w:type="auto"/>
          </w:tcPr>
          <w:p w14:paraId="1FEFBB0B"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10</w:t>
            </w:r>
          </w:p>
        </w:tc>
        <w:tc>
          <w:tcPr>
            <w:tcW w:w="0" w:type="auto"/>
          </w:tcPr>
          <w:p w14:paraId="4AE75715"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3</w:t>
            </w:r>
          </w:p>
        </w:tc>
        <w:tc>
          <w:tcPr>
            <w:tcW w:w="0" w:type="auto"/>
          </w:tcPr>
          <w:p w14:paraId="2804A26A"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7</w:t>
            </w:r>
          </w:p>
        </w:tc>
        <w:tc>
          <w:tcPr>
            <w:tcW w:w="0" w:type="auto"/>
          </w:tcPr>
          <w:p w14:paraId="54D7718E"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16</w:t>
            </w:r>
          </w:p>
        </w:tc>
        <w:tc>
          <w:tcPr>
            <w:tcW w:w="0" w:type="auto"/>
          </w:tcPr>
          <w:p w14:paraId="682C4580"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17</w:t>
            </w:r>
          </w:p>
        </w:tc>
        <w:tc>
          <w:tcPr>
            <w:tcW w:w="0" w:type="auto"/>
          </w:tcPr>
          <w:p w14:paraId="05733571"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82</w:t>
            </w:r>
          </w:p>
        </w:tc>
        <w:tc>
          <w:tcPr>
            <w:tcW w:w="0" w:type="auto"/>
            <w:noWrap/>
          </w:tcPr>
          <w:p w14:paraId="2FD5DFC8" w14:textId="77777777" w:rsidR="008E0F74" w:rsidRPr="004A3653" w:rsidRDefault="008E0F74" w:rsidP="004A164A">
            <w:pPr>
              <w:pStyle w:val="Lentelem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rPr>
              <w:t>170</w:t>
            </w:r>
          </w:p>
        </w:tc>
      </w:tr>
    </w:tbl>
    <w:p w14:paraId="28B72E57" w14:textId="77777777" w:rsidR="008E0F74" w:rsidRPr="004A3653" w:rsidRDefault="008E0F74" w:rsidP="008E0F74">
      <w:pPr>
        <w:pStyle w:val="Pagrindinispaprastastekstas"/>
        <w:rPr>
          <w:lang w:val="lt-LT" w:eastAsia="lt-LT"/>
        </w:rPr>
      </w:pPr>
      <w:r w:rsidRPr="004A3653">
        <w:rPr>
          <w:rFonts w:ascii="Cambria" w:hAnsi="Cambria"/>
          <w:i/>
          <w:iCs/>
          <w:color w:val="00478A"/>
          <w:sz w:val="18"/>
          <w:szCs w:val="18"/>
          <w:lang w:val="lt-LT"/>
        </w:rPr>
        <w:t>Šaltinis: Ūkininkų apklausa, ESTEP, 2023 m. lapkritis</w:t>
      </w:r>
    </w:p>
    <w:p w14:paraId="16797B1A" w14:textId="77777777" w:rsidR="008E0F74" w:rsidRPr="004A3653" w:rsidRDefault="008E0F74" w:rsidP="008E0F74">
      <w:pPr>
        <w:pStyle w:val="Pagrindinispaprastastekstas"/>
        <w:rPr>
          <w:lang w:val="lt-LT" w:eastAsia="lt-LT"/>
        </w:rPr>
      </w:pPr>
    </w:p>
    <w:p w14:paraId="4D745076" w14:textId="77777777" w:rsidR="008E0F74" w:rsidRPr="004A3653" w:rsidRDefault="008E0F74" w:rsidP="008E0F7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Tarp apklausos respondentų dominavo dideli ūkiai (daugiau nei 150 ha) – 48 proc., dar 10 proc. respondentų ūkiai apėmė nuo 100 iki 150 ha. </w:t>
      </w:r>
    </w:p>
    <w:p w14:paraId="023FABAB" w14:textId="77777777" w:rsidR="008E0F74" w:rsidRPr="004A3653" w:rsidRDefault="008E0F74" w:rsidP="008E0F74">
      <w:pPr>
        <w:jc w:val="both"/>
        <w:rPr>
          <w:rFonts w:ascii="Cambria" w:eastAsia="Times New Roman" w:hAnsi="Cambria"/>
          <w:sz w:val="22"/>
          <w:szCs w:val="22"/>
          <w:lang w:val="lt-LT" w:eastAsia="lt-LT"/>
        </w:rPr>
      </w:pPr>
    </w:p>
    <w:p w14:paraId="5FA968B4"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86" w:name="_Toc156409560"/>
      <w:r w:rsidR="00F91F28">
        <w:rPr>
          <w:rFonts w:ascii="Cambria" w:eastAsia="Times New Roman" w:hAnsi="Cambria"/>
          <w:b/>
          <w:bCs/>
          <w:noProof/>
          <w:color w:val="365F91"/>
          <w:sz w:val="20"/>
          <w:szCs w:val="20"/>
          <w:lang w:val="lt-LT" w:eastAsia="lt-LT"/>
        </w:rPr>
        <w:t>47</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dydį, ha</w:t>
      </w:r>
      <w:bookmarkEnd w:id="286"/>
    </w:p>
    <w:p w14:paraId="0122BA55"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68CB7271" wp14:editId="5FF241B9">
            <wp:extent cx="4051935" cy="1899636"/>
            <wp:effectExtent l="0" t="0" r="5715" b="5715"/>
            <wp:docPr id="1730360004" name="Picture 17303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1834" cy="1904277"/>
                    </a:xfrm>
                    <a:prstGeom prst="rect">
                      <a:avLst/>
                    </a:prstGeom>
                    <a:noFill/>
                  </pic:spPr>
                </pic:pic>
              </a:graphicData>
            </a:graphic>
          </wp:inline>
        </w:drawing>
      </w:r>
    </w:p>
    <w:p w14:paraId="2C52F971" w14:textId="77777777" w:rsidR="008E0F74" w:rsidRPr="004A3653" w:rsidRDefault="008E0F74" w:rsidP="008E0F74">
      <w:pPr>
        <w:pStyle w:val="Pagrindinispaprastastekstas"/>
        <w:rPr>
          <w:lang w:val="lt-LT" w:eastAsia="lt-LT"/>
        </w:rPr>
      </w:pPr>
      <w:r w:rsidRPr="004A3653">
        <w:rPr>
          <w:rFonts w:ascii="Cambria" w:hAnsi="Cambria"/>
          <w:i/>
          <w:iCs/>
          <w:color w:val="00478A"/>
          <w:sz w:val="18"/>
          <w:szCs w:val="18"/>
          <w:lang w:val="lt-LT"/>
        </w:rPr>
        <w:t>Šaltinis: Ūkininkų apklausa, ESTEP, 2023 m. lapkritis</w:t>
      </w:r>
    </w:p>
    <w:p w14:paraId="06381E20" w14:textId="77777777" w:rsidR="008E0F74" w:rsidRPr="004A3653" w:rsidRDefault="008E0F74" w:rsidP="008E0F74">
      <w:pPr>
        <w:pStyle w:val="Pagrindinispaprastastekstas"/>
        <w:rPr>
          <w:lang w:val="lt-LT" w:eastAsia="lt-LT"/>
        </w:rPr>
      </w:pPr>
    </w:p>
    <w:p w14:paraId="31E867D6" w14:textId="77777777" w:rsidR="008E0F74" w:rsidRPr="004A3653" w:rsidRDefault="008E0F74" w:rsidP="008E0F74">
      <w:pPr>
        <w:pStyle w:val="Pagrindinispaprastastekstas"/>
        <w:rPr>
          <w:rFonts w:ascii="Times New Roman" w:hAnsi="Times New Roman"/>
          <w:lang w:val="lt-LT" w:eastAsia="lt-LT"/>
        </w:rPr>
      </w:pPr>
      <w:r w:rsidRPr="004A3653">
        <w:rPr>
          <w:lang w:val="lt-LT" w:eastAsia="lt-LT"/>
        </w:rPr>
        <w:t>Didžiausią apklausos respondentų dalį sudarė ūkiai, kurių VED yra</w:t>
      </w:r>
      <w:r w:rsidRPr="004A3653">
        <w:rPr>
          <w:rFonts w:eastAsia="Calibri"/>
          <w:lang w:val="lt-LT"/>
        </w:rPr>
        <w:t xml:space="preserve"> </w:t>
      </w:r>
      <w:r w:rsidRPr="004A3653">
        <w:rPr>
          <w:lang w:val="lt-LT" w:eastAsia="lt-LT"/>
        </w:rPr>
        <w:t xml:space="preserve">daugiau arba lygus 250 tūkst. Eur (22 proc.), dar 18 proc. </w:t>
      </w:r>
      <w:r w:rsidRPr="004A3653">
        <w:rPr>
          <w:rFonts w:ascii="Times New Roman" w:hAnsi="Times New Roman"/>
          <w:lang w:val="lt-LT" w:eastAsia="lt-LT"/>
        </w:rPr>
        <w:t>ؘ</w:t>
      </w:r>
      <w:r w:rsidRPr="004A3653">
        <w:rPr>
          <w:rFonts w:ascii="Cambria" w:hAnsi="Cambria" w:cs="Cambria"/>
          <w:lang w:val="lt-LT" w:eastAsia="lt-LT"/>
        </w:rPr>
        <w:t>–</w:t>
      </w:r>
      <w:r w:rsidRPr="004A3653">
        <w:rPr>
          <w:lang w:val="lt-LT" w:eastAsia="lt-LT"/>
        </w:rPr>
        <w:t xml:space="preserve"> ūkiai, kurių VED yra nuo 50 iki 100 tūkst. Eur. Nemažą dalį respondentų sudarė ir labai smulkūs bei smulkūs ūkiai, kurių VED yra iki 8 tūkst. Eur (11 proc.) bei nuo 8 iki 15 tūkst. Eur (7 proc.)</w:t>
      </w:r>
    </w:p>
    <w:p w14:paraId="3BE45366" w14:textId="77777777" w:rsidR="008E0F74" w:rsidRPr="004A3653" w:rsidRDefault="008E0F74" w:rsidP="008E0F74">
      <w:pPr>
        <w:rPr>
          <w:rFonts w:asciiTheme="majorHAnsi" w:eastAsia="Times New Roman" w:hAnsiTheme="majorHAnsi"/>
          <w:sz w:val="22"/>
          <w:lang w:val="lt-LT" w:eastAsia="lt-LT"/>
        </w:rPr>
      </w:pPr>
    </w:p>
    <w:p w14:paraId="4160394C"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87" w:name="_Toc156409561"/>
      <w:r w:rsidR="00F91F28">
        <w:rPr>
          <w:rFonts w:ascii="Cambria" w:eastAsia="Times New Roman" w:hAnsi="Cambria"/>
          <w:b/>
          <w:bCs/>
          <w:noProof/>
          <w:color w:val="365F91"/>
          <w:sz w:val="20"/>
          <w:szCs w:val="20"/>
          <w:lang w:val="lt-LT" w:eastAsia="lt-LT"/>
        </w:rPr>
        <w:t>48</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dydį, VED</w:t>
      </w:r>
      <w:bookmarkEnd w:id="287"/>
    </w:p>
    <w:p w14:paraId="2382F479"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6BD04CE4" wp14:editId="3122BC3E">
            <wp:extent cx="4052160" cy="2106777"/>
            <wp:effectExtent l="0" t="0" r="5715" b="8255"/>
            <wp:docPr id="1730360005" name="Picture 17303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9153" cy="2115612"/>
                    </a:xfrm>
                    <a:prstGeom prst="rect">
                      <a:avLst/>
                    </a:prstGeom>
                    <a:noFill/>
                  </pic:spPr>
                </pic:pic>
              </a:graphicData>
            </a:graphic>
          </wp:inline>
        </w:drawing>
      </w:r>
    </w:p>
    <w:p w14:paraId="71E993F4" w14:textId="77777777" w:rsidR="008E0F74" w:rsidRPr="004A3653" w:rsidRDefault="008E0F74" w:rsidP="008E0F74">
      <w:pPr>
        <w:pStyle w:val="Pagrindinispaprastastekstas"/>
        <w:rPr>
          <w:lang w:val="lt-LT" w:eastAsia="lt-LT"/>
        </w:rPr>
      </w:pPr>
      <w:r w:rsidRPr="004A3653">
        <w:rPr>
          <w:rFonts w:ascii="Cambria" w:hAnsi="Cambria"/>
          <w:i/>
          <w:iCs/>
          <w:color w:val="00478A"/>
          <w:sz w:val="18"/>
          <w:szCs w:val="18"/>
          <w:lang w:val="lt-LT"/>
        </w:rPr>
        <w:t>Šaltinis: Ūkininkų apklausa, ESTEP, 2023 m. lapkritis</w:t>
      </w:r>
    </w:p>
    <w:p w14:paraId="28DDFB37" w14:textId="77777777" w:rsidR="008E0F74" w:rsidRPr="004A3653" w:rsidRDefault="008E0F74" w:rsidP="008E0F74">
      <w:pPr>
        <w:pStyle w:val="Pagrindinispaprastastekstas"/>
        <w:rPr>
          <w:lang w:val="lt-LT" w:eastAsia="lt-LT"/>
        </w:rPr>
      </w:pPr>
    </w:p>
    <w:p w14:paraId="66FB4552" w14:textId="77777777" w:rsidR="008E0F74" w:rsidRPr="004A3653" w:rsidRDefault="008E0F74" w:rsidP="008E0F7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Tarp respondentų daugiausiai (74 proc.) buvo ūkių, kurie veikia daugiau nei 10 metų, antroje vietoje – ūkiai, veiklą vykdantys nuo 5 iki 10 metų (14 proc.). Naujai įsteigti ūkiai (veikiantys mažiau nei 1 metus) sudarė 1 proc., o 29 proc. respondentų nurodė, kad yra jaunieji ūkininkai.</w:t>
      </w:r>
    </w:p>
    <w:p w14:paraId="509F3A8C" w14:textId="77777777" w:rsidR="008E0F74" w:rsidRPr="004A3653" w:rsidRDefault="008E0F74" w:rsidP="008E0F74">
      <w:pPr>
        <w:pStyle w:val="Pagrindinispaprastastekstas"/>
        <w:rPr>
          <w:lang w:val="lt-LT" w:eastAsia="lt-LT"/>
        </w:rPr>
      </w:pPr>
    </w:p>
    <w:p w14:paraId="0795EBF2"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88" w:name="_Toc156409562"/>
      <w:r w:rsidR="00F91F28">
        <w:rPr>
          <w:rFonts w:ascii="Cambria" w:eastAsia="Times New Roman" w:hAnsi="Cambria"/>
          <w:b/>
          <w:bCs/>
          <w:noProof/>
          <w:color w:val="365F91"/>
          <w:sz w:val="20"/>
          <w:szCs w:val="20"/>
          <w:lang w:val="lt-LT" w:eastAsia="lt-LT"/>
        </w:rPr>
        <w:t>49</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ūkio veiklos trukmę</w:t>
      </w:r>
      <w:bookmarkEnd w:id="288"/>
    </w:p>
    <w:p w14:paraId="1D8969A6"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1C9C6247" wp14:editId="367309C5">
            <wp:extent cx="3986784" cy="2257362"/>
            <wp:effectExtent l="0" t="0" r="0" b="0"/>
            <wp:docPr id="1730360007" name="Picture 173036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99874" cy="2264774"/>
                    </a:xfrm>
                    <a:prstGeom prst="rect">
                      <a:avLst/>
                    </a:prstGeom>
                    <a:noFill/>
                  </pic:spPr>
                </pic:pic>
              </a:graphicData>
            </a:graphic>
          </wp:inline>
        </w:drawing>
      </w:r>
    </w:p>
    <w:p w14:paraId="3BA6CAC4" w14:textId="77777777" w:rsidR="008E0F74" w:rsidRPr="004A3653" w:rsidRDefault="008E0F74" w:rsidP="008E0F74">
      <w:pPr>
        <w:pStyle w:val="Pagrindinispaprastastekstas"/>
        <w:rPr>
          <w:lang w:val="lt-LT" w:eastAsia="lt-LT"/>
        </w:rPr>
      </w:pPr>
      <w:r w:rsidRPr="004A3653">
        <w:rPr>
          <w:rFonts w:ascii="Cambria" w:hAnsi="Cambria"/>
          <w:i/>
          <w:iCs/>
          <w:color w:val="00478A"/>
          <w:sz w:val="18"/>
          <w:szCs w:val="18"/>
          <w:lang w:val="lt-LT"/>
        </w:rPr>
        <w:t>Šaltinis: Ūkininkų apklausa, ESTEP, 2023 m. lapkritis</w:t>
      </w:r>
    </w:p>
    <w:p w14:paraId="08BD834B" w14:textId="77777777" w:rsidR="008E0F74" w:rsidRPr="004A3653" w:rsidRDefault="008E0F74" w:rsidP="008E0F74">
      <w:pPr>
        <w:pStyle w:val="Pagrindinispaprastastekstas"/>
        <w:rPr>
          <w:lang w:val="lt-LT" w:eastAsia="lt-LT"/>
        </w:rPr>
      </w:pPr>
    </w:p>
    <w:p w14:paraId="69628FA9" w14:textId="77777777" w:rsidR="008E0F74" w:rsidRPr="004A3653" w:rsidRDefault="008E0F74" w:rsidP="008E0F7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Respondentų pasiskirstymas pagal apskritis pateikiamas žemiau (dominuoja Šiaulių ir Kauno apskritys).</w:t>
      </w:r>
    </w:p>
    <w:p w14:paraId="052E482D" w14:textId="77777777" w:rsidR="008E0F74" w:rsidRPr="004A3653" w:rsidRDefault="008E0F74" w:rsidP="008E0F74">
      <w:pPr>
        <w:jc w:val="both"/>
        <w:rPr>
          <w:rFonts w:ascii="Cambria" w:eastAsia="Times New Roman" w:hAnsi="Cambria"/>
          <w:sz w:val="22"/>
          <w:szCs w:val="22"/>
          <w:lang w:val="lt-LT" w:eastAsia="lt-LT"/>
        </w:rPr>
      </w:pPr>
    </w:p>
    <w:p w14:paraId="5B938A89"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color w:val="365F91"/>
          <w:sz w:val="20"/>
          <w:szCs w:val="20"/>
          <w:lang w:val="lt-LT" w:eastAsia="lt-LT"/>
        </w:rPr>
        <w:fldChar w:fldCharType="begin"/>
      </w:r>
      <w:r w:rsidRPr="004A3653">
        <w:rPr>
          <w:rFonts w:ascii="Cambria" w:eastAsia="Times New Roman" w:hAnsi="Cambria"/>
          <w:b/>
          <w:bCs/>
          <w:color w:val="365F91"/>
          <w:sz w:val="20"/>
          <w:szCs w:val="20"/>
          <w:lang w:val="lt-LT" w:eastAsia="lt-LT"/>
        </w:rPr>
        <w:instrText xml:space="preserve"> SEQ pav. \* ARABIC </w:instrText>
      </w:r>
      <w:r w:rsidRPr="004A3653">
        <w:rPr>
          <w:rFonts w:ascii="Cambria" w:eastAsia="Times New Roman" w:hAnsi="Cambria"/>
          <w:b/>
          <w:bCs/>
          <w:color w:val="365F91"/>
          <w:sz w:val="20"/>
          <w:szCs w:val="20"/>
          <w:lang w:val="lt-LT" w:eastAsia="lt-LT"/>
        </w:rPr>
        <w:fldChar w:fldCharType="separate"/>
      </w:r>
      <w:bookmarkStart w:id="289" w:name="_Toc156409563"/>
      <w:r w:rsidR="00F91F28">
        <w:rPr>
          <w:rFonts w:ascii="Cambria" w:eastAsia="Times New Roman" w:hAnsi="Cambria"/>
          <w:b/>
          <w:bCs/>
          <w:noProof/>
          <w:color w:val="365F91"/>
          <w:sz w:val="20"/>
          <w:szCs w:val="20"/>
          <w:lang w:val="lt-LT" w:eastAsia="lt-LT"/>
        </w:rPr>
        <w:t>50</w:t>
      </w:r>
      <w:r w:rsidRPr="004A3653">
        <w:rPr>
          <w:rFonts w:ascii="Cambria" w:eastAsia="Times New Roman" w:hAnsi="Cambria"/>
          <w:color w:val="365F91"/>
          <w:sz w:val="20"/>
          <w:szCs w:val="20"/>
          <w:lang w:val="lt-LT" w:eastAsia="lt-LT"/>
        </w:rPr>
        <w:fldChar w:fldCharType="end"/>
      </w:r>
      <w:r w:rsidRPr="004A3653">
        <w:rPr>
          <w:rFonts w:ascii="Cambria" w:eastAsia="Times New Roman" w:hAnsi="Cambria"/>
          <w:b/>
          <w:bCs/>
          <w:color w:val="365F91"/>
          <w:sz w:val="20"/>
          <w:szCs w:val="20"/>
          <w:lang w:val="lt-LT" w:eastAsia="lt-LT"/>
        </w:rPr>
        <w:t xml:space="preserve"> pav. Respondentų pasiskirstymas pagal apskritis, proc.</w:t>
      </w:r>
      <w:bookmarkEnd w:id="289"/>
      <w:r w:rsidRPr="004A3653">
        <w:rPr>
          <w:rFonts w:ascii="Cambria" w:eastAsia="Times New Roman" w:hAnsi="Cambria"/>
          <w:b/>
          <w:bCs/>
          <w:color w:val="365F91"/>
          <w:sz w:val="20"/>
          <w:szCs w:val="20"/>
          <w:lang w:val="lt-LT" w:eastAsia="lt-LT"/>
        </w:rPr>
        <w:t xml:space="preserve"> </w:t>
      </w:r>
    </w:p>
    <w:p w14:paraId="46369FB5" w14:textId="77777777" w:rsidR="008E0F74" w:rsidRPr="004A3653" w:rsidRDefault="008E0F74" w:rsidP="008E0F74">
      <w:pPr>
        <w:jc w:val="both"/>
        <w:rPr>
          <w:rFonts w:ascii="Cambria" w:eastAsia="Times New Roman" w:hAnsi="Cambria"/>
          <w:b/>
          <w:bCs/>
          <w:color w:val="365F91"/>
          <w:sz w:val="20"/>
          <w:szCs w:val="20"/>
          <w:lang w:val="lt-LT" w:eastAsia="lt-LT"/>
        </w:rPr>
      </w:pPr>
      <w:r w:rsidRPr="004A3653">
        <w:rPr>
          <w:rFonts w:ascii="Cambria" w:eastAsia="Times New Roman" w:hAnsi="Cambria"/>
          <w:b/>
          <w:bCs/>
          <w:noProof/>
          <w:color w:val="365F91"/>
          <w:sz w:val="20"/>
          <w:szCs w:val="20"/>
          <w:lang w:val="lt-LT" w:eastAsia="lt-LT"/>
        </w:rPr>
        <w:drawing>
          <wp:inline distT="0" distB="0" distL="0" distR="0" wp14:anchorId="764AAB72" wp14:editId="29A02F4C">
            <wp:extent cx="4389120" cy="2393364"/>
            <wp:effectExtent l="0" t="0" r="0" b="6985"/>
            <wp:docPr id="1730360009" name="Picture 173036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93499" cy="2395752"/>
                    </a:xfrm>
                    <a:prstGeom prst="rect">
                      <a:avLst/>
                    </a:prstGeom>
                    <a:noFill/>
                  </pic:spPr>
                </pic:pic>
              </a:graphicData>
            </a:graphic>
          </wp:inline>
        </w:drawing>
      </w:r>
    </w:p>
    <w:p w14:paraId="3899B8D9" w14:textId="77777777" w:rsidR="008E0F74" w:rsidRPr="004A3653" w:rsidRDefault="008E0F74" w:rsidP="008E0F74">
      <w:pPr>
        <w:pStyle w:val="Pagrindinispaprastastekstas"/>
        <w:rPr>
          <w:lang w:val="lt-LT" w:eastAsia="lt-LT"/>
        </w:rPr>
      </w:pPr>
      <w:r w:rsidRPr="004A3653">
        <w:rPr>
          <w:rFonts w:ascii="Cambria" w:hAnsi="Cambria"/>
          <w:i/>
          <w:iCs/>
          <w:color w:val="00478A"/>
          <w:sz w:val="18"/>
          <w:szCs w:val="18"/>
          <w:lang w:val="lt-LT"/>
        </w:rPr>
        <w:t>Šaltinis: Ūkininkų apklausa, ESTEP, 2023 m. lapkritis</w:t>
      </w:r>
    </w:p>
    <w:p w14:paraId="7C552B5B" w14:textId="77777777" w:rsidR="008E0F74" w:rsidRPr="004A3653" w:rsidRDefault="008E0F74" w:rsidP="008E0F74">
      <w:pPr>
        <w:pStyle w:val="Pagrindinispaprastastekstas"/>
        <w:rPr>
          <w:lang w:val="lt-LT" w:eastAsia="lt-LT"/>
        </w:rPr>
      </w:pPr>
    </w:p>
    <w:p w14:paraId="6A6D29AF" w14:textId="77777777" w:rsidR="004A1BB6" w:rsidRPr="004A3653" w:rsidRDefault="004A1BB6" w:rsidP="00184D76">
      <w:pPr>
        <w:jc w:val="both"/>
        <w:rPr>
          <w:rFonts w:asciiTheme="majorHAnsi" w:eastAsia="Times New Roman" w:hAnsiTheme="majorHAnsi"/>
          <w:sz w:val="22"/>
          <w:szCs w:val="22"/>
          <w:lang w:val="lt-LT" w:eastAsia="lt-LT"/>
        </w:rPr>
      </w:pPr>
    </w:p>
    <w:p w14:paraId="78E50081" w14:textId="77777777" w:rsidR="00184D76" w:rsidRPr="004A3653" w:rsidRDefault="00184D76" w:rsidP="00184D76">
      <w:pPr>
        <w:ind w:left="1430"/>
        <w:contextualSpacing/>
        <w:jc w:val="both"/>
        <w:rPr>
          <w:rFonts w:ascii="Cambria" w:eastAsia="Times New Roman" w:hAnsi="Cambria"/>
          <w:sz w:val="20"/>
          <w:szCs w:val="20"/>
          <w:lang w:val="lt-LT" w:eastAsia="lt-LT"/>
        </w:rPr>
      </w:pPr>
    </w:p>
    <w:p w14:paraId="04513E37" w14:textId="77777777" w:rsidR="006273CE" w:rsidRPr="004A3653" w:rsidRDefault="75F28E86" w:rsidP="674A7CE1">
      <w:pPr>
        <w:pStyle w:val="Antrastes1"/>
      </w:pPr>
      <w:bookmarkStart w:id="290" w:name="_Toc200044743"/>
      <w:r w:rsidRPr="004A3653">
        <w:t>priedas. finansinių priemonių, skirtų jauniesiems ūkininkams, apžvalga: Latvijos ir Danijos pavyzdžiai</w:t>
      </w:r>
      <w:bookmarkEnd w:id="290"/>
      <w:r w:rsidRPr="004A3653">
        <w:t xml:space="preserve"> </w:t>
      </w:r>
    </w:p>
    <w:p w14:paraId="3BCC8671" w14:textId="77777777" w:rsidR="00AF6A6A" w:rsidRPr="004A3653" w:rsidRDefault="00AF6A6A" w:rsidP="00AF6A6A">
      <w:pPr>
        <w:jc w:val="both"/>
        <w:rPr>
          <w:rFonts w:ascii="Cambria" w:eastAsia="Times New Roman" w:hAnsi="Cambria"/>
          <w:sz w:val="22"/>
          <w:szCs w:val="22"/>
          <w:lang w:val="lt-LT" w:eastAsia="lt-LT"/>
        </w:rPr>
      </w:pPr>
      <w:r w:rsidRPr="004A3653">
        <w:rPr>
          <w:rFonts w:ascii="Cambria" w:eastAsia="Times New Roman" w:hAnsi="Cambria"/>
          <w:b/>
          <w:bCs/>
          <w:sz w:val="22"/>
          <w:szCs w:val="22"/>
          <w:lang w:val="lt-LT" w:eastAsia="lt-LT"/>
        </w:rPr>
        <w:t>Latvija.</w:t>
      </w:r>
      <w:r w:rsidRPr="004A3653">
        <w:rPr>
          <w:rFonts w:ascii="Cambria" w:eastAsia="Times New Roman" w:hAnsi="Cambria"/>
          <w:sz w:val="22"/>
          <w:szCs w:val="22"/>
          <w:lang w:val="lt-LT" w:eastAsia="lt-LT"/>
        </w:rPr>
        <w:t xml:space="preserve"> Latvijoje sėkmingai veikia finansų plėtros įstaiga ALTUM, teikianti finansinę paramą verslui ir specialioms gyventojų grupėms Latvijoje. ALTUM užtikrina finansavimo galimybes smulkiam ir vidutiniam verslui įvairių finansinių instrumentų forma (daugiausiai paskolų bei garantijų) bei rizikos kapitalo pagalba – ALTUM kuria ir įgyvendina valstybės pagalbos programas, skirtas kompensuoti rinkos trūkumus, kurių negali išspręsti privačios finansų įstaigos. Žemės ūkis, taip pat Žemės fondo veikla, tradiciškai buvo didelis ALTUM veiklos segmentas ir 2019 m. gruodžio mėn. pabaigoje sudarė </w:t>
      </w:r>
      <w:r w:rsidR="00EF267B" w:rsidRPr="004A3653">
        <w:rPr>
          <w:rFonts w:ascii="Cambria" w:eastAsia="Times New Roman" w:hAnsi="Cambria"/>
          <w:sz w:val="22"/>
          <w:szCs w:val="22"/>
          <w:lang w:val="lt-LT" w:eastAsia="lt-LT"/>
        </w:rPr>
        <w:t xml:space="preserve">346 mln. Eur arba </w:t>
      </w:r>
      <w:r w:rsidRPr="004A3653">
        <w:rPr>
          <w:rFonts w:ascii="Cambria" w:eastAsia="Times New Roman" w:hAnsi="Cambria"/>
          <w:sz w:val="22"/>
          <w:szCs w:val="22"/>
          <w:lang w:val="lt-LT" w:eastAsia="lt-LT"/>
        </w:rPr>
        <w:t xml:space="preserve">49 proc. viso paskolų portfelio. Vienas pagrindinių ALTUM veiklos tikslų – remti žemės ūkio ir kaimo verslo plėtrą. Pagrindinėms klientų problemoms spręsti ALTUM siūlo šiuos tipinius sprendimus: </w:t>
      </w:r>
    </w:p>
    <w:p w14:paraId="304E7B50" w14:textId="77777777" w:rsidR="00AF6A6A" w:rsidRPr="004A3653" w:rsidRDefault="00AF6A6A" w:rsidP="00AF6A6A">
      <w:pPr>
        <w:jc w:val="both"/>
        <w:rPr>
          <w:rFonts w:ascii="Cambria" w:eastAsia="Times New Roman" w:hAnsi="Cambria"/>
          <w:sz w:val="22"/>
          <w:szCs w:val="22"/>
          <w:lang w:val="lt-LT" w:eastAsia="lt-LT"/>
        </w:rPr>
      </w:pPr>
    </w:p>
    <w:p w14:paraId="4DDD72DF" w14:textId="77777777" w:rsidR="00AF6A6A" w:rsidRPr="004A3653" w:rsidRDefault="00AF6A6A" w:rsidP="00721D37">
      <w:pPr>
        <w:pStyle w:val="Sraopastraipa"/>
        <w:numPr>
          <w:ilvl w:val="0"/>
          <w:numId w:val="44"/>
        </w:numPr>
        <w:ind w:left="993" w:hanging="709"/>
        <w:rPr>
          <w:rFonts w:ascii="Cambria" w:eastAsia="Times New Roman" w:hAnsi="Cambria"/>
          <w:sz w:val="22"/>
          <w:szCs w:val="22"/>
          <w:lang w:val="lt-LT" w:eastAsia="lt-LT"/>
        </w:rPr>
      </w:pPr>
      <w:r w:rsidRPr="004A3653">
        <w:rPr>
          <w:rFonts w:ascii="Cambria" w:eastAsia="Times New Roman" w:hAnsi="Cambria"/>
          <w:sz w:val="22"/>
          <w:szCs w:val="22"/>
          <w:lang w:val="lt-LT" w:eastAsia="lt-LT"/>
        </w:rPr>
        <w:t>trūkstant užstato – suteikia garantiją ar specialią paskolą;</w:t>
      </w:r>
    </w:p>
    <w:p w14:paraId="438CA170" w14:textId="77777777" w:rsidR="00AF6A6A" w:rsidRPr="004A3653" w:rsidRDefault="00AF6A6A" w:rsidP="00721D37">
      <w:pPr>
        <w:pStyle w:val="Sraopastraipa"/>
        <w:numPr>
          <w:ilvl w:val="0"/>
          <w:numId w:val="44"/>
        </w:numPr>
        <w:ind w:left="993" w:hanging="709"/>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trūkstant patirties – suteikia specialią verslo pradžios (angl. </w:t>
      </w:r>
      <w:r w:rsidRPr="004A3653">
        <w:rPr>
          <w:rFonts w:ascii="Cambria" w:eastAsia="Times New Roman" w:hAnsi="Cambria"/>
          <w:i/>
          <w:iCs/>
          <w:sz w:val="22"/>
          <w:szCs w:val="22"/>
          <w:lang w:val="lt-LT" w:eastAsia="lt-LT"/>
        </w:rPr>
        <w:t>start-up</w:t>
      </w:r>
      <w:r w:rsidRPr="004A3653">
        <w:rPr>
          <w:rFonts w:ascii="Cambria" w:eastAsia="Times New Roman" w:hAnsi="Cambria"/>
          <w:sz w:val="22"/>
          <w:szCs w:val="22"/>
          <w:lang w:val="lt-LT" w:eastAsia="lt-LT"/>
        </w:rPr>
        <w:t>) paskolą;</w:t>
      </w:r>
    </w:p>
    <w:p w14:paraId="051A2A05" w14:textId="77777777" w:rsidR="00AF6A6A" w:rsidRPr="004A3653" w:rsidRDefault="00AF6A6A" w:rsidP="00721D37">
      <w:pPr>
        <w:pStyle w:val="Sraopastraipa"/>
        <w:numPr>
          <w:ilvl w:val="0"/>
          <w:numId w:val="44"/>
        </w:numPr>
        <w:ind w:left="993" w:hanging="709"/>
        <w:rPr>
          <w:rFonts w:ascii="Cambria" w:eastAsia="Times New Roman" w:hAnsi="Cambria"/>
          <w:sz w:val="22"/>
          <w:szCs w:val="22"/>
          <w:lang w:val="lt-LT" w:eastAsia="lt-LT"/>
        </w:rPr>
      </w:pPr>
      <w:r w:rsidRPr="004A3653">
        <w:rPr>
          <w:rFonts w:ascii="Cambria" w:eastAsia="Times New Roman" w:hAnsi="Cambria"/>
          <w:sz w:val="22"/>
          <w:szCs w:val="22"/>
          <w:lang w:val="lt-LT" w:eastAsia="lt-LT"/>
        </w:rPr>
        <w:t>esant poreikiui stiprinti ūkių galimybes finansuoti žemės įsigijimą – įgyvendina ilgalaikę žemės ūkio paskirties žemės įsigijimo finansavimo programą.</w:t>
      </w:r>
    </w:p>
    <w:p w14:paraId="57CABD9C" w14:textId="77777777" w:rsidR="00AF6A6A" w:rsidRPr="004A3653" w:rsidRDefault="00AF6A6A" w:rsidP="00AF6A6A">
      <w:pPr>
        <w:jc w:val="both"/>
        <w:rPr>
          <w:rFonts w:ascii="Cambria" w:eastAsia="Times New Roman" w:hAnsi="Cambria"/>
          <w:sz w:val="22"/>
          <w:szCs w:val="22"/>
          <w:lang w:val="lt-LT" w:eastAsia="lt-LT"/>
        </w:rPr>
      </w:pPr>
    </w:p>
    <w:p w14:paraId="17D8E191" w14:textId="77777777" w:rsidR="00AF6A6A" w:rsidRPr="004A3653" w:rsidRDefault="00AF6A6A" w:rsidP="00AF6A6A">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Pagrindinės ALTUM teikiamos paslaugos yra garantijos ir paskolos žemės ūkio veiklai finansuoti, apyvartinis kapitalas ir investicijos kaimo vietovių verslui plėtoti, ilgalaikis žemės ūkio paskirties žemės įsigijimo finansavimas. Finansinės priemonės žemės ūkio sektoriuje reikšmingai didesnės nei Lietuvoje, siūlomi įvairūs finansiniai produktai, įskaitant ir paskolas žemės ūkio paskirties įsigijimui.</w:t>
      </w:r>
    </w:p>
    <w:p w14:paraId="76522D9F" w14:textId="77777777" w:rsidR="00AF6A6A" w:rsidRPr="004A3653" w:rsidRDefault="00AF6A6A" w:rsidP="00AF6A6A">
      <w:pPr>
        <w:jc w:val="both"/>
        <w:rPr>
          <w:rFonts w:ascii="Cambria" w:eastAsia="Times New Roman" w:hAnsi="Cambria"/>
          <w:sz w:val="22"/>
          <w:szCs w:val="22"/>
          <w:lang w:val="lt-LT" w:eastAsia="lt-LT"/>
        </w:rPr>
      </w:pPr>
    </w:p>
    <w:p w14:paraId="49AD2492"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b/>
          <w:bCs/>
          <w:i/>
          <w:iCs/>
          <w:sz w:val="22"/>
          <w:szCs w:val="22"/>
          <w:lang w:val="lt-LT" w:eastAsia="lt-LT"/>
        </w:rPr>
        <w:t>Paskolos verslo pradžiai</w:t>
      </w:r>
      <w:r w:rsidRPr="004A3653">
        <w:rPr>
          <w:rFonts w:ascii="Cambria" w:eastAsia="Times New Roman" w:hAnsi="Cambria"/>
          <w:sz w:val="22"/>
          <w:szCs w:val="22"/>
          <w:lang w:val="lt-LT" w:eastAsia="lt-LT"/>
        </w:rPr>
        <w:t xml:space="preserve"> (angl. </w:t>
      </w:r>
      <w:r w:rsidRPr="004A3653">
        <w:rPr>
          <w:rFonts w:ascii="Cambria" w:eastAsia="Times New Roman" w:hAnsi="Cambria"/>
          <w:i/>
          <w:sz w:val="22"/>
          <w:szCs w:val="22"/>
          <w:lang w:val="lt-LT" w:eastAsia="lt-LT"/>
        </w:rPr>
        <w:t>start-up</w:t>
      </w:r>
      <w:r w:rsidRPr="004A3653">
        <w:rPr>
          <w:rFonts w:ascii="Cambria" w:eastAsia="Times New Roman" w:hAnsi="Cambria"/>
          <w:sz w:val="22"/>
          <w:szCs w:val="22"/>
          <w:lang w:val="lt-LT" w:eastAsia="lt-LT"/>
        </w:rPr>
        <w:t xml:space="preserve">). Finansavimo trūkumas naujų rinkos dalyvių ir verslą pradedančių žemės ūkio įmonių, jaunųjų ūkininkų tarpe yra itin didelis, kadangi bankai nenoriai finansuoja šį segmentą. Reaguodamas į šią problemą, ALTUM siūlo įvairius finansinius produktus (paskolas, mikro paskolas), taip pat specialias paskolas verslo pradžiai, siekiant paskatinti naujų bendrovių steigimąsi ir efektyviau panaikinti finansavimo trūkumą šiame sektoriuje. Paskolas verslo pradžiai, kurių tikslas – palengvinti Latvijos gyventojų dalyvavimą versle, verslo pradžiai gali gauti ir žemės ūkio srityje dirbantys verslininkai. </w:t>
      </w:r>
    </w:p>
    <w:p w14:paraId="1260DFF7" w14:textId="77777777" w:rsidR="00530714" w:rsidRPr="004A3653" w:rsidRDefault="00530714" w:rsidP="00530714">
      <w:pPr>
        <w:jc w:val="both"/>
        <w:rPr>
          <w:rFonts w:ascii="Cambria" w:eastAsia="Times New Roman" w:hAnsi="Cambria"/>
          <w:sz w:val="22"/>
          <w:szCs w:val="22"/>
          <w:lang w:val="lt-LT" w:eastAsia="lt-LT"/>
        </w:rPr>
      </w:pPr>
    </w:p>
    <w:p w14:paraId="297CC1ED"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Paskolos verslo pradžiai lėšos gali būti skiriamos investicijoms ir inventoriui įsigyti, paskolos suma – nuo 2 iki 150 </w:t>
      </w:r>
      <w:r w:rsidR="00AC2227" w:rsidRPr="004A3653">
        <w:rPr>
          <w:rFonts w:ascii="Cambria" w:eastAsia="Times New Roman" w:hAnsi="Cambria"/>
          <w:sz w:val="22"/>
          <w:szCs w:val="22"/>
          <w:lang w:val="lt-LT" w:eastAsia="lt-LT"/>
        </w:rPr>
        <w:t>tūkst. Eur</w:t>
      </w:r>
      <w:r w:rsidRPr="004A3653">
        <w:rPr>
          <w:rFonts w:ascii="Cambria" w:eastAsia="Times New Roman" w:hAnsi="Cambria"/>
          <w:sz w:val="22"/>
          <w:szCs w:val="22"/>
          <w:lang w:val="lt-LT" w:eastAsia="lt-LT"/>
        </w:rPr>
        <w:t>, paskolos terminas – iki 10 metų, o projektams, susijusiems su nekilnojamojo turto pirkimu, statymu ir atnaujinimu, paskola gali būti suteikiama iki 15 metų laikotarpiui. Kad būtų suteikta paskola, neprivaloma įsteigti įmonės – šios paskolos verslininkas gali prašyti ir etape iki įmonės įsteigimo.</w:t>
      </w:r>
    </w:p>
    <w:p w14:paraId="3228679B" w14:textId="77777777" w:rsidR="00530714" w:rsidRPr="004A3653" w:rsidRDefault="00530714" w:rsidP="00530714">
      <w:pPr>
        <w:jc w:val="both"/>
        <w:rPr>
          <w:rFonts w:ascii="Cambria" w:eastAsia="Times New Roman" w:hAnsi="Cambria"/>
          <w:sz w:val="22"/>
          <w:szCs w:val="22"/>
          <w:lang w:val="lt-LT" w:eastAsia="lt-LT"/>
        </w:rPr>
      </w:pPr>
    </w:p>
    <w:p w14:paraId="531B7C39"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Jei prašomos paskolos suma yra iki 7 </w:t>
      </w:r>
      <w:r w:rsidR="00AC2227" w:rsidRPr="004A3653">
        <w:rPr>
          <w:rFonts w:ascii="Cambria" w:eastAsia="Times New Roman" w:hAnsi="Cambria"/>
          <w:sz w:val="22"/>
          <w:szCs w:val="22"/>
          <w:lang w:val="lt-LT" w:eastAsia="lt-LT"/>
        </w:rPr>
        <w:t>tūkst. Eur</w:t>
      </w:r>
      <w:r w:rsidRPr="004A3653">
        <w:rPr>
          <w:rFonts w:ascii="Cambria" w:eastAsia="Times New Roman" w:hAnsi="Cambria"/>
          <w:sz w:val="22"/>
          <w:szCs w:val="22"/>
          <w:lang w:val="lt-LT" w:eastAsia="lt-LT"/>
        </w:rPr>
        <w:t xml:space="preserve">, iš </w:t>
      </w:r>
      <w:r w:rsidR="00AC2227" w:rsidRPr="004A3653">
        <w:rPr>
          <w:rFonts w:ascii="Cambria" w:eastAsia="Times New Roman" w:hAnsi="Cambria"/>
          <w:sz w:val="22"/>
          <w:szCs w:val="22"/>
          <w:lang w:val="lt-LT" w:eastAsia="lt-LT"/>
        </w:rPr>
        <w:t>paskolos gavėjo</w:t>
      </w:r>
      <w:r w:rsidRPr="004A3653">
        <w:rPr>
          <w:rFonts w:ascii="Cambria" w:eastAsia="Times New Roman" w:hAnsi="Cambria"/>
          <w:sz w:val="22"/>
          <w:szCs w:val="22"/>
          <w:lang w:val="lt-LT" w:eastAsia="lt-LT"/>
        </w:rPr>
        <w:t xml:space="preserve"> nereikalaujama prie projekto prisidėti nuosavomis lėšomis (t.</w:t>
      </w:r>
      <w:r w:rsidR="005F2315" w:rsidRPr="004A3653">
        <w:rPr>
          <w:rFonts w:ascii="Cambria" w:eastAsia="Times New Roman" w:hAnsi="Cambria"/>
          <w:sz w:val="22"/>
          <w:szCs w:val="22"/>
          <w:lang w:val="lt-LT" w:eastAsia="lt-LT"/>
        </w:rPr>
        <w:t xml:space="preserve"> </w:t>
      </w:r>
      <w:r w:rsidRPr="004A3653">
        <w:rPr>
          <w:rFonts w:ascii="Cambria" w:eastAsia="Times New Roman" w:hAnsi="Cambria"/>
          <w:sz w:val="22"/>
          <w:szCs w:val="22"/>
          <w:lang w:val="lt-LT" w:eastAsia="lt-LT"/>
        </w:rPr>
        <w:t>y. projektą galima 100 proc. finansuoti paskolos lėšomis), o didesnės paskolos atveju privalo</w:t>
      </w:r>
      <w:r w:rsidR="005F2315" w:rsidRPr="004A3653">
        <w:rPr>
          <w:rFonts w:ascii="Cambria" w:eastAsia="Times New Roman" w:hAnsi="Cambria"/>
          <w:sz w:val="22"/>
          <w:szCs w:val="22"/>
          <w:lang w:val="lt-LT" w:eastAsia="lt-LT"/>
        </w:rPr>
        <w:t>ma</w:t>
      </w:r>
      <w:r w:rsidRPr="004A3653">
        <w:rPr>
          <w:rFonts w:ascii="Cambria" w:eastAsia="Times New Roman" w:hAnsi="Cambria"/>
          <w:sz w:val="22"/>
          <w:szCs w:val="22"/>
          <w:lang w:val="lt-LT" w:eastAsia="lt-LT"/>
        </w:rPr>
        <w:t xml:space="preserve"> nuosavomis lėšomis finansuoti 10 proc. projekto </w:t>
      </w:r>
      <w:r w:rsidR="005F2315" w:rsidRPr="004A3653">
        <w:rPr>
          <w:rFonts w:ascii="Cambria" w:eastAsia="Times New Roman" w:hAnsi="Cambria"/>
          <w:sz w:val="22"/>
          <w:szCs w:val="22"/>
          <w:lang w:val="lt-LT" w:eastAsia="lt-LT"/>
        </w:rPr>
        <w:t>vertės</w:t>
      </w:r>
      <w:r w:rsidRPr="004A3653">
        <w:rPr>
          <w:rFonts w:ascii="Cambria" w:eastAsia="Times New Roman" w:hAnsi="Cambria"/>
          <w:sz w:val="22"/>
          <w:szCs w:val="22"/>
          <w:lang w:val="lt-LT" w:eastAsia="lt-LT"/>
        </w:rPr>
        <w:t xml:space="preserve">. Metinę palūkanų normą sudaro fiksuota dalis (3-7 proc.) ir papildomai mokamas valstybės iždo išteklių mokestis. </w:t>
      </w:r>
    </w:p>
    <w:p w14:paraId="60798B85" w14:textId="77777777" w:rsidR="00530714" w:rsidRPr="004A3653" w:rsidRDefault="00530714" w:rsidP="00530714">
      <w:pPr>
        <w:jc w:val="both"/>
        <w:rPr>
          <w:rFonts w:ascii="Cambria" w:eastAsia="Times New Roman" w:hAnsi="Cambria"/>
          <w:sz w:val="22"/>
          <w:szCs w:val="22"/>
          <w:lang w:val="lt-LT" w:eastAsia="lt-LT"/>
        </w:rPr>
      </w:pPr>
    </w:p>
    <w:p w14:paraId="31EA4DFA"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b/>
          <w:bCs/>
          <w:i/>
          <w:iCs/>
          <w:sz w:val="22"/>
          <w:szCs w:val="22"/>
          <w:lang w:val="lt-LT" w:eastAsia="lt-LT"/>
        </w:rPr>
        <w:t>Žemės ūkio paskirties žemės įsigijimo finansavimas</w:t>
      </w:r>
      <w:r w:rsidRPr="004A3653">
        <w:rPr>
          <w:rFonts w:ascii="Cambria" w:eastAsia="Times New Roman" w:hAnsi="Cambria"/>
          <w:sz w:val="22"/>
          <w:szCs w:val="22"/>
          <w:lang w:val="lt-LT" w:eastAsia="lt-LT"/>
        </w:rPr>
        <w:t xml:space="preserve">. Vienas svarbiausių Latvijos ūkininkų poreikių </w:t>
      </w:r>
      <w:r w:rsidR="005F2315" w:rsidRPr="004A3653">
        <w:rPr>
          <w:rFonts w:ascii="Cambria" w:eastAsia="Times New Roman" w:hAnsi="Cambria"/>
          <w:sz w:val="22"/>
          <w:szCs w:val="22"/>
          <w:lang w:val="lt-LT" w:eastAsia="lt-LT"/>
        </w:rPr>
        <w:t xml:space="preserve">– </w:t>
      </w:r>
      <w:r w:rsidRPr="004A3653">
        <w:rPr>
          <w:rFonts w:ascii="Cambria" w:eastAsia="Times New Roman" w:hAnsi="Cambria"/>
          <w:sz w:val="22"/>
          <w:szCs w:val="22"/>
          <w:lang w:val="lt-LT" w:eastAsia="lt-LT"/>
        </w:rPr>
        <w:t xml:space="preserve"> žemės ūkio paskirties žemės įsigijimas, o prieiga prie žemės yra viena pagrindinių šio ūkio sektoriaus problemų</w:t>
      </w:r>
      <w:r w:rsidRPr="004A3653">
        <w:rPr>
          <w:rFonts w:ascii="Cambria" w:eastAsia="Times New Roman" w:hAnsi="Cambria"/>
          <w:sz w:val="22"/>
          <w:szCs w:val="22"/>
          <w:vertAlign w:val="superscript"/>
          <w:lang w:val="lt-LT" w:eastAsia="lt-LT"/>
        </w:rPr>
        <w:footnoteReference w:id="132"/>
      </w:r>
      <w:r w:rsidRPr="004A3653">
        <w:rPr>
          <w:rFonts w:ascii="Cambria" w:eastAsia="Times New Roman" w:hAnsi="Cambria"/>
          <w:sz w:val="22"/>
          <w:szCs w:val="22"/>
          <w:lang w:val="lt-LT" w:eastAsia="lt-LT"/>
        </w:rPr>
        <w:t>. Siekdamas spręsti šią problemą, ALTUM ūkininkams teikia paskolas palankiomis sąlygomis žemės ūkio paskirties žemei įsigyti. Paskola suteikiama žemės ūkio paskirties plotui įsigyti, žemės ūkio produktams gaminti ir pastatams žemėje pirkti, jei pastatų kadastrinė vertė neviršija 30 proc. žemės kadastrinės vertės.</w:t>
      </w:r>
    </w:p>
    <w:p w14:paraId="04BE2F70" w14:textId="77777777" w:rsidR="00530714" w:rsidRPr="004A3653" w:rsidRDefault="00530714" w:rsidP="00530714">
      <w:pPr>
        <w:jc w:val="both"/>
        <w:rPr>
          <w:rFonts w:ascii="Cambria" w:eastAsia="Times New Roman" w:hAnsi="Cambria"/>
          <w:sz w:val="22"/>
          <w:szCs w:val="22"/>
          <w:lang w:val="lt-LT" w:eastAsia="lt-LT"/>
        </w:rPr>
      </w:pPr>
    </w:p>
    <w:p w14:paraId="0F2E9755"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Didžiausia paskolos suma vienam verslininkui ir su juo susijusių asmenų grupei, vienam ar keliems žemės sklypams įsigyti yra 430 </w:t>
      </w:r>
      <w:r w:rsidR="005F2315" w:rsidRPr="004A3653">
        <w:rPr>
          <w:rFonts w:ascii="Cambria" w:eastAsia="Times New Roman" w:hAnsi="Cambria"/>
          <w:sz w:val="22"/>
          <w:szCs w:val="22"/>
          <w:lang w:val="lt-LT" w:eastAsia="lt-LT"/>
        </w:rPr>
        <w:t>tūkst. Eur</w:t>
      </w:r>
      <w:r w:rsidRPr="004A3653">
        <w:rPr>
          <w:rFonts w:ascii="Cambria" w:eastAsia="Times New Roman" w:hAnsi="Cambria"/>
          <w:sz w:val="22"/>
          <w:szCs w:val="22"/>
          <w:lang w:val="lt-LT" w:eastAsia="lt-LT"/>
        </w:rPr>
        <w:t>. Paskolos suma negali viršyti 300 proc. perkamos žemės rinkos vertės (remiantis sertifikuoto vertintojo atliktu vertinimu), o jei paskolos suma žemės pirkimui viršija 100 proc. perkamos žemės rinkos vertės (pagal sertifikuoto vertintojo atliktą vertinimą), ūkininkas turi pateikti papildomą užstatą. Paskolos grąžinimo terminas yra iki 30 metų. Paskolos palūkanų normą sudaro fiksuota dalis (2,2 proc. per metus) ir lanksti dalis – valstybės iždo išteklių kaina, kuri peržiūrima kas 6 mėnesius</w:t>
      </w:r>
      <w:r w:rsidRPr="004A3653">
        <w:rPr>
          <w:rFonts w:ascii="Cambria" w:eastAsia="Times New Roman" w:hAnsi="Cambria"/>
          <w:sz w:val="22"/>
          <w:szCs w:val="22"/>
          <w:vertAlign w:val="superscript"/>
          <w:lang w:val="lt-LT" w:eastAsia="lt-LT"/>
        </w:rPr>
        <w:footnoteReference w:id="133"/>
      </w:r>
      <w:r w:rsidRPr="004A3653">
        <w:rPr>
          <w:rFonts w:ascii="Cambria" w:eastAsia="Times New Roman" w:hAnsi="Cambria"/>
          <w:sz w:val="22"/>
          <w:szCs w:val="22"/>
          <w:lang w:val="lt-LT" w:eastAsia="lt-LT"/>
        </w:rPr>
        <w:t>. Bendros paskolos palūkanos siekia apie 2,7 proc.</w:t>
      </w:r>
      <w:r w:rsidRPr="004A3653">
        <w:rPr>
          <w:rFonts w:ascii="Cambria" w:eastAsia="Times New Roman" w:hAnsi="Cambria"/>
          <w:sz w:val="22"/>
          <w:szCs w:val="22"/>
          <w:vertAlign w:val="superscript"/>
          <w:lang w:val="lt-LT" w:eastAsia="lt-LT"/>
        </w:rPr>
        <w:footnoteReference w:id="134"/>
      </w:r>
    </w:p>
    <w:p w14:paraId="097061D6" w14:textId="77777777" w:rsidR="00530714" w:rsidRPr="004A3653" w:rsidRDefault="00530714" w:rsidP="00530714">
      <w:pPr>
        <w:jc w:val="both"/>
        <w:rPr>
          <w:rFonts w:ascii="Cambria" w:eastAsia="Times New Roman" w:hAnsi="Cambria"/>
          <w:sz w:val="22"/>
          <w:szCs w:val="22"/>
          <w:lang w:val="lt-LT" w:eastAsia="lt-LT"/>
        </w:rPr>
      </w:pPr>
    </w:p>
    <w:p w14:paraId="37660CEF"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Reaguodamas į paklausą ir problemas, ALTUM ūkininkams teikia ir kitas su žemės įsigijimu, keitimu, nuoma ir išpirkimu susijusias paslaugas. ALTUM yra Latvijos žemės fondo (latv. </w:t>
      </w:r>
      <w:r w:rsidRPr="004A3653">
        <w:rPr>
          <w:rFonts w:ascii="Cambria" w:eastAsia="Times New Roman" w:hAnsi="Cambria"/>
          <w:i/>
          <w:sz w:val="22"/>
          <w:szCs w:val="22"/>
          <w:lang w:val="lt-LT" w:eastAsia="lt-LT"/>
        </w:rPr>
        <w:t>Latvijas zemes fonds</w:t>
      </w:r>
      <w:r w:rsidRPr="004A3653">
        <w:rPr>
          <w:rFonts w:ascii="Cambria" w:eastAsia="Times New Roman" w:hAnsi="Cambria"/>
          <w:sz w:val="22"/>
          <w:szCs w:val="22"/>
          <w:lang w:val="lt-LT" w:eastAsia="lt-LT"/>
        </w:rPr>
        <w:t>) administratorius (operatorius), kuriam įgaliojimai suteikti Latvijos Respublikos ministrų kabineto įsakymu. Latvijos žemės fondo tikslas yra skatinti žemės ūkio paskirties žemės prieinamumą ir išsaugojimą, taip pat veiksmingą ir tvarų jos naudojimą nacionaliniu lygmeniu.</w:t>
      </w:r>
    </w:p>
    <w:p w14:paraId="610AFD85" w14:textId="77777777" w:rsidR="00530714" w:rsidRPr="004A3653" w:rsidRDefault="00530714" w:rsidP="00530714">
      <w:pPr>
        <w:jc w:val="both"/>
        <w:rPr>
          <w:rFonts w:ascii="Cambria" w:eastAsia="Times New Roman" w:hAnsi="Cambria"/>
          <w:sz w:val="22"/>
          <w:szCs w:val="22"/>
          <w:lang w:val="lt-LT" w:eastAsia="lt-LT"/>
        </w:rPr>
      </w:pPr>
    </w:p>
    <w:p w14:paraId="7DACC934"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Latvijos žemės fondas perka žemės ūkio paskirties žemę, siekdamas palengvinti žemės ūkio paskirties žemės išsaugojimą ir naudojimą. Žemės ūkio paskirties žemę fondas perka iš žemės savininkų - fizinių asmenų ir įmonių, sudarydamas ekonomiškai pagrįstus pirkimo sandorius. Įsigyta žemės ūkio paskirties žemė tampa Latvijos žemės fondo nuosavybe, o siekiant išsaugoti ir pagerinti žemės vertę, ją siūloma parduoti, keisti arba išsinuomoti žemės ūkio srityje dirbantiems verslininkams. Žemės nuomos atveju, žemės ūkio paskirties žemės nuomos sutartis sudaroma ne trumpesniam kaip 5 metų laikotarpiui pagal Latvijos Žemės privatizavimo kaimo vietovėse įstatymą. Informaciją apie parduodamą ar keičiamą žemės ūkio paskirties žemę Latvijos žemės fondas skelbia savo svetainėje internete, taip pat UAB „Valstybinis nekilnojamasis turtas“ svetainėje ir Latvijos savivaldybių svetainėse bei naujienlaiškiuose.</w:t>
      </w:r>
    </w:p>
    <w:p w14:paraId="68AFD3B0" w14:textId="77777777" w:rsidR="00530714" w:rsidRPr="004A3653" w:rsidRDefault="00530714" w:rsidP="00530714">
      <w:pPr>
        <w:jc w:val="both"/>
        <w:rPr>
          <w:rFonts w:ascii="Cambria" w:eastAsia="Times New Roman" w:hAnsi="Cambria"/>
          <w:sz w:val="22"/>
          <w:szCs w:val="22"/>
          <w:lang w:val="lt-LT" w:eastAsia="lt-LT"/>
        </w:rPr>
      </w:pPr>
    </w:p>
    <w:p w14:paraId="3C58F442"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Latvijos žemės fondas taip pat siūlo paslaugą ūkininkams, kuriems reikia stabilizuoti pinigų srautus ir plėtoti ekonominę veiklą – žemės pirkimą, suteikiant teisę į nuomą ir galimybę žemę išpirkti. Šios paslaugos esmė - ūkininkas parduoda savo žemės ūkio paskirties žemę Latvijos žemės fondui kartu su pirkimo-pardavimo sutartimi dėl turto nuomos ir atpirkimo. Ūkininkas tampa žemės nuomininku ir toliau naudojasi ja, vykdydamas žemės ūkio produktų gamybą, turėdamas teisę po 5 metų žemę išpirkti. Turto (žemės) pirkimo ir vertinimo procesas vykdomas laikantis nekilnojamojo turto pirkimo sąlygų ir Latvijos žemės fondo turto registravimo tvarkos. Latvijos žemės fondas įvertina ankstesnę verslo patirtį ir sandorio tikslus. Turto nuomos ir atpirkimo sutartis sudaroma kartu su turto pardavimo sutartimi. Nuomos ir išpirkimo sutarties terminas yra 5 metai.</w:t>
      </w:r>
    </w:p>
    <w:p w14:paraId="3B9F6257" w14:textId="77777777" w:rsidR="00530714" w:rsidRPr="004A3653" w:rsidRDefault="00530714" w:rsidP="00530714">
      <w:pPr>
        <w:jc w:val="both"/>
        <w:rPr>
          <w:rFonts w:ascii="Cambria" w:eastAsia="Times New Roman" w:hAnsi="Cambria"/>
          <w:sz w:val="22"/>
          <w:szCs w:val="22"/>
          <w:lang w:val="lt-LT" w:eastAsia="lt-LT"/>
        </w:rPr>
      </w:pPr>
    </w:p>
    <w:p w14:paraId="6C8C7FB1"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Taikomas žemės nuomos mokestis per metus turi būti ne mažesnis už vidutinę palyginamo nekilnojamojo turto kainą konkrečioje Latvijos vietovėje (miestelyje), įskaitant metinio nekilnojamojo turto mokesčio sumą, pardavimo sandorio finansavimo išlaidas, administracines išlaidas. Latvijos žemės fondas perka žemę iš ūkininko už kainą, kuri atitinka vidutinę žemės rinkos kainą pirkimo metu, ir taiko 10 proc. mažesnę kainą, kad padengtų riziką ir išlaidas, susijusias su atpirkimo sandoriu. Žemės nuomos mokestis yra 5 proc. žemės pirkimo kainos per metus. Metinė žemės nuomos suma padalijama į keturias vienodas įmokas ir turi būti mokama kartą per ketvirtį. Nekilnojamojo turto (žemės) mokestį moka Latvijos žemės fondo savininkas – administratorius. Žemės atpirkimo kaina nustatoma kaip žemės kaina pirkimo momentu, neviršijanti vidutinės rinkos kainos konkrečioje Latvijos vietovėje (miestelyje) už turto pirkimo sandorius per pastaruosius dvejus metus (10 proc. kainos sumažinimas netaikomas). Sandoriui taikomas vienkartinis fiksuotos sumos komisinis mokestis</w:t>
      </w:r>
      <w:r w:rsidRPr="004A3653">
        <w:rPr>
          <w:rFonts w:ascii="Cambria" w:eastAsia="Times New Roman" w:hAnsi="Cambria"/>
          <w:sz w:val="22"/>
          <w:szCs w:val="22"/>
          <w:vertAlign w:val="superscript"/>
          <w:lang w:val="lt-LT" w:eastAsia="lt-LT"/>
        </w:rPr>
        <w:footnoteReference w:id="135"/>
      </w:r>
      <w:r w:rsidRPr="004A3653">
        <w:rPr>
          <w:rFonts w:ascii="Cambria" w:eastAsia="Times New Roman" w:hAnsi="Cambria"/>
          <w:sz w:val="22"/>
          <w:szCs w:val="22"/>
          <w:lang w:val="lt-LT" w:eastAsia="lt-LT"/>
        </w:rPr>
        <w:t>. Taigi tokio sandorio kaštai ūkininkui yra 5 proc. (nuomos kaina) ir skirtumas tarp žemės atpirkimo ir pirkimo kainos</w:t>
      </w:r>
      <w:r w:rsidRPr="004A3653">
        <w:rPr>
          <w:rFonts w:ascii="Cambria" w:eastAsia="Times New Roman" w:hAnsi="Cambria"/>
          <w:sz w:val="22"/>
          <w:szCs w:val="22"/>
          <w:vertAlign w:val="superscript"/>
          <w:lang w:val="lt-LT" w:eastAsia="lt-LT"/>
        </w:rPr>
        <w:footnoteReference w:id="136"/>
      </w:r>
      <w:r w:rsidRPr="004A3653">
        <w:rPr>
          <w:rFonts w:ascii="Cambria" w:eastAsia="Times New Roman" w:hAnsi="Cambria"/>
          <w:sz w:val="22"/>
          <w:szCs w:val="22"/>
          <w:lang w:val="lt-LT" w:eastAsia="lt-LT"/>
        </w:rPr>
        <w:t>. Be to, asmenys, Latvijos žemės fondui parduodantys žemės ūkio paskirties žemę, kurioje nėra pastatų ar miško žemės, pagal įstatymą atleidžiami nuo 20 proc. kapitalo prieaugio mokesčio</w:t>
      </w:r>
      <w:r w:rsidRPr="004A3653">
        <w:rPr>
          <w:rFonts w:ascii="Cambria" w:eastAsia="Times New Roman" w:hAnsi="Cambria"/>
          <w:sz w:val="22"/>
          <w:szCs w:val="22"/>
          <w:vertAlign w:val="superscript"/>
          <w:lang w:val="lt-LT" w:eastAsia="lt-LT"/>
        </w:rPr>
        <w:t xml:space="preserve"> </w:t>
      </w:r>
      <w:r w:rsidRPr="004A3653">
        <w:rPr>
          <w:rFonts w:ascii="Cambria" w:eastAsia="Times New Roman" w:hAnsi="Cambria"/>
          <w:sz w:val="22"/>
          <w:szCs w:val="22"/>
          <w:vertAlign w:val="superscript"/>
          <w:lang w:val="lt-LT" w:eastAsia="lt-LT"/>
        </w:rPr>
        <w:footnoteReference w:id="137"/>
      </w:r>
      <w:r w:rsidRPr="004A3653">
        <w:rPr>
          <w:rFonts w:ascii="Cambria" w:eastAsia="Times New Roman" w:hAnsi="Cambria"/>
          <w:sz w:val="22"/>
          <w:szCs w:val="22"/>
          <w:lang w:val="lt-LT" w:eastAsia="lt-LT"/>
        </w:rPr>
        <w:t>.</w:t>
      </w:r>
    </w:p>
    <w:p w14:paraId="650B8C34" w14:textId="77777777" w:rsidR="00530714" w:rsidRPr="004A3653" w:rsidRDefault="00530714" w:rsidP="00530714">
      <w:pPr>
        <w:jc w:val="both"/>
        <w:rPr>
          <w:rFonts w:ascii="Cambria" w:eastAsia="Times New Roman" w:hAnsi="Cambria"/>
          <w:sz w:val="22"/>
          <w:szCs w:val="22"/>
          <w:lang w:val="lt-LT" w:eastAsia="lt-LT"/>
        </w:rPr>
      </w:pPr>
    </w:p>
    <w:p w14:paraId="070E9E1B" w14:textId="77777777" w:rsidR="00530714" w:rsidRPr="004A3653" w:rsidRDefault="00530714" w:rsidP="0053071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Šią atvirkštinės nuomos paslaugą ūkininkams Latvijos žemės fondas pradėjo siūlyti 2017 m. pabaigoje. 2020 m. pabaigoje ALTUM valdomam Latvijos žemės fondui priklausė 19,2 tūkst. ha žemės, iš viso 976 nekilnojamojo turto (žemės) objektai. Daugiau nei 95 proc. fondo įsigyto turto jau išnuomota ūkininkams, įskaitant jaunuosius ūkininkus, kuriems reikalinga žemė verslo pradžiai ar plėtrai. Vien 2020 m. rugsėjį Latvijos žemės fondas sudarė sandorius su keliais ūkiais, iš viso įsigijęs 2000 ha žemės ūkio paskirties žemės su nuomos ir atpirkimo teisėmis, į sandorius investuodamas daugiau nei 10 mln. eurų. Bendra fondo portfelio suma 2020 m. rugsėjo pabaigoje siekė 63 milijonus eurų, iš kurių maždaug 29 milijonai eurų yra atvirkštinės nuomos sandoriai</w:t>
      </w:r>
      <w:r w:rsidRPr="004A3653">
        <w:rPr>
          <w:rFonts w:ascii="Cambria" w:eastAsia="Times New Roman" w:hAnsi="Cambria"/>
          <w:sz w:val="22"/>
          <w:szCs w:val="22"/>
          <w:vertAlign w:val="superscript"/>
          <w:lang w:val="lt-LT" w:eastAsia="lt-LT"/>
        </w:rPr>
        <w:footnoteReference w:id="138"/>
      </w:r>
      <w:r w:rsidRPr="004A3653">
        <w:rPr>
          <w:rFonts w:ascii="Cambria" w:eastAsia="Times New Roman" w:hAnsi="Cambria"/>
          <w:sz w:val="22"/>
          <w:szCs w:val="22"/>
          <w:lang w:val="lt-LT" w:eastAsia="lt-LT"/>
        </w:rPr>
        <w:t>.</w:t>
      </w:r>
    </w:p>
    <w:p w14:paraId="56D424E9" w14:textId="77777777" w:rsidR="00AF6A6A" w:rsidRPr="004A3653" w:rsidRDefault="00AF6A6A" w:rsidP="00AF6A6A">
      <w:pPr>
        <w:jc w:val="both"/>
        <w:rPr>
          <w:rFonts w:ascii="Cambria" w:eastAsia="Times New Roman" w:hAnsi="Cambria"/>
          <w:sz w:val="22"/>
          <w:szCs w:val="22"/>
          <w:lang w:val="lt-LT" w:eastAsia="lt-LT"/>
        </w:rPr>
      </w:pPr>
    </w:p>
    <w:p w14:paraId="2398D3D7" w14:textId="77777777" w:rsidR="00530714" w:rsidRPr="004A3653" w:rsidRDefault="00530714" w:rsidP="00AF6A6A">
      <w:pPr>
        <w:jc w:val="both"/>
        <w:rPr>
          <w:rFonts w:ascii="Cambria" w:eastAsia="Times New Roman" w:hAnsi="Cambria"/>
          <w:sz w:val="22"/>
          <w:szCs w:val="22"/>
          <w:lang w:val="lt-LT" w:eastAsia="lt-LT"/>
        </w:rPr>
      </w:pPr>
    </w:p>
    <w:p w14:paraId="3903A6BD" w14:textId="77777777" w:rsidR="00AF6A6A" w:rsidRPr="004A3653" w:rsidRDefault="00AF6A6A" w:rsidP="00AF6A6A">
      <w:pPr>
        <w:jc w:val="both"/>
        <w:rPr>
          <w:rFonts w:ascii="Cambria" w:eastAsia="Times New Roman" w:hAnsi="Cambria"/>
          <w:sz w:val="22"/>
          <w:szCs w:val="22"/>
          <w:lang w:val="lt-LT" w:eastAsia="lt-LT"/>
        </w:rPr>
      </w:pPr>
      <w:r w:rsidRPr="004A3653">
        <w:rPr>
          <w:rFonts w:ascii="Cambria" w:eastAsia="Times New Roman" w:hAnsi="Cambria"/>
          <w:b/>
          <w:bCs/>
          <w:sz w:val="22"/>
          <w:szCs w:val="22"/>
          <w:lang w:val="lt-LT" w:eastAsia="lt-LT"/>
        </w:rPr>
        <w:t>Danija</w:t>
      </w:r>
      <w:r w:rsidRPr="004A3653">
        <w:rPr>
          <w:rFonts w:ascii="Cambria" w:eastAsia="Times New Roman" w:hAnsi="Cambria"/>
          <w:sz w:val="22"/>
          <w:szCs w:val="22"/>
          <w:lang w:val="lt-LT" w:eastAsia="lt-LT"/>
        </w:rPr>
        <w:t xml:space="preserve">. Danijos valstybinio investicijų fondo (Vækstfonden) misija – skatinti augimą ir inovacijas Danijos įmonėse, išplėsti Danijos kapitalo ekosistemą, kurti investicijų grąžą, taip pat plečiant pramonę sustiprinti Danijos pozicijas rinkose. Vækstfonden įsteigtas kaip nepriklausomas juridinis asmuo (nepriklausoma akcinė bendrovė) pagal Danijos Akcinių bendrovių įstatymą, jo veikla apibrėžta atskiru teisės aktu, kuriame nustatyti Vækstfonden veiklos tikslai, finansiniai produktai, įsipareigojimų limitai, atskaitomybė. Atlikdamas unikalų valstybės fondo vaidmenį ir būdamas ilgalaikis investuotojas, Vækstfonden remia verslą visais jo vystymo etapais, nuo startuolių (angl. start-up) iki įmonės įsitvirtinimo rinkoje ir plėtros , investuodamas į įmones, veikiančias visuose sektoriuose, įskaitant žemės ūkį. </w:t>
      </w:r>
    </w:p>
    <w:p w14:paraId="5C206D03" w14:textId="77777777" w:rsidR="00AF6A6A" w:rsidRPr="004A3653" w:rsidRDefault="00AF6A6A" w:rsidP="00AF6A6A">
      <w:pPr>
        <w:jc w:val="both"/>
        <w:rPr>
          <w:rFonts w:ascii="Cambria" w:eastAsia="Times New Roman" w:hAnsi="Cambria"/>
          <w:sz w:val="22"/>
          <w:szCs w:val="22"/>
          <w:lang w:val="lt-LT" w:eastAsia="lt-LT"/>
        </w:rPr>
      </w:pPr>
    </w:p>
    <w:p w14:paraId="6302E973" w14:textId="77777777" w:rsidR="00A16FD4" w:rsidRPr="004A3653" w:rsidRDefault="00530714" w:rsidP="00A16FD4">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Siekdamas mažinti jauniesiems ūkininkams kylančius finansavimo rinkos sąlygomis sunkumus, </w:t>
      </w:r>
      <w:r w:rsidR="00AF6A6A" w:rsidRPr="004A3653">
        <w:rPr>
          <w:rFonts w:ascii="Cambria" w:eastAsia="Times New Roman" w:hAnsi="Cambria"/>
          <w:sz w:val="22"/>
          <w:szCs w:val="22"/>
          <w:lang w:val="lt-LT" w:eastAsia="lt-LT"/>
        </w:rPr>
        <w:t xml:space="preserve">Fondas padeda ūkininkams pirmą kartą įsitvirtinti rinkoje, taip pat jau veiklą vykdantiems ūkininkams, kuriems reikia ilgalaikių rizikos kapitalo investicijų ūkio plėtrai. Nuo 2016 m. </w:t>
      </w:r>
      <w:r w:rsidRPr="004A3653">
        <w:rPr>
          <w:rFonts w:ascii="Cambria" w:eastAsia="Times New Roman" w:hAnsi="Cambria"/>
          <w:sz w:val="22"/>
          <w:szCs w:val="22"/>
          <w:lang w:val="lt-LT" w:eastAsia="lt-LT"/>
        </w:rPr>
        <w:t>F</w:t>
      </w:r>
      <w:r w:rsidR="00AF6A6A" w:rsidRPr="004A3653">
        <w:rPr>
          <w:rFonts w:ascii="Cambria" w:eastAsia="Times New Roman" w:hAnsi="Cambria"/>
          <w:sz w:val="22"/>
          <w:szCs w:val="22"/>
          <w:lang w:val="lt-LT" w:eastAsia="lt-LT"/>
        </w:rPr>
        <w:t xml:space="preserve">ondas įgyvendina COSME finansinę priemonę ir teikia paramą Danijos jauniesiems ūkininkams – paskolas ūkiui įsigyti. </w:t>
      </w:r>
      <w:r w:rsidR="00A16FD4" w:rsidRPr="004A3653">
        <w:rPr>
          <w:rFonts w:ascii="Cambria" w:eastAsia="Times New Roman" w:hAnsi="Cambria"/>
          <w:sz w:val="22"/>
          <w:szCs w:val="22"/>
          <w:lang w:val="lt-LT" w:eastAsia="lt-LT"/>
        </w:rPr>
        <w:t xml:space="preserve">COSME finansavimo sutartis pasirašyta tarp Europos investicijų fondo (EIF) ir Vaekstfonden, kaip Europos strateginių investicijų fondo (ESIF) dalis. Sutartimi Vaekstfonden leista suteikti 24 mln. Eur paskolų naujiems, nepriklausomiems Danijos ūkininkams per trejų metų laikotarpį, pagal </w:t>
      </w:r>
      <w:r w:rsidR="00A16FD4" w:rsidRPr="004A3653">
        <w:rPr>
          <w:rFonts w:ascii="Cambria" w:eastAsia="Times New Roman" w:hAnsi="Cambria"/>
          <w:b/>
          <w:bCs/>
          <w:i/>
          <w:iCs/>
          <w:sz w:val="22"/>
          <w:szCs w:val="22"/>
          <w:lang w:val="lt-LT" w:eastAsia="lt-LT"/>
        </w:rPr>
        <w:t>Ūkio įsigijimo paskolų programą</w:t>
      </w:r>
      <w:r w:rsidR="00A16FD4" w:rsidRPr="004A3653">
        <w:rPr>
          <w:rFonts w:ascii="Cambria" w:eastAsia="Times New Roman" w:hAnsi="Cambria"/>
          <w:sz w:val="22"/>
          <w:szCs w:val="22"/>
          <w:lang w:val="lt-LT" w:eastAsia="lt-LT"/>
        </w:rPr>
        <w:t xml:space="preserve"> (angl. Farm Acquisition Loan Program). Šios paskolų priemonės tikslinė grupė – ūkininkai, pirmą kartą įsigyjantys ūkį ir produkciją, ir atitinkantys investavimo kriterijus – turintys pakankamą patirtį, išsamų verslo planą, palankią biudžeto prognozę, rodančią pakankamą pajėgumą grąžinti skolą, ir galimybę investuoti asmeninį kapitalą. Planuojama, kad vidutinis paskolos dydis sieks 320 tūkst. Eur, o programa pasinaudos apie 90 naudos gavėjų</w:t>
      </w:r>
      <w:r w:rsidR="00A16FD4" w:rsidRPr="004A3653">
        <w:rPr>
          <w:rStyle w:val="Puslapioinaosnuoroda"/>
          <w:rFonts w:eastAsia="Times New Roman"/>
          <w:szCs w:val="22"/>
          <w:lang w:eastAsia="lt-LT"/>
        </w:rPr>
        <w:footnoteReference w:id="139"/>
      </w:r>
      <w:r w:rsidR="00A16FD4" w:rsidRPr="004A3653">
        <w:rPr>
          <w:rFonts w:ascii="Cambria" w:eastAsia="Times New Roman" w:hAnsi="Cambria"/>
          <w:sz w:val="22"/>
          <w:szCs w:val="22"/>
          <w:lang w:val="lt-LT" w:eastAsia="lt-LT"/>
        </w:rPr>
        <w:t>. Finansavimas teikiamas kaip subordinuota paskola, kas reiškia, kad paskolos grąžinimas nėra užtikrintas jokiomis prievolių įvykdymą užtikrinančiomis priemonėmis, o paskolos sutartyje nustatyta, kad paskolos gavėjo likvidavimo arba bankroto atveju paskolos davėjo reikalavimas pagal paskolos sutartį bus tenkinamas tik patenkinus kitų paskolos gavėjo kreditorių reikalavimus. Kadangi subordinuota paskola yra daug rizikingesnė, todėl taikomos metinės palūkanos siekia 7-8 proc.</w:t>
      </w:r>
      <w:r w:rsidR="00A16FD4" w:rsidRPr="004A3653">
        <w:rPr>
          <w:rStyle w:val="Puslapioinaosnuoroda"/>
          <w:rFonts w:eastAsia="Times New Roman"/>
          <w:szCs w:val="22"/>
          <w:lang w:eastAsia="lt-LT"/>
        </w:rPr>
        <w:footnoteReference w:id="140"/>
      </w:r>
      <w:r w:rsidR="00A16FD4" w:rsidRPr="004A3653">
        <w:rPr>
          <w:rFonts w:ascii="Cambria" w:eastAsia="Times New Roman" w:hAnsi="Cambria"/>
          <w:sz w:val="22"/>
          <w:szCs w:val="22"/>
          <w:lang w:val="lt-LT" w:eastAsia="lt-LT"/>
        </w:rPr>
        <w:t xml:space="preserve"> Pagrindinė šiomis paskolomis išsprendžiama problema – ūkio įsigijimas, neturint nuosavo kapitalo ir užstato. </w:t>
      </w:r>
    </w:p>
    <w:p w14:paraId="01C2C70F" w14:textId="77777777" w:rsidR="00A16FD4" w:rsidRPr="004A3653" w:rsidRDefault="00A16FD4" w:rsidP="00A16FD4">
      <w:pPr>
        <w:jc w:val="both"/>
        <w:rPr>
          <w:rFonts w:ascii="Cambria" w:eastAsia="Times New Roman" w:hAnsi="Cambria"/>
          <w:sz w:val="22"/>
          <w:szCs w:val="22"/>
          <w:lang w:val="lt-LT" w:eastAsia="lt-LT"/>
        </w:rPr>
      </w:pPr>
    </w:p>
    <w:p w14:paraId="285B3B9B" w14:textId="77777777" w:rsidR="00AF6A6A" w:rsidRPr="004A3653" w:rsidRDefault="75F28E86" w:rsidP="75F28E86">
      <w:p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Dar viena finansavimo iniciatyva Danijos ūkiams – </w:t>
      </w:r>
      <w:r w:rsidRPr="004A3653">
        <w:rPr>
          <w:rFonts w:ascii="Cambria" w:eastAsia="Times New Roman" w:hAnsi="Cambria"/>
          <w:b/>
          <w:bCs/>
          <w:i/>
          <w:iCs/>
          <w:sz w:val="22"/>
          <w:szCs w:val="22"/>
          <w:lang w:val="lt-LT" w:eastAsia="lt-LT"/>
        </w:rPr>
        <w:t>Danijos žemės ūkio fondas</w:t>
      </w:r>
      <w:r w:rsidRPr="004A3653">
        <w:rPr>
          <w:rFonts w:ascii="Cambria" w:eastAsia="Times New Roman" w:hAnsi="Cambria"/>
          <w:sz w:val="22"/>
          <w:szCs w:val="22"/>
          <w:lang w:val="lt-LT" w:eastAsia="lt-LT"/>
        </w:rPr>
        <w:t xml:space="preserve"> (angl. Danish Agri Fund). Vaekstfonden į fondą investavo 67 mln. Eur, dar tiek pat pritraukta pensijų fondų ir kitų investuotojų lėšų. Planuojama, kad Danijos žemės ūkio fondas ūkiams išskolins 134 -269 mln. Eur, teikdamas subordinuotas paskolas, kurių grąžinama dalis priklausys nuo pasiektų projekto rezultatų (angl. </w:t>
      </w:r>
      <w:r w:rsidRPr="004A3653">
        <w:rPr>
          <w:rFonts w:ascii="Cambria" w:eastAsia="Times New Roman" w:hAnsi="Cambria"/>
          <w:i/>
          <w:iCs/>
          <w:sz w:val="22"/>
          <w:szCs w:val="22"/>
          <w:lang w:val="lt-LT" w:eastAsia="lt-LT"/>
        </w:rPr>
        <w:t>performance based return</w:t>
      </w:r>
      <w:r w:rsidRPr="004A3653">
        <w:rPr>
          <w:rFonts w:ascii="Cambria" w:eastAsia="Times New Roman" w:hAnsi="Cambria"/>
          <w:sz w:val="22"/>
          <w:szCs w:val="22"/>
          <w:lang w:val="lt-LT" w:eastAsia="lt-LT"/>
        </w:rPr>
        <w:t>) .</w:t>
      </w:r>
    </w:p>
    <w:p w14:paraId="4F0A62C8" w14:textId="77777777" w:rsidR="006273CE" w:rsidRPr="004A3653" w:rsidRDefault="006273CE" w:rsidP="003F2E69">
      <w:pPr>
        <w:jc w:val="both"/>
        <w:rPr>
          <w:rFonts w:ascii="Cambria" w:eastAsia="Times New Roman" w:hAnsi="Cambria"/>
          <w:sz w:val="22"/>
          <w:szCs w:val="22"/>
          <w:lang w:val="lt-LT" w:eastAsia="lt-LT"/>
        </w:rPr>
      </w:pPr>
    </w:p>
    <w:p w14:paraId="5C7C6959" w14:textId="77777777" w:rsidR="00DC0300" w:rsidRPr="004A3653" w:rsidRDefault="00DC0300">
      <w:pPr>
        <w:rPr>
          <w:rFonts w:ascii="Cambria" w:eastAsia="Times New Roman" w:hAnsi="Cambria"/>
          <w:sz w:val="22"/>
          <w:szCs w:val="22"/>
          <w:lang w:val="lt-LT" w:eastAsia="lt-LT"/>
        </w:rPr>
      </w:pPr>
      <w:r w:rsidRPr="004A3653">
        <w:rPr>
          <w:rFonts w:ascii="Cambria" w:eastAsia="Times New Roman" w:hAnsi="Cambria"/>
          <w:sz w:val="22"/>
          <w:szCs w:val="22"/>
          <w:lang w:val="lt-LT" w:eastAsia="lt-LT"/>
        </w:rPr>
        <w:br w:type="page"/>
      </w:r>
    </w:p>
    <w:p w14:paraId="2BE25B3E" w14:textId="77777777" w:rsidR="00FB0F3C" w:rsidRPr="004A3653" w:rsidRDefault="00FB0F3C" w:rsidP="00FB0F3C">
      <w:pPr>
        <w:pStyle w:val="Antrastes1"/>
        <w:numPr>
          <w:ilvl w:val="0"/>
          <w:numId w:val="43"/>
        </w:numPr>
        <w:sectPr w:rsidR="00FB0F3C" w:rsidRPr="004A3653" w:rsidSect="003F6959">
          <w:pgSz w:w="11906" w:h="16838"/>
          <w:pgMar w:top="1134" w:right="1276" w:bottom="1134" w:left="1418" w:header="567" w:footer="567" w:gutter="0"/>
          <w:cols w:space="1296"/>
          <w:docGrid w:linePitch="360"/>
        </w:sectPr>
      </w:pPr>
    </w:p>
    <w:p w14:paraId="25D3202F" w14:textId="77777777" w:rsidR="00FB0F3C" w:rsidRPr="004A3653" w:rsidRDefault="674A7CE1" w:rsidP="674A7CE1">
      <w:pPr>
        <w:pStyle w:val="Antrastes1"/>
        <w:rPr>
          <w:lang w:val="en-GB"/>
        </w:rPr>
      </w:pPr>
      <w:bookmarkStart w:id="293" w:name="_Toc200044744"/>
      <w:r w:rsidRPr="004A3653">
        <w:rPr>
          <w:lang w:val="en-GB"/>
        </w:rPr>
        <w:t>priedas. Priemonių, kuriomis remiamos tvarios investicijos, apžvalga</w:t>
      </w:r>
      <w:bookmarkEnd w:id="293"/>
    </w:p>
    <w:tbl>
      <w:tblPr>
        <w:tblStyle w:val="4tinkleliolentel-1parykinimas"/>
        <w:tblW w:w="14943" w:type="dxa"/>
        <w:tblLook w:val="04A0" w:firstRow="1" w:lastRow="0" w:firstColumn="1" w:lastColumn="0" w:noHBand="0" w:noVBand="1"/>
      </w:tblPr>
      <w:tblGrid>
        <w:gridCol w:w="1465"/>
        <w:gridCol w:w="1427"/>
        <w:gridCol w:w="1316"/>
        <w:gridCol w:w="2287"/>
        <w:gridCol w:w="3449"/>
        <w:gridCol w:w="2324"/>
        <w:gridCol w:w="2675"/>
      </w:tblGrid>
      <w:tr w:rsidR="00FB0F3C" w:rsidRPr="004A3653" w14:paraId="2FF00DDF" w14:textId="77777777" w:rsidTr="008E0F74">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F866991" w14:textId="77777777" w:rsidR="00FB0F3C" w:rsidRPr="004A3653" w:rsidRDefault="00FB0F3C" w:rsidP="004A164A">
            <w:pPr>
              <w:pStyle w:val="Pagrindinispaprastastekstas"/>
              <w:rPr>
                <w:sz w:val="18"/>
                <w:szCs w:val="18"/>
                <w:lang w:val="lt-LT" w:eastAsia="lt-LT"/>
              </w:rPr>
            </w:pPr>
            <w:r w:rsidRPr="004A3653">
              <w:rPr>
                <w:sz w:val="18"/>
                <w:szCs w:val="18"/>
                <w:lang w:val="lt-LT" w:eastAsia="lt-LT"/>
              </w:rPr>
              <w:t>Priemonės pavadinimas</w:t>
            </w:r>
          </w:p>
        </w:tc>
        <w:tc>
          <w:tcPr>
            <w:tcW w:w="1427" w:type="dxa"/>
            <w:noWrap/>
            <w:hideMark/>
          </w:tcPr>
          <w:p w14:paraId="528CA5E2" w14:textId="77777777" w:rsidR="00FB0F3C" w:rsidRPr="004A3653"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Programa</w:t>
            </w:r>
          </w:p>
        </w:tc>
        <w:tc>
          <w:tcPr>
            <w:tcW w:w="1316" w:type="dxa"/>
            <w:hideMark/>
          </w:tcPr>
          <w:p w14:paraId="78C4B081" w14:textId="77777777" w:rsidR="00FB0F3C" w:rsidRPr="004A3653"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Skirtas finansavimas (2023–2027 m.)</w:t>
            </w:r>
          </w:p>
        </w:tc>
        <w:tc>
          <w:tcPr>
            <w:tcW w:w="2287" w:type="dxa"/>
            <w:noWrap/>
            <w:hideMark/>
          </w:tcPr>
          <w:p w14:paraId="2CB44A2A" w14:textId="77777777" w:rsidR="00FB0F3C" w:rsidRPr="004A3653"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Galimi pareiškėjai</w:t>
            </w:r>
          </w:p>
        </w:tc>
        <w:tc>
          <w:tcPr>
            <w:tcW w:w="3449" w:type="dxa"/>
            <w:noWrap/>
            <w:hideMark/>
          </w:tcPr>
          <w:p w14:paraId="1B8DE622" w14:textId="77777777" w:rsidR="00FB0F3C" w:rsidRPr="004A3653"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Finansuojamos veiklos</w:t>
            </w:r>
          </w:p>
        </w:tc>
        <w:tc>
          <w:tcPr>
            <w:tcW w:w="2324" w:type="dxa"/>
            <w:noWrap/>
            <w:hideMark/>
          </w:tcPr>
          <w:p w14:paraId="2DC254A9" w14:textId="77777777" w:rsidR="00FB0F3C" w:rsidRPr="004A3653"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Finansavimo intensyvumas</w:t>
            </w:r>
          </w:p>
        </w:tc>
        <w:tc>
          <w:tcPr>
            <w:tcW w:w="2675" w:type="dxa"/>
            <w:noWrap/>
            <w:hideMark/>
          </w:tcPr>
          <w:p w14:paraId="1336949D" w14:textId="77777777" w:rsidR="00FB0F3C" w:rsidRPr="004A3653" w:rsidRDefault="00FB0F3C" w:rsidP="004A164A">
            <w:pPr>
              <w:pStyle w:val="Pagrindinispaprastastekstas"/>
              <w:cnfStyle w:val="100000000000" w:firstRow="1"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Papildomos pastabos, susijusios su tvariomis investicijomis</w:t>
            </w:r>
          </w:p>
        </w:tc>
      </w:tr>
      <w:tr w:rsidR="00FB0F3C" w:rsidRPr="004A3653" w14:paraId="5BEDCB41" w14:textId="77777777" w:rsidTr="008E0F74">
        <w:trPr>
          <w:cnfStyle w:val="000000100000" w:firstRow="0" w:lastRow="0" w:firstColumn="0" w:lastColumn="0" w:oddVBand="0" w:evenVBand="0" w:oddHBand="1" w:evenHBand="0" w:firstRowFirstColumn="0" w:firstRowLastColumn="0" w:lastRowFirstColumn="0" w:lastRowLastColumn="0"/>
          <w:trHeight w:val="4200"/>
        </w:trPr>
        <w:tc>
          <w:tcPr>
            <w:cnfStyle w:val="001000000000" w:firstRow="0" w:lastRow="0" w:firstColumn="1" w:lastColumn="0" w:oddVBand="0" w:evenVBand="0" w:oddHBand="0" w:evenHBand="0" w:firstRowFirstColumn="0" w:firstRowLastColumn="0" w:lastRowFirstColumn="0" w:lastRowLastColumn="0"/>
            <w:tcW w:w="1465" w:type="dxa"/>
            <w:hideMark/>
          </w:tcPr>
          <w:p w14:paraId="2750FEC0" w14:textId="77777777" w:rsidR="00FB0F3C" w:rsidRPr="004A3653" w:rsidRDefault="00FB0F3C" w:rsidP="004A164A">
            <w:pPr>
              <w:pStyle w:val="Pagrindinispaprastastekstas"/>
              <w:rPr>
                <w:sz w:val="18"/>
                <w:szCs w:val="18"/>
                <w:lang w:val="lt-LT" w:eastAsia="lt-LT"/>
              </w:rPr>
            </w:pPr>
            <w:r w:rsidRPr="004A3653">
              <w:rPr>
                <w:sz w:val="18"/>
                <w:szCs w:val="18"/>
                <w:lang w:val="lt-LT" w:eastAsia="lt-LT"/>
              </w:rPr>
              <w:t>Tvarios investicijos į žemės ūkio valdas (dotacijos ir finansinė priemonė)</w:t>
            </w:r>
          </w:p>
        </w:tc>
        <w:tc>
          <w:tcPr>
            <w:tcW w:w="1427" w:type="dxa"/>
            <w:hideMark/>
          </w:tcPr>
          <w:p w14:paraId="6949E450"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Lietuvos žemės ūkio ir kaimo plėtros 2023–2027 m. strateginis planas</w:t>
            </w:r>
          </w:p>
        </w:tc>
        <w:tc>
          <w:tcPr>
            <w:tcW w:w="1316" w:type="dxa"/>
            <w:noWrap/>
            <w:hideMark/>
          </w:tcPr>
          <w:p w14:paraId="52C8C5BA"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56,25 mln. Eur</w:t>
            </w:r>
          </w:p>
        </w:tc>
        <w:tc>
          <w:tcPr>
            <w:tcW w:w="2287" w:type="dxa"/>
            <w:hideMark/>
          </w:tcPr>
          <w:p w14:paraId="7B56434A"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Fiziniai asmenys, savo vardu įregistravę ūkininko ūkį, žemės ūkio valdą;</w:t>
            </w:r>
            <w:r w:rsidRPr="004A3653">
              <w:rPr>
                <w:sz w:val="18"/>
                <w:szCs w:val="18"/>
                <w:lang w:val="lt-LT" w:eastAsia="lt-LT"/>
              </w:rPr>
              <w:br/>
              <w:t>Juridiniai asmenys, savo vardu įregistravę žemės ūkio valdą (pripažintiems žemės ūkio kooperatyvams, reikalavimas turėti savo vardu įregistruotą valdą netaikomas).</w:t>
            </w:r>
            <w:r w:rsidRPr="004A3653">
              <w:rPr>
                <w:sz w:val="18"/>
                <w:szCs w:val="18"/>
                <w:lang w:val="lt-LT" w:eastAsia="lt-LT"/>
              </w:rPr>
              <w:br/>
              <w:t xml:space="preserve">Parama teikiama, jei pareiškėjo ir partnerio (-ių) valdos ekonominis dydis, išreikštas produkcijos standartine verte, yra ne mažesnis kaip 30 001 Eur </w:t>
            </w:r>
          </w:p>
        </w:tc>
        <w:tc>
          <w:tcPr>
            <w:tcW w:w="3449" w:type="dxa"/>
            <w:hideMark/>
          </w:tcPr>
          <w:p w14:paraId="37605C1A"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 ŠESD ir (ar) amoniako išmetimus mažinančių bei oro kokybę gerinančių technologijų diegimas ūkyje (privaloma); 2) biodujų gamyba iš gyvulininkystės ūkyje susidarančio mėšlo ir kitų biologiškai skaidžių žemės ūkio atliekų; 3)investicijos į perėjimą prie aukštesnių nei pareiškėjui privalomi ūkinių gyvūnų gerovės reikalavimų.</w:t>
            </w:r>
          </w:p>
        </w:tc>
        <w:tc>
          <w:tcPr>
            <w:tcW w:w="2324" w:type="dxa"/>
            <w:hideMark/>
          </w:tcPr>
          <w:p w14:paraId="06BA32C8"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xml:space="preserve"> 65 proc. visų tinkamų finansuoti projekto išlaidų;  80 proc. jei JŪ;  80 proc. jei investuojama į gyvūnų gerovę kiaulininkystės sektoriuje.</w:t>
            </w:r>
            <w:r w:rsidRPr="004A3653">
              <w:rPr>
                <w:sz w:val="18"/>
                <w:szCs w:val="18"/>
                <w:lang w:val="lt-LT" w:eastAsia="lt-LT"/>
              </w:rPr>
              <w:br/>
              <w:t xml:space="preserve">Kai vykdomos tik privaloma finansuojama veikla, didžiausia paramos suma – 200 tūkst. Eur, kai vykdomos visos trys veiklos – 1,5 mln. Eur. </w:t>
            </w:r>
          </w:p>
        </w:tc>
        <w:tc>
          <w:tcPr>
            <w:tcW w:w="2675" w:type="dxa"/>
            <w:noWrap/>
            <w:hideMark/>
          </w:tcPr>
          <w:p w14:paraId="303AD443"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w:t>
            </w:r>
          </w:p>
        </w:tc>
      </w:tr>
      <w:tr w:rsidR="00FB0F3C" w:rsidRPr="004A3653" w14:paraId="033C6EEA" w14:textId="77777777" w:rsidTr="008E0F74">
        <w:trPr>
          <w:trHeight w:val="4635"/>
        </w:trPr>
        <w:tc>
          <w:tcPr>
            <w:cnfStyle w:val="001000000000" w:firstRow="0" w:lastRow="0" w:firstColumn="1" w:lastColumn="0" w:oddVBand="0" w:evenVBand="0" w:oddHBand="0" w:evenHBand="0" w:firstRowFirstColumn="0" w:firstRowLastColumn="0" w:lastRowFirstColumn="0" w:lastRowLastColumn="0"/>
            <w:tcW w:w="1465" w:type="dxa"/>
            <w:hideMark/>
          </w:tcPr>
          <w:p w14:paraId="4C9B704D" w14:textId="77777777" w:rsidR="00FB0F3C" w:rsidRPr="004A3653" w:rsidRDefault="00FB0F3C" w:rsidP="004A164A">
            <w:pPr>
              <w:pStyle w:val="Pagrindinispaprastastekstas"/>
              <w:rPr>
                <w:sz w:val="18"/>
                <w:szCs w:val="18"/>
                <w:lang w:val="lt-LT" w:eastAsia="lt-LT"/>
              </w:rPr>
            </w:pPr>
            <w:r w:rsidRPr="004A3653">
              <w:rPr>
                <w:sz w:val="18"/>
                <w:szCs w:val="18"/>
                <w:lang w:val="lt-LT" w:eastAsia="lt-LT"/>
              </w:rPr>
              <w:t>Investicijos į žemės ūkio valdas (dotacijos ir finansinė priemonė)</w:t>
            </w:r>
          </w:p>
        </w:tc>
        <w:tc>
          <w:tcPr>
            <w:tcW w:w="1427" w:type="dxa"/>
            <w:hideMark/>
          </w:tcPr>
          <w:p w14:paraId="02302533" w14:textId="77777777" w:rsidR="00FB0F3C" w:rsidRPr="004A3653"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Lietuvos žemės ūkio ir kaimo plėtros 2023–2027 m. strateginis planas</w:t>
            </w:r>
          </w:p>
        </w:tc>
        <w:tc>
          <w:tcPr>
            <w:tcW w:w="1316" w:type="dxa"/>
            <w:noWrap/>
            <w:hideMark/>
          </w:tcPr>
          <w:p w14:paraId="0C0FC63C" w14:textId="77777777" w:rsidR="00FB0F3C" w:rsidRPr="004A3653"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230 mln. Eur.</w:t>
            </w:r>
          </w:p>
        </w:tc>
        <w:tc>
          <w:tcPr>
            <w:tcW w:w="2287" w:type="dxa"/>
            <w:hideMark/>
          </w:tcPr>
          <w:p w14:paraId="5434A1D2" w14:textId="77777777" w:rsidR="00FB0F3C" w:rsidRPr="004A3653"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Ūkininkai, fiziniai asmenys, savo vardu įregistravę ūkininko ūkį ir valdą, užsiimantys žemės ūkio veikla ir (arba) valdoje pagamintų ir (arba) užaugintų žemės ūkio produktų perdirbimu, įskaitant pirminę gamybą, ir pateikimu rinkai;</w:t>
            </w:r>
            <w:r w:rsidRPr="004A3653">
              <w:rPr>
                <w:sz w:val="18"/>
                <w:szCs w:val="18"/>
                <w:lang w:val="lt-LT" w:eastAsia="lt-LT"/>
              </w:rPr>
              <w:br/>
              <w:t xml:space="preserve">Juridiniai asmenys (savo vardu įregistravę valdą), užsiimantys žemės ūkio veikla ir (arba) valdoje pagamintų ir (arba) užaugintų žemės ūkio produktų  perdirbimu, įskaitant pirminį perdirbimą, ir pateikimu rinkai (pripažintiems žemės ūkio kooperatyvams,  reikalavimas turėti savo vardu įregistruotą valdą netaikomas). </w:t>
            </w:r>
            <w:r w:rsidRPr="004A3653">
              <w:rPr>
                <w:sz w:val="18"/>
                <w:szCs w:val="18"/>
                <w:lang w:val="lt-LT" w:eastAsia="lt-LT"/>
              </w:rPr>
              <w:br/>
              <w:t xml:space="preserve">Parama teikiama, jei pareiškėjo ir partnerio (-ių) valdos ekonominis dydis, išreikštas produkcijos standartine verte, yra ne mažesnis kaip 30 001 Eur </w:t>
            </w:r>
          </w:p>
        </w:tc>
        <w:tc>
          <w:tcPr>
            <w:tcW w:w="3449" w:type="dxa"/>
            <w:hideMark/>
          </w:tcPr>
          <w:p w14:paraId="0230E4B4" w14:textId="77777777" w:rsidR="00FB0F3C" w:rsidRPr="004A3653"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žemės ūkio produktų gamyba, įskaitant žemės ūkio produktų gamybą pripažinto žemės ūkio kooperatyvo savo narių valdose;</w:t>
            </w:r>
            <w:r w:rsidRPr="004A3653">
              <w:rPr>
                <w:sz w:val="18"/>
                <w:szCs w:val="18"/>
                <w:lang w:val="lt-LT" w:eastAsia="lt-LT"/>
              </w:rPr>
              <w:br/>
              <w:t>2) žemės ūkio valdoje pagamintų ir (arba) išaugintų žemės ūkio produktų perdirbimas, įskaitant pirminį perdirbimą, ir tiekimas rinkai arba pripažinto žemės ūkio kooperatyvo tik iš savo narių jų valdose pagamintų ar išaugintų žemės ūkio produktų supirkimą ir realizavimą, supirktų iš savo narių jų valdose pagamintų ar išaugintų žemės ūkio produktų perdirbimą ir iš jų pagamintų maisto ir ne maisto produktų realizavimą.</w:t>
            </w:r>
          </w:p>
        </w:tc>
        <w:tc>
          <w:tcPr>
            <w:tcW w:w="2324" w:type="dxa"/>
            <w:hideMark/>
          </w:tcPr>
          <w:p w14:paraId="28C27567" w14:textId="77777777" w:rsidR="00FB0F3C" w:rsidRPr="004A3653"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50 proc. visų tinkamų finansuoti projekto išlaidų (visuose sektoriuose); 70 proc. JŪ.</w:t>
            </w:r>
            <w:r w:rsidRPr="004A3653">
              <w:rPr>
                <w:sz w:val="18"/>
                <w:szCs w:val="18"/>
                <w:lang w:val="lt-LT" w:eastAsia="lt-LT"/>
              </w:rPr>
              <w:br/>
            </w:r>
            <w:bookmarkStart w:id="294" w:name="_Hlk152873431"/>
            <w:r w:rsidRPr="004A3653">
              <w:rPr>
                <w:sz w:val="18"/>
                <w:szCs w:val="18"/>
                <w:lang w:val="lt-LT" w:eastAsia="lt-LT"/>
              </w:rPr>
              <w:t>Didžiausia paramos suma kai teikiama tik dotacija – 500 tūkst. Eur; kai teikiama dotacija ir lengvatinė paskola – 700 tūkst. Eur</w:t>
            </w:r>
            <w:bookmarkEnd w:id="294"/>
          </w:p>
        </w:tc>
        <w:tc>
          <w:tcPr>
            <w:tcW w:w="2675" w:type="dxa"/>
            <w:hideMark/>
          </w:tcPr>
          <w:p w14:paraId="471ECA1C" w14:textId="77777777" w:rsidR="00FB0F3C" w:rsidRPr="004A3653" w:rsidRDefault="00FB0F3C" w:rsidP="004A164A">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Mėsinės galvijininkystės sektorius: kai pareiškėjas projekte investuoja į pažangias ir inovatyvias technologijas, mažinančias šiltnamio efektą sukeliančių dujų (ŠESD) emisiją, jam suteikiami atrankos balai;</w:t>
            </w:r>
            <w:r w:rsidRPr="004A3653">
              <w:rPr>
                <w:sz w:val="18"/>
                <w:szCs w:val="18"/>
                <w:lang w:val="lt-LT" w:eastAsia="lt-LT"/>
              </w:rPr>
              <w:br/>
              <w:t>sodininkystės, daržininkystės, uogininkystės ir kiti augalininkystės sektoriai: investuojant į augalų apsaugos ir (arba) tręšimo sistemų įsigijimą  ir (arba) įsipareigojant sumažinti sunaudojamų mineralinių trąšų ir cheminių augalų apsaugos produktų (pesticidų) kiekį  suteikiami atrankos balai.</w:t>
            </w:r>
          </w:p>
        </w:tc>
      </w:tr>
      <w:tr w:rsidR="00FB0F3C" w:rsidRPr="004A3653" w14:paraId="752CE80D" w14:textId="77777777" w:rsidTr="008E0F74">
        <w:trPr>
          <w:cnfStyle w:val="000000100000" w:firstRow="0" w:lastRow="0" w:firstColumn="0" w:lastColumn="0" w:oddVBand="0" w:evenVBand="0" w:oddHBand="1" w:evenHBand="0" w:firstRowFirstColumn="0" w:firstRowLastColumn="0" w:lastRowFirstColumn="0" w:lastRowLastColumn="0"/>
          <w:trHeight w:val="4635"/>
        </w:trPr>
        <w:tc>
          <w:tcPr>
            <w:cnfStyle w:val="001000000000" w:firstRow="0" w:lastRow="0" w:firstColumn="1" w:lastColumn="0" w:oddVBand="0" w:evenVBand="0" w:oddHBand="0" w:evenHBand="0" w:firstRowFirstColumn="0" w:firstRowLastColumn="0" w:lastRowFirstColumn="0" w:lastRowLastColumn="0"/>
            <w:tcW w:w="1465" w:type="dxa"/>
            <w:hideMark/>
          </w:tcPr>
          <w:p w14:paraId="4077B936" w14:textId="77777777" w:rsidR="00FB0F3C" w:rsidRPr="004A3653" w:rsidRDefault="00FB0F3C" w:rsidP="004A164A">
            <w:pPr>
              <w:pStyle w:val="Pagrindinispaprastastekstas"/>
              <w:rPr>
                <w:sz w:val="18"/>
                <w:szCs w:val="18"/>
                <w:lang w:val="lt-LT" w:eastAsia="lt-LT"/>
              </w:rPr>
            </w:pPr>
            <w:r w:rsidRPr="004A3653">
              <w:rPr>
                <w:sz w:val="18"/>
                <w:szCs w:val="18"/>
                <w:lang w:val="lt-LT" w:eastAsia="lt-LT"/>
              </w:rPr>
              <w:t>Smulkių-vidutinių ūkių plėtra</w:t>
            </w:r>
          </w:p>
        </w:tc>
        <w:tc>
          <w:tcPr>
            <w:tcW w:w="1427" w:type="dxa"/>
            <w:hideMark/>
          </w:tcPr>
          <w:p w14:paraId="4C091AEB"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Lietuvos žemės ūkio ir kaimo plėtros 2023–2027 m. strateginis planas</w:t>
            </w:r>
          </w:p>
        </w:tc>
        <w:tc>
          <w:tcPr>
            <w:tcW w:w="1316" w:type="dxa"/>
            <w:noWrap/>
            <w:hideMark/>
          </w:tcPr>
          <w:p w14:paraId="145A9319"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45 mln. Eur.</w:t>
            </w:r>
          </w:p>
        </w:tc>
        <w:tc>
          <w:tcPr>
            <w:tcW w:w="2287" w:type="dxa"/>
            <w:hideMark/>
          </w:tcPr>
          <w:p w14:paraId="71C9E4DF"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Fiziniai asmenys, savo vardu įregistravę ūkininko ūkį, žemės ūkio valdą;</w:t>
            </w:r>
            <w:r w:rsidRPr="004A3653">
              <w:rPr>
                <w:sz w:val="18"/>
                <w:szCs w:val="18"/>
                <w:lang w:val="lt-LT" w:eastAsia="lt-LT"/>
              </w:rPr>
              <w:br/>
              <w:t>Juridiniai asmenys, savo vardu įregistravę žemės ūkio valdą (pripažintiems žemės ūkio kooperatyvams,  reikalavimas turėti savo vardu įregistruotą valdą netaikomas).</w:t>
            </w:r>
            <w:r w:rsidRPr="004A3653">
              <w:rPr>
                <w:sz w:val="18"/>
                <w:szCs w:val="18"/>
                <w:lang w:val="lt-LT" w:eastAsia="lt-LT"/>
              </w:rPr>
              <w:br/>
              <w:t xml:space="preserve">Parama teikiama, jei pareiškėjo ir partnerio (-ių) valdos ekonominis dydis, išreikštas produkcijos standartine verte, yra ne mažesnis kaip 16 001 Eur ir ne didesnis kaip 30 000 Eur </w:t>
            </w:r>
          </w:p>
        </w:tc>
        <w:tc>
          <w:tcPr>
            <w:tcW w:w="3449" w:type="dxa"/>
            <w:hideMark/>
          </w:tcPr>
          <w:p w14:paraId="695E2117"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 Žemės ūkio produktų gamyba, įskaitant žemės ūkio produktų gamybą pripažinto žemės ūkio kooperatyvo savo narių valdose;</w:t>
            </w:r>
            <w:r w:rsidRPr="004A3653">
              <w:rPr>
                <w:sz w:val="18"/>
                <w:szCs w:val="18"/>
                <w:lang w:val="lt-LT" w:eastAsia="lt-LT"/>
              </w:rPr>
              <w:br/>
              <w:t>2) Žemės ūkio valdoje pagamintų ir (arba) užaugintų žemės ūkio produktų perdirbimas, įskaitant pirminį perdirbimą, ir pateikimas rinkai, įskaitant pripažinto žemės ūkio kooperatyvo tik iš savo narių jų valdose pagamintų ar išaugintų žemės ūkio produktų supirkimą ir realizavimą, supirktų iš savo narių jų valdose pagamintų ar išaugintų žemės ūkio produktų perdirbimą ir iš jų pagamintų maisto ir ne maisto produktų realizavimą.</w:t>
            </w:r>
          </w:p>
        </w:tc>
        <w:tc>
          <w:tcPr>
            <w:tcW w:w="2324" w:type="dxa"/>
            <w:hideMark/>
          </w:tcPr>
          <w:p w14:paraId="5B2866B7"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65 proc. visų tinkamų finansuoti projekto išlaidų; 80 proc. jei JŪ.</w:t>
            </w:r>
            <w:r w:rsidRPr="004A3653">
              <w:rPr>
                <w:sz w:val="18"/>
                <w:szCs w:val="18"/>
                <w:lang w:val="lt-LT" w:eastAsia="lt-LT"/>
              </w:rPr>
              <w:br/>
            </w:r>
            <w:bookmarkStart w:id="295" w:name="_Hlk152873446"/>
            <w:r w:rsidRPr="004A3653">
              <w:rPr>
                <w:sz w:val="18"/>
                <w:szCs w:val="18"/>
                <w:lang w:val="lt-LT" w:eastAsia="lt-LT"/>
              </w:rPr>
              <w:t>Didžiausia paramos suma – 200 tūkst. Eur.</w:t>
            </w:r>
            <w:bookmarkEnd w:id="295"/>
          </w:p>
        </w:tc>
        <w:tc>
          <w:tcPr>
            <w:tcW w:w="2675" w:type="dxa"/>
            <w:hideMark/>
          </w:tcPr>
          <w:p w14:paraId="37F961E2" w14:textId="77777777" w:rsidR="00FB0F3C" w:rsidRPr="004A3653" w:rsidRDefault="00FB0F3C" w:rsidP="004A164A">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w:t>
            </w:r>
          </w:p>
        </w:tc>
      </w:tr>
      <w:tr w:rsidR="008E0F74" w:rsidRPr="004A3653" w14:paraId="28E6833A" w14:textId="77777777" w:rsidTr="008E0F74">
        <w:trPr>
          <w:trHeight w:val="4635"/>
        </w:trPr>
        <w:tc>
          <w:tcPr>
            <w:cnfStyle w:val="001000000000" w:firstRow="0" w:lastRow="0" w:firstColumn="1" w:lastColumn="0" w:oddVBand="0" w:evenVBand="0" w:oddHBand="0" w:evenHBand="0" w:firstRowFirstColumn="0" w:firstRowLastColumn="0" w:lastRowFirstColumn="0" w:lastRowLastColumn="0"/>
            <w:tcW w:w="1465" w:type="dxa"/>
          </w:tcPr>
          <w:p w14:paraId="56CF2977" w14:textId="77777777" w:rsidR="008E0F74" w:rsidRPr="004A3653" w:rsidRDefault="008E0F74" w:rsidP="008E0F74">
            <w:pPr>
              <w:pStyle w:val="Pagrindinispaprastastekstas"/>
              <w:rPr>
                <w:sz w:val="18"/>
                <w:szCs w:val="18"/>
                <w:lang w:val="lt-LT" w:eastAsia="lt-LT"/>
              </w:rPr>
            </w:pPr>
            <w:r w:rsidRPr="004A3653">
              <w:rPr>
                <w:sz w:val="18"/>
                <w:szCs w:val="18"/>
                <w:lang w:val="lt-LT" w:eastAsia="lt-LT"/>
              </w:rPr>
              <w:t>Labai smulkių ūkių plėtra</w:t>
            </w:r>
          </w:p>
        </w:tc>
        <w:tc>
          <w:tcPr>
            <w:tcW w:w="1427" w:type="dxa"/>
          </w:tcPr>
          <w:p w14:paraId="6476A60D"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Lietuvos žemės ūkio ir kaimo plėtros 2023–2027 m. strateginis planas</w:t>
            </w:r>
          </w:p>
        </w:tc>
        <w:tc>
          <w:tcPr>
            <w:tcW w:w="1316" w:type="dxa"/>
            <w:noWrap/>
          </w:tcPr>
          <w:p w14:paraId="36CD292C"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15 mln. Eur.</w:t>
            </w:r>
          </w:p>
        </w:tc>
        <w:tc>
          <w:tcPr>
            <w:tcW w:w="2287" w:type="dxa"/>
          </w:tcPr>
          <w:p w14:paraId="77B15EC3"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Fiziniai asmenys, savo vardu įregistravę ūkininko ūkį, žemės ūkio valdą;</w:t>
            </w:r>
            <w:r w:rsidRPr="004A3653">
              <w:rPr>
                <w:sz w:val="18"/>
                <w:szCs w:val="18"/>
                <w:lang w:val="lt-LT" w:eastAsia="lt-LT"/>
              </w:rPr>
              <w:br/>
              <w:t>Juridiniai asmenys, savo vardu įregistravę žemės ūkio valdą (pripažintiems žemės ūkio kooperatyvams,  reikalavimas turėti savo vardu įregistruotą valdą netaikomas).</w:t>
            </w:r>
            <w:r w:rsidRPr="004A3653">
              <w:rPr>
                <w:sz w:val="18"/>
                <w:szCs w:val="18"/>
                <w:lang w:val="lt-LT" w:eastAsia="lt-LT"/>
              </w:rPr>
              <w:br/>
              <w:t>Parama teikiama pareiškėjui, kurio VED, kai paraišką teikia vienas žemės ūkio subjektas, paraiškos teikimo metu yra ne mažesnis kaip 8 000 Eur ir ne didesnis kaip 16 000 Eur, kai paraiška teikiama su partneriu, VED paraiškos teikimo metu yra ne mažesnis kaip 4 000 Eur ir ne didesnis kaip 16 000 Eur.</w:t>
            </w:r>
          </w:p>
        </w:tc>
        <w:tc>
          <w:tcPr>
            <w:tcW w:w="3449" w:type="dxa"/>
          </w:tcPr>
          <w:p w14:paraId="6A8D609D"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Žemės ūkio produktų gamyba, įskaitant žemės ūkio produktų gamybą pripažinto žemės ūkio kooperatyvo savo narių valdose;</w:t>
            </w:r>
          </w:p>
          <w:p w14:paraId="4CC057F4"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 Žemės ūkio valdoje pagamintų ir (arba) išaugintų žemės ūkio produktų perdirbimas, įskaitant pirminį perdirbimą, taip pat pripažinto žemės ūkio kooperatyvo tik savo narių jų valdose pagamintų ar išaugintų žemės ūkio produktų supirkimą ir realizavimą, supirktų iš savo narių jų valdose pagamintų ar išaugintų žemės ūkio produktų perdirbimą ir iš jų pagamintų maisto ir ne maisto produktų realizavimą.</w:t>
            </w:r>
          </w:p>
        </w:tc>
        <w:tc>
          <w:tcPr>
            <w:tcW w:w="2324" w:type="dxa"/>
          </w:tcPr>
          <w:p w14:paraId="09FAFB38"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85 proc. visų tinkamų finansuoti projekto išlaidų.</w:t>
            </w:r>
          </w:p>
          <w:p w14:paraId="7C844312"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bookmarkStart w:id="296" w:name="_Hlk152873479"/>
            <w:r w:rsidRPr="004A3653">
              <w:rPr>
                <w:sz w:val="18"/>
                <w:szCs w:val="18"/>
                <w:lang w:val="lt-LT" w:eastAsia="lt-LT"/>
              </w:rPr>
              <w:t>Didžiausia paramos suma – 25 tūkst. Eur, kai projektą įgyvendina 1 ūkio subjektas</w:t>
            </w:r>
            <w:bookmarkEnd w:id="296"/>
            <w:r w:rsidRPr="004A3653">
              <w:rPr>
                <w:sz w:val="18"/>
                <w:szCs w:val="18"/>
                <w:lang w:val="lt-LT" w:eastAsia="lt-LT"/>
              </w:rPr>
              <w:t>; 50 tūkst. Eur, kai projektą įgyvendina 2 ūkio subjektai; 75 tūkst. Eur, kai projektą įgyvendina 3 ūkio subjektai; 100 tūkst. Eur, kai projektą įgyvendina 4 ar daugiau žemės ūkio subjektai.</w:t>
            </w:r>
          </w:p>
        </w:tc>
        <w:tc>
          <w:tcPr>
            <w:tcW w:w="2675" w:type="dxa"/>
          </w:tcPr>
          <w:p w14:paraId="790DFE6D"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p>
        </w:tc>
      </w:tr>
      <w:tr w:rsidR="008E0F74" w:rsidRPr="004A3653" w14:paraId="4BD5F7A9" w14:textId="77777777" w:rsidTr="008E0F74">
        <w:trPr>
          <w:cnfStyle w:val="000000100000" w:firstRow="0" w:lastRow="0" w:firstColumn="0" w:lastColumn="0" w:oddVBand="0" w:evenVBand="0" w:oddHBand="1" w:evenHBand="0" w:firstRowFirstColumn="0" w:firstRowLastColumn="0" w:lastRowFirstColumn="0" w:lastRowLastColumn="0"/>
          <w:trHeight w:val="7695"/>
        </w:trPr>
        <w:tc>
          <w:tcPr>
            <w:cnfStyle w:val="001000000000" w:firstRow="0" w:lastRow="0" w:firstColumn="1" w:lastColumn="0" w:oddVBand="0" w:evenVBand="0" w:oddHBand="0" w:evenHBand="0" w:firstRowFirstColumn="0" w:firstRowLastColumn="0" w:lastRowFirstColumn="0" w:lastRowLastColumn="0"/>
            <w:tcW w:w="1465" w:type="dxa"/>
            <w:hideMark/>
          </w:tcPr>
          <w:p w14:paraId="2E4503A4" w14:textId="77777777" w:rsidR="008E0F74" w:rsidRPr="004A3653" w:rsidRDefault="008E0F74" w:rsidP="008E0F74">
            <w:pPr>
              <w:pStyle w:val="Pagrindinispaprastastekstas"/>
              <w:rPr>
                <w:sz w:val="18"/>
                <w:szCs w:val="18"/>
                <w:lang w:val="lt-LT" w:eastAsia="lt-LT"/>
              </w:rPr>
            </w:pPr>
            <w:r w:rsidRPr="004A3653">
              <w:rPr>
                <w:sz w:val="18"/>
                <w:szCs w:val="18"/>
                <w:lang w:val="lt-LT" w:eastAsia="lt-LT"/>
              </w:rPr>
              <w:t>Energiškai efektyvios ir klimatui palankios investicijos skatinant taikyti tiesioginę sėją žemės ūkio gamyboje</w:t>
            </w:r>
          </w:p>
        </w:tc>
        <w:tc>
          <w:tcPr>
            <w:tcW w:w="1427" w:type="dxa"/>
            <w:hideMark/>
          </w:tcPr>
          <w:p w14:paraId="28A96D91"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Modernizavimo fondas</w:t>
            </w:r>
          </w:p>
        </w:tc>
        <w:tc>
          <w:tcPr>
            <w:tcW w:w="1316" w:type="dxa"/>
            <w:noWrap/>
            <w:hideMark/>
          </w:tcPr>
          <w:p w14:paraId="06DD15FE"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xml:space="preserve"> 8 mln. Eur </w:t>
            </w:r>
          </w:p>
        </w:tc>
        <w:tc>
          <w:tcPr>
            <w:tcW w:w="2287" w:type="dxa"/>
            <w:hideMark/>
          </w:tcPr>
          <w:p w14:paraId="6AA15B3B"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 fiziniai asmenys, kurie yra ne jaunesni kaip 18 metų amžiaus, iki paraiškos pateikimo nepertraukiamai vykdantys žemės ūkio veiklą ir įregistravę žemės ūkio valdą Lietuvos Respublikos žemės ūkio ir kaimo verslo registre ne trumpiau kaip vienus metus;</w:t>
            </w:r>
            <w:r w:rsidRPr="004A3653">
              <w:rPr>
                <w:sz w:val="18"/>
                <w:szCs w:val="18"/>
                <w:lang w:val="lt-LT" w:eastAsia="lt-LT"/>
              </w:rPr>
              <w:br/>
              <w:t xml:space="preserve">2) pripažinti žemės ūkio kooperatyvai, kurių nariai, besinaudosiantys su kompensacine išmoka įsigyta sėjamąja ar juostine sėjamąja, iki paraiškos pateikimo nepertraukiamai veikiantys (vykdantys žemės ūkio veiklą) ir kurių nariai įregistravę žemės ūkio valdą Lietuvos Respublikos žemės ūkio ir kaimo verslo registre ne trumpiau kaip vienus metus; </w:t>
            </w:r>
            <w:r w:rsidRPr="004A3653">
              <w:rPr>
                <w:sz w:val="18"/>
                <w:szCs w:val="18"/>
                <w:lang w:val="lt-LT" w:eastAsia="lt-LT"/>
              </w:rPr>
              <w:br/>
              <w:t>3) juridiniai asmenys, iki paraiškos pateikimo nepertraukiamai veikiantys (vykdantys žemės ūkio veiklą) ir įregistravę žemės ūkio valdą Lietuvos Respublikos žemės ūkio ir kaimo verslo registre ne trumpiau kaip vienus metus;</w:t>
            </w:r>
          </w:p>
        </w:tc>
        <w:tc>
          <w:tcPr>
            <w:tcW w:w="3449" w:type="dxa"/>
            <w:hideMark/>
          </w:tcPr>
          <w:p w14:paraId="4B35DBD9"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Naujos tiesioginės ir juostinės sėjamosios, turinčios „CE“ atitikties žymą ir įsigytos ne anksčiau nei pateikta paraiška.</w:t>
            </w:r>
          </w:p>
        </w:tc>
        <w:tc>
          <w:tcPr>
            <w:tcW w:w="2324" w:type="dxa"/>
            <w:hideMark/>
          </w:tcPr>
          <w:p w14:paraId="6C3FDF82"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xml:space="preserve">Pagal priemonę maksimali kompensacinė išmoka vienam pareiškėjui yra 40 tūkst. Eur, o kompensacinės išmokos suma negali viršyti 40 proc. faktiškai patirtų tinkamų finansuoti išlaidų sumos. </w:t>
            </w:r>
          </w:p>
        </w:tc>
        <w:tc>
          <w:tcPr>
            <w:tcW w:w="2675" w:type="dxa"/>
            <w:noWrap/>
            <w:hideMark/>
          </w:tcPr>
          <w:p w14:paraId="696E6999"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w:t>
            </w:r>
          </w:p>
        </w:tc>
      </w:tr>
      <w:tr w:rsidR="008E0F74" w:rsidRPr="004A3653" w14:paraId="384BE8C2" w14:textId="77777777" w:rsidTr="008E0F74">
        <w:trPr>
          <w:trHeight w:val="4800"/>
        </w:trPr>
        <w:tc>
          <w:tcPr>
            <w:cnfStyle w:val="001000000000" w:firstRow="0" w:lastRow="0" w:firstColumn="1" w:lastColumn="0" w:oddVBand="0" w:evenVBand="0" w:oddHBand="0" w:evenHBand="0" w:firstRowFirstColumn="0" w:firstRowLastColumn="0" w:lastRowFirstColumn="0" w:lastRowLastColumn="0"/>
            <w:tcW w:w="1465" w:type="dxa"/>
            <w:hideMark/>
          </w:tcPr>
          <w:p w14:paraId="6A8AE981" w14:textId="77777777" w:rsidR="008E0F74" w:rsidRPr="004A3653" w:rsidRDefault="008E0F74" w:rsidP="008E0F74">
            <w:pPr>
              <w:pStyle w:val="Pagrindinispaprastastekstas"/>
              <w:rPr>
                <w:sz w:val="18"/>
                <w:szCs w:val="18"/>
                <w:lang w:val="lt-LT" w:eastAsia="lt-LT"/>
              </w:rPr>
            </w:pPr>
            <w:bookmarkStart w:id="297" w:name="_Hlk153271680"/>
            <w:r w:rsidRPr="004A3653">
              <w:rPr>
                <w:sz w:val="18"/>
                <w:szCs w:val="18"/>
                <w:lang w:val="lt-LT" w:eastAsia="lt-LT"/>
              </w:rPr>
              <w:t>Investicinė parama biometano dujų gamybai ir (ar) biodujų valymo įrenginiams įrengti</w:t>
            </w:r>
            <w:bookmarkEnd w:id="297"/>
          </w:p>
        </w:tc>
        <w:tc>
          <w:tcPr>
            <w:tcW w:w="1427" w:type="dxa"/>
            <w:hideMark/>
          </w:tcPr>
          <w:p w14:paraId="6E2CF545"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Klimato kaitos programa</w:t>
            </w:r>
          </w:p>
        </w:tc>
        <w:tc>
          <w:tcPr>
            <w:tcW w:w="1316" w:type="dxa"/>
            <w:noWrap/>
            <w:hideMark/>
          </w:tcPr>
          <w:p w14:paraId="4DCA3820"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 xml:space="preserve"> 31 mln. Eur. </w:t>
            </w:r>
          </w:p>
        </w:tc>
        <w:tc>
          <w:tcPr>
            <w:tcW w:w="2287" w:type="dxa"/>
            <w:hideMark/>
          </w:tcPr>
          <w:p w14:paraId="61D7F85E"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Lietuvos Respublikos juridinių asmenų registre registruoti juridiniai asmenys – didelės, vidutinės, mažos ar labai mažos įmonės.</w:t>
            </w:r>
            <w:r w:rsidRPr="004A3653">
              <w:rPr>
                <w:sz w:val="18"/>
                <w:szCs w:val="18"/>
                <w:lang w:val="lt-LT" w:eastAsia="lt-LT"/>
              </w:rPr>
              <w:br/>
              <w:t>2) Žemės ūkio veiklą vykdantys subjektai.</w:t>
            </w:r>
          </w:p>
        </w:tc>
        <w:tc>
          <w:tcPr>
            <w:tcW w:w="3449" w:type="dxa"/>
            <w:hideMark/>
          </w:tcPr>
          <w:p w14:paraId="356018B3"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Naujų biodujų gamybos, biodujų kartu su biometano gamybos įrenginių (biodujų gamybos su valymo iki gamtinių dujų kokybės (biometano) statybai;</w:t>
            </w:r>
            <w:r w:rsidRPr="004A3653">
              <w:rPr>
                <w:sz w:val="18"/>
                <w:szCs w:val="18"/>
                <w:lang w:val="lt-LT" w:eastAsia="lt-LT"/>
              </w:rPr>
              <w:br/>
              <w:t>2) Biometano dujų gamybos įrenginių plėtrai, įrengiant biodujų valymo įrenginius prie jau esamų arba statomų biodujų gamybos įrenginių.</w:t>
            </w:r>
          </w:p>
        </w:tc>
        <w:tc>
          <w:tcPr>
            <w:tcW w:w="2324" w:type="dxa"/>
            <w:hideMark/>
          </w:tcPr>
          <w:p w14:paraId="42A049BE"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 xml:space="preserve">Maksimalus subsidijos dydis vienam pareiškėjui gali būti 4 mln. Eur kai statomi nauji biodujų gamybos, biodujų kartu su biometano gamybos įrenginiai arba 1,7 mln. Eur kai įgyvendinama biometano dujų gamybos įrenginių plėtra, įrengiant biodujų valymo įrenginius prie jau esamų arba statomų biodujų gamybos įrenginių. Statant naujus biodujų gamybos įrenginius finansavimo intensyvumas siekia 40 proc., kai pareiškėjas yra vidutinė arba didelė įmonė, arba 45 proc., kai pareiškėjas yra maža arba labai maža įmonė. </w:t>
            </w:r>
          </w:p>
        </w:tc>
        <w:tc>
          <w:tcPr>
            <w:tcW w:w="2675" w:type="dxa"/>
            <w:noWrap/>
            <w:hideMark/>
          </w:tcPr>
          <w:p w14:paraId="1A39D924" w14:textId="77777777" w:rsidR="008E0F74" w:rsidRPr="004A3653" w:rsidRDefault="008E0F74" w:rsidP="008E0F74">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 </w:t>
            </w:r>
          </w:p>
        </w:tc>
      </w:tr>
      <w:tr w:rsidR="008E0F74" w:rsidRPr="004A3653" w14:paraId="175F87AC" w14:textId="77777777" w:rsidTr="008E0F74">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465" w:type="dxa"/>
            <w:hideMark/>
          </w:tcPr>
          <w:p w14:paraId="532D3A89" w14:textId="77777777" w:rsidR="008E0F74" w:rsidRPr="004A3653" w:rsidRDefault="008E0F74" w:rsidP="008E0F74">
            <w:pPr>
              <w:pStyle w:val="Pagrindinispaprastastekstas"/>
              <w:rPr>
                <w:sz w:val="18"/>
                <w:szCs w:val="18"/>
                <w:lang w:val="lt-LT" w:eastAsia="lt-LT"/>
              </w:rPr>
            </w:pPr>
            <w:r w:rsidRPr="004A3653">
              <w:rPr>
                <w:sz w:val="18"/>
                <w:szCs w:val="18"/>
                <w:lang w:val="lt-LT" w:eastAsia="lt-LT"/>
              </w:rPr>
              <w:t>Biometano dujų gamybos pajėgumų didinimas</w:t>
            </w:r>
          </w:p>
        </w:tc>
        <w:tc>
          <w:tcPr>
            <w:tcW w:w="1427" w:type="dxa"/>
            <w:hideMark/>
          </w:tcPr>
          <w:p w14:paraId="092B6E5E"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Planas "Naujos kartos Lietuva"</w:t>
            </w:r>
          </w:p>
        </w:tc>
        <w:tc>
          <w:tcPr>
            <w:tcW w:w="1316" w:type="dxa"/>
            <w:noWrap/>
            <w:hideMark/>
          </w:tcPr>
          <w:p w14:paraId="6235C265"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xml:space="preserve"> 22,21 mln. Eur </w:t>
            </w:r>
          </w:p>
        </w:tc>
        <w:tc>
          <w:tcPr>
            <w:tcW w:w="2287" w:type="dxa"/>
            <w:hideMark/>
          </w:tcPr>
          <w:p w14:paraId="436F8A03"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Privatūs juridiniai asmenys: labai mažos, mažos, vidutinės ir didelės įmonės</w:t>
            </w:r>
          </w:p>
        </w:tc>
        <w:tc>
          <w:tcPr>
            <w:tcW w:w="3449" w:type="dxa"/>
            <w:hideMark/>
          </w:tcPr>
          <w:p w14:paraId="290E6F75"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 Biometano dujų gamybos pajėgumų didinimas:</w:t>
            </w:r>
            <w:r w:rsidRPr="004A3653">
              <w:rPr>
                <w:sz w:val="18"/>
                <w:szCs w:val="18"/>
                <w:lang w:val="lt-LT" w:eastAsia="lt-LT"/>
              </w:rPr>
              <w:br/>
              <w:t>2) Naujų biometano dujų gamybos įrenginių statyba;</w:t>
            </w:r>
            <w:r w:rsidRPr="004A3653">
              <w:rPr>
                <w:sz w:val="18"/>
                <w:szCs w:val="18"/>
                <w:lang w:val="lt-LT" w:eastAsia="lt-LT"/>
              </w:rPr>
              <w:br/>
              <w:t>3) Biometano dujų gamybos įrenginių plėtra, įrengiant biodujų valymo įrenginius prie jau esamų biodujų gamybos įrenginių.</w:t>
            </w:r>
          </w:p>
        </w:tc>
        <w:tc>
          <w:tcPr>
            <w:tcW w:w="2324" w:type="dxa"/>
            <w:hideMark/>
          </w:tcPr>
          <w:p w14:paraId="29D6913B"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Kai remiama naujų biometano sujų gamybos įrenginių statyba didžiausia galima paramos suma 4 mln. Eur, o paramos intensyvumas 40 arba 45 proc. priklausomai nuo pareiškėjo įmonės dydžio;</w:t>
            </w:r>
            <w:r w:rsidRPr="004A3653">
              <w:rPr>
                <w:sz w:val="18"/>
                <w:szCs w:val="18"/>
                <w:lang w:val="lt-LT" w:eastAsia="lt-LT"/>
              </w:rPr>
              <w:br/>
              <w:t>Kai remiama biometano dujų gamybos įrenginių plėtra didžiausia galima paramos suma 1,7 mln. Eur, o paramos intensyvumas 25 arba 30 proc. priklausomai nuo pareiškėjo įmonės dydžio.</w:t>
            </w:r>
          </w:p>
        </w:tc>
        <w:tc>
          <w:tcPr>
            <w:tcW w:w="2675" w:type="dxa"/>
            <w:noWrap/>
            <w:hideMark/>
          </w:tcPr>
          <w:p w14:paraId="278E40FA" w14:textId="77777777" w:rsidR="008E0F74" w:rsidRPr="004A3653" w:rsidRDefault="008E0F74" w:rsidP="008E0F74">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w:t>
            </w:r>
          </w:p>
        </w:tc>
      </w:tr>
      <w:tr w:rsidR="00380B55" w:rsidRPr="004A3653" w14:paraId="66545D52" w14:textId="77777777" w:rsidTr="008E0F74">
        <w:trPr>
          <w:trHeight w:val="3600"/>
        </w:trPr>
        <w:tc>
          <w:tcPr>
            <w:cnfStyle w:val="001000000000" w:firstRow="0" w:lastRow="0" w:firstColumn="1" w:lastColumn="0" w:oddVBand="0" w:evenVBand="0" w:oddHBand="0" w:evenHBand="0" w:firstRowFirstColumn="0" w:firstRowLastColumn="0" w:lastRowFirstColumn="0" w:lastRowLastColumn="0"/>
            <w:tcW w:w="1465" w:type="dxa"/>
          </w:tcPr>
          <w:p w14:paraId="46E48496" w14:textId="77777777" w:rsidR="00380B55" w:rsidRPr="004A3653" w:rsidRDefault="00380B55" w:rsidP="00380B55">
            <w:pPr>
              <w:pStyle w:val="Pagrindinispaprastastekstas"/>
              <w:rPr>
                <w:sz w:val="18"/>
                <w:szCs w:val="18"/>
                <w:lang w:val="lt-LT" w:eastAsia="lt-LT"/>
              </w:rPr>
            </w:pPr>
            <w:r w:rsidRPr="004A3653">
              <w:rPr>
                <w:sz w:val="18"/>
                <w:szCs w:val="18"/>
                <w:lang w:val="lt-LT" w:eastAsia="lt-LT"/>
              </w:rPr>
              <w:t xml:space="preserve">Tiesioginės paskolos, skirtos AEI projektams finansuoti </w:t>
            </w:r>
          </w:p>
        </w:tc>
        <w:tc>
          <w:tcPr>
            <w:tcW w:w="1427" w:type="dxa"/>
          </w:tcPr>
          <w:p w14:paraId="47BF43AF"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INVEGA fondas</w:t>
            </w:r>
          </w:p>
        </w:tc>
        <w:tc>
          <w:tcPr>
            <w:tcW w:w="1316" w:type="dxa"/>
            <w:noWrap/>
          </w:tcPr>
          <w:p w14:paraId="0F947E92"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50 mln. Eur</w:t>
            </w:r>
          </w:p>
        </w:tc>
        <w:tc>
          <w:tcPr>
            <w:tcW w:w="2287" w:type="dxa"/>
          </w:tcPr>
          <w:p w14:paraId="4EC87364"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Mažos, vidutinės (MVĮ) ir didelės įmonės;</w:t>
            </w:r>
          </w:p>
          <w:p w14:paraId="7AFFA0AF"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 Ūkininkai, priskiriami smulkiojo ir vidutinio verslo subjektams pagal SVV įstatymą</w:t>
            </w:r>
          </w:p>
          <w:p w14:paraId="3BC46637"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p>
        </w:tc>
        <w:tc>
          <w:tcPr>
            <w:tcW w:w="3449" w:type="dxa"/>
          </w:tcPr>
          <w:p w14:paraId="78922392"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Saulės ir vėjo energijos elektrinių įrengimas savo vartojimo reikmėms</w:t>
            </w:r>
            <w:r w:rsidR="004D7633" w:rsidRPr="004A3653">
              <w:rPr>
                <w:sz w:val="18"/>
                <w:szCs w:val="18"/>
                <w:lang w:val="lt-LT" w:eastAsia="lt-LT"/>
              </w:rPr>
              <w:t xml:space="preserve"> (ūkininkai gali gauti paskolą tik pagal šią veiklą)</w:t>
            </w:r>
            <w:r w:rsidRPr="004A3653">
              <w:rPr>
                <w:sz w:val="18"/>
                <w:szCs w:val="18"/>
                <w:lang w:val="lt-LT" w:eastAsia="lt-LT"/>
              </w:rPr>
              <w:t>;</w:t>
            </w:r>
          </w:p>
          <w:p w14:paraId="196B7ED8"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 Investicijos į gaminančių vartotojų saulės, vėjo elektrinių parkų vystymo projektus.</w:t>
            </w:r>
          </w:p>
        </w:tc>
        <w:tc>
          <w:tcPr>
            <w:tcW w:w="2324" w:type="dxa"/>
          </w:tcPr>
          <w:p w14:paraId="4BEDE009"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Paskolos suma – iki 10 mln. Eur (vienam paskolos gavėjui gali būti suteikiamos kelios paskolos, tačiau bendra jų suma negali būti didesnė nei 10 mln. Eur).</w:t>
            </w:r>
          </w:p>
          <w:p w14:paraId="7FB8A29D"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Projekto finansavime turi dalyvauti bent vienas privatus finansuotojas ir prisidėti ne mažiau kaip 20 proc. projekto sumos (paskolos gavėjas prisideda savo lėšomis, arba projekte dalyvauja kitas juridinis/fizinis asmuo).</w:t>
            </w:r>
          </w:p>
          <w:p w14:paraId="69437012"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Paskolos suteikimo terminas – 10 metų.</w:t>
            </w:r>
          </w:p>
          <w:p w14:paraId="5B2F594D"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Palūkanos:</w:t>
            </w:r>
          </w:p>
          <w:p w14:paraId="4281B4FE"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 siekiantiems gaminti elektros energiją savo vartojimo reikmėms taikomos kintamosios palūkanos, kurias sudaro 1 proc. fiksuota marža ir 6 mėn. Europos tarpbankinės rinkos palūkanų norma (EURIBOR).</w:t>
            </w:r>
          </w:p>
          <w:p w14:paraId="05093BD5"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 Investuojantiems į gaminančių vartotojų saulės ir (ar) vėjo elektrinių parkų vystymo projektus taikomos kintamosios palūkanos, kurias sudaro 2,5 proc. fiksuota marža ir 6 mėn. EURIBOR.</w:t>
            </w:r>
          </w:p>
        </w:tc>
        <w:tc>
          <w:tcPr>
            <w:tcW w:w="2675" w:type="dxa"/>
            <w:noWrap/>
          </w:tcPr>
          <w:p w14:paraId="4E491FC3"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p>
        </w:tc>
      </w:tr>
      <w:tr w:rsidR="00380B55" w:rsidRPr="004A3653" w14:paraId="01E1063D" w14:textId="77777777" w:rsidTr="008E0F74">
        <w:trPr>
          <w:cnfStyle w:val="000000100000" w:firstRow="0" w:lastRow="0" w:firstColumn="0" w:lastColumn="0" w:oddVBand="0" w:evenVBand="0" w:oddHBand="1" w:evenHBand="0" w:firstRowFirstColumn="0" w:firstRowLastColumn="0" w:lastRowFirstColumn="0" w:lastRowLastColumn="0"/>
          <w:trHeight w:val="4800"/>
        </w:trPr>
        <w:tc>
          <w:tcPr>
            <w:cnfStyle w:val="001000000000" w:firstRow="0" w:lastRow="0" w:firstColumn="1" w:lastColumn="0" w:oddVBand="0" w:evenVBand="0" w:oddHBand="0" w:evenHBand="0" w:firstRowFirstColumn="0" w:firstRowLastColumn="0" w:lastRowFirstColumn="0" w:lastRowLastColumn="0"/>
            <w:tcW w:w="1465" w:type="dxa"/>
            <w:hideMark/>
          </w:tcPr>
          <w:p w14:paraId="4D8CF8B1" w14:textId="77777777" w:rsidR="00380B55" w:rsidRPr="004A3653" w:rsidRDefault="00380B55" w:rsidP="00380B55">
            <w:pPr>
              <w:pStyle w:val="Pagrindinispaprastastekstas"/>
              <w:rPr>
                <w:sz w:val="18"/>
                <w:szCs w:val="18"/>
                <w:lang w:val="lt-LT" w:eastAsia="lt-LT"/>
              </w:rPr>
            </w:pPr>
            <w:r w:rsidRPr="004A3653">
              <w:rPr>
                <w:sz w:val="18"/>
                <w:szCs w:val="18"/>
                <w:lang w:val="lt-LT" w:eastAsia="lt-LT"/>
              </w:rPr>
              <w:t>Investicinė parama saulės elektrinėms sausumoje</w:t>
            </w:r>
          </w:p>
        </w:tc>
        <w:tc>
          <w:tcPr>
            <w:tcW w:w="1427" w:type="dxa"/>
            <w:hideMark/>
          </w:tcPr>
          <w:p w14:paraId="342D7957" w14:textId="77777777" w:rsidR="00380B55" w:rsidRPr="004A3653"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Planas "Naujos kartos Lietuva"</w:t>
            </w:r>
          </w:p>
        </w:tc>
        <w:tc>
          <w:tcPr>
            <w:tcW w:w="1316" w:type="dxa"/>
            <w:hideMark/>
          </w:tcPr>
          <w:p w14:paraId="4F94CCAE" w14:textId="77777777" w:rsidR="00380B55" w:rsidRPr="004A3653"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xml:space="preserve">  63,74 mln. Eur </w:t>
            </w:r>
          </w:p>
        </w:tc>
        <w:tc>
          <w:tcPr>
            <w:tcW w:w="2287" w:type="dxa"/>
            <w:hideMark/>
          </w:tcPr>
          <w:p w14:paraId="1A7D1365" w14:textId="77777777" w:rsidR="00380B55" w:rsidRPr="004A3653"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1) Labai mažos ir mažos įmonės (toliau – LMMĮ), registruotos ne trumpiau nei 1 metus iki paraiškos pateikimo, išskyrus pramonės LMMĮ, registruotas Vidurio ir Vakarų Lietuvos regione, šilumos tiekėjus ir nepriklausomus šilumos gamintojus;</w:t>
            </w:r>
            <w:r w:rsidRPr="004A3653">
              <w:rPr>
                <w:sz w:val="18"/>
                <w:szCs w:val="18"/>
                <w:lang w:val="lt-LT" w:eastAsia="lt-LT"/>
              </w:rPr>
              <w:br/>
              <w:t>2) Ūkininkai, atitinkantys LMMĮ statusą, kurių ūkiai iki paraiškos pateikimo ne trumpiau nei 1 metus įregistruoti Ūkininkų ūkių registre;</w:t>
            </w:r>
            <w:r w:rsidRPr="004A3653">
              <w:rPr>
                <w:sz w:val="18"/>
                <w:szCs w:val="18"/>
                <w:lang w:val="lt-LT" w:eastAsia="lt-LT"/>
              </w:rPr>
              <w:br/>
              <w:t>3) Atsinaujinančių išteklių energijos bendrijos, kai dalininkais nėra vidutinės įmonės ir (arba) savivaldybių valdomos įmonės;</w:t>
            </w:r>
            <w:r w:rsidRPr="004A3653">
              <w:rPr>
                <w:sz w:val="18"/>
                <w:szCs w:val="18"/>
                <w:lang w:val="lt-LT" w:eastAsia="lt-LT"/>
              </w:rPr>
              <w:br/>
              <w:t>4) Piliečių energetikos bendrijos.</w:t>
            </w:r>
          </w:p>
        </w:tc>
        <w:tc>
          <w:tcPr>
            <w:tcW w:w="3449" w:type="dxa"/>
            <w:hideMark/>
          </w:tcPr>
          <w:p w14:paraId="4B5DB78C" w14:textId="77777777" w:rsidR="00380B55" w:rsidRPr="004A3653"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Saulės elektrinių iki 500 kW (mažos galios saulės elektrinės)  įrengimas.</w:t>
            </w:r>
          </w:p>
        </w:tc>
        <w:tc>
          <w:tcPr>
            <w:tcW w:w="2324" w:type="dxa"/>
            <w:hideMark/>
          </w:tcPr>
          <w:p w14:paraId="655755FE" w14:textId="77777777" w:rsidR="00380B55" w:rsidRPr="004A3653"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35 proc. arba iki 45 proc. nuo fiksuotojo vieneto įkainio (896,72 Eur/1kW saulės elektrinės įrengtosios galios), atsižvelgiant į pareiškėjų grupę.  Ūkininkams, atitinkantiems LMMĮ statusą, finansavimo intensyvumas siekia 35 proc.</w:t>
            </w:r>
          </w:p>
        </w:tc>
        <w:tc>
          <w:tcPr>
            <w:tcW w:w="2675" w:type="dxa"/>
            <w:noWrap/>
            <w:hideMark/>
          </w:tcPr>
          <w:p w14:paraId="628ACCD6" w14:textId="77777777" w:rsidR="00380B55" w:rsidRPr="004A3653" w:rsidRDefault="00380B55" w:rsidP="00380B55">
            <w:pPr>
              <w:pStyle w:val="Pagrindinispaprastastekstas"/>
              <w:cnfStyle w:val="000000100000" w:firstRow="0" w:lastRow="0" w:firstColumn="0" w:lastColumn="0" w:oddVBand="0" w:evenVBand="0" w:oddHBand="1" w:evenHBand="0" w:firstRowFirstColumn="0" w:firstRowLastColumn="0" w:lastRowFirstColumn="0" w:lastRowLastColumn="0"/>
              <w:rPr>
                <w:sz w:val="18"/>
                <w:szCs w:val="18"/>
                <w:lang w:val="lt-LT" w:eastAsia="lt-LT"/>
              </w:rPr>
            </w:pPr>
            <w:r w:rsidRPr="004A3653">
              <w:rPr>
                <w:sz w:val="18"/>
                <w:szCs w:val="18"/>
                <w:lang w:val="lt-LT" w:eastAsia="lt-LT"/>
              </w:rPr>
              <w:t> </w:t>
            </w:r>
          </w:p>
        </w:tc>
      </w:tr>
      <w:tr w:rsidR="00380B55" w:rsidRPr="004A3653" w14:paraId="33269ECF" w14:textId="77777777" w:rsidTr="008E0F74">
        <w:trPr>
          <w:trHeight w:val="2400"/>
        </w:trPr>
        <w:tc>
          <w:tcPr>
            <w:cnfStyle w:val="001000000000" w:firstRow="0" w:lastRow="0" w:firstColumn="1" w:lastColumn="0" w:oddVBand="0" w:evenVBand="0" w:oddHBand="0" w:evenHBand="0" w:firstRowFirstColumn="0" w:firstRowLastColumn="0" w:lastRowFirstColumn="0" w:lastRowLastColumn="0"/>
            <w:tcW w:w="1465" w:type="dxa"/>
            <w:hideMark/>
          </w:tcPr>
          <w:p w14:paraId="30B8F321" w14:textId="77777777" w:rsidR="00380B55" w:rsidRPr="004A3653" w:rsidRDefault="00380B55" w:rsidP="00380B55">
            <w:pPr>
              <w:pStyle w:val="Pagrindinispaprastastekstas"/>
              <w:rPr>
                <w:sz w:val="18"/>
                <w:szCs w:val="18"/>
                <w:lang w:val="lt-LT" w:eastAsia="lt-LT"/>
              </w:rPr>
            </w:pPr>
            <w:r w:rsidRPr="004A3653">
              <w:rPr>
                <w:sz w:val="18"/>
                <w:szCs w:val="18"/>
                <w:lang w:val="lt-LT" w:eastAsia="lt-LT"/>
              </w:rPr>
              <w:t>Fizinių asmenų saulės elektrinių įsirengimas namų ūkiuose (naujai įrengiama saulės elektrinė ir didinantiems jau esamos elektrinės galią)</w:t>
            </w:r>
          </w:p>
        </w:tc>
        <w:tc>
          <w:tcPr>
            <w:tcW w:w="1427" w:type="dxa"/>
            <w:hideMark/>
          </w:tcPr>
          <w:p w14:paraId="42540FD5"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2021-2027 m. ES fondų investicijų programa</w:t>
            </w:r>
          </w:p>
        </w:tc>
        <w:tc>
          <w:tcPr>
            <w:tcW w:w="1316" w:type="dxa"/>
            <w:noWrap/>
            <w:hideMark/>
          </w:tcPr>
          <w:p w14:paraId="2DF03CDD"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 xml:space="preserve"> 40 mln. Eur </w:t>
            </w:r>
          </w:p>
        </w:tc>
        <w:tc>
          <w:tcPr>
            <w:tcW w:w="2287" w:type="dxa"/>
            <w:noWrap/>
            <w:hideMark/>
          </w:tcPr>
          <w:p w14:paraId="745BC5FF"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Fiziniai asmenys (šalies gyventojai).</w:t>
            </w:r>
          </w:p>
        </w:tc>
        <w:tc>
          <w:tcPr>
            <w:tcW w:w="3449" w:type="dxa"/>
            <w:hideMark/>
          </w:tcPr>
          <w:p w14:paraId="7FC7AE0F"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Saulės elektrinių iki 10 kW įrengimas elektros energijos vartojimo vietoje, geografiškai nutolusiose nuo elektros energijos vartojimo vietose, elektros energijos vartojimo vietoje daugiabučiame pastate ar jo teritorijoje.</w:t>
            </w:r>
          </w:p>
        </w:tc>
        <w:tc>
          <w:tcPr>
            <w:tcW w:w="2324" w:type="dxa"/>
            <w:hideMark/>
          </w:tcPr>
          <w:p w14:paraId="2A6D8158"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19,55 proc., kai įrengiama nauja saulės elektrinė;</w:t>
            </w:r>
            <w:r w:rsidRPr="004A3653">
              <w:rPr>
                <w:sz w:val="18"/>
                <w:szCs w:val="18"/>
                <w:lang w:val="lt-LT" w:eastAsia="lt-LT"/>
              </w:rPr>
              <w:br/>
              <w:t>14,72 proc., kai didinama esamos elektrinės galia</w:t>
            </w:r>
          </w:p>
        </w:tc>
        <w:tc>
          <w:tcPr>
            <w:tcW w:w="2675" w:type="dxa"/>
            <w:noWrap/>
            <w:hideMark/>
          </w:tcPr>
          <w:p w14:paraId="4607C53D" w14:textId="77777777" w:rsidR="00380B55" w:rsidRPr="004A3653" w:rsidRDefault="00380B55" w:rsidP="00380B55">
            <w:pPr>
              <w:pStyle w:val="Pagrindinispaprastastekstas"/>
              <w:cnfStyle w:val="000000000000" w:firstRow="0" w:lastRow="0" w:firstColumn="0" w:lastColumn="0" w:oddVBand="0" w:evenVBand="0" w:oddHBand="0" w:evenHBand="0" w:firstRowFirstColumn="0" w:firstRowLastColumn="0" w:lastRowFirstColumn="0" w:lastRowLastColumn="0"/>
              <w:rPr>
                <w:sz w:val="18"/>
                <w:szCs w:val="18"/>
                <w:lang w:val="lt-LT" w:eastAsia="lt-LT"/>
              </w:rPr>
            </w:pPr>
            <w:r w:rsidRPr="004A3653">
              <w:rPr>
                <w:sz w:val="18"/>
                <w:szCs w:val="18"/>
                <w:lang w:val="lt-LT" w:eastAsia="lt-LT"/>
              </w:rPr>
              <w:t> </w:t>
            </w:r>
          </w:p>
        </w:tc>
      </w:tr>
    </w:tbl>
    <w:p w14:paraId="6BA74962" w14:textId="77777777" w:rsidR="008E1D40" w:rsidRPr="004A3653" w:rsidRDefault="008E1D40" w:rsidP="00FB0F3C">
      <w:pPr>
        <w:pStyle w:val="Pagrindinispaprastastekstas"/>
        <w:rPr>
          <w:lang w:val="lt-LT" w:eastAsia="lt-LT"/>
        </w:rPr>
        <w:sectPr w:rsidR="008E1D40" w:rsidRPr="004A3653" w:rsidSect="004C3164">
          <w:footerReference w:type="first" r:id="rId92"/>
          <w:pgSz w:w="16838" w:h="11906" w:orient="landscape"/>
          <w:pgMar w:top="1418" w:right="1134" w:bottom="1276" w:left="1134" w:header="567" w:footer="567" w:gutter="0"/>
          <w:cols w:space="1296"/>
          <w:docGrid w:linePitch="360"/>
        </w:sectPr>
      </w:pPr>
    </w:p>
    <w:p w14:paraId="0BB71ACF" w14:textId="77777777" w:rsidR="003E54ED" w:rsidRPr="004A3653" w:rsidRDefault="75F28E86" w:rsidP="75F28E86">
      <w:pPr>
        <w:pStyle w:val="Antrastes1"/>
      </w:pPr>
      <w:bookmarkStart w:id="298" w:name="_Toc200044745"/>
      <w:r w:rsidRPr="004A3653">
        <w:t>priedas. APKLAUSA DĖL ŽEMĖS ŪKIO SUBJEKTŲ IŠORINIO FINANSAVIMO POREIKIO</w:t>
      </w:r>
      <w:bookmarkEnd w:id="298"/>
      <w:r w:rsidRPr="004A3653">
        <w:t xml:space="preserve"> </w:t>
      </w:r>
    </w:p>
    <w:p w14:paraId="0A8C2163" w14:textId="77777777" w:rsidR="003E54ED" w:rsidRPr="004A3653" w:rsidRDefault="003E54ED" w:rsidP="003E54ED">
      <w:pPr>
        <w:jc w:val="both"/>
        <w:rPr>
          <w:rFonts w:asciiTheme="majorHAnsi" w:eastAsia="Times New Roman" w:hAnsiTheme="majorHAnsi"/>
          <w:b/>
          <w:bCs/>
          <w:sz w:val="22"/>
          <w:lang w:val="lt-LT" w:eastAsia="lt-LT"/>
        </w:rPr>
      </w:pPr>
      <w:r w:rsidRPr="004A3653">
        <w:rPr>
          <w:rFonts w:asciiTheme="majorHAnsi" w:eastAsia="Times New Roman" w:hAnsiTheme="majorHAnsi"/>
          <w:b/>
          <w:bCs/>
          <w:sz w:val="22"/>
          <w:lang w:val="lt-LT" w:eastAsia="lt-LT"/>
        </w:rPr>
        <w:t xml:space="preserve">Apklausos tikslas </w:t>
      </w:r>
    </w:p>
    <w:p w14:paraId="3CE9908E" w14:textId="77777777" w:rsidR="003E54ED" w:rsidRPr="004A3653" w:rsidRDefault="003E54ED" w:rsidP="003E54ED">
      <w:pPr>
        <w:jc w:val="both"/>
        <w:rPr>
          <w:rFonts w:asciiTheme="majorHAnsi" w:eastAsia="Times New Roman" w:hAnsiTheme="majorHAnsi"/>
          <w:b/>
          <w:bCs/>
          <w:sz w:val="22"/>
          <w:lang w:val="lt-LT" w:eastAsia="lt-LT"/>
        </w:rPr>
      </w:pPr>
    </w:p>
    <w:p w14:paraId="675B7D43" w14:textId="77777777" w:rsidR="003E54ED" w:rsidRPr="004A3653" w:rsidRDefault="003E54ED" w:rsidP="003E54ED">
      <w:pPr>
        <w:jc w:val="both"/>
        <w:rPr>
          <w:rFonts w:asciiTheme="majorHAnsi" w:eastAsia="Times New Roman" w:hAnsiTheme="majorHAnsi"/>
          <w:sz w:val="22"/>
          <w:lang w:val="lt-LT" w:eastAsia="lt-LT"/>
        </w:rPr>
      </w:pPr>
      <w:r w:rsidRPr="004A3653">
        <w:rPr>
          <w:rFonts w:asciiTheme="majorHAnsi" w:eastAsia="Times New Roman" w:hAnsiTheme="majorHAnsi"/>
          <w:sz w:val="22"/>
          <w:lang w:val="lt-LT" w:eastAsia="lt-LT"/>
        </w:rPr>
        <w:t xml:space="preserve">Apklausa siekiama išsiaiškinti žemės ūkio subjektų poreikį išoriniam finansavimui bei galimybes jį gauti. </w:t>
      </w:r>
    </w:p>
    <w:p w14:paraId="3BE15FD6" w14:textId="77777777" w:rsidR="003E54ED" w:rsidRPr="004A3653" w:rsidRDefault="003E54ED" w:rsidP="003E54ED">
      <w:pPr>
        <w:jc w:val="both"/>
        <w:rPr>
          <w:rFonts w:asciiTheme="majorHAnsi" w:eastAsia="Times New Roman" w:hAnsiTheme="majorHAnsi"/>
          <w:sz w:val="22"/>
          <w:lang w:val="lt-LT" w:eastAsia="lt-LT"/>
        </w:rPr>
      </w:pPr>
    </w:p>
    <w:p w14:paraId="50266F2E" w14:textId="77777777" w:rsidR="003E54ED" w:rsidRPr="004A3653" w:rsidRDefault="003E54ED" w:rsidP="003E54ED">
      <w:pPr>
        <w:jc w:val="both"/>
        <w:rPr>
          <w:rFonts w:asciiTheme="majorHAnsi" w:eastAsia="Times New Roman" w:hAnsiTheme="majorHAnsi"/>
          <w:sz w:val="22"/>
          <w:szCs w:val="22"/>
          <w:lang w:val="lt-LT" w:eastAsia="lt-LT"/>
        </w:rPr>
      </w:pPr>
      <w:r w:rsidRPr="004A3653">
        <w:rPr>
          <w:rFonts w:asciiTheme="majorHAnsi" w:eastAsia="Times New Roman" w:hAnsiTheme="majorHAnsi"/>
          <w:b/>
          <w:bCs/>
          <w:sz w:val="22"/>
          <w:szCs w:val="22"/>
          <w:lang w:val="lt-LT" w:eastAsia="lt-LT"/>
        </w:rPr>
        <w:t>Klausimai, susiję su finansavimo, teikiamo garantijų forma, vertinimu</w:t>
      </w:r>
    </w:p>
    <w:p w14:paraId="6D841AC4" w14:textId="77777777" w:rsidR="003E54ED" w:rsidRPr="004A3653" w:rsidRDefault="003E54ED" w:rsidP="003E54ED">
      <w:pPr>
        <w:jc w:val="both"/>
        <w:rPr>
          <w:rFonts w:asciiTheme="majorHAnsi" w:eastAsia="Times New Roman" w:hAnsiTheme="majorHAnsi"/>
          <w:b/>
          <w:bCs/>
          <w:sz w:val="22"/>
          <w:szCs w:val="22"/>
          <w:lang w:val="lt-LT" w:eastAsia="lt-LT"/>
        </w:rPr>
      </w:pPr>
    </w:p>
    <w:p w14:paraId="0003AFFE" w14:textId="77777777" w:rsidR="003E54ED" w:rsidRPr="004A3653" w:rsidRDefault="003E54ED" w:rsidP="003E54ED">
      <w:pPr>
        <w:numPr>
          <w:ilvl w:val="0"/>
          <w:numId w:val="109"/>
        </w:numPr>
        <w:jc w:val="both"/>
        <w:rPr>
          <w:rFonts w:asciiTheme="majorHAnsi" w:eastAsia="Times New Roman" w:hAnsiTheme="majorHAnsi"/>
          <w:b/>
          <w:bCs/>
          <w:sz w:val="22"/>
          <w:szCs w:val="22"/>
          <w:lang w:val="lt-LT" w:eastAsia="lt-LT"/>
        </w:rPr>
      </w:pPr>
      <w:r w:rsidRPr="004A3653">
        <w:rPr>
          <w:rFonts w:asciiTheme="majorHAnsi" w:eastAsia="Times New Roman" w:hAnsiTheme="majorHAnsi"/>
          <w:b/>
          <w:bCs/>
          <w:sz w:val="22"/>
          <w:szCs w:val="22"/>
          <w:lang w:val="lt-LT" w:eastAsia="lt-LT"/>
        </w:rPr>
        <w:t>Ar jūsų atstovaujamą ūkį/bendrovę/kooperatyvą tenkina maksimalus valstybės individualios garantijos dydis?  </w:t>
      </w:r>
    </w:p>
    <w:p w14:paraId="28834E36" w14:textId="77777777" w:rsidR="003E54ED" w:rsidRPr="004A3653" w:rsidRDefault="003E54ED" w:rsidP="003E54ED">
      <w:pPr>
        <w:numPr>
          <w:ilvl w:val="0"/>
          <w:numId w:val="110"/>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Taip</w:t>
      </w:r>
      <w:r w:rsidRPr="004A3653">
        <w:rPr>
          <w:rFonts w:asciiTheme="majorHAnsi" w:eastAsia="Times New Roman" w:hAnsiTheme="majorHAnsi"/>
          <w:sz w:val="22"/>
          <w:szCs w:val="22"/>
          <w:lang w:val="en-US" w:eastAsia="lt-LT"/>
        </w:rPr>
        <w:t> </w:t>
      </w:r>
    </w:p>
    <w:p w14:paraId="505C242A" w14:textId="77777777" w:rsidR="003E54ED" w:rsidRPr="004A3653" w:rsidRDefault="003E54ED" w:rsidP="003E54ED">
      <w:pPr>
        <w:numPr>
          <w:ilvl w:val="0"/>
          <w:numId w:val="111"/>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Iš dalies tenkina</w:t>
      </w:r>
      <w:r w:rsidRPr="004A3653">
        <w:rPr>
          <w:rFonts w:asciiTheme="majorHAnsi" w:eastAsia="Times New Roman" w:hAnsiTheme="majorHAnsi"/>
          <w:sz w:val="22"/>
          <w:szCs w:val="22"/>
          <w:lang w:val="en-US" w:eastAsia="lt-LT"/>
        </w:rPr>
        <w:t> </w:t>
      </w:r>
    </w:p>
    <w:p w14:paraId="79E44FE9" w14:textId="77777777" w:rsidR="003E54ED" w:rsidRPr="004A3653" w:rsidRDefault="003E54ED" w:rsidP="003E54ED">
      <w:pPr>
        <w:numPr>
          <w:ilvl w:val="0"/>
          <w:numId w:val="112"/>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Netenkina</w:t>
      </w:r>
      <w:r w:rsidRPr="004A3653">
        <w:rPr>
          <w:rFonts w:asciiTheme="majorHAnsi" w:eastAsia="Times New Roman" w:hAnsiTheme="majorHAnsi"/>
          <w:sz w:val="22"/>
          <w:szCs w:val="22"/>
          <w:lang w:val="en-US" w:eastAsia="lt-LT"/>
        </w:rPr>
        <w:t> </w:t>
      </w:r>
    </w:p>
    <w:p w14:paraId="46DA8E56" w14:textId="77777777" w:rsidR="003E54ED" w:rsidRPr="004A3653" w:rsidRDefault="003E54ED" w:rsidP="003E54ED">
      <w:pPr>
        <w:numPr>
          <w:ilvl w:val="0"/>
          <w:numId w:val="113"/>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Negaliu atsakyti</w:t>
      </w:r>
      <w:r w:rsidRPr="004A3653">
        <w:rPr>
          <w:rFonts w:asciiTheme="majorHAnsi" w:eastAsia="Times New Roman" w:hAnsiTheme="majorHAnsi"/>
          <w:sz w:val="22"/>
          <w:szCs w:val="22"/>
          <w:lang w:val="en-US" w:eastAsia="lt-LT"/>
        </w:rPr>
        <w:t> </w:t>
      </w:r>
    </w:p>
    <w:p w14:paraId="49935A46" w14:textId="77777777" w:rsidR="003E54ED" w:rsidRPr="004A3653" w:rsidRDefault="003E54ED" w:rsidP="003E54ED">
      <w:p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Jeigu 11 klausimo atsakymas c):</w:t>
      </w:r>
      <w:r w:rsidRPr="004A3653">
        <w:rPr>
          <w:rFonts w:asciiTheme="majorHAnsi" w:eastAsia="Times New Roman" w:hAnsiTheme="majorHAnsi"/>
          <w:sz w:val="22"/>
          <w:szCs w:val="22"/>
          <w:lang w:val="en-US" w:eastAsia="lt-LT"/>
        </w:rPr>
        <w:t> </w:t>
      </w:r>
    </w:p>
    <w:p w14:paraId="34FB11E3" w14:textId="77777777" w:rsidR="003E54ED" w:rsidRPr="004A3653" w:rsidRDefault="003E54ED" w:rsidP="003E54ED">
      <w:pPr>
        <w:jc w:val="both"/>
        <w:rPr>
          <w:rFonts w:asciiTheme="majorHAnsi" w:eastAsia="Times New Roman" w:hAnsiTheme="majorHAnsi"/>
          <w:b/>
          <w:bCs/>
          <w:sz w:val="22"/>
          <w:szCs w:val="22"/>
          <w:lang w:val="en-US" w:eastAsia="lt-LT"/>
        </w:rPr>
      </w:pPr>
    </w:p>
    <w:p w14:paraId="1EE9FEDE" w14:textId="77777777" w:rsidR="003E54ED" w:rsidRPr="004A3653" w:rsidRDefault="003E54ED" w:rsidP="003E54ED">
      <w:pPr>
        <w:numPr>
          <w:ilvl w:val="0"/>
          <w:numId w:val="114"/>
        </w:numPr>
        <w:jc w:val="both"/>
        <w:rPr>
          <w:rFonts w:asciiTheme="majorHAnsi" w:eastAsia="Times New Roman" w:hAnsiTheme="majorHAnsi"/>
          <w:b/>
          <w:bCs/>
          <w:sz w:val="22"/>
          <w:szCs w:val="22"/>
          <w:lang w:val="en-US" w:eastAsia="lt-LT"/>
        </w:rPr>
      </w:pPr>
      <w:r w:rsidRPr="004A3653">
        <w:rPr>
          <w:rFonts w:asciiTheme="majorHAnsi" w:eastAsia="Times New Roman" w:hAnsiTheme="majorHAnsi"/>
          <w:b/>
          <w:bCs/>
          <w:sz w:val="22"/>
          <w:szCs w:val="22"/>
          <w:lang w:val="lt-LT" w:eastAsia="lt-LT"/>
        </w:rPr>
        <w:t>Kokios priežastys lėmė, jog maksimalus valstybės individualios garantijos dydis netenkina jūsų poreikių? (pažymėti dvi svarbiausias)</w:t>
      </w:r>
      <w:r w:rsidRPr="004A3653">
        <w:rPr>
          <w:rFonts w:asciiTheme="majorHAnsi" w:eastAsia="Times New Roman" w:hAnsiTheme="majorHAnsi"/>
          <w:b/>
          <w:bCs/>
          <w:sz w:val="22"/>
          <w:szCs w:val="22"/>
          <w:lang w:val="en-US" w:eastAsia="lt-LT"/>
        </w:rPr>
        <w:t> </w:t>
      </w:r>
    </w:p>
    <w:p w14:paraId="11E3567B" w14:textId="77777777" w:rsidR="003E54ED" w:rsidRPr="004A3653" w:rsidRDefault="003E54ED" w:rsidP="003E54ED">
      <w:pPr>
        <w:numPr>
          <w:ilvl w:val="0"/>
          <w:numId w:val="115"/>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Bendrai išaugęs kainų lygis šalyje</w:t>
      </w:r>
      <w:r w:rsidRPr="004A3653">
        <w:rPr>
          <w:rFonts w:asciiTheme="majorHAnsi" w:eastAsia="Times New Roman" w:hAnsiTheme="majorHAnsi"/>
          <w:sz w:val="22"/>
          <w:szCs w:val="22"/>
          <w:lang w:val="en-US" w:eastAsia="lt-LT"/>
        </w:rPr>
        <w:t> </w:t>
      </w:r>
    </w:p>
    <w:p w14:paraId="59795944" w14:textId="77777777" w:rsidR="003E54ED" w:rsidRPr="004A3653" w:rsidRDefault="003E54ED" w:rsidP="003E54ED">
      <w:pPr>
        <w:numPr>
          <w:ilvl w:val="0"/>
          <w:numId w:val="116"/>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Išaugę veiklos kaštai žemės ūkyje</w:t>
      </w:r>
      <w:r w:rsidRPr="004A3653">
        <w:rPr>
          <w:rFonts w:asciiTheme="majorHAnsi" w:eastAsia="Times New Roman" w:hAnsiTheme="majorHAnsi"/>
          <w:sz w:val="22"/>
          <w:szCs w:val="22"/>
          <w:lang w:val="en-US" w:eastAsia="lt-LT"/>
        </w:rPr>
        <w:t> </w:t>
      </w:r>
    </w:p>
    <w:p w14:paraId="1F626277" w14:textId="77777777" w:rsidR="003E54ED" w:rsidRPr="004A3653" w:rsidRDefault="003E54ED" w:rsidP="003E54ED">
      <w:pPr>
        <w:numPr>
          <w:ilvl w:val="0"/>
          <w:numId w:val="117"/>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Išaugusios žemės ūkio technikos ir įrangos kainos</w:t>
      </w:r>
      <w:r w:rsidRPr="004A3653">
        <w:rPr>
          <w:rFonts w:asciiTheme="majorHAnsi" w:eastAsia="Times New Roman" w:hAnsiTheme="majorHAnsi"/>
          <w:sz w:val="22"/>
          <w:szCs w:val="22"/>
          <w:lang w:val="en-US" w:eastAsia="lt-LT"/>
        </w:rPr>
        <w:t> </w:t>
      </w:r>
    </w:p>
    <w:p w14:paraId="1C684420" w14:textId="77777777" w:rsidR="003E54ED" w:rsidRPr="004A3653" w:rsidRDefault="003E54ED" w:rsidP="003E54ED">
      <w:pPr>
        <w:numPr>
          <w:ilvl w:val="0"/>
          <w:numId w:val="118"/>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Išaugęs ūkio poreikiai</w:t>
      </w:r>
      <w:r w:rsidRPr="004A3653">
        <w:rPr>
          <w:rFonts w:asciiTheme="majorHAnsi" w:eastAsia="Times New Roman" w:hAnsiTheme="majorHAnsi"/>
          <w:sz w:val="22"/>
          <w:szCs w:val="22"/>
          <w:lang w:val="en-US" w:eastAsia="lt-LT"/>
        </w:rPr>
        <w:t> </w:t>
      </w:r>
    </w:p>
    <w:p w14:paraId="670A51BF" w14:textId="77777777" w:rsidR="003E54ED" w:rsidRPr="004A3653" w:rsidRDefault="003E54ED" w:rsidP="003E54ED">
      <w:pPr>
        <w:numPr>
          <w:ilvl w:val="0"/>
          <w:numId w:val="119"/>
        </w:numPr>
        <w:jc w:val="both"/>
        <w:rPr>
          <w:rFonts w:asciiTheme="majorHAnsi" w:eastAsia="Times New Roman" w:hAnsiTheme="majorHAnsi"/>
          <w:sz w:val="22"/>
          <w:szCs w:val="22"/>
          <w:lang w:val="en-US" w:eastAsia="lt-LT"/>
        </w:rPr>
      </w:pPr>
      <w:r w:rsidRPr="004A3653">
        <w:rPr>
          <w:rFonts w:asciiTheme="majorHAnsi" w:eastAsia="Times New Roman" w:hAnsiTheme="majorHAnsi"/>
          <w:sz w:val="22"/>
          <w:szCs w:val="22"/>
          <w:lang w:val="lt-LT" w:eastAsia="lt-LT"/>
        </w:rPr>
        <w:t>Kita (įrašyti)</w:t>
      </w:r>
      <w:r w:rsidRPr="004A3653">
        <w:rPr>
          <w:rFonts w:asciiTheme="majorHAnsi" w:eastAsia="Times New Roman" w:hAnsiTheme="majorHAnsi"/>
          <w:sz w:val="22"/>
          <w:szCs w:val="22"/>
          <w:lang w:val="en-US" w:eastAsia="lt-LT"/>
        </w:rPr>
        <w:t> </w:t>
      </w:r>
    </w:p>
    <w:p w14:paraId="11EEE93A" w14:textId="77777777" w:rsidR="003E54ED" w:rsidRPr="004A3653" w:rsidRDefault="003E54ED" w:rsidP="003E54ED">
      <w:pPr>
        <w:pStyle w:val="Pagrindinispaprastastekstas"/>
        <w:rPr>
          <w:lang w:val="lt-LT" w:eastAsia="lt-LT"/>
        </w:rPr>
      </w:pPr>
    </w:p>
    <w:p w14:paraId="15760B92" w14:textId="77777777" w:rsidR="003E54ED" w:rsidRPr="004A3653" w:rsidRDefault="003E54ED" w:rsidP="003E54ED">
      <w:pPr>
        <w:pStyle w:val="Pagrindinispaprastastekstas"/>
        <w:rPr>
          <w:lang w:val="lt-LT" w:eastAsia="lt-LT"/>
        </w:rPr>
      </w:pPr>
    </w:p>
    <w:p w14:paraId="6CA6AE09" w14:textId="77777777" w:rsidR="003E54ED" w:rsidRPr="004A3653" w:rsidRDefault="003E54ED" w:rsidP="003E54ED">
      <w:pPr>
        <w:jc w:val="both"/>
        <w:rPr>
          <w:rFonts w:asciiTheme="majorHAnsi" w:eastAsia="Times New Roman" w:hAnsiTheme="majorHAnsi"/>
          <w:sz w:val="22"/>
          <w:szCs w:val="22"/>
          <w:lang w:val="lt-LT" w:eastAsia="lt-LT"/>
        </w:rPr>
      </w:pPr>
      <w:r w:rsidRPr="004A3653">
        <w:rPr>
          <w:rFonts w:asciiTheme="majorHAnsi" w:eastAsia="Times New Roman" w:hAnsiTheme="majorHAnsi"/>
          <w:b/>
          <w:bCs/>
          <w:sz w:val="22"/>
          <w:szCs w:val="22"/>
          <w:lang w:val="lt-LT" w:eastAsia="lt-LT"/>
        </w:rPr>
        <w:t xml:space="preserve">Klausimai, susiję su </w:t>
      </w:r>
      <w:r w:rsidR="007F5E8D" w:rsidRPr="004A3653">
        <w:rPr>
          <w:rFonts w:asciiTheme="majorHAnsi" w:eastAsia="Times New Roman" w:hAnsiTheme="majorHAnsi"/>
          <w:b/>
          <w:bCs/>
          <w:sz w:val="22"/>
          <w:szCs w:val="22"/>
          <w:lang w:val="lt-LT" w:eastAsia="lt-LT"/>
        </w:rPr>
        <w:t xml:space="preserve">respondentų </w:t>
      </w:r>
      <w:r w:rsidRPr="004A3653">
        <w:rPr>
          <w:rFonts w:asciiTheme="majorHAnsi" w:eastAsia="Times New Roman" w:hAnsiTheme="majorHAnsi"/>
          <w:b/>
          <w:bCs/>
          <w:sz w:val="22"/>
          <w:szCs w:val="22"/>
          <w:lang w:val="lt-LT" w:eastAsia="lt-LT"/>
        </w:rPr>
        <w:t>demografija</w:t>
      </w:r>
    </w:p>
    <w:p w14:paraId="516F92D8" w14:textId="77777777" w:rsidR="003E54ED" w:rsidRPr="004A3653" w:rsidRDefault="003E54ED" w:rsidP="003E54ED">
      <w:pPr>
        <w:pStyle w:val="Pagrindinispaprastastekstas"/>
        <w:rPr>
          <w:lang w:val="lt-LT" w:eastAsia="lt-LT"/>
        </w:rPr>
      </w:pPr>
    </w:p>
    <w:p w14:paraId="406140CF" w14:textId="77777777" w:rsidR="003E54ED" w:rsidRPr="004A3653" w:rsidRDefault="003E54ED" w:rsidP="003E54ED">
      <w:pPr>
        <w:pStyle w:val="Pagrindinispaprastastekstas"/>
        <w:numPr>
          <w:ilvl w:val="0"/>
          <w:numId w:val="120"/>
        </w:numPr>
        <w:rPr>
          <w:lang w:val="lt-LT" w:eastAsia="lt-LT"/>
        </w:rPr>
      </w:pPr>
      <w:r w:rsidRPr="004A3653">
        <w:rPr>
          <w:lang w:val="lt-LT" w:eastAsia="lt-LT"/>
        </w:rPr>
        <w:t>Ar jūs esate ūkis/bendrovė/kooperatyvas, kuris tiesiogiai vartotojams parduoda daugiau kaip 50% savo produkcijos? </w:t>
      </w:r>
    </w:p>
    <w:p w14:paraId="6E0024F5" w14:textId="77777777" w:rsidR="003E54ED" w:rsidRPr="004A3653" w:rsidRDefault="003E54ED" w:rsidP="003E54ED">
      <w:pPr>
        <w:pStyle w:val="Pagrindinispaprastastekstas"/>
        <w:numPr>
          <w:ilvl w:val="0"/>
          <w:numId w:val="121"/>
        </w:numPr>
        <w:rPr>
          <w:lang w:val="en-US" w:eastAsia="lt-LT"/>
        </w:rPr>
      </w:pPr>
      <w:r w:rsidRPr="004A3653">
        <w:rPr>
          <w:lang w:val="lt-LT" w:eastAsia="lt-LT"/>
        </w:rPr>
        <w:t>Taip</w:t>
      </w:r>
      <w:r w:rsidRPr="004A3653">
        <w:rPr>
          <w:lang w:val="en-US" w:eastAsia="lt-LT"/>
        </w:rPr>
        <w:t> </w:t>
      </w:r>
    </w:p>
    <w:p w14:paraId="1696AA17" w14:textId="77777777" w:rsidR="003E54ED" w:rsidRPr="004A3653" w:rsidRDefault="003E54ED" w:rsidP="003E54ED">
      <w:pPr>
        <w:pStyle w:val="Pagrindinispaprastastekstas"/>
        <w:numPr>
          <w:ilvl w:val="0"/>
          <w:numId w:val="122"/>
        </w:numPr>
        <w:rPr>
          <w:lang w:val="en-US" w:eastAsia="lt-LT"/>
        </w:rPr>
      </w:pPr>
      <w:r w:rsidRPr="004A3653">
        <w:rPr>
          <w:lang w:val="lt-LT" w:eastAsia="lt-LT"/>
        </w:rPr>
        <w:t>Ne</w:t>
      </w:r>
      <w:r w:rsidRPr="004A3653">
        <w:rPr>
          <w:lang w:val="en-US" w:eastAsia="lt-LT"/>
        </w:rPr>
        <w:t> </w:t>
      </w:r>
    </w:p>
    <w:p w14:paraId="2D07FB2A" w14:textId="77777777" w:rsidR="003E54ED" w:rsidRPr="004A3653" w:rsidRDefault="003E54ED" w:rsidP="003E54ED">
      <w:pPr>
        <w:pStyle w:val="Pagrindinispaprastastekstas"/>
        <w:numPr>
          <w:ilvl w:val="0"/>
          <w:numId w:val="123"/>
        </w:numPr>
        <w:rPr>
          <w:lang w:val="en-US" w:eastAsia="lt-LT"/>
        </w:rPr>
      </w:pPr>
      <w:r w:rsidRPr="004A3653">
        <w:rPr>
          <w:lang w:val="lt-LT" w:eastAsia="lt-LT"/>
        </w:rPr>
        <w:t>Nežinau </w:t>
      </w:r>
      <w:r w:rsidRPr="004A3653">
        <w:rPr>
          <w:lang w:val="en-US" w:eastAsia="lt-LT"/>
        </w:rPr>
        <w:t> </w:t>
      </w:r>
    </w:p>
    <w:p w14:paraId="263B46B0" w14:textId="77777777" w:rsidR="003E54ED" w:rsidRPr="004A3653" w:rsidRDefault="003E54ED" w:rsidP="003E54ED">
      <w:pPr>
        <w:pStyle w:val="Pagrindinispaprastastekstas"/>
        <w:rPr>
          <w:lang w:val="en-US" w:eastAsia="lt-LT"/>
        </w:rPr>
      </w:pPr>
      <w:r w:rsidRPr="004A3653">
        <w:rPr>
          <w:lang w:val="en-US" w:eastAsia="lt-LT"/>
        </w:rPr>
        <w:t> </w:t>
      </w:r>
    </w:p>
    <w:p w14:paraId="4B138BE7" w14:textId="77777777" w:rsidR="003E54ED" w:rsidRPr="004A3653" w:rsidRDefault="003E54ED" w:rsidP="003E54ED">
      <w:pPr>
        <w:pStyle w:val="Pagrindinispaprastastekstas"/>
        <w:numPr>
          <w:ilvl w:val="0"/>
          <w:numId w:val="124"/>
        </w:numPr>
        <w:rPr>
          <w:lang w:val="en-US" w:eastAsia="lt-LT"/>
        </w:rPr>
      </w:pPr>
      <w:r w:rsidRPr="004A3653">
        <w:rPr>
          <w:lang w:val="en-US" w:eastAsia="lt-LT"/>
        </w:rPr>
        <w:t>Koks yra j</w:t>
      </w:r>
      <w:r w:rsidRPr="004A3653">
        <w:rPr>
          <w:lang w:val="lt-LT" w:eastAsia="lt-LT"/>
        </w:rPr>
        <w:t>ūsų ūkio dydis? (skaičiuojama VED)?</w:t>
      </w:r>
      <w:r w:rsidRPr="004A3653">
        <w:rPr>
          <w:lang w:val="en-US" w:eastAsia="lt-LT"/>
        </w:rPr>
        <w:t> </w:t>
      </w:r>
    </w:p>
    <w:p w14:paraId="47EAFF13" w14:textId="77777777" w:rsidR="003E54ED" w:rsidRPr="004A3653" w:rsidRDefault="003E54ED" w:rsidP="003E54ED">
      <w:pPr>
        <w:pStyle w:val="Pagrindinispaprastastekstas"/>
        <w:numPr>
          <w:ilvl w:val="0"/>
          <w:numId w:val="125"/>
        </w:numPr>
        <w:rPr>
          <w:lang w:val="en-US" w:eastAsia="lt-LT"/>
        </w:rPr>
      </w:pPr>
      <w:r w:rsidRPr="004A3653">
        <w:rPr>
          <w:lang w:val="en-US" w:eastAsia="lt-LT"/>
        </w:rPr>
        <w:t>0  </w:t>
      </w:r>
    </w:p>
    <w:p w14:paraId="1D4853CC" w14:textId="77777777" w:rsidR="003E54ED" w:rsidRPr="004A3653" w:rsidRDefault="003E54ED" w:rsidP="003E54ED">
      <w:pPr>
        <w:pStyle w:val="Pagrindinispaprastastekstas"/>
        <w:numPr>
          <w:ilvl w:val="0"/>
          <w:numId w:val="126"/>
        </w:numPr>
        <w:rPr>
          <w:lang w:val="en-US" w:eastAsia="lt-LT"/>
        </w:rPr>
      </w:pPr>
      <w:r w:rsidRPr="004A3653">
        <w:rPr>
          <w:lang w:val="en-US" w:eastAsia="lt-LT"/>
        </w:rPr>
        <w:t>Nuo 0 iki 2000 eur</w:t>
      </w:r>
      <w:r w:rsidRPr="004A3653">
        <w:rPr>
          <w:lang w:val="lt-LT" w:eastAsia="lt-LT"/>
        </w:rPr>
        <w:t>ų</w:t>
      </w:r>
      <w:r w:rsidRPr="004A3653">
        <w:rPr>
          <w:lang w:val="en-US" w:eastAsia="lt-LT"/>
        </w:rPr>
        <w:t> </w:t>
      </w:r>
    </w:p>
    <w:p w14:paraId="7AC36F0E" w14:textId="77777777" w:rsidR="003E54ED" w:rsidRPr="004A3653" w:rsidRDefault="003E54ED" w:rsidP="003E54ED">
      <w:pPr>
        <w:pStyle w:val="Pagrindinispaprastastekstas"/>
        <w:numPr>
          <w:ilvl w:val="0"/>
          <w:numId w:val="127"/>
        </w:numPr>
        <w:rPr>
          <w:lang w:val="en-US" w:eastAsia="lt-LT"/>
        </w:rPr>
      </w:pPr>
      <w:r w:rsidRPr="004A3653">
        <w:rPr>
          <w:lang w:val="en-US" w:eastAsia="lt-LT"/>
        </w:rPr>
        <w:t>Nuo 2001 iki 4000 eurų </w:t>
      </w:r>
    </w:p>
    <w:p w14:paraId="368863E6" w14:textId="77777777" w:rsidR="003E54ED" w:rsidRPr="004A3653" w:rsidRDefault="003E54ED" w:rsidP="003E54ED">
      <w:pPr>
        <w:pStyle w:val="Pagrindinispaprastastekstas"/>
        <w:numPr>
          <w:ilvl w:val="0"/>
          <w:numId w:val="128"/>
        </w:numPr>
        <w:rPr>
          <w:lang w:val="en-US" w:eastAsia="lt-LT"/>
        </w:rPr>
      </w:pPr>
      <w:r w:rsidRPr="004A3653">
        <w:rPr>
          <w:lang w:val="en-US" w:eastAsia="lt-LT"/>
        </w:rPr>
        <w:t>Nuo 4001 iki 8000 eurų </w:t>
      </w:r>
    </w:p>
    <w:p w14:paraId="296D331E" w14:textId="77777777" w:rsidR="003E54ED" w:rsidRPr="004A3653" w:rsidRDefault="003E54ED" w:rsidP="003E54ED">
      <w:pPr>
        <w:pStyle w:val="Pagrindinispaprastastekstas"/>
        <w:numPr>
          <w:ilvl w:val="0"/>
          <w:numId w:val="129"/>
        </w:numPr>
        <w:rPr>
          <w:lang w:val="en-US" w:eastAsia="lt-LT"/>
        </w:rPr>
      </w:pPr>
      <w:r w:rsidRPr="004A3653">
        <w:rPr>
          <w:lang w:val="en-US" w:eastAsia="lt-LT"/>
        </w:rPr>
        <w:t>Nuo 8001 iki 15000 eurų </w:t>
      </w:r>
    </w:p>
    <w:p w14:paraId="5D4EC117" w14:textId="77777777" w:rsidR="003E54ED" w:rsidRPr="004A3653" w:rsidRDefault="003E54ED" w:rsidP="003E54ED">
      <w:pPr>
        <w:pStyle w:val="Pagrindinispaprastastekstas"/>
        <w:numPr>
          <w:ilvl w:val="0"/>
          <w:numId w:val="130"/>
        </w:numPr>
        <w:rPr>
          <w:lang w:val="en-US" w:eastAsia="lt-LT"/>
        </w:rPr>
      </w:pPr>
      <w:r w:rsidRPr="004A3653">
        <w:rPr>
          <w:lang w:val="en-US" w:eastAsia="lt-LT"/>
        </w:rPr>
        <w:t>Nuo 15001 iki 25000 eurų </w:t>
      </w:r>
    </w:p>
    <w:p w14:paraId="31527C3A" w14:textId="77777777" w:rsidR="003E54ED" w:rsidRPr="004A3653" w:rsidRDefault="003E54ED" w:rsidP="003E54ED">
      <w:pPr>
        <w:pStyle w:val="Pagrindinispaprastastekstas"/>
        <w:numPr>
          <w:ilvl w:val="0"/>
          <w:numId w:val="131"/>
        </w:numPr>
        <w:rPr>
          <w:lang w:val="en-US" w:eastAsia="lt-LT"/>
        </w:rPr>
      </w:pPr>
      <w:r w:rsidRPr="004A3653">
        <w:rPr>
          <w:lang w:val="en-US" w:eastAsia="lt-LT"/>
        </w:rPr>
        <w:t>Nuo 25001 iki 50000 eurų </w:t>
      </w:r>
    </w:p>
    <w:p w14:paraId="447493FD" w14:textId="77777777" w:rsidR="003E54ED" w:rsidRPr="004A3653" w:rsidRDefault="003E54ED" w:rsidP="003E54ED">
      <w:pPr>
        <w:pStyle w:val="Pagrindinispaprastastekstas"/>
        <w:numPr>
          <w:ilvl w:val="0"/>
          <w:numId w:val="132"/>
        </w:numPr>
        <w:rPr>
          <w:lang w:val="en-US" w:eastAsia="lt-LT"/>
        </w:rPr>
      </w:pPr>
      <w:r w:rsidRPr="004A3653">
        <w:rPr>
          <w:lang w:val="en-US" w:eastAsia="lt-LT"/>
        </w:rPr>
        <w:t>Nuo 50001 iki 100000 eurų </w:t>
      </w:r>
    </w:p>
    <w:p w14:paraId="475E1F5C" w14:textId="77777777" w:rsidR="003E54ED" w:rsidRPr="004A3653" w:rsidRDefault="003E54ED" w:rsidP="003E54ED">
      <w:pPr>
        <w:pStyle w:val="Pagrindinispaprastastekstas"/>
        <w:numPr>
          <w:ilvl w:val="0"/>
          <w:numId w:val="133"/>
        </w:numPr>
        <w:rPr>
          <w:lang w:val="en-US" w:eastAsia="lt-LT"/>
        </w:rPr>
      </w:pPr>
      <w:r w:rsidRPr="004A3653">
        <w:rPr>
          <w:lang w:val="en-US" w:eastAsia="lt-LT"/>
        </w:rPr>
        <w:t>Daugiau nei 100000 eurų </w:t>
      </w:r>
    </w:p>
    <w:p w14:paraId="00E5ED15" w14:textId="77777777" w:rsidR="003E54ED" w:rsidRPr="004A3653" w:rsidRDefault="003E54ED" w:rsidP="003E54ED">
      <w:pPr>
        <w:pStyle w:val="Pagrindinispaprastastekstas"/>
        <w:numPr>
          <w:ilvl w:val="0"/>
          <w:numId w:val="134"/>
        </w:numPr>
        <w:rPr>
          <w:lang w:val="en-US" w:eastAsia="lt-LT"/>
        </w:rPr>
      </w:pPr>
      <w:r w:rsidRPr="004A3653">
        <w:rPr>
          <w:lang w:val="en-US" w:eastAsia="lt-LT"/>
        </w:rPr>
        <w:t>Nežinau </w:t>
      </w:r>
    </w:p>
    <w:p w14:paraId="0FC4FE3F" w14:textId="77777777" w:rsidR="003E54ED" w:rsidRPr="004A3653" w:rsidRDefault="003E54ED" w:rsidP="003E54ED">
      <w:pPr>
        <w:pStyle w:val="Pagrindinispaprastastekstas"/>
        <w:rPr>
          <w:lang w:val="en-US" w:eastAsia="lt-LT"/>
        </w:rPr>
      </w:pPr>
      <w:r w:rsidRPr="004A3653">
        <w:rPr>
          <w:lang w:val="en-US" w:eastAsia="lt-LT"/>
        </w:rPr>
        <w:t> </w:t>
      </w:r>
    </w:p>
    <w:p w14:paraId="135A7289" w14:textId="77777777" w:rsidR="003E54ED" w:rsidRPr="004A3653" w:rsidRDefault="003E54ED" w:rsidP="003E54ED">
      <w:pPr>
        <w:pStyle w:val="Pagrindinispaprastastekstas"/>
        <w:rPr>
          <w:lang w:val="en-US" w:eastAsia="lt-LT"/>
        </w:rPr>
      </w:pPr>
      <w:r w:rsidRPr="004A3653">
        <w:rPr>
          <w:lang w:val="en-US" w:eastAsia="lt-LT"/>
        </w:rPr>
        <w:t> </w:t>
      </w:r>
    </w:p>
    <w:p w14:paraId="0FE8A0DD" w14:textId="77777777" w:rsidR="003E54ED" w:rsidRPr="004A3653" w:rsidRDefault="003E54ED" w:rsidP="003E54ED">
      <w:pPr>
        <w:pStyle w:val="Pagrindinispaprastastekstas"/>
        <w:numPr>
          <w:ilvl w:val="0"/>
          <w:numId w:val="135"/>
        </w:numPr>
        <w:rPr>
          <w:lang w:val="en-US" w:eastAsia="lt-LT"/>
        </w:rPr>
      </w:pPr>
      <w:r w:rsidRPr="004A3653">
        <w:rPr>
          <w:lang w:val="lt-LT" w:eastAsia="lt-LT"/>
        </w:rPr>
        <w:t>Kur yra registruotas jūsų ūkis/bendrovė/kooperatyvas?</w:t>
      </w:r>
      <w:r w:rsidRPr="004A3653">
        <w:rPr>
          <w:lang w:val="en-US" w:eastAsia="lt-LT"/>
        </w:rPr>
        <w:t> </w:t>
      </w:r>
    </w:p>
    <w:p w14:paraId="6A700B1F" w14:textId="77777777" w:rsidR="003E54ED" w:rsidRPr="004A3653" w:rsidRDefault="003E54ED" w:rsidP="003E54ED">
      <w:pPr>
        <w:pStyle w:val="Pagrindinispaprastastekstas"/>
        <w:numPr>
          <w:ilvl w:val="0"/>
          <w:numId w:val="136"/>
        </w:numPr>
        <w:rPr>
          <w:lang w:val="en-US" w:eastAsia="lt-LT"/>
        </w:rPr>
      </w:pPr>
      <w:r w:rsidRPr="004A3653">
        <w:rPr>
          <w:lang w:val="lt-LT" w:eastAsia="lt-LT"/>
        </w:rPr>
        <w:t>Alytaus apskrityje</w:t>
      </w:r>
      <w:r w:rsidRPr="004A3653">
        <w:rPr>
          <w:lang w:val="en-US" w:eastAsia="lt-LT"/>
        </w:rPr>
        <w:t> </w:t>
      </w:r>
    </w:p>
    <w:p w14:paraId="67679BBC" w14:textId="77777777" w:rsidR="003E54ED" w:rsidRPr="004A3653" w:rsidRDefault="003E54ED" w:rsidP="003E54ED">
      <w:pPr>
        <w:pStyle w:val="Pagrindinispaprastastekstas"/>
        <w:numPr>
          <w:ilvl w:val="0"/>
          <w:numId w:val="137"/>
        </w:numPr>
        <w:rPr>
          <w:lang w:val="en-US" w:eastAsia="lt-LT"/>
        </w:rPr>
      </w:pPr>
      <w:r w:rsidRPr="004A3653">
        <w:rPr>
          <w:lang w:val="lt-LT" w:eastAsia="lt-LT"/>
        </w:rPr>
        <w:t>Kauno apskrityje</w:t>
      </w:r>
      <w:r w:rsidRPr="004A3653">
        <w:rPr>
          <w:lang w:val="en-US" w:eastAsia="lt-LT"/>
        </w:rPr>
        <w:t> </w:t>
      </w:r>
    </w:p>
    <w:p w14:paraId="0CCE5A02" w14:textId="77777777" w:rsidR="003E54ED" w:rsidRPr="004A3653" w:rsidRDefault="003E54ED" w:rsidP="003E54ED">
      <w:pPr>
        <w:pStyle w:val="Pagrindinispaprastastekstas"/>
        <w:numPr>
          <w:ilvl w:val="0"/>
          <w:numId w:val="138"/>
        </w:numPr>
        <w:rPr>
          <w:lang w:val="en-US" w:eastAsia="lt-LT"/>
        </w:rPr>
      </w:pPr>
      <w:r w:rsidRPr="004A3653">
        <w:rPr>
          <w:lang w:val="lt-LT" w:eastAsia="lt-LT"/>
        </w:rPr>
        <w:t>Klaipėdos apskrityje</w:t>
      </w:r>
      <w:r w:rsidRPr="004A3653">
        <w:rPr>
          <w:lang w:val="en-US" w:eastAsia="lt-LT"/>
        </w:rPr>
        <w:t> </w:t>
      </w:r>
    </w:p>
    <w:p w14:paraId="635FC8FB" w14:textId="77777777" w:rsidR="003E54ED" w:rsidRPr="004A3653" w:rsidRDefault="003E54ED" w:rsidP="003E54ED">
      <w:pPr>
        <w:pStyle w:val="Pagrindinispaprastastekstas"/>
        <w:numPr>
          <w:ilvl w:val="0"/>
          <w:numId w:val="139"/>
        </w:numPr>
        <w:rPr>
          <w:lang w:val="en-US" w:eastAsia="lt-LT"/>
        </w:rPr>
      </w:pPr>
      <w:r w:rsidRPr="004A3653">
        <w:rPr>
          <w:lang w:val="lt-LT" w:eastAsia="lt-LT"/>
        </w:rPr>
        <w:t>Marijampolės apskrityje</w:t>
      </w:r>
      <w:r w:rsidRPr="004A3653">
        <w:rPr>
          <w:lang w:val="en-US" w:eastAsia="lt-LT"/>
        </w:rPr>
        <w:t> </w:t>
      </w:r>
    </w:p>
    <w:p w14:paraId="6CAE1F3F" w14:textId="77777777" w:rsidR="003E54ED" w:rsidRPr="004A3653" w:rsidRDefault="003E54ED" w:rsidP="003E54ED">
      <w:pPr>
        <w:pStyle w:val="Pagrindinispaprastastekstas"/>
        <w:numPr>
          <w:ilvl w:val="0"/>
          <w:numId w:val="140"/>
        </w:numPr>
        <w:rPr>
          <w:lang w:val="en-US" w:eastAsia="lt-LT"/>
        </w:rPr>
      </w:pPr>
      <w:r w:rsidRPr="004A3653">
        <w:rPr>
          <w:lang w:val="lt-LT" w:eastAsia="lt-LT"/>
        </w:rPr>
        <w:t>Panevėžio apskrityje</w:t>
      </w:r>
      <w:r w:rsidRPr="004A3653">
        <w:rPr>
          <w:lang w:val="en-US" w:eastAsia="lt-LT"/>
        </w:rPr>
        <w:t> </w:t>
      </w:r>
    </w:p>
    <w:p w14:paraId="6EF19A76" w14:textId="77777777" w:rsidR="003E54ED" w:rsidRPr="004A3653" w:rsidRDefault="003E54ED" w:rsidP="003E54ED">
      <w:pPr>
        <w:pStyle w:val="Pagrindinispaprastastekstas"/>
        <w:numPr>
          <w:ilvl w:val="0"/>
          <w:numId w:val="141"/>
        </w:numPr>
        <w:rPr>
          <w:lang w:val="en-US" w:eastAsia="lt-LT"/>
        </w:rPr>
      </w:pPr>
      <w:r w:rsidRPr="004A3653">
        <w:rPr>
          <w:lang w:val="lt-LT" w:eastAsia="lt-LT"/>
        </w:rPr>
        <w:t>Šiaulių apskrityje</w:t>
      </w:r>
      <w:r w:rsidRPr="004A3653">
        <w:rPr>
          <w:lang w:val="en-US" w:eastAsia="lt-LT"/>
        </w:rPr>
        <w:t> </w:t>
      </w:r>
    </w:p>
    <w:p w14:paraId="45BF9455" w14:textId="77777777" w:rsidR="003E54ED" w:rsidRPr="004A3653" w:rsidRDefault="003E54ED" w:rsidP="003E54ED">
      <w:pPr>
        <w:pStyle w:val="Pagrindinispaprastastekstas"/>
        <w:numPr>
          <w:ilvl w:val="0"/>
          <w:numId w:val="142"/>
        </w:numPr>
        <w:rPr>
          <w:lang w:val="en-US" w:eastAsia="lt-LT"/>
        </w:rPr>
      </w:pPr>
      <w:r w:rsidRPr="004A3653">
        <w:rPr>
          <w:lang w:val="lt-LT" w:eastAsia="lt-LT"/>
        </w:rPr>
        <w:t>Utenos apskrityje</w:t>
      </w:r>
      <w:r w:rsidRPr="004A3653">
        <w:rPr>
          <w:lang w:val="en-US" w:eastAsia="lt-LT"/>
        </w:rPr>
        <w:t> </w:t>
      </w:r>
    </w:p>
    <w:p w14:paraId="61AA5745" w14:textId="77777777" w:rsidR="003E54ED" w:rsidRPr="004A3653" w:rsidRDefault="003E54ED" w:rsidP="003E54ED">
      <w:pPr>
        <w:pStyle w:val="Pagrindinispaprastastekstas"/>
        <w:numPr>
          <w:ilvl w:val="0"/>
          <w:numId w:val="143"/>
        </w:numPr>
        <w:rPr>
          <w:lang w:val="en-US" w:eastAsia="lt-LT"/>
        </w:rPr>
      </w:pPr>
      <w:r w:rsidRPr="004A3653">
        <w:rPr>
          <w:lang w:val="lt-LT" w:eastAsia="lt-LT"/>
        </w:rPr>
        <w:t>Vilniaus apskrityje</w:t>
      </w:r>
      <w:r w:rsidRPr="004A3653">
        <w:rPr>
          <w:lang w:val="en-US" w:eastAsia="lt-LT"/>
        </w:rPr>
        <w:t> </w:t>
      </w:r>
    </w:p>
    <w:p w14:paraId="5EE2DC77" w14:textId="77777777" w:rsidR="003E54ED" w:rsidRPr="004A3653" w:rsidRDefault="003E54ED" w:rsidP="003E54ED">
      <w:pPr>
        <w:pStyle w:val="Pagrindinispaprastastekstas"/>
        <w:numPr>
          <w:ilvl w:val="0"/>
          <w:numId w:val="144"/>
        </w:numPr>
        <w:rPr>
          <w:lang w:val="en-US" w:eastAsia="lt-LT"/>
        </w:rPr>
      </w:pPr>
      <w:r w:rsidRPr="004A3653">
        <w:rPr>
          <w:lang w:val="lt-LT" w:eastAsia="lt-LT"/>
        </w:rPr>
        <w:t>Tauragės apskrityje</w:t>
      </w:r>
      <w:r w:rsidRPr="004A3653">
        <w:rPr>
          <w:lang w:val="en-US" w:eastAsia="lt-LT"/>
        </w:rPr>
        <w:t> </w:t>
      </w:r>
    </w:p>
    <w:p w14:paraId="4030985F" w14:textId="77777777" w:rsidR="003E54ED" w:rsidRPr="004A3653" w:rsidRDefault="003E54ED" w:rsidP="003E54ED">
      <w:pPr>
        <w:pStyle w:val="Pagrindinispaprastastekstas"/>
        <w:numPr>
          <w:ilvl w:val="0"/>
          <w:numId w:val="145"/>
        </w:numPr>
        <w:rPr>
          <w:lang w:val="en-US" w:eastAsia="lt-LT"/>
        </w:rPr>
      </w:pPr>
      <w:r w:rsidRPr="004A3653">
        <w:rPr>
          <w:lang w:val="lt-LT" w:eastAsia="lt-LT"/>
        </w:rPr>
        <w:t>Telšių apskrityje</w:t>
      </w:r>
      <w:r w:rsidRPr="004A3653">
        <w:rPr>
          <w:lang w:val="en-US" w:eastAsia="lt-LT"/>
        </w:rPr>
        <w:t> </w:t>
      </w:r>
    </w:p>
    <w:p w14:paraId="235257DE" w14:textId="77777777" w:rsidR="003E54ED" w:rsidRPr="004A3653" w:rsidRDefault="003E54ED" w:rsidP="003E54ED">
      <w:pPr>
        <w:pStyle w:val="Pagrindinispaprastastekstas"/>
        <w:rPr>
          <w:lang w:val="en-US" w:eastAsia="lt-LT"/>
        </w:rPr>
      </w:pPr>
      <w:r w:rsidRPr="004A3653">
        <w:rPr>
          <w:lang w:val="en-US" w:eastAsia="lt-LT"/>
        </w:rPr>
        <w:t> </w:t>
      </w:r>
    </w:p>
    <w:p w14:paraId="2901B3F2" w14:textId="77777777" w:rsidR="003E54ED" w:rsidRPr="004A3653" w:rsidRDefault="003E54ED" w:rsidP="003E54ED">
      <w:pPr>
        <w:pStyle w:val="Pagrindinispaprastastekstas"/>
        <w:numPr>
          <w:ilvl w:val="0"/>
          <w:numId w:val="146"/>
        </w:numPr>
        <w:rPr>
          <w:lang w:val="en-US" w:eastAsia="lt-LT"/>
        </w:rPr>
      </w:pPr>
      <w:r w:rsidRPr="004A3653">
        <w:rPr>
          <w:lang w:val="lt-LT" w:eastAsia="lt-LT"/>
        </w:rPr>
        <w:t>Kiek laiko jūsų ūkis/kooperatyvas/bendrovė vykdo savo veiklą?</w:t>
      </w:r>
      <w:r w:rsidRPr="004A3653">
        <w:rPr>
          <w:lang w:val="en-US" w:eastAsia="lt-LT"/>
        </w:rPr>
        <w:t> </w:t>
      </w:r>
    </w:p>
    <w:p w14:paraId="41610BA7" w14:textId="77777777" w:rsidR="003E54ED" w:rsidRPr="004A3653" w:rsidRDefault="003E54ED" w:rsidP="003E54ED">
      <w:pPr>
        <w:pStyle w:val="Pagrindinispaprastastekstas"/>
        <w:numPr>
          <w:ilvl w:val="0"/>
          <w:numId w:val="147"/>
        </w:numPr>
        <w:rPr>
          <w:lang w:val="en-US" w:eastAsia="lt-LT"/>
        </w:rPr>
      </w:pPr>
      <w:r w:rsidRPr="004A3653">
        <w:rPr>
          <w:lang w:val="lt-LT" w:eastAsia="lt-LT"/>
        </w:rPr>
        <w:t>Iki 1 metų</w:t>
      </w:r>
      <w:r w:rsidRPr="004A3653">
        <w:rPr>
          <w:lang w:val="en-US" w:eastAsia="lt-LT"/>
        </w:rPr>
        <w:t> </w:t>
      </w:r>
    </w:p>
    <w:p w14:paraId="4308DD1C" w14:textId="77777777" w:rsidR="003E54ED" w:rsidRPr="004A3653" w:rsidRDefault="003E54ED" w:rsidP="003E54ED">
      <w:pPr>
        <w:pStyle w:val="Pagrindinispaprastastekstas"/>
        <w:numPr>
          <w:ilvl w:val="0"/>
          <w:numId w:val="148"/>
        </w:numPr>
        <w:rPr>
          <w:lang w:val="en-US" w:eastAsia="lt-LT"/>
        </w:rPr>
      </w:pPr>
      <w:r w:rsidRPr="004A3653">
        <w:rPr>
          <w:lang w:val="lt-LT" w:eastAsia="lt-LT"/>
        </w:rPr>
        <w:t>1-2 metai</w:t>
      </w:r>
      <w:r w:rsidRPr="004A3653">
        <w:rPr>
          <w:lang w:val="en-US" w:eastAsia="lt-LT"/>
        </w:rPr>
        <w:t> </w:t>
      </w:r>
    </w:p>
    <w:p w14:paraId="46175409" w14:textId="77777777" w:rsidR="003E54ED" w:rsidRPr="004A3653" w:rsidRDefault="003E54ED" w:rsidP="003E54ED">
      <w:pPr>
        <w:pStyle w:val="Pagrindinispaprastastekstas"/>
        <w:numPr>
          <w:ilvl w:val="0"/>
          <w:numId w:val="149"/>
        </w:numPr>
        <w:rPr>
          <w:lang w:val="en-US" w:eastAsia="lt-LT"/>
        </w:rPr>
      </w:pPr>
      <w:r w:rsidRPr="004A3653">
        <w:rPr>
          <w:lang w:val="lt-LT" w:eastAsia="lt-LT"/>
        </w:rPr>
        <w:t>2-5 metai</w:t>
      </w:r>
      <w:r w:rsidRPr="004A3653">
        <w:rPr>
          <w:lang w:val="en-US" w:eastAsia="lt-LT"/>
        </w:rPr>
        <w:t> </w:t>
      </w:r>
    </w:p>
    <w:p w14:paraId="07FFC772" w14:textId="77777777" w:rsidR="003E54ED" w:rsidRPr="004A3653" w:rsidRDefault="003E54ED" w:rsidP="003E54ED">
      <w:pPr>
        <w:pStyle w:val="Pagrindinispaprastastekstas"/>
        <w:numPr>
          <w:ilvl w:val="0"/>
          <w:numId w:val="150"/>
        </w:numPr>
        <w:rPr>
          <w:lang w:val="en-US" w:eastAsia="lt-LT"/>
        </w:rPr>
      </w:pPr>
      <w:r w:rsidRPr="004A3653">
        <w:rPr>
          <w:lang w:val="lt-LT" w:eastAsia="lt-LT"/>
        </w:rPr>
        <w:t>5-10 metų</w:t>
      </w:r>
      <w:r w:rsidRPr="004A3653">
        <w:rPr>
          <w:lang w:val="en-US" w:eastAsia="lt-LT"/>
        </w:rPr>
        <w:t> </w:t>
      </w:r>
    </w:p>
    <w:p w14:paraId="7A9322A6" w14:textId="77777777" w:rsidR="003E54ED" w:rsidRPr="004A3653" w:rsidRDefault="003E54ED" w:rsidP="003E54ED">
      <w:pPr>
        <w:pStyle w:val="Pagrindinispaprastastekstas"/>
        <w:numPr>
          <w:ilvl w:val="0"/>
          <w:numId w:val="151"/>
        </w:numPr>
        <w:rPr>
          <w:lang w:val="en-US" w:eastAsia="lt-LT"/>
        </w:rPr>
      </w:pPr>
      <w:r w:rsidRPr="004A3653">
        <w:rPr>
          <w:lang w:val="lt-LT" w:eastAsia="lt-LT"/>
        </w:rPr>
        <w:t>Daugiau nei 10 metų</w:t>
      </w:r>
      <w:r w:rsidRPr="004A3653">
        <w:rPr>
          <w:lang w:val="en-US" w:eastAsia="lt-LT"/>
        </w:rPr>
        <w:t> </w:t>
      </w:r>
    </w:p>
    <w:p w14:paraId="79A52A05" w14:textId="77777777" w:rsidR="003E54ED" w:rsidRPr="004A3653" w:rsidRDefault="003E54ED" w:rsidP="003E54ED">
      <w:pPr>
        <w:pStyle w:val="Pagrindinispaprastastekstas"/>
        <w:rPr>
          <w:lang w:val="en-US" w:eastAsia="lt-LT"/>
        </w:rPr>
      </w:pPr>
      <w:r w:rsidRPr="004A3653">
        <w:rPr>
          <w:lang w:val="en-US" w:eastAsia="lt-LT"/>
        </w:rPr>
        <w:t> </w:t>
      </w:r>
    </w:p>
    <w:p w14:paraId="5049FB6D" w14:textId="77777777" w:rsidR="003E54ED" w:rsidRPr="004A3653" w:rsidRDefault="003E54ED" w:rsidP="003E54ED">
      <w:pPr>
        <w:pStyle w:val="Pagrindinispaprastastekstas"/>
        <w:numPr>
          <w:ilvl w:val="0"/>
          <w:numId w:val="152"/>
        </w:numPr>
        <w:rPr>
          <w:lang w:val="en-US" w:eastAsia="lt-LT"/>
        </w:rPr>
      </w:pPr>
      <w:r w:rsidRPr="004A3653">
        <w:rPr>
          <w:lang w:val="lt-LT" w:eastAsia="lt-LT"/>
        </w:rPr>
        <w:t>Kokiai veiklos sričiai yra priskiriama jūsų ūkio/bendrovės/kooperatyvo pagrindinė veikla?</w:t>
      </w:r>
      <w:r w:rsidRPr="004A3653">
        <w:rPr>
          <w:lang w:val="en-US" w:eastAsia="lt-LT"/>
        </w:rPr>
        <w:t> </w:t>
      </w:r>
    </w:p>
    <w:p w14:paraId="413F56F2" w14:textId="77777777" w:rsidR="003E54ED" w:rsidRPr="004A3653" w:rsidRDefault="003E54ED" w:rsidP="003E54ED">
      <w:pPr>
        <w:pStyle w:val="Pagrindinispaprastastekstas"/>
        <w:numPr>
          <w:ilvl w:val="0"/>
          <w:numId w:val="153"/>
        </w:numPr>
        <w:rPr>
          <w:lang w:val="en-US" w:eastAsia="lt-LT"/>
        </w:rPr>
      </w:pPr>
      <w:r w:rsidRPr="004A3653">
        <w:rPr>
          <w:lang w:val="lt-LT" w:eastAsia="lt-LT"/>
        </w:rPr>
        <w:t>pieninė galvijininkystė</w:t>
      </w:r>
      <w:r w:rsidRPr="004A3653">
        <w:rPr>
          <w:lang w:val="en-US" w:eastAsia="lt-LT"/>
        </w:rPr>
        <w:t> </w:t>
      </w:r>
    </w:p>
    <w:p w14:paraId="35F74D4B" w14:textId="77777777" w:rsidR="003E54ED" w:rsidRPr="004A3653" w:rsidRDefault="003E54ED" w:rsidP="003E54ED">
      <w:pPr>
        <w:pStyle w:val="Pagrindinispaprastastekstas"/>
        <w:numPr>
          <w:ilvl w:val="0"/>
          <w:numId w:val="154"/>
        </w:numPr>
        <w:rPr>
          <w:lang w:val="en-US" w:eastAsia="lt-LT"/>
        </w:rPr>
      </w:pPr>
      <w:r w:rsidRPr="004A3653">
        <w:rPr>
          <w:lang w:val="lt-LT" w:eastAsia="lt-LT"/>
        </w:rPr>
        <w:t>mėsinė galvijininkystė ir kiti gyvulininkystės sektoriai</w:t>
      </w:r>
      <w:r w:rsidRPr="004A3653">
        <w:rPr>
          <w:lang w:val="en-US" w:eastAsia="lt-LT"/>
        </w:rPr>
        <w:t> </w:t>
      </w:r>
    </w:p>
    <w:p w14:paraId="6B5D05BE" w14:textId="77777777" w:rsidR="003E54ED" w:rsidRPr="004A3653" w:rsidRDefault="003E54ED" w:rsidP="003E54ED">
      <w:pPr>
        <w:pStyle w:val="Pagrindinispaprastastekstas"/>
        <w:numPr>
          <w:ilvl w:val="0"/>
          <w:numId w:val="155"/>
        </w:numPr>
        <w:rPr>
          <w:lang w:val="en-US" w:eastAsia="lt-LT"/>
        </w:rPr>
      </w:pPr>
      <w:r w:rsidRPr="004A3653">
        <w:rPr>
          <w:lang w:val="lt-LT" w:eastAsia="lt-LT"/>
        </w:rPr>
        <w:t>augalininkystė</w:t>
      </w:r>
      <w:r w:rsidRPr="004A3653">
        <w:rPr>
          <w:lang w:val="en-US" w:eastAsia="lt-LT"/>
        </w:rPr>
        <w:t> </w:t>
      </w:r>
    </w:p>
    <w:p w14:paraId="6AB23F82" w14:textId="77777777" w:rsidR="003E54ED" w:rsidRPr="004A3653" w:rsidRDefault="003E54ED" w:rsidP="003E54ED">
      <w:pPr>
        <w:pStyle w:val="Pagrindinispaprastastekstas"/>
        <w:numPr>
          <w:ilvl w:val="0"/>
          <w:numId w:val="156"/>
        </w:numPr>
        <w:rPr>
          <w:lang w:val="en-US" w:eastAsia="lt-LT"/>
        </w:rPr>
      </w:pPr>
      <w:r w:rsidRPr="004A3653">
        <w:rPr>
          <w:lang w:val="lt-LT" w:eastAsia="lt-LT"/>
        </w:rPr>
        <w:t>sodininkystė, daržininkystė, uogininkystė</w:t>
      </w:r>
      <w:r w:rsidRPr="004A3653">
        <w:rPr>
          <w:lang w:val="en-US" w:eastAsia="lt-LT"/>
        </w:rPr>
        <w:t> </w:t>
      </w:r>
    </w:p>
    <w:p w14:paraId="533B573C" w14:textId="77777777" w:rsidR="003E54ED" w:rsidRPr="004A3653" w:rsidRDefault="003E54ED" w:rsidP="003E54ED">
      <w:pPr>
        <w:pStyle w:val="Pagrindinispaprastastekstas"/>
        <w:numPr>
          <w:ilvl w:val="0"/>
          <w:numId w:val="157"/>
        </w:numPr>
        <w:rPr>
          <w:lang w:val="en-US" w:eastAsia="lt-LT"/>
        </w:rPr>
      </w:pPr>
      <w:r w:rsidRPr="004A3653">
        <w:rPr>
          <w:lang w:val="lt-LT" w:eastAsia="lt-LT"/>
        </w:rPr>
        <w:t>mišrūs ūkiai</w:t>
      </w:r>
      <w:r w:rsidRPr="004A3653">
        <w:rPr>
          <w:lang w:val="en-US" w:eastAsia="lt-LT"/>
        </w:rPr>
        <w:t> </w:t>
      </w:r>
    </w:p>
    <w:p w14:paraId="268E800D" w14:textId="77777777" w:rsidR="003E54ED" w:rsidRPr="004A3653" w:rsidRDefault="003E54ED" w:rsidP="003E54ED">
      <w:pPr>
        <w:pStyle w:val="Pagrindinispaprastastekstas"/>
        <w:numPr>
          <w:ilvl w:val="0"/>
          <w:numId w:val="158"/>
        </w:numPr>
        <w:rPr>
          <w:lang w:val="en-US" w:eastAsia="lt-LT"/>
        </w:rPr>
      </w:pPr>
      <w:r w:rsidRPr="004A3653">
        <w:rPr>
          <w:lang w:val="lt-LT" w:eastAsia="lt-LT"/>
        </w:rPr>
        <w:t>nežinau/kita</w:t>
      </w:r>
      <w:r w:rsidRPr="004A3653">
        <w:rPr>
          <w:lang w:val="en-US" w:eastAsia="lt-LT"/>
        </w:rPr>
        <w:t> </w:t>
      </w:r>
    </w:p>
    <w:p w14:paraId="43D331BD" w14:textId="77777777" w:rsidR="003E54ED" w:rsidRPr="004A3653" w:rsidRDefault="003E54ED" w:rsidP="003E54ED">
      <w:pPr>
        <w:jc w:val="both"/>
        <w:rPr>
          <w:rFonts w:ascii="Cambria" w:eastAsia="Times New Roman" w:hAnsi="Cambria"/>
          <w:sz w:val="22"/>
          <w:szCs w:val="22"/>
          <w:lang w:val="lt-LT" w:eastAsia="lt-LT"/>
        </w:rPr>
      </w:pPr>
    </w:p>
    <w:p w14:paraId="1827F049" w14:textId="77777777" w:rsidR="00DC0300" w:rsidRPr="004A3653" w:rsidRDefault="674A7CE1" w:rsidP="674A7CE1">
      <w:pPr>
        <w:pStyle w:val="Antrastes1"/>
        <w:rPr>
          <w:lang w:val="en-GB"/>
        </w:rPr>
      </w:pPr>
      <w:bookmarkStart w:id="299" w:name="_Toc200044746"/>
      <w:r w:rsidRPr="004A3653">
        <w:rPr>
          <w:lang w:val="en-GB"/>
        </w:rPr>
        <w:t>priedas. šaltinių sąrašas</w:t>
      </w:r>
      <w:bookmarkEnd w:id="299"/>
    </w:p>
    <w:p w14:paraId="4F39E514" w14:textId="77777777" w:rsidR="007F33CC" w:rsidRPr="004A3653" w:rsidRDefault="007F33CC" w:rsidP="007F33CC">
      <w:pPr>
        <w:jc w:val="both"/>
        <w:rPr>
          <w:rFonts w:ascii="Cambria" w:eastAsia="Times New Roman" w:hAnsi="Cambria"/>
          <w:b/>
          <w:bCs/>
          <w:i/>
          <w:iCs/>
          <w:sz w:val="22"/>
          <w:szCs w:val="22"/>
          <w:lang w:val="lt-LT" w:eastAsia="lt-LT"/>
        </w:rPr>
      </w:pPr>
      <w:r w:rsidRPr="004A3653">
        <w:rPr>
          <w:rFonts w:ascii="Cambria" w:eastAsia="Times New Roman" w:hAnsi="Cambria"/>
          <w:b/>
          <w:bCs/>
          <w:i/>
          <w:iCs/>
          <w:sz w:val="22"/>
          <w:szCs w:val="22"/>
          <w:lang w:val="lt-LT" w:eastAsia="lt-LT"/>
        </w:rPr>
        <w:t>Norminiai teisės aktai:</w:t>
      </w:r>
    </w:p>
    <w:p w14:paraId="7B1611D2" w14:textId="77777777" w:rsidR="007F33CC" w:rsidRPr="004A3653" w:rsidRDefault="007F33CC" w:rsidP="007F33CC">
      <w:pPr>
        <w:jc w:val="both"/>
        <w:rPr>
          <w:rFonts w:ascii="Cambria" w:eastAsia="Times New Roman" w:hAnsi="Cambria"/>
          <w:b/>
          <w:bCs/>
          <w:i/>
          <w:iCs/>
          <w:sz w:val="22"/>
          <w:szCs w:val="22"/>
          <w:lang w:val="lt-LT" w:eastAsia="lt-LT"/>
        </w:rPr>
      </w:pPr>
    </w:p>
    <w:p w14:paraId="18B6922A"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2014 m.  lapkričio 20 d. Žemės ūkio ministro įsakymu Nr. 3D-877 „Dėl UAB Žemės ūkio paskolų garantijų fondo administruojamos palūkanų, sumokėtų už paskolas ir lizingo paslaugas investicijoms finansuoti, kompensavimo priemonės taisyklių patvirtinimo“</w:t>
      </w:r>
    </w:p>
    <w:p w14:paraId="2F1205E3"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2018 m. liepos 18 d. Europos Parlamento ir Tarybos reglamentas (ES)  Nr. 2018/1046</w:t>
      </w:r>
      <w:r w:rsidRPr="004A3653">
        <w:rPr>
          <w:rFonts w:ascii="Cambria" w:eastAsia="Times New Roman" w:hAnsi="Cambria"/>
          <w:b/>
          <w:bCs/>
          <w:sz w:val="22"/>
          <w:szCs w:val="22"/>
          <w:lang w:val="lt-LT" w:eastAsia="lt-LT"/>
        </w:rPr>
        <w:t xml:space="preserve"> </w:t>
      </w:r>
      <w:r w:rsidRPr="004A3653">
        <w:rPr>
          <w:rFonts w:ascii="Cambria" w:eastAsia="Times New Roman" w:hAnsi="Cambria"/>
          <w:sz w:val="22"/>
          <w:szCs w:val="22"/>
          <w:lang w:val="lt-LT" w:eastAsia="lt-LT"/>
        </w:rPr>
        <w:t>dėl Sąjungos bendrajam biudžetui taikomų finansinių taisyklių, kuriuo iš dalies keičiami reglamentai (ES) Nr. 1296/2013, (ES) Nr. 1301/2013, (ES) Nr. 1303/2013, (ES) Nr. 1304/2013, (ES) Nr. 1309/2013, (ES) Nr. 1316/2013, (ES) Nr. 223/2014, (ES) Nr. 283/2014 ir Sprendimas Nr. 541/2014/ES, bei panaikinamas Reglamentas (ES, Euratomas) Nr. 966/2012</w:t>
      </w:r>
    </w:p>
    <w:p w14:paraId="6178AAE2"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bCs/>
          <w:sz w:val="22"/>
          <w:szCs w:val="22"/>
          <w:lang w:val="lt-LT" w:eastAsia="lt-LT"/>
        </w:rPr>
        <w:t>2018 m. spalio 17 d. Lietuvos Respublikos Vyriausybės nutarimas Nr. 1046 „Dėl pavedimo vykdyti nacionalinės plėtros įstaigos veiklą</w:t>
      </w:r>
    </w:p>
    <w:p w14:paraId="6D407CA3"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2020 m. lapkričio 30 d. Žemės ūkio ministro įsakymas Nr. 3D-821 „Dėl Fondų fondo „KPP finansinių priemonių fondas“, skirto Lietuvos kaimo plėtros 2014–2020 metų programos lėšomis įgyvendinamoms finansinėms priemonėms administruoti, valdytojo skyrimo ir finansavimo sąlygų aprašo patvirtinimo“</w:t>
      </w:r>
    </w:p>
    <w:p w14:paraId="5DFA5F91"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2021 m. birželio 24 d. Europos Parlamento ir Tarybos reglamentas (ES)  Nr.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w:t>
      </w:r>
    </w:p>
    <w:p w14:paraId="69311C4F"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2021 m. kovo 10 d. Lietuvos Respublikos Vyriausybės nutarimas Nr. 155 „Dėl aštuonioliktosios Lietuvos Respublikos Vyriausybės programos nuostatų įgyvendinimo plano patvirtinimo“</w:t>
      </w:r>
    </w:p>
    <w:p w14:paraId="1C17EC5A" w14:textId="77777777" w:rsidR="00964D31" w:rsidRPr="004A3653" w:rsidRDefault="00964D31"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2021 m. gruodžio 2 d. Europos Parlamento ir Tarybos reglamentas (ES) Nr.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Europos Parlamento ir Tarybos reglamentai (ES) Nr. 1305/2013 ir (ES) Nr. 1307</w:t>
      </w:r>
    </w:p>
    <w:p w14:paraId="5CD2F084" w14:textId="77777777" w:rsidR="00964D31" w:rsidRPr="004A3653" w:rsidRDefault="00964D31"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2021 m. gruodžio 2 d.  Europos Parlamento ir Tarybos reglamentas (ES) Nr. 2021/2116 dėl bendros žemės ūkio politikos finansavimo, valdymo ir stebėsenos, kuriuo panaikinamas Reglamentas (ES) Nr. 1306/2013</w:t>
      </w:r>
    </w:p>
    <w:p w14:paraId="2361DE28"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Pasiūlymas dėl Europos Parlamento ir Tarybos reglamento,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Europos Parlamento ir Tarybos reglamentai (ES) Nr. 1305/2013 ir (ES) Nr. 1307/2013</w:t>
      </w:r>
    </w:p>
    <w:p w14:paraId="7C947513" w14:textId="77777777" w:rsidR="007F33CC" w:rsidRPr="004A3653" w:rsidRDefault="007F33CC" w:rsidP="000F6DB8">
      <w:pPr>
        <w:numPr>
          <w:ilvl w:val="0"/>
          <w:numId w:val="47"/>
        </w:numPr>
        <w:jc w:val="both"/>
        <w:rPr>
          <w:rFonts w:ascii="Cambria" w:eastAsia="Times New Roman" w:hAnsi="Cambria"/>
          <w:sz w:val="22"/>
          <w:szCs w:val="22"/>
          <w:lang w:val="lt-LT" w:eastAsia="lt-LT"/>
        </w:rPr>
      </w:pPr>
      <w:r w:rsidRPr="004A3653">
        <w:rPr>
          <w:rFonts w:ascii="Cambria" w:eastAsia="Times New Roman" w:hAnsi="Cambria"/>
          <w:sz w:val="22"/>
          <w:szCs w:val="22"/>
          <w:lang w:val="lt-LT" w:eastAsia="lt-LT"/>
        </w:rPr>
        <w:t>Aiškinamasis raštas dėl Lietuvos Respublikos melioracijos įstatymo Nr. I-323 pakeitimo įstatymo, Lietuvos Respublikos žemės ūkio paskirties žemės įsigijimo įstatymo Nr. IX-1314 4 straipsnio pakeitimo, Lietuvos Respublikos administracinių nusižengimų kodekso 348 ir 589 straipsnių pakeitimo ir kodekso papildymo 3481 straipsniu projektų.</w:t>
      </w:r>
    </w:p>
    <w:p w14:paraId="665C6438" w14:textId="77777777" w:rsidR="007F33CC" w:rsidRPr="004A3653" w:rsidRDefault="007F33CC" w:rsidP="007F33CC">
      <w:pPr>
        <w:ind w:left="360"/>
        <w:jc w:val="both"/>
        <w:rPr>
          <w:rFonts w:ascii="Cambria" w:eastAsia="Times New Roman" w:hAnsi="Cambria"/>
          <w:sz w:val="22"/>
          <w:szCs w:val="22"/>
          <w:lang w:val="lt-LT" w:eastAsia="lt-LT"/>
        </w:rPr>
      </w:pPr>
    </w:p>
    <w:p w14:paraId="017D9E2D" w14:textId="77777777" w:rsidR="007F33CC" w:rsidRPr="004A3653" w:rsidRDefault="007F33CC" w:rsidP="007F33CC">
      <w:pPr>
        <w:jc w:val="both"/>
        <w:rPr>
          <w:rFonts w:ascii="Cambria" w:eastAsia="Times New Roman" w:hAnsi="Cambria"/>
          <w:b/>
          <w:bCs/>
          <w:i/>
          <w:iCs/>
          <w:sz w:val="22"/>
          <w:szCs w:val="22"/>
          <w:lang w:val="lt-LT" w:eastAsia="lt-LT"/>
        </w:rPr>
      </w:pPr>
      <w:r w:rsidRPr="004A3653">
        <w:rPr>
          <w:rFonts w:ascii="Cambria" w:eastAsia="Times New Roman" w:hAnsi="Cambria"/>
          <w:b/>
          <w:bCs/>
          <w:i/>
          <w:iCs/>
          <w:sz w:val="22"/>
          <w:szCs w:val="22"/>
          <w:lang w:val="lt-LT" w:eastAsia="lt-LT"/>
        </w:rPr>
        <w:t>Tyrimai, vertinimai, Europos Komisijos dokumentai ir pristatymai:</w:t>
      </w:r>
    </w:p>
    <w:p w14:paraId="4B29D20E" w14:textId="77777777" w:rsidR="007F33CC" w:rsidRPr="004A3653" w:rsidRDefault="007F33CC" w:rsidP="007F33CC">
      <w:pPr>
        <w:ind w:left="720"/>
        <w:jc w:val="both"/>
        <w:rPr>
          <w:rFonts w:ascii="Cambria" w:eastAsia="Times New Roman" w:hAnsi="Cambria"/>
          <w:sz w:val="22"/>
          <w:szCs w:val="22"/>
          <w:lang w:val="lt-LT" w:eastAsia="lt-LT"/>
        </w:rPr>
      </w:pPr>
    </w:p>
    <w:p w14:paraId="1E6C3549"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Commission staff working document „Commission recommendations for Lithuania's CAP strategic plan“,  SWD(2020) 395 final</w:t>
      </w:r>
    </w:p>
    <w:p w14:paraId="3844FA6D" w14:textId="77777777" w:rsidR="00676825" w:rsidRPr="004A3653" w:rsidRDefault="00676825"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Commission Guidance for Member States on Article 46 - reporting on financial instruments and on Article 37(2)(c) - leverage effect</w:t>
      </w:r>
    </w:p>
    <w:p w14:paraId="4947F752"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EK komunikatas “Bendri veiksmai siekiant darbo vietų kūrimo ir ekonomikos augimo. Nacionalinių skatinamojo finansavimo bankų vaidmuo remiant Investicijų planą Europai“, KOM (2015) 361 galutinis.</w:t>
      </w:r>
    </w:p>
    <w:p w14:paraId="68E7E8D1"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bCs/>
          <w:sz w:val="22"/>
          <w:szCs w:val="22"/>
          <w:lang w:val="lt-LT" w:eastAsia="lt-LT"/>
        </w:rPr>
        <w:t xml:space="preserve">ESTEP (2015), Rekomendacijos dėl finansinių priemonių įgyvendinimo pagal Lietuvos kaimo plėtros 2014–2020 m. programą (2014–2020 KPP), pagrįstos finansinių priemonių </w:t>
      </w:r>
      <w:r w:rsidRPr="004A3653">
        <w:rPr>
          <w:rFonts w:ascii="Cambria" w:eastAsia="Times New Roman" w:hAnsi="Cambria"/>
          <w:bCs/>
          <w:i/>
          <w:iCs/>
          <w:sz w:val="22"/>
          <w:szCs w:val="22"/>
          <w:lang w:val="lt-LT" w:eastAsia="lt-LT"/>
        </w:rPr>
        <w:t>ex-ante</w:t>
      </w:r>
      <w:r w:rsidRPr="004A3653">
        <w:rPr>
          <w:rFonts w:ascii="Cambria" w:eastAsia="Times New Roman" w:hAnsi="Cambria"/>
          <w:bCs/>
          <w:sz w:val="22"/>
          <w:szCs w:val="22"/>
          <w:lang w:val="lt-LT" w:eastAsia="lt-LT"/>
        </w:rPr>
        <w:t xml:space="preserve"> vertinimu</w:t>
      </w:r>
      <w:r w:rsidRPr="004A3653">
        <w:rPr>
          <w:rFonts w:ascii="Cambria" w:eastAsia="Times New Roman" w:hAnsi="Cambria"/>
          <w:sz w:val="22"/>
          <w:szCs w:val="22"/>
          <w:lang w:val="lt-LT" w:eastAsia="lt-LT"/>
        </w:rPr>
        <w:t xml:space="preserve"> </w:t>
      </w:r>
    </w:p>
    <w:p w14:paraId="23DB8693"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ESTEP (2020), Finansinių priemonių poreikio ir panaudojimo galimybių žemės ūkio veiklą vykdantiems subjektams, nukentėjusiems nuo nepalankių klimatinių reiškinių, išankstinis poreikio vertinimas</w:t>
      </w:r>
    </w:p>
    <w:p w14:paraId="37C6776A"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ESTEP (2020), Finansinių priemonių įgyvendinimo pagal Lietuvos kaimo plėtros 2014– 2020 m. programą </w:t>
      </w:r>
      <w:r w:rsidRPr="004A3653">
        <w:rPr>
          <w:rFonts w:ascii="Cambria" w:eastAsia="Times New Roman" w:hAnsi="Cambria"/>
          <w:i/>
          <w:iCs/>
          <w:sz w:val="22"/>
          <w:szCs w:val="22"/>
          <w:lang w:val="lt-LT" w:eastAsia="lt-LT"/>
        </w:rPr>
        <w:t>ex ante</w:t>
      </w:r>
      <w:r w:rsidRPr="004A3653">
        <w:rPr>
          <w:rFonts w:ascii="Cambria" w:eastAsia="Times New Roman" w:hAnsi="Cambria"/>
          <w:sz w:val="22"/>
          <w:szCs w:val="22"/>
          <w:lang w:val="lt-LT" w:eastAsia="lt-LT"/>
        </w:rPr>
        <w:t xml:space="preserve"> vertinimo atnaujinimas</w:t>
      </w:r>
    </w:p>
    <w:p w14:paraId="53DFF852"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ESTEP (2021), 2014–2020 metų </w:t>
      </w:r>
      <w:r w:rsidR="00E77145" w:rsidRPr="004A3653">
        <w:rPr>
          <w:rFonts w:ascii="Cambria" w:eastAsia="Times New Roman" w:hAnsi="Cambria"/>
          <w:sz w:val="22"/>
          <w:szCs w:val="22"/>
          <w:lang w:val="lt-LT" w:eastAsia="lt-LT"/>
        </w:rPr>
        <w:t xml:space="preserve">KPP </w:t>
      </w:r>
      <w:r w:rsidRPr="004A3653">
        <w:rPr>
          <w:rFonts w:ascii="Cambria" w:eastAsia="Times New Roman" w:hAnsi="Cambria"/>
          <w:sz w:val="22"/>
          <w:szCs w:val="22"/>
          <w:lang w:val="lt-LT" w:eastAsia="lt-LT"/>
        </w:rPr>
        <w:t>įgyvendinimo ataskaita</w:t>
      </w:r>
    </w:p>
    <w:p w14:paraId="52464152" w14:textId="77777777" w:rsidR="007F33CC" w:rsidRPr="004A3653" w:rsidRDefault="007F33CC" w:rsidP="000F6DB8">
      <w:pPr>
        <w:pStyle w:val="Sraopastraipa"/>
        <w:numPr>
          <w:ilvl w:val="0"/>
          <w:numId w:val="47"/>
        </w:numPr>
        <w:rPr>
          <w:rFonts w:ascii="Cambria" w:eastAsia="Times New Roman" w:hAnsi="Cambria"/>
          <w:bCs/>
          <w:sz w:val="22"/>
          <w:szCs w:val="22"/>
          <w:lang w:val="lt-LT" w:eastAsia="lt-LT"/>
        </w:rPr>
      </w:pPr>
      <w:r w:rsidRPr="004A3653">
        <w:rPr>
          <w:rFonts w:ascii="Cambria" w:eastAsia="Times New Roman" w:hAnsi="Cambria"/>
          <w:sz w:val="22"/>
          <w:szCs w:val="22"/>
          <w:lang w:val="lt-LT" w:eastAsia="lt-LT"/>
        </w:rPr>
        <w:t xml:space="preserve">ESTEP (2021), </w:t>
      </w:r>
      <w:r w:rsidRPr="004A3653">
        <w:rPr>
          <w:rFonts w:ascii="Cambria" w:eastAsia="Times New Roman" w:hAnsi="Cambria"/>
          <w:bCs/>
          <w:sz w:val="22"/>
          <w:szCs w:val="22"/>
          <w:lang w:val="lt-LT" w:eastAsia="lt-LT"/>
        </w:rPr>
        <w:t xml:space="preserve">Finansinių instrumentų </w:t>
      </w:r>
      <w:r w:rsidR="00FC0F6D" w:rsidRPr="004A3653">
        <w:rPr>
          <w:rFonts w:ascii="Cambria" w:eastAsia="Times New Roman" w:hAnsi="Cambria"/>
          <w:bCs/>
          <w:sz w:val="22"/>
          <w:szCs w:val="22"/>
          <w:lang w:val="lt-LT" w:eastAsia="lt-LT"/>
        </w:rPr>
        <w:t>pa ojimo</w:t>
      </w:r>
      <w:r w:rsidRPr="004A3653">
        <w:rPr>
          <w:rFonts w:ascii="Cambria" w:eastAsia="Times New Roman" w:hAnsi="Cambria"/>
          <w:bCs/>
          <w:sz w:val="22"/>
          <w:szCs w:val="22"/>
          <w:lang w:val="lt-LT" w:eastAsia="lt-LT"/>
        </w:rPr>
        <w:t>, investuojant Europos Sąjungos fondų lėšas, poveikio vertinimas</w:t>
      </w:r>
    </w:p>
    <w:p w14:paraId="6C44D754"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FI-compass (2016), Methodological handbook for implementing an </w:t>
      </w:r>
      <w:r w:rsidRPr="004A3653">
        <w:rPr>
          <w:rFonts w:ascii="Cambria" w:eastAsia="Times New Roman" w:hAnsi="Cambria"/>
          <w:i/>
          <w:iCs/>
          <w:sz w:val="22"/>
          <w:szCs w:val="22"/>
          <w:lang w:val="lt-LT" w:eastAsia="lt-LT"/>
        </w:rPr>
        <w:t>ex-ante</w:t>
      </w:r>
      <w:r w:rsidRPr="004A3653">
        <w:rPr>
          <w:rFonts w:ascii="Cambria" w:eastAsia="Times New Roman" w:hAnsi="Cambria"/>
          <w:sz w:val="22"/>
          <w:szCs w:val="22"/>
          <w:lang w:val="lt-LT" w:eastAsia="lt-LT"/>
        </w:rPr>
        <w:t xml:space="preserve"> assessment of agriculture financial instruments under the EAFRD</w:t>
      </w:r>
    </w:p>
    <w:p w14:paraId="2805AAFA"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FI–compass (2018), Survey on financial needs and access to finance of EU agricultural enterprises </w:t>
      </w:r>
    </w:p>
    <w:p w14:paraId="7C7CFD3A"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FI–compass (2020), Financial needs in agriculture and agri-food sectors in Lithuania</w:t>
      </w:r>
    </w:p>
    <w:p w14:paraId="620B940D"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FI-compass (2020)</w:t>
      </w:r>
      <w:r w:rsidR="00871E67" w:rsidRPr="004A3653">
        <w:rPr>
          <w:rFonts w:ascii="Cambria" w:eastAsia="Times New Roman" w:hAnsi="Cambria"/>
          <w:sz w:val="22"/>
          <w:szCs w:val="22"/>
          <w:lang w:val="lt-LT" w:eastAsia="lt-LT"/>
        </w:rPr>
        <w:t>,</w:t>
      </w:r>
      <w:r w:rsidRPr="004A3653">
        <w:rPr>
          <w:rFonts w:ascii="Cambria" w:eastAsia="Times New Roman" w:hAnsi="Cambria"/>
          <w:sz w:val="22"/>
          <w:szCs w:val="22"/>
          <w:lang w:val="lt-LT" w:eastAsia="lt-LT"/>
        </w:rPr>
        <w:t xml:space="preserve"> Financial needs in the agriculture and agri-food sectors in Latvia.</w:t>
      </w:r>
    </w:p>
    <w:p w14:paraId="713BABD5"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FI-compass (2020),  Financial needs in the agriculture and agri-food sectors in Denmark </w:t>
      </w:r>
    </w:p>
    <w:p w14:paraId="193C06EA"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FI-compass (2021), Combination of financial instruments and grants under shared management funds in the 2021-2027 programming period. </w:t>
      </w:r>
    </w:p>
    <w:p w14:paraId="2EE1EE4A" w14:textId="77777777" w:rsidR="00E863E7" w:rsidRPr="004A3653" w:rsidRDefault="00E863E7"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F)-compass (2023), Survey on financial needs and access to finance of EU agricultural enterprises.</w:t>
      </w:r>
    </w:p>
    <w:p w14:paraId="2C7F57F6"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LAEI (2020)</w:t>
      </w:r>
      <w:r w:rsidR="00871E67" w:rsidRPr="004A3653">
        <w:rPr>
          <w:rFonts w:ascii="Cambria" w:eastAsia="Times New Roman" w:hAnsi="Cambria"/>
          <w:sz w:val="22"/>
          <w:szCs w:val="22"/>
          <w:lang w:val="lt-LT" w:eastAsia="lt-LT"/>
        </w:rPr>
        <w:t>,</w:t>
      </w:r>
      <w:r w:rsidRPr="004A3653">
        <w:rPr>
          <w:rFonts w:ascii="Cambria" w:eastAsia="Times New Roman" w:hAnsi="Cambria"/>
          <w:sz w:val="22"/>
          <w:szCs w:val="22"/>
          <w:lang w:val="lt-LT" w:eastAsia="lt-LT"/>
        </w:rPr>
        <w:t xml:space="preserve"> Ūkių veiklos rezultatai (ŪADT tyrimo duomenys) 2019.</w:t>
      </w:r>
    </w:p>
    <w:p w14:paraId="2C5E525C"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LAEI (2020), Bendrosios žemės ūkio politikos strateginio plano poreikių pagrindimas ir intervencijos logika. </w:t>
      </w:r>
    </w:p>
    <w:p w14:paraId="398A4CAB"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 xml:space="preserve">Lietuvos socialinių mokslų centro Ekonomikos ir kaimo vystymo institutas (2021), Lietuvos žemės ūkio ir kaimo ekonominės, socialinės ir aplinkosauginės situacijos vertinimas. </w:t>
      </w:r>
    </w:p>
    <w:p w14:paraId="09AC0D46" w14:textId="77777777" w:rsidR="00EF267B" w:rsidRPr="004A3653" w:rsidRDefault="00EF267B"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PwC (2021), Verslo srities planuojamų finansinių priemonių išankstinis vertinimas.</w:t>
      </w:r>
    </w:p>
    <w:p w14:paraId="2885DF0B" w14:textId="77777777" w:rsidR="007F33CC" w:rsidRPr="004A3653" w:rsidRDefault="007F33CC" w:rsidP="000F6DB8">
      <w:pPr>
        <w:pStyle w:val="Sraopastraipa"/>
        <w:numPr>
          <w:ilvl w:val="0"/>
          <w:numId w:val="47"/>
        </w:numPr>
        <w:rPr>
          <w:rFonts w:ascii="Cambria" w:eastAsia="Times New Roman" w:hAnsi="Cambria"/>
          <w:sz w:val="22"/>
          <w:szCs w:val="22"/>
          <w:lang w:val="lt-LT" w:eastAsia="lt-LT"/>
        </w:rPr>
      </w:pPr>
      <w:r w:rsidRPr="004A3653">
        <w:rPr>
          <w:rFonts w:ascii="Cambria" w:eastAsia="Times New Roman" w:hAnsi="Cambria"/>
          <w:sz w:val="22"/>
          <w:szCs w:val="22"/>
          <w:lang w:val="lt-LT" w:eastAsia="lt-LT"/>
        </w:rPr>
        <w:t>Szilvia Bencze, Policy Officer, Unit F3, DG AGRI, European Commission. EAFRD Financial Instruments in the CAP Strategic Plans 2023-2027: Combination of grants FIs and standalone working capital finance, 2021-09-16.</w:t>
      </w:r>
    </w:p>
    <w:p w14:paraId="32CA6DB5" w14:textId="77777777" w:rsidR="007F33CC" w:rsidRPr="004A3653" w:rsidRDefault="007F33CC" w:rsidP="007F33CC">
      <w:pPr>
        <w:jc w:val="both"/>
        <w:rPr>
          <w:rFonts w:ascii="Cambria" w:eastAsia="Times New Roman" w:hAnsi="Cambria"/>
          <w:sz w:val="22"/>
          <w:szCs w:val="22"/>
          <w:lang w:val="lt-LT" w:eastAsia="lt-LT"/>
        </w:rPr>
      </w:pPr>
    </w:p>
    <w:p w14:paraId="1ADF81E3" w14:textId="77777777" w:rsidR="007F33CC" w:rsidRPr="004A3653" w:rsidRDefault="007F33CC" w:rsidP="007F33CC">
      <w:pPr>
        <w:jc w:val="both"/>
        <w:rPr>
          <w:rFonts w:ascii="Cambria" w:eastAsia="Times New Roman" w:hAnsi="Cambria"/>
          <w:b/>
          <w:bCs/>
          <w:i/>
          <w:iCs/>
          <w:sz w:val="22"/>
          <w:szCs w:val="22"/>
          <w:lang w:val="lt-LT" w:eastAsia="lt-LT"/>
        </w:rPr>
      </w:pPr>
      <w:r w:rsidRPr="004A3653">
        <w:rPr>
          <w:rFonts w:ascii="Cambria" w:eastAsia="Times New Roman" w:hAnsi="Cambria"/>
          <w:b/>
          <w:bCs/>
          <w:i/>
          <w:iCs/>
          <w:sz w:val="22"/>
          <w:szCs w:val="22"/>
          <w:lang w:val="lt-LT" w:eastAsia="lt-LT"/>
        </w:rPr>
        <w:t xml:space="preserve">Statistiniai duomenys: </w:t>
      </w:r>
    </w:p>
    <w:p w14:paraId="0B869FBC" w14:textId="77777777" w:rsidR="007F33CC" w:rsidRPr="000D691E" w:rsidRDefault="007F33CC" w:rsidP="007F33CC">
      <w:pPr>
        <w:jc w:val="both"/>
        <w:rPr>
          <w:rFonts w:ascii="Cambria" w:eastAsia="Times New Roman" w:hAnsi="Cambria"/>
          <w:sz w:val="22"/>
          <w:szCs w:val="22"/>
          <w:lang w:val="lt-LT" w:eastAsia="lt-LT"/>
        </w:rPr>
      </w:pPr>
      <w:r w:rsidRPr="004A3653">
        <w:rPr>
          <w:rFonts w:ascii="Cambria" w:eastAsia="Times New Roman" w:hAnsi="Cambria"/>
          <w:bCs/>
          <w:i/>
          <w:iCs/>
          <w:sz w:val="22"/>
          <w:szCs w:val="22"/>
          <w:lang w:val="lt-LT" w:eastAsia="lt-LT"/>
        </w:rPr>
        <w:t>Ex-ante</w:t>
      </w:r>
      <w:r w:rsidRPr="004A3653">
        <w:rPr>
          <w:rFonts w:ascii="Cambria" w:eastAsia="Times New Roman" w:hAnsi="Cambria"/>
          <w:bCs/>
          <w:sz w:val="22"/>
          <w:szCs w:val="22"/>
          <w:lang w:val="lt-LT" w:eastAsia="lt-LT"/>
        </w:rPr>
        <w:t xml:space="preserve"> vertinime naudoti </w:t>
      </w:r>
      <w:r w:rsidR="001E4043" w:rsidRPr="004A3653">
        <w:rPr>
          <w:rFonts w:ascii="Cambria" w:eastAsia="Times New Roman" w:hAnsi="Cambria"/>
          <w:bCs/>
          <w:sz w:val="22"/>
          <w:szCs w:val="22"/>
          <w:lang w:val="lt-LT" w:eastAsia="lt-LT"/>
        </w:rPr>
        <w:t>Valstybės duomenų agentūros</w:t>
      </w:r>
      <w:r w:rsidRPr="004A3653">
        <w:rPr>
          <w:rFonts w:ascii="Cambria" w:eastAsia="Times New Roman" w:hAnsi="Cambria"/>
          <w:bCs/>
          <w:sz w:val="22"/>
          <w:szCs w:val="22"/>
          <w:lang w:val="lt-LT" w:eastAsia="lt-LT"/>
        </w:rPr>
        <w:t>, Lietuvos banko, Registrų centro, Ūkininkų ūkių registro duomenys.</w:t>
      </w:r>
    </w:p>
    <w:sectPr w:rsidR="007F33CC" w:rsidRPr="000D691E" w:rsidSect="003F6959">
      <w:footerReference w:type="first" r:id="rId93"/>
      <w:pgSz w:w="11906" w:h="16838"/>
      <w:pgMar w:top="1134" w:right="1276"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D8B2C" w14:textId="77777777" w:rsidR="00C310E2" w:rsidRPr="00E365B1" w:rsidRDefault="00C310E2" w:rsidP="00BB37BA">
      <w:r w:rsidRPr="00E365B1">
        <w:separator/>
      </w:r>
    </w:p>
  </w:endnote>
  <w:endnote w:type="continuationSeparator" w:id="0">
    <w:p w14:paraId="3178378C" w14:textId="77777777" w:rsidR="00C310E2" w:rsidRPr="00E365B1" w:rsidRDefault="00C310E2" w:rsidP="00BB37BA">
      <w:r w:rsidRPr="00E365B1">
        <w:continuationSeparator/>
      </w:r>
    </w:p>
  </w:endnote>
  <w:endnote w:type="continuationNotice" w:id="1">
    <w:p w14:paraId="1C160124" w14:textId="77777777" w:rsidR="00C310E2" w:rsidRPr="00E365B1" w:rsidRDefault="00C31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PF Square Sans Pro">
    <w:altName w:val="Segoe UI"/>
    <w:panose1 w:val="00000000000000000000"/>
    <w:charset w:val="BA"/>
    <w:family w:val="auto"/>
    <w:notTrueType/>
    <w:pitch w:val="variable"/>
    <w:sig w:usb0="00000007" w:usb1="00000000" w:usb2="00000000" w:usb3="00000000" w:csb0="00000081" w:csb1="00000000"/>
  </w:font>
  <w:font w:name="PFSquareSansPro-Regular">
    <w:altName w:val="Segoe UI"/>
    <w:charset w:val="00"/>
    <w:family w:val="auto"/>
    <w:pitch w:val="variable"/>
    <w:sig w:usb0="00000001"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97844"/>
      <w:docPartObj>
        <w:docPartGallery w:val="Page Numbers (Bottom of Page)"/>
        <w:docPartUnique/>
      </w:docPartObj>
    </w:sdtPr>
    <w:sdtContent>
      <w:p w14:paraId="3BD6DBA5" w14:textId="77777777" w:rsidR="0080621B" w:rsidRPr="00E365B1" w:rsidRDefault="0080621B" w:rsidP="00F26A56">
        <w:pPr>
          <w:pStyle w:val="Porat"/>
          <w:jc w:val="right"/>
        </w:pPr>
        <w:r w:rsidRPr="00E365B1">
          <w:fldChar w:fldCharType="begin"/>
        </w:r>
        <w:r w:rsidRPr="00E365B1">
          <w:instrText xml:space="preserve"> PAGE   \* MERGEFORMAT </w:instrText>
        </w:r>
        <w:r w:rsidRPr="00E365B1">
          <w:fldChar w:fldCharType="separate"/>
        </w:r>
        <w:r w:rsidRPr="00E365B1">
          <w:t>2</w:t>
        </w:r>
        <w:r w:rsidRPr="00E365B1">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553C2D09" w:rsidRPr="00E365B1" w14:paraId="014A1E24" w14:textId="77777777" w:rsidTr="004B4E7A">
      <w:trPr>
        <w:trHeight w:val="300"/>
      </w:trPr>
      <w:tc>
        <w:tcPr>
          <w:tcW w:w="4855" w:type="dxa"/>
        </w:tcPr>
        <w:p w14:paraId="5DF083F2" w14:textId="77777777" w:rsidR="553C2D09" w:rsidRPr="00E365B1" w:rsidRDefault="553C2D09" w:rsidP="004B4E7A">
          <w:pPr>
            <w:pStyle w:val="Antrats"/>
            <w:ind w:left="-115"/>
          </w:pPr>
        </w:p>
      </w:tc>
      <w:tc>
        <w:tcPr>
          <w:tcW w:w="4855" w:type="dxa"/>
        </w:tcPr>
        <w:p w14:paraId="6F02CB9B" w14:textId="77777777" w:rsidR="553C2D09" w:rsidRPr="00E365B1" w:rsidRDefault="553C2D09" w:rsidP="004B4E7A">
          <w:pPr>
            <w:pStyle w:val="Antrats"/>
            <w:jc w:val="center"/>
          </w:pPr>
        </w:p>
      </w:tc>
      <w:tc>
        <w:tcPr>
          <w:tcW w:w="4855" w:type="dxa"/>
        </w:tcPr>
        <w:p w14:paraId="5949DA57" w14:textId="77777777" w:rsidR="553C2D09" w:rsidRPr="00E365B1" w:rsidRDefault="553C2D09" w:rsidP="004B4E7A">
          <w:pPr>
            <w:pStyle w:val="Antrats"/>
            <w:ind w:right="-115"/>
            <w:jc w:val="right"/>
          </w:pPr>
        </w:p>
      </w:tc>
    </w:tr>
  </w:tbl>
  <w:p w14:paraId="1372F916" w14:textId="77777777" w:rsidR="00077EA3" w:rsidRPr="00E365B1" w:rsidRDefault="00077EA3" w:rsidP="00AA240B">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423BB47A" w14:textId="77777777" w:rsidTr="004B4E7A">
      <w:trPr>
        <w:trHeight w:val="300"/>
      </w:trPr>
      <w:tc>
        <w:tcPr>
          <w:tcW w:w="3070" w:type="dxa"/>
        </w:tcPr>
        <w:p w14:paraId="40EB19D9" w14:textId="77777777" w:rsidR="553C2D09" w:rsidRPr="00E365B1" w:rsidRDefault="553C2D09" w:rsidP="004B4E7A">
          <w:pPr>
            <w:pStyle w:val="Antrats"/>
            <w:ind w:left="-115"/>
          </w:pPr>
        </w:p>
      </w:tc>
      <w:tc>
        <w:tcPr>
          <w:tcW w:w="3070" w:type="dxa"/>
        </w:tcPr>
        <w:p w14:paraId="164B81AF" w14:textId="77777777" w:rsidR="553C2D09" w:rsidRPr="00E365B1" w:rsidRDefault="553C2D09" w:rsidP="004B4E7A">
          <w:pPr>
            <w:pStyle w:val="Antrats"/>
            <w:jc w:val="center"/>
          </w:pPr>
        </w:p>
      </w:tc>
      <w:tc>
        <w:tcPr>
          <w:tcW w:w="3070" w:type="dxa"/>
        </w:tcPr>
        <w:p w14:paraId="69BAE6F8" w14:textId="77777777" w:rsidR="553C2D09" w:rsidRPr="00E365B1" w:rsidRDefault="553C2D09" w:rsidP="004B4E7A">
          <w:pPr>
            <w:pStyle w:val="Antrats"/>
            <w:ind w:right="-115"/>
            <w:jc w:val="right"/>
          </w:pPr>
        </w:p>
      </w:tc>
    </w:tr>
  </w:tbl>
  <w:p w14:paraId="078773E1" w14:textId="77777777" w:rsidR="00077EA3" w:rsidRPr="00E365B1" w:rsidRDefault="00077EA3" w:rsidP="00AA240B">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6205E9AE" w14:textId="77777777" w:rsidTr="004B4E7A">
      <w:trPr>
        <w:trHeight w:val="300"/>
      </w:trPr>
      <w:tc>
        <w:tcPr>
          <w:tcW w:w="3070" w:type="dxa"/>
        </w:tcPr>
        <w:p w14:paraId="17C33ABF" w14:textId="77777777" w:rsidR="553C2D09" w:rsidRPr="00E365B1" w:rsidRDefault="553C2D09" w:rsidP="004B4E7A">
          <w:pPr>
            <w:pStyle w:val="Antrats"/>
            <w:ind w:left="-115"/>
          </w:pPr>
        </w:p>
      </w:tc>
      <w:tc>
        <w:tcPr>
          <w:tcW w:w="3070" w:type="dxa"/>
        </w:tcPr>
        <w:p w14:paraId="37B17100" w14:textId="77777777" w:rsidR="553C2D09" w:rsidRPr="00E365B1" w:rsidRDefault="553C2D09" w:rsidP="004B4E7A">
          <w:pPr>
            <w:pStyle w:val="Antrats"/>
            <w:jc w:val="center"/>
          </w:pPr>
        </w:p>
      </w:tc>
      <w:tc>
        <w:tcPr>
          <w:tcW w:w="3070" w:type="dxa"/>
        </w:tcPr>
        <w:p w14:paraId="2D48EF02" w14:textId="77777777" w:rsidR="553C2D09" w:rsidRPr="00E365B1" w:rsidRDefault="553C2D09" w:rsidP="004B4E7A">
          <w:pPr>
            <w:pStyle w:val="Antrats"/>
            <w:ind w:right="-115"/>
            <w:jc w:val="right"/>
          </w:pPr>
        </w:p>
      </w:tc>
    </w:tr>
  </w:tbl>
  <w:p w14:paraId="17E29CC4" w14:textId="77777777" w:rsidR="00077EA3" w:rsidRPr="00E365B1" w:rsidRDefault="00077EA3" w:rsidP="00AA240B">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605416A9" w14:textId="77777777" w:rsidTr="004B4E7A">
      <w:trPr>
        <w:trHeight w:val="300"/>
      </w:trPr>
      <w:tc>
        <w:tcPr>
          <w:tcW w:w="3070" w:type="dxa"/>
        </w:tcPr>
        <w:p w14:paraId="2E94F872" w14:textId="77777777" w:rsidR="553C2D09" w:rsidRPr="00E365B1" w:rsidRDefault="553C2D09" w:rsidP="004B4E7A">
          <w:pPr>
            <w:pStyle w:val="Antrats"/>
            <w:ind w:left="-115"/>
          </w:pPr>
        </w:p>
      </w:tc>
      <w:tc>
        <w:tcPr>
          <w:tcW w:w="3070" w:type="dxa"/>
        </w:tcPr>
        <w:p w14:paraId="240C0ADA" w14:textId="77777777" w:rsidR="553C2D09" w:rsidRPr="00E365B1" w:rsidRDefault="553C2D09" w:rsidP="004B4E7A">
          <w:pPr>
            <w:pStyle w:val="Antrats"/>
            <w:jc w:val="center"/>
          </w:pPr>
        </w:p>
      </w:tc>
      <w:tc>
        <w:tcPr>
          <w:tcW w:w="3070" w:type="dxa"/>
        </w:tcPr>
        <w:p w14:paraId="7D091413" w14:textId="77777777" w:rsidR="553C2D09" w:rsidRPr="00E365B1" w:rsidRDefault="553C2D09" w:rsidP="004B4E7A">
          <w:pPr>
            <w:pStyle w:val="Antrats"/>
            <w:ind w:right="-115"/>
            <w:jc w:val="right"/>
          </w:pPr>
        </w:p>
      </w:tc>
    </w:tr>
  </w:tbl>
  <w:p w14:paraId="14F631AE" w14:textId="77777777" w:rsidR="00077EA3" w:rsidRPr="00E365B1" w:rsidRDefault="00077EA3" w:rsidP="00AA240B">
    <w:pPr>
      <w:pStyle w:val="Por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7E249C81" w14:textId="77777777" w:rsidTr="004B4E7A">
      <w:trPr>
        <w:trHeight w:val="300"/>
      </w:trPr>
      <w:tc>
        <w:tcPr>
          <w:tcW w:w="3070" w:type="dxa"/>
        </w:tcPr>
        <w:p w14:paraId="02735D96" w14:textId="77777777" w:rsidR="553C2D09" w:rsidRPr="00E365B1" w:rsidRDefault="553C2D09" w:rsidP="004B4E7A">
          <w:pPr>
            <w:pStyle w:val="Antrats"/>
            <w:ind w:left="-115"/>
          </w:pPr>
        </w:p>
      </w:tc>
      <w:tc>
        <w:tcPr>
          <w:tcW w:w="3070" w:type="dxa"/>
        </w:tcPr>
        <w:p w14:paraId="1ED9E536" w14:textId="77777777" w:rsidR="553C2D09" w:rsidRPr="00E365B1" w:rsidRDefault="553C2D09" w:rsidP="004B4E7A">
          <w:pPr>
            <w:pStyle w:val="Antrats"/>
            <w:jc w:val="center"/>
          </w:pPr>
        </w:p>
      </w:tc>
      <w:tc>
        <w:tcPr>
          <w:tcW w:w="3070" w:type="dxa"/>
        </w:tcPr>
        <w:p w14:paraId="283B186C" w14:textId="77777777" w:rsidR="553C2D09" w:rsidRPr="00E365B1" w:rsidRDefault="553C2D09" w:rsidP="004B4E7A">
          <w:pPr>
            <w:pStyle w:val="Antrats"/>
            <w:ind w:right="-115"/>
            <w:jc w:val="right"/>
          </w:pPr>
        </w:p>
      </w:tc>
    </w:tr>
  </w:tbl>
  <w:p w14:paraId="5D9506AF" w14:textId="77777777" w:rsidR="00077EA3" w:rsidRPr="00E365B1" w:rsidRDefault="00077EA3" w:rsidP="00AA240B">
    <w:pPr>
      <w:pStyle w:val="Por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553C2D09" w:rsidRPr="00E365B1" w14:paraId="3ADBB677" w14:textId="77777777" w:rsidTr="004B4E7A">
      <w:trPr>
        <w:trHeight w:val="300"/>
      </w:trPr>
      <w:tc>
        <w:tcPr>
          <w:tcW w:w="4855" w:type="dxa"/>
        </w:tcPr>
        <w:p w14:paraId="40F1B5C3" w14:textId="77777777" w:rsidR="553C2D09" w:rsidRPr="00E365B1" w:rsidRDefault="553C2D09" w:rsidP="004B4E7A">
          <w:pPr>
            <w:pStyle w:val="Antrats"/>
            <w:ind w:left="-115"/>
          </w:pPr>
        </w:p>
      </w:tc>
      <w:tc>
        <w:tcPr>
          <w:tcW w:w="4855" w:type="dxa"/>
        </w:tcPr>
        <w:p w14:paraId="13D6DBED" w14:textId="77777777" w:rsidR="553C2D09" w:rsidRPr="00E365B1" w:rsidRDefault="553C2D09" w:rsidP="004B4E7A">
          <w:pPr>
            <w:pStyle w:val="Antrats"/>
            <w:jc w:val="center"/>
          </w:pPr>
        </w:p>
      </w:tc>
      <w:tc>
        <w:tcPr>
          <w:tcW w:w="4855" w:type="dxa"/>
        </w:tcPr>
        <w:p w14:paraId="34BFBDA8" w14:textId="77777777" w:rsidR="553C2D09" w:rsidRPr="00E365B1" w:rsidRDefault="553C2D09" w:rsidP="004B4E7A">
          <w:pPr>
            <w:pStyle w:val="Antrats"/>
            <w:ind w:right="-115"/>
            <w:jc w:val="right"/>
          </w:pPr>
        </w:p>
      </w:tc>
    </w:tr>
  </w:tbl>
  <w:p w14:paraId="19F3C44E" w14:textId="77777777" w:rsidR="00077EA3" w:rsidRPr="00E365B1" w:rsidRDefault="00077EA3" w:rsidP="00AA240B">
    <w:pPr>
      <w:pStyle w:val="Pora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4C29729D" w14:textId="77777777" w:rsidTr="004B4E7A">
      <w:trPr>
        <w:trHeight w:val="300"/>
      </w:trPr>
      <w:tc>
        <w:tcPr>
          <w:tcW w:w="3070" w:type="dxa"/>
        </w:tcPr>
        <w:p w14:paraId="28E674CD" w14:textId="77777777" w:rsidR="553C2D09" w:rsidRPr="00E365B1" w:rsidRDefault="553C2D09" w:rsidP="004B4E7A">
          <w:pPr>
            <w:pStyle w:val="Antrats"/>
            <w:ind w:left="-115"/>
          </w:pPr>
        </w:p>
      </w:tc>
      <w:tc>
        <w:tcPr>
          <w:tcW w:w="3070" w:type="dxa"/>
        </w:tcPr>
        <w:p w14:paraId="2C1BA53B" w14:textId="77777777" w:rsidR="553C2D09" w:rsidRPr="00E365B1" w:rsidRDefault="553C2D09" w:rsidP="004B4E7A">
          <w:pPr>
            <w:pStyle w:val="Antrats"/>
            <w:jc w:val="center"/>
          </w:pPr>
        </w:p>
      </w:tc>
      <w:tc>
        <w:tcPr>
          <w:tcW w:w="3070" w:type="dxa"/>
        </w:tcPr>
        <w:p w14:paraId="3B9E8A39" w14:textId="77777777" w:rsidR="553C2D09" w:rsidRPr="00E365B1" w:rsidRDefault="553C2D09" w:rsidP="004B4E7A">
          <w:pPr>
            <w:pStyle w:val="Antrats"/>
            <w:ind w:right="-115"/>
            <w:jc w:val="right"/>
          </w:pPr>
        </w:p>
      </w:tc>
    </w:tr>
  </w:tbl>
  <w:p w14:paraId="6D1EDCEE" w14:textId="77777777" w:rsidR="00077EA3" w:rsidRPr="00E365B1" w:rsidRDefault="00077EA3" w:rsidP="00AA240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53C2D09" w:rsidRPr="00E365B1" w14:paraId="0698F37E" w14:textId="77777777" w:rsidTr="004B4E7A">
      <w:trPr>
        <w:trHeight w:val="300"/>
      </w:trPr>
      <w:tc>
        <w:tcPr>
          <w:tcW w:w="3210" w:type="dxa"/>
        </w:tcPr>
        <w:p w14:paraId="0A7670CF" w14:textId="77777777" w:rsidR="553C2D09" w:rsidRPr="00E365B1" w:rsidRDefault="553C2D09" w:rsidP="004B4E7A">
          <w:pPr>
            <w:pStyle w:val="Antrats"/>
            <w:ind w:left="-115"/>
          </w:pPr>
        </w:p>
      </w:tc>
      <w:tc>
        <w:tcPr>
          <w:tcW w:w="3210" w:type="dxa"/>
        </w:tcPr>
        <w:p w14:paraId="7CD27542" w14:textId="77777777" w:rsidR="553C2D09" w:rsidRPr="00E365B1" w:rsidRDefault="553C2D09" w:rsidP="004B4E7A">
          <w:pPr>
            <w:pStyle w:val="Antrats"/>
            <w:jc w:val="center"/>
          </w:pPr>
        </w:p>
      </w:tc>
      <w:tc>
        <w:tcPr>
          <w:tcW w:w="3210" w:type="dxa"/>
        </w:tcPr>
        <w:p w14:paraId="30E970CB" w14:textId="77777777" w:rsidR="553C2D09" w:rsidRPr="00E365B1" w:rsidRDefault="553C2D09" w:rsidP="004B4E7A">
          <w:pPr>
            <w:pStyle w:val="Antrats"/>
            <w:ind w:right="-115"/>
            <w:jc w:val="right"/>
          </w:pPr>
        </w:p>
      </w:tc>
    </w:tr>
  </w:tbl>
  <w:p w14:paraId="34C1D0C9" w14:textId="77777777" w:rsidR="00077EA3" w:rsidRPr="00E365B1" w:rsidRDefault="00077EA3" w:rsidP="00AA240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89091"/>
      <w:docPartObj>
        <w:docPartGallery w:val="Page Numbers (Bottom of Page)"/>
        <w:docPartUnique/>
      </w:docPartObj>
    </w:sdtPr>
    <w:sdtContent>
      <w:p w14:paraId="0470A56D" w14:textId="77777777" w:rsidR="0080621B" w:rsidRPr="00E365B1" w:rsidRDefault="0080621B" w:rsidP="00B80758">
        <w:pPr>
          <w:pStyle w:val="Headeriams"/>
        </w:pPr>
        <w:r w:rsidRPr="00E365B1">
          <w:fldChar w:fldCharType="begin"/>
        </w:r>
        <w:r w:rsidRPr="00E365B1">
          <w:instrText xml:space="preserve"> PAGE   \* MERGEFORMAT </w:instrText>
        </w:r>
        <w:r w:rsidRPr="00E365B1">
          <w:fldChar w:fldCharType="separate"/>
        </w:r>
        <w:r w:rsidR="00D854FE" w:rsidRPr="00E365B1">
          <w:t>4</w:t>
        </w:r>
        <w:r w:rsidRPr="00E365B1">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553C2D09" w:rsidRPr="00E365B1" w14:paraId="1687EA05" w14:textId="77777777" w:rsidTr="004B4E7A">
      <w:trPr>
        <w:trHeight w:val="300"/>
      </w:trPr>
      <w:tc>
        <w:tcPr>
          <w:tcW w:w="3115" w:type="dxa"/>
        </w:tcPr>
        <w:p w14:paraId="092B6EEF" w14:textId="77777777" w:rsidR="553C2D09" w:rsidRPr="00E365B1" w:rsidRDefault="553C2D09" w:rsidP="004B4E7A">
          <w:pPr>
            <w:pStyle w:val="Antrats"/>
            <w:ind w:left="-115"/>
          </w:pPr>
        </w:p>
      </w:tc>
      <w:tc>
        <w:tcPr>
          <w:tcW w:w="3115" w:type="dxa"/>
        </w:tcPr>
        <w:p w14:paraId="624B7667" w14:textId="77777777" w:rsidR="553C2D09" w:rsidRPr="00E365B1" w:rsidRDefault="553C2D09" w:rsidP="004B4E7A">
          <w:pPr>
            <w:pStyle w:val="Antrats"/>
            <w:jc w:val="center"/>
          </w:pPr>
        </w:p>
      </w:tc>
      <w:tc>
        <w:tcPr>
          <w:tcW w:w="3115" w:type="dxa"/>
        </w:tcPr>
        <w:p w14:paraId="040A3460" w14:textId="77777777" w:rsidR="553C2D09" w:rsidRPr="00E365B1" w:rsidRDefault="553C2D09" w:rsidP="004B4E7A">
          <w:pPr>
            <w:pStyle w:val="Antrats"/>
            <w:ind w:right="-115"/>
            <w:jc w:val="right"/>
          </w:pPr>
        </w:p>
      </w:tc>
    </w:tr>
  </w:tbl>
  <w:p w14:paraId="77297C8F" w14:textId="77777777" w:rsidR="00077EA3" w:rsidRPr="00E365B1" w:rsidRDefault="00077EA3" w:rsidP="00AA240B">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553C2D09" w:rsidRPr="00E365B1" w14:paraId="56E649A4" w14:textId="77777777" w:rsidTr="004B4E7A">
      <w:trPr>
        <w:trHeight w:val="300"/>
      </w:trPr>
      <w:tc>
        <w:tcPr>
          <w:tcW w:w="4855" w:type="dxa"/>
        </w:tcPr>
        <w:p w14:paraId="439D233B" w14:textId="77777777" w:rsidR="553C2D09" w:rsidRPr="00E365B1" w:rsidRDefault="553C2D09" w:rsidP="004B4E7A">
          <w:pPr>
            <w:pStyle w:val="Antrats"/>
            <w:ind w:left="-115"/>
          </w:pPr>
        </w:p>
      </w:tc>
      <w:tc>
        <w:tcPr>
          <w:tcW w:w="4855" w:type="dxa"/>
        </w:tcPr>
        <w:p w14:paraId="7E5D619A" w14:textId="77777777" w:rsidR="553C2D09" w:rsidRPr="00E365B1" w:rsidRDefault="553C2D09" w:rsidP="004B4E7A">
          <w:pPr>
            <w:pStyle w:val="Antrats"/>
            <w:jc w:val="center"/>
          </w:pPr>
        </w:p>
      </w:tc>
      <w:tc>
        <w:tcPr>
          <w:tcW w:w="4855" w:type="dxa"/>
        </w:tcPr>
        <w:p w14:paraId="5F76429C" w14:textId="77777777" w:rsidR="553C2D09" w:rsidRPr="00E365B1" w:rsidRDefault="553C2D09" w:rsidP="004B4E7A">
          <w:pPr>
            <w:pStyle w:val="Antrats"/>
            <w:ind w:right="-115"/>
            <w:jc w:val="right"/>
          </w:pPr>
        </w:p>
      </w:tc>
    </w:tr>
  </w:tbl>
  <w:p w14:paraId="5BA3F2CA" w14:textId="77777777" w:rsidR="00077EA3" w:rsidRPr="00E365B1" w:rsidRDefault="00077EA3" w:rsidP="00AA240B">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729010"/>
      <w:docPartObj>
        <w:docPartGallery w:val="Page Numbers (Bottom of Page)"/>
        <w:docPartUnique/>
      </w:docPartObj>
    </w:sdtPr>
    <w:sdtContent>
      <w:p w14:paraId="494CC613" w14:textId="77777777" w:rsidR="0080621B" w:rsidRPr="00E365B1" w:rsidRDefault="0080621B" w:rsidP="00B80758">
        <w:pPr>
          <w:pStyle w:val="Headeriams"/>
        </w:pPr>
        <w:r w:rsidRPr="00E365B1">
          <w:fldChar w:fldCharType="begin"/>
        </w:r>
        <w:r w:rsidRPr="00E365B1">
          <w:instrText xml:space="preserve"> PAGE   \* MERGEFORMAT </w:instrText>
        </w:r>
        <w:r w:rsidRPr="00E365B1">
          <w:fldChar w:fldCharType="separate"/>
        </w:r>
        <w:r w:rsidR="00D854FE" w:rsidRPr="00E365B1">
          <w:t>20</w:t>
        </w:r>
        <w:r w:rsidRPr="00E365B1">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1AA84641" w14:textId="77777777" w:rsidTr="004B4E7A">
      <w:trPr>
        <w:trHeight w:val="300"/>
      </w:trPr>
      <w:tc>
        <w:tcPr>
          <w:tcW w:w="3070" w:type="dxa"/>
        </w:tcPr>
        <w:p w14:paraId="7C6E78B1" w14:textId="77777777" w:rsidR="553C2D09" w:rsidRPr="00E365B1" w:rsidRDefault="553C2D09" w:rsidP="004B4E7A">
          <w:pPr>
            <w:pStyle w:val="Antrats"/>
            <w:ind w:left="-115"/>
          </w:pPr>
        </w:p>
      </w:tc>
      <w:tc>
        <w:tcPr>
          <w:tcW w:w="3070" w:type="dxa"/>
        </w:tcPr>
        <w:p w14:paraId="3519113E" w14:textId="77777777" w:rsidR="553C2D09" w:rsidRPr="00E365B1" w:rsidRDefault="553C2D09" w:rsidP="004B4E7A">
          <w:pPr>
            <w:pStyle w:val="Antrats"/>
            <w:jc w:val="center"/>
          </w:pPr>
        </w:p>
      </w:tc>
      <w:tc>
        <w:tcPr>
          <w:tcW w:w="3070" w:type="dxa"/>
        </w:tcPr>
        <w:p w14:paraId="1DB74394" w14:textId="77777777" w:rsidR="553C2D09" w:rsidRPr="00E365B1" w:rsidRDefault="553C2D09" w:rsidP="004B4E7A">
          <w:pPr>
            <w:pStyle w:val="Antrats"/>
            <w:ind w:right="-115"/>
            <w:jc w:val="right"/>
          </w:pPr>
        </w:p>
      </w:tc>
    </w:tr>
  </w:tbl>
  <w:p w14:paraId="449BFC03" w14:textId="77777777" w:rsidR="00077EA3" w:rsidRPr="00E365B1" w:rsidRDefault="00077EA3" w:rsidP="00AA240B">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553C2D09" w:rsidRPr="00E365B1" w14:paraId="7C5702EC" w14:textId="77777777" w:rsidTr="004B4E7A">
      <w:trPr>
        <w:trHeight w:val="300"/>
      </w:trPr>
      <w:tc>
        <w:tcPr>
          <w:tcW w:w="4855" w:type="dxa"/>
        </w:tcPr>
        <w:p w14:paraId="733F5ABA" w14:textId="77777777" w:rsidR="553C2D09" w:rsidRPr="00E365B1" w:rsidRDefault="553C2D09" w:rsidP="004B4E7A">
          <w:pPr>
            <w:pStyle w:val="Antrats"/>
            <w:ind w:left="-115"/>
          </w:pPr>
        </w:p>
      </w:tc>
      <w:tc>
        <w:tcPr>
          <w:tcW w:w="4855" w:type="dxa"/>
        </w:tcPr>
        <w:p w14:paraId="60887D51" w14:textId="77777777" w:rsidR="553C2D09" w:rsidRPr="00E365B1" w:rsidRDefault="553C2D09" w:rsidP="004B4E7A">
          <w:pPr>
            <w:pStyle w:val="Antrats"/>
            <w:jc w:val="center"/>
          </w:pPr>
        </w:p>
      </w:tc>
      <w:tc>
        <w:tcPr>
          <w:tcW w:w="4855" w:type="dxa"/>
        </w:tcPr>
        <w:p w14:paraId="6F3C6E0E" w14:textId="77777777" w:rsidR="553C2D09" w:rsidRPr="00E365B1" w:rsidRDefault="553C2D09" w:rsidP="004B4E7A">
          <w:pPr>
            <w:pStyle w:val="Antrats"/>
            <w:ind w:right="-115"/>
            <w:jc w:val="right"/>
          </w:pPr>
        </w:p>
      </w:tc>
    </w:tr>
  </w:tbl>
  <w:p w14:paraId="3118110B" w14:textId="77777777" w:rsidR="00077EA3" w:rsidRPr="00E365B1" w:rsidRDefault="00077EA3" w:rsidP="00AA240B">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553C2D09" w:rsidRPr="00E365B1" w14:paraId="3CB1A277" w14:textId="77777777" w:rsidTr="004B4E7A">
      <w:trPr>
        <w:trHeight w:val="300"/>
      </w:trPr>
      <w:tc>
        <w:tcPr>
          <w:tcW w:w="3070" w:type="dxa"/>
        </w:tcPr>
        <w:p w14:paraId="16305A3E" w14:textId="77777777" w:rsidR="553C2D09" w:rsidRPr="00E365B1" w:rsidRDefault="553C2D09" w:rsidP="004B4E7A">
          <w:pPr>
            <w:pStyle w:val="Antrats"/>
            <w:ind w:left="-115"/>
          </w:pPr>
        </w:p>
      </w:tc>
      <w:tc>
        <w:tcPr>
          <w:tcW w:w="3070" w:type="dxa"/>
        </w:tcPr>
        <w:p w14:paraId="5802CA86" w14:textId="77777777" w:rsidR="553C2D09" w:rsidRPr="00E365B1" w:rsidRDefault="553C2D09" w:rsidP="004B4E7A">
          <w:pPr>
            <w:pStyle w:val="Antrats"/>
            <w:jc w:val="center"/>
          </w:pPr>
        </w:p>
      </w:tc>
      <w:tc>
        <w:tcPr>
          <w:tcW w:w="3070" w:type="dxa"/>
        </w:tcPr>
        <w:p w14:paraId="7E206AE4" w14:textId="77777777" w:rsidR="553C2D09" w:rsidRPr="00E365B1" w:rsidRDefault="553C2D09" w:rsidP="004B4E7A">
          <w:pPr>
            <w:pStyle w:val="Antrats"/>
            <w:ind w:right="-115"/>
            <w:jc w:val="right"/>
          </w:pPr>
        </w:p>
      </w:tc>
    </w:tr>
  </w:tbl>
  <w:p w14:paraId="05B28FF7" w14:textId="77777777" w:rsidR="00077EA3" w:rsidRPr="00E365B1" w:rsidRDefault="00077EA3" w:rsidP="00AA240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8AA80" w14:textId="77777777" w:rsidR="00C310E2" w:rsidRPr="00E365B1" w:rsidRDefault="00C310E2" w:rsidP="00BB37BA">
      <w:r w:rsidRPr="00E365B1">
        <w:separator/>
      </w:r>
    </w:p>
  </w:footnote>
  <w:footnote w:type="continuationSeparator" w:id="0">
    <w:p w14:paraId="26874AC9" w14:textId="77777777" w:rsidR="00C310E2" w:rsidRPr="00E365B1" w:rsidRDefault="00C310E2" w:rsidP="00BB37BA">
      <w:r w:rsidRPr="00E365B1">
        <w:continuationSeparator/>
      </w:r>
    </w:p>
  </w:footnote>
  <w:footnote w:type="continuationNotice" w:id="1">
    <w:p w14:paraId="304FF44C" w14:textId="77777777" w:rsidR="00C310E2" w:rsidRPr="00E365B1" w:rsidRDefault="00C310E2"/>
  </w:footnote>
  <w:footnote w:id="2">
    <w:p w14:paraId="0D5FA7F0" w14:textId="77777777" w:rsidR="00687787" w:rsidRPr="004A3653" w:rsidRDefault="00687787" w:rsidP="00252597">
      <w:pPr>
        <w:pStyle w:val="Puslapioinaostekstas"/>
        <w:jc w:val="both"/>
      </w:pPr>
      <w:r w:rsidRPr="004A3653">
        <w:rPr>
          <w:rStyle w:val="Puslapioinaosnuoroda"/>
        </w:rPr>
        <w:footnoteRef/>
      </w:r>
      <w:r w:rsidRPr="004A3653">
        <w:t xml:space="preserve"> </w:t>
      </w:r>
      <w:r w:rsidR="00435694" w:rsidRPr="004A3653">
        <w:t xml:space="preserve">Lietuvos Respublikos žemės ūkio ministro </w:t>
      </w:r>
      <w:r w:rsidR="00435694" w:rsidRPr="004A3653">
        <w:rPr>
          <w:lang w:val="en-GB"/>
        </w:rPr>
        <w:t xml:space="preserve">2019 m. </w:t>
      </w:r>
      <w:r w:rsidR="00435694" w:rsidRPr="004A3653">
        <w:t>lapkričio</w:t>
      </w:r>
      <w:r w:rsidR="00435694" w:rsidRPr="004A3653">
        <w:rPr>
          <w:lang w:val="en-GB"/>
        </w:rPr>
        <w:t xml:space="preserve"> 14 d. </w:t>
      </w:r>
      <w:r w:rsidR="00435694" w:rsidRPr="004A3653">
        <w:t>įsakymas Nr. 3D-624 „Dėl Individualių garantijų finansų įstaigoms dėl ūkio subjektams, kurių veikla susijusi su žemės ūkiu, žemės ūkio produktų gamyba ir perdirbimu, miškininkyste, kaimo plėtra, akvakultūra ir žuvininkyste, teikiamų paskolų ir lizingo paslaugų teikimo nuostatų patvirtinimo”</w:t>
      </w:r>
    </w:p>
  </w:footnote>
  <w:footnote w:id="3">
    <w:p w14:paraId="29BA6374" w14:textId="77777777" w:rsidR="005F5736" w:rsidRDefault="005F5736">
      <w:pPr>
        <w:pStyle w:val="Puslapioinaostekstas"/>
      </w:pPr>
      <w:r w:rsidRPr="004A3653">
        <w:rPr>
          <w:rStyle w:val="Puslapioinaosnuoroda"/>
        </w:rPr>
        <w:footnoteRef/>
      </w:r>
      <w:r w:rsidRPr="004A3653">
        <w:t xml:space="preserve"> Lietuvos bankas (2025), Apie bendrąją pinigų politiką ir kainų stabilumą. </w:t>
      </w:r>
      <w:hyperlink r:id="rId1" w:history="1">
        <w:r w:rsidRPr="004A3653">
          <w:rPr>
            <w:rStyle w:val="Hipersaitas"/>
          </w:rPr>
          <w:t>https://www.lb.lt/lt/apie-bendraja-pinigu-politika-ir-kainu-stabiluma</w:t>
        </w:r>
      </w:hyperlink>
    </w:p>
  </w:footnote>
  <w:footnote w:id="4">
    <w:p w14:paraId="6E8614A2" w14:textId="77777777" w:rsidR="0080621B" w:rsidRPr="00716C49" w:rsidRDefault="0080621B" w:rsidP="00120274">
      <w:pPr>
        <w:pStyle w:val="Puslapioinaostekstas"/>
        <w:jc w:val="both"/>
      </w:pPr>
      <w:r w:rsidRPr="00E365B1">
        <w:rPr>
          <w:rStyle w:val="Puslapioinaosnuoroda"/>
          <w:lang w:val="en-GB"/>
        </w:rPr>
        <w:footnoteRef/>
      </w:r>
      <w:r w:rsidRPr="00716C49">
        <w:t xml:space="preserve"> Europos Parlamento ir Tarybos reglamentas (ES) Nr.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Europos Parlamento ir Tarybos reglamentai (ES) Nr. 1305/2013 ir (ES) Nr. 1307/2013 (toliau tekste – </w:t>
      </w:r>
      <w:r w:rsidRPr="00716C49">
        <w:rPr>
          <w:b/>
        </w:rPr>
        <w:t>Strateginių planų reglamentas, SP reglamentas, SPR</w:t>
      </w:r>
      <w:r w:rsidRPr="00716C49">
        <w:t xml:space="preserve">); Europos Parlamento ir Tarybos reglamentas (ES) Nr. 2021/2116 dėl bendros žemės ūkio politikos finansavimo, valdymo ir stebėsenos, kuriuo panaikinamas Reglamentas (ES) Nr. 1306/2013 (toliau tekste – </w:t>
      </w:r>
      <w:r w:rsidRPr="00716C49">
        <w:rPr>
          <w:b/>
        </w:rPr>
        <w:t>Horizontalus reglamentas, HZR</w:t>
      </w:r>
      <w:r w:rsidRPr="00716C49">
        <w:t>).</w:t>
      </w:r>
    </w:p>
  </w:footnote>
  <w:footnote w:id="5">
    <w:p w14:paraId="28D26D3C" w14:textId="77777777" w:rsidR="0080621B" w:rsidRPr="00BA61BF" w:rsidRDefault="0080621B" w:rsidP="00B47782">
      <w:pPr>
        <w:pStyle w:val="Puslapioinaostekstas"/>
        <w:jc w:val="both"/>
      </w:pPr>
      <w:r w:rsidRPr="00E365B1">
        <w:rPr>
          <w:rStyle w:val="Puslapioinaosnuoroda"/>
          <w:lang w:val="en-GB"/>
        </w:rPr>
        <w:footnoteRef/>
      </w:r>
      <w:r w:rsidRPr="00BA61BF">
        <w:t xml:space="preserve"> 2018 m. liepos 18 d. Europos Parlamento ir Tarybos reglamentas (ES)  Nr. 2018/1046</w:t>
      </w:r>
      <w:r w:rsidRPr="00BA61BF">
        <w:rPr>
          <w:b/>
          <w:bCs/>
        </w:rPr>
        <w:t xml:space="preserve"> </w:t>
      </w:r>
      <w:r w:rsidRPr="00BA61BF">
        <w:t>dėl Sąjungos bendrajam biudžetui taikomų finansinių taisyklių, kuriuo iš dalies keičiami reglamentai (ES) Nr. 1296/2013, (ES) Nr. 1301/2013, (ES) Nr. 1303/2013, (ES) Nr. 1304/2013, (ES) Nr. 1309/2013, (ES) Nr. 1316/2013, (ES) Nr. 223/2014, (ES) Nr. 283/2014 ir Sprendimas Nr. 541/2014/ES, bei panaikinamas Reglamentas (ES, Euratomas) Nr. 966/2012</w:t>
      </w:r>
    </w:p>
  </w:footnote>
  <w:footnote w:id="6">
    <w:p w14:paraId="2BB55D4E" w14:textId="77777777" w:rsidR="0080621B" w:rsidRPr="00BA61BF" w:rsidRDefault="0080621B" w:rsidP="00120274">
      <w:pPr>
        <w:pStyle w:val="Puslapioinaostekstas"/>
        <w:jc w:val="both"/>
      </w:pPr>
      <w:r w:rsidRPr="00E365B1">
        <w:rPr>
          <w:rStyle w:val="Puslapioinaosnuoroda"/>
          <w:lang w:val="en-GB"/>
        </w:rPr>
        <w:footnoteRef/>
      </w:r>
      <w:r w:rsidRPr="00BA61BF">
        <w:t xml:space="preserve"> 2021 m. birželio 24 d. Europos Parlamento ir Tarybos reglamentas (ES)  Nr.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(toliau tekste – </w:t>
      </w:r>
      <w:r w:rsidRPr="00BA61BF">
        <w:rPr>
          <w:b/>
        </w:rPr>
        <w:t>Bendrųjų nuostatų reglamentas, BNR</w:t>
      </w:r>
      <w:r w:rsidRPr="00BA61BF">
        <w:rPr>
          <w:bCs/>
        </w:rPr>
        <w:t>).</w:t>
      </w:r>
    </w:p>
  </w:footnote>
  <w:footnote w:id="7">
    <w:p w14:paraId="67C95040" w14:textId="77777777" w:rsidR="0080621B" w:rsidRPr="00BA61BF" w:rsidRDefault="0080621B" w:rsidP="00543E42">
      <w:pPr>
        <w:pStyle w:val="Puslapioinaostekstas"/>
        <w:jc w:val="both"/>
        <w:rPr>
          <w:szCs w:val="20"/>
          <w:lang w:eastAsia="en-GB"/>
        </w:rPr>
      </w:pPr>
      <w:r w:rsidRPr="00E365B1">
        <w:rPr>
          <w:rStyle w:val="Puslapioinaosnuoroda"/>
          <w:lang w:val="en-GB"/>
        </w:rPr>
        <w:footnoteRef/>
      </w:r>
      <w:r w:rsidRPr="00BA61BF">
        <w:t xml:space="preserve"> Adaptuota pagal Komisijos komunikatą “Bendri veiksmai siekiant darbo vietų kūrimo ir ekonomikos augimo. Nacionalinių skatinamojo finansavimo bankų vaidmuo remiant Investicijų planą Europai“, KOM (2015) 361 galutinis.</w:t>
      </w:r>
    </w:p>
  </w:footnote>
  <w:footnote w:id="8">
    <w:p w14:paraId="31189C10" w14:textId="77777777" w:rsidR="0080621B" w:rsidRPr="00BA61BF" w:rsidRDefault="0080621B" w:rsidP="00543E42">
      <w:pPr>
        <w:pStyle w:val="Puslapioinaostekstas"/>
      </w:pPr>
      <w:r w:rsidRPr="00E365B1">
        <w:rPr>
          <w:rStyle w:val="Puslapioinaosnuoroda"/>
          <w:lang w:val="en-GB"/>
        </w:rPr>
        <w:footnoteRef/>
      </w:r>
      <w:r w:rsidRPr="00BA61BF">
        <w:t xml:space="preserve"> ESTEP (2021), </w:t>
      </w:r>
      <w:r w:rsidRPr="00BA61BF">
        <w:rPr>
          <w:bCs/>
        </w:rPr>
        <w:t>Finansinių instrumentų panaudojimo, investuojant Europos Sąjungos fondų lėšas, poveikio vertinimas.</w:t>
      </w:r>
    </w:p>
  </w:footnote>
  <w:footnote w:id="9">
    <w:p w14:paraId="1827F279" w14:textId="77777777" w:rsidR="0080621B" w:rsidRPr="00BA61BF" w:rsidRDefault="0080621B">
      <w:pPr>
        <w:pStyle w:val="Puslapioinaostekstas"/>
      </w:pPr>
      <w:r w:rsidRPr="00E365B1">
        <w:rPr>
          <w:rStyle w:val="Puslapioinaosnuoroda"/>
          <w:lang w:val="en-GB"/>
        </w:rPr>
        <w:footnoteRef/>
      </w:r>
      <w:r w:rsidRPr="00BA61BF">
        <w:t xml:space="preserve"> </w:t>
      </w:r>
      <w:r w:rsidRPr="00BA61BF">
        <w:rPr>
          <w:bCs/>
        </w:rPr>
        <w:t xml:space="preserve">ESTEP (2015), Rekomendacijos dėl finansinių priemonių įgyvendinimo pagal Lietuvos kaimo plėtros 2014– 2020 m. programą (2014–2020 KPP), pagrįstos finansinių priemonių </w:t>
      </w:r>
      <w:r w:rsidRPr="00BA61BF">
        <w:rPr>
          <w:bCs/>
          <w:i/>
          <w:iCs/>
        </w:rPr>
        <w:t>ex-ante</w:t>
      </w:r>
      <w:r w:rsidRPr="00BA61BF">
        <w:rPr>
          <w:bCs/>
        </w:rPr>
        <w:t xml:space="preserve"> vertinimu, P.43.</w:t>
      </w:r>
    </w:p>
  </w:footnote>
  <w:footnote w:id="10">
    <w:p w14:paraId="4F8DCB92" w14:textId="77777777" w:rsidR="0080621B" w:rsidRPr="00E365B1" w:rsidRDefault="0080621B" w:rsidP="00497DC1">
      <w:pPr>
        <w:pStyle w:val="Puslapioinaostekstas"/>
        <w:rPr>
          <w:lang w:val="en-GB"/>
        </w:rPr>
      </w:pPr>
      <w:r w:rsidRPr="00E365B1">
        <w:rPr>
          <w:rStyle w:val="Puslapioinaosnuoroda"/>
          <w:lang w:val="en-GB"/>
        </w:rPr>
        <w:footnoteRef/>
      </w:r>
      <w:r w:rsidRPr="00E365B1">
        <w:rPr>
          <w:lang w:val="en-GB"/>
        </w:rPr>
        <w:t xml:space="preserve"> FI-compass (2016), Methodological handbook for implementing an </w:t>
      </w:r>
      <w:r w:rsidRPr="00E365B1">
        <w:rPr>
          <w:i/>
          <w:iCs/>
          <w:lang w:val="en-GB"/>
        </w:rPr>
        <w:t>ex-ante</w:t>
      </w:r>
      <w:r w:rsidRPr="00E365B1">
        <w:rPr>
          <w:lang w:val="en-GB"/>
        </w:rPr>
        <w:t xml:space="preserve"> assessment of agriculture financial instruments under the EAFRD. </w:t>
      </w:r>
    </w:p>
  </w:footnote>
  <w:footnote w:id="11">
    <w:p w14:paraId="0DC7820C"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w:t>
      </w:r>
      <w:r w:rsidR="000B6C82" w:rsidRPr="00E365B1">
        <w:rPr>
          <w:i/>
          <w:iCs/>
          <w:lang w:val="en-GB"/>
        </w:rPr>
        <w:t>Ex ante</w:t>
      </w:r>
      <w:r w:rsidR="000B6C82" w:rsidRPr="00E365B1">
        <w:rPr>
          <w:lang w:val="en-GB"/>
        </w:rPr>
        <w:t xml:space="preserve"> vertinimo t</w:t>
      </w:r>
      <w:r w:rsidRPr="00E365B1">
        <w:rPr>
          <w:lang w:val="en-GB"/>
        </w:rPr>
        <w:t>arpinių rezultatų aptarimai vyko su ŽŪPGF (2021-10-21) ir ŽŪM (2021-10-22; 2021-10-28) atstovais</w:t>
      </w:r>
      <w:r w:rsidR="000B6C82" w:rsidRPr="00E365B1">
        <w:rPr>
          <w:lang w:val="en-GB"/>
        </w:rPr>
        <w:t xml:space="preserve">, </w:t>
      </w:r>
      <w:r w:rsidR="000B6C82" w:rsidRPr="00E365B1">
        <w:rPr>
          <w:i/>
          <w:iCs/>
          <w:lang w:val="en-GB"/>
        </w:rPr>
        <w:t>ex-ante</w:t>
      </w:r>
      <w:r w:rsidR="000B6C82" w:rsidRPr="00E365B1">
        <w:rPr>
          <w:lang w:val="en-GB"/>
        </w:rPr>
        <w:t xml:space="preserve"> vertinimo atnaujinimo su ŽŪM atstovais (2023-12-05, 2023-12-13, 2024-01-23) ir su ŽŪM bei INVEGOS atstovais</w:t>
      </w:r>
      <w:r w:rsidR="00A7320E" w:rsidRPr="00E365B1">
        <w:rPr>
          <w:lang w:val="en-GB"/>
        </w:rPr>
        <w:t xml:space="preserve"> (2024-02-13).</w:t>
      </w:r>
    </w:p>
  </w:footnote>
  <w:footnote w:id="12">
    <w:p w14:paraId="39D4D050" w14:textId="77777777" w:rsidR="0080621B" w:rsidRPr="000962AC" w:rsidRDefault="0080621B" w:rsidP="00A92B63">
      <w:pPr>
        <w:pStyle w:val="Puslapioinaostekstas"/>
        <w:rPr>
          <w:lang w:val="it-IT"/>
        </w:rPr>
      </w:pPr>
      <w:r w:rsidRPr="00E365B1">
        <w:rPr>
          <w:rStyle w:val="Puslapioinaosnuoroda"/>
          <w:lang w:val="en-GB"/>
        </w:rPr>
        <w:footnoteRef/>
      </w:r>
      <w:r w:rsidRPr="000962AC">
        <w:rPr>
          <w:lang w:val="it-IT"/>
        </w:rPr>
        <w:t xml:space="preserve"> Prieiga per internetą: https://eur-lex.europa.eu/legal-content/LT/TXT/HTML/?uri=CELEX:52019DC0640&amp;from=EN</w:t>
      </w:r>
    </w:p>
  </w:footnote>
  <w:footnote w:id="13">
    <w:p w14:paraId="3448719E" w14:textId="77777777" w:rsidR="0080621B" w:rsidRPr="000962AC" w:rsidRDefault="0080621B" w:rsidP="00A92B63">
      <w:pPr>
        <w:pStyle w:val="Puslapioinaostekstas"/>
        <w:rPr>
          <w:lang w:val="it-IT"/>
        </w:rPr>
      </w:pPr>
      <w:r w:rsidRPr="00E365B1">
        <w:rPr>
          <w:rStyle w:val="Puslapioinaosnuoroda"/>
          <w:lang w:val="en-GB"/>
        </w:rPr>
        <w:footnoteRef/>
      </w:r>
      <w:r w:rsidRPr="000962AC">
        <w:rPr>
          <w:lang w:val="it-IT"/>
        </w:rPr>
        <w:t xml:space="preserve"> Prieiga per internetą: https://ec.europa.eu/food/system/files/2020-05/f2f_action-plan_2020_strategy-info_en.pdf</w:t>
      </w:r>
    </w:p>
  </w:footnote>
  <w:footnote w:id="14">
    <w:p w14:paraId="5A3B8B18" w14:textId="77777777" w:rsidR="0080621B" w:rsidRPr="000962AC" w:rsidRDefault="0080621B" w:rsidP="00A92B63">
      <w:pPr>
        <w:pStyle w:val="Puslapioinaostekstas"/>
        <w:rPr>
          <w:lang w:val="it-IT"/>
        </w:rPr>
      </w:pPr>
      <w:r w:rsidRPr="00E365B1">
        <w:rPr>
          <w:rStyle w:val="Puslapioinaosnuoroda"/>
          <w:lang w:val="en-GB"/>
        </w:rPr>
        <w:footnoteRef/>
      </w:r>
      <w:r w:rsidRPr="000962AC">
        <w:rPr>
          <w:lang w:val="it-IT"/>
        </w:rPr>
        <w:t xml:space="preserve"> Prieiga per internetą: https://eur-lex.europa.eu/legal-content/EN/TXT/?qid=1590574123338&amp;uri=CELEX:52020DC0380</w:t>
      </w:r>
    </w:p>
  </w:footnote>
  <w:footnote w:id="15">
    <w:p w14:paraId="3954099C" w14:textId="77777777" w:rsidR="0080621B" w:rsidRPr="000962AC" w:rsidRDefault="0080621B" w:rsidP="00A92B63">
      <w:pPr>
        <w:pStyle w:val="Puslapioinaostekstas"/>
        <w:rPr>
          <w:lang w:val="it-IT"/>
        </w:rPr>
      </w:pPr>
      <w:r w:rsidRPr="00E365B1">
        <w:rPr>
          <w:rStyle w:val="Puslapioinaosnuoroda"/>
          <w:lang w:val="en-GB"/>
        </w:rPr>
        <w:footnoteRef/>
      </w:r>
      <w:r w:rsidRPr="000962AC">
        <w:rPr>
          <w:lang w:val="it-IT"/>
        </w:rPr>
        <w:t xml:space="preserve"> Prieiga per internetą: https://eur-lex.europa.eu/legal-content/LT/TXT/HTML/?uri=CELEX:52012DC0060&amp;from=FI</w:t>
      </w:r>
    </w:p>
  </w:footnote>
  <w:footnote w:id="16">
    <w:p w14:paraId="6801831B" w14:textId="77777777" w:rsidR="0080621B" w:rsidRPr="000962AC" w:rsidRDefault="0080621B" w:rsidP="00A92B63">
      <w:pPr>
        <w:pStyle w:val="Puslapioinaostekstas"/>
        <w:rPr>
          <w:lang w:val="it-IT"/>
        </w:rPr>
      </w:pPr>
      <w:r w:rsidRPr="00E365B1">
        <w:rPr>
          <w:rStyle w:val="Puslapioinaosnuoroda"/>
          <w:lang w:val="en-GB"/>
        </w:rPr>
        <w:footnoteRef/>
      </w:r>
      <w:r w:rsidRPr="000962AC">
        <w:rPr>
          <w:lang w:val="it-IT"/>
        </w:rPr>
        <w:t xml:space="preserve"> Prieiga per internetą: </w:t>
      </w:r>
      <w:hyperlink r:id="rId2" w:history="1">
        <w:r w:rsidRPr="000962AC">
          <w:rPr>
            <w:rStyle w:val="Hipersaitas"/>
            <w:lang w:val="it-IT"/>
          </w:rPr>
          <w:t>2021-2030 m. nacionalinis pažangos planas | Mano vyriausybė (lrv.lt)</w:t>
        </w:r>
      </w:hyperlink>
    </w:p>
  </w:footnote>
  <w:footnote w:id="17">
    <w:p w14:paraId="1D0F900E" w14:textId="77777777" w:rsidR="0080621B" w:rsidRPr="00716C49" w:rsidRDefault="0080621B" w:rsidP="00A92B63">
      <w:pPr>
        <w:pStyle w:val="Puslapioinaostekstas"/>
        <w:tabs>
          <w:tab w:val="left" w:pos="3528"/>
        </w:tabs>
        <w:rPr>
          <w:lang w:val="it-IT"/>
        </w:rPr>
      </w:pPr>
      <w:r w:rsidRPr="00E365B1">
        <w:rPr>
          <w:rStyle w:val="Puslapioinaosnuoroda"/>
          <w:lang w:val="en-GB"/>
        </w:rPr>
        <w:footnoteRef/>
      </w:r>
      <w:r w:rsidRPr="00716C49">
        <w:rPr>
          <w:lang w:val="it-IT"/>
        </w:rPr>
        <w:t xml:space="preserve"> Prieiga per internetą: https://am.lrv.lt/uploads/am/documents/files/KLIMATO%20KAITA/Integruotas%20planas/Final%20NECP.pdf</w:t>
      </w:r>
    </w:p>
  </w:footnote>
  <w:footnote w:id="18">
    <w:p w14:paraId="79163C7A" w14:textId="77777777" w:rsidR="0080621B" w:rsidRPr="000962AC" w:rsidRDefault="0080621B" w:rsidP="00A92B63">
      <w:pPr>
        <w:pStyle w:val="Puslapioinaostekstas"/>
        <w:rPr>
          <w:lang w:val="it-IT"/>
        </w:rPr>
      </w:pPr>
      <w:r w:rsidRPr="00E365B1">
        <w:rPr>
          <w:rStyle w:val="Puslapioinaosnuoroda"/>
          <w:lang w:val="en-GB"/>
        </w:rPr>
        <w:footnoteRef/>
      </w:r>
      <w:r w:rsidRPr="000962AC">
        <w:rPr>
          <w:lang w:val="it-IT"/>
        </w:rPr>
        <w:t xml:space="preserve"> Vyriausybės programos nuostatų įgyvendinimo planas patvirtintas Lietuvos Respublikos Vyriausybės 2021 m. kovo 10 d. nutarimu Nr. 155 „Dėl aštuonioliktosios Lietuvos Respublikos Vyriausybės programos nuostatų įgyvendinimo plano patvirtinimo“. </w:t>
      </w:r>
    </w:p>
  </w:footnote>
  <w:footnote w:id="19">
    <w:p w14:paraId="651B1AE4" w14:textId="77777777" w:rsidR="0080621B" w:rsidRPr="000962AC" w:rsidRDefault="0080621B" w:rsidP="00F66252">
      <w:pPr>
        <w:pStyle w:val="Puslapioinaostekstas"/>
        <w:rPr>
          <w:lang w:val="it-IT"/>
        </w:rPr>
      </w:pPr>
      <w:r w:rsidRPr="00E365B1">
        <w:rPr>
          <w:rStyle w:val="Puslapioinaosnuoroda"/>
          <w:lang w:val="en-GB"/>
        </w:rPr>
        <w:footnoteRef/>
      </w:r>
      <w:r w:rsidRPr="000962AC">
        <w:rPr>
          <w:lang w:val="it-IT"/>
        </w:rPr>
        <w:t xml:space="preserve"> Palyginimui – ES lygiu žemės ūkiui tenka 10,3 proc. ŠESD kiekio.</w:t>
      </w:r>
    </w:p>
  </w:footnote>
  <w:footnote w:id="20">
    <w:p w14:paraId="5BE37F5C" w14:textId="77777777" w:rsidR="0080621B" w:rsidRPr="000962AC" w:rsidRDefault="0080621B">
      <w:pPr>
        <w:pStyle w:val="Puslapioinaostekstas"/>
        <w:rPr>
          <w:lang w:val="it-IT"/>
        </w:rPr>
      </w:pPr>
      <w:r w:rsidRPr="00E365B1">
        <w:rPr>
          <w:rStyle w:val="Puslapioinaosnuoroda"/>
          <w:lang w:val="en-GB"/>
        </w:rPr>
        <w:footnoteRef/>
      </w:r>
      <w:r w:rsidRPr="000962AC">
        <w:rPr>
          <w:lang w:val="it-IT"/>
        </w:rPr>
        <w:t xml:space="preserve"> Lietuvos socialinių mokslų centro Ekonomikos ir kaimo vystymo institutas (2021), Lietuvos žemės ūkio ir kaimo ekonominės, socialinės ir aplinkosauginės situacijos vertinimas.</w:t>
      </w:r>
    </w:p>
  </w:footnote>
  <w:footnote w:id="21">
    <w:p w14:paraId="4199C0CB" w14:textId="77777777" w:rsidR="0080621B" w:rsidRPr="00E365B1" w:rsidRDefault="0080621B" w:rsidP="00E07281">
      <w:pPr>
        <w:pStyle w:val="Puslapioinaostekstas"/>
        <w:rPr>
          <w:lang w:val="en-GB"/>
        </w:rPr>
      </w:pPr>
      <w:r w:rsidRPr="00E365B1">
        <w:rPr>
          <w:rStyle w:val="Puslapioinaosnuoroda"/>
          <w:lang w:val="en-GB"/>
        </w:rPr>
        <w:footnoteRef/>
      </w:r>
      <w:r w:rsidRPr="00E365B1">
        <w:rPr>
          <w:lang w:val="en-GB"/>
        </w:rPr>
        <w:t xml:space="preserve"> Commission staff working document „Commission recommendations for Lithuania's CAP strategic plan“,  SWD(2020) 395 final</w:t>
      </w:r>
    </w:p>
  </w:footnote>
  <w:footnote w:id="22">
    <w:p w14:paraId="4285F374"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FI–compass (2020), Financial needs in agriculture and agri-food sectors in Lithuania.</w:t>
      </w:r>
    </w:p>
  </w:footnote>
  <w:footnote w:id="23">
    <w:p w14:paraId="27D97C76" w14:textId="77777777" w:rsidR="0080621B" w:rsidRPr="00E365B1" w:rsidRDefault="0080621B" w:rsidP="00457377">
      <w:pPr>
        <w:pStyle w:val="Puslapioinaostekstas"/>
        <w:rPr>
          <w:lang w:val="en-GB"/>
        </w:rPr>
      </w:pPr>
      <w:r w:rsidRPr="00E365B1">
        <w:rPr>
          <w:rStyle w:val="Puslapioinaosnuoroda"/>
          <w:lang w:val="en-GB"/>
        </w:rPr>
        <w:footnoteRef/>
      </w:r>
      <w:r w:rsidRPr="00E365B1">
        <w:rPr>
          <w:lang w:val="en-GB"/>
        </w:rPr>
        <w:t xml:space="preserve"> Vyriausybės programos nuostatų įgyvendinimo planas patvirtintas Lietuvos Respublikos Vyriausybės 2021 m. kovo 10 d. nutarimu Nr. 155 „Dėl aštuonioliktosios Lietuvos Respublikos Vyriausybės programos nuostatų įgyvendinimo plano patvirtinimo“</w:t>
      </w:r>
    </w:p>
  </w:footnote>
  <w:footnote w:id="24">
    <w:p w14:paraId="5D88941B" w14:textId="77777777" w:rsidR="0080621B" w:rsidRPr="00E365B1" w:rsidRDefault="0080621B" w:rsidP="009D7A6E">
      <w:pPr>
        <w:pStyle w:val="Puslapioinaostekstas"/>
        <w:rPr>
          <w:rFonts w:ascii="Cambria" w:hAnsi="Cambria"/>
          <w:szCs w:val="18"/>
          <w:lang w:val="en-GB"/>
        </w:rPr>
      </w:pPr>
      <w:r w:rsidRPr="00E365B1">
        <w:rPr>
          <w:rStyle w:val="FR11"/>
          <w:szCs w:val="18"/>
          <w:lang w:val="en-GB"/>
        </w:rPr>
        <w:footnoteRef/>
      </w:r>
      <w:r w:rsidRPr="00E365B1">
        <w:rPr>
          <w:rFonts w:ascii="Cambria" w:hAnsi="Cambria"/>
          <w:szCs w:val="18"/>
          <w:lang w:val="en-GB"/>
        </w:rPr>
        <w:t xml:space="preserve"> 2014–2020 </w:t>
      </w:r>
      <w:r w:rsidR="00E77145" w:rsidRPr="00E365B1">
        <w:rPr>
          <w:rFonts w:ascii="Cambria" w:hAnsi="Cambria"/>
          <w:szCs w:val="18"/>
          <w:lang w:val="en-GB"/>
        </w:rPr>
        <w:t xml:space="preserve">KPP </w:t>
      </w:r>
      <w:r w:rsidRPr="00E365B1">
        <w:rPr>
          <w:rFonts w:ascii="Cambria" w:hAnsi="Cambria"/>
          <w:szCs w:val="18"/>
          <w:lang w:val="en-GB"/>
        </w:rPr>
        <w:t>įgyvendinimo ataskaita, P.90.</w:t>
      </w:r>
    </w:p>
  </w:footnote>
  <w:footnote w:id="25">
    <w:p w14:paraId="5BA6B676" w14:textId="77777777" w:rsidR="00F13593" w:rsidRPr="00E365B1" w:rsidRDefault="00F13593">
      <w:pPr>
        <w:pStyle w:val="Puslapioinaostekstas"/>
        <w:rPr>
          <w:lang w:val="en-GB"/>
        </w:rPr>
      </w:pPr>
      <w:r w:rsidRPr="00E365B1">
        <w:rPr>
          <w:rStyle w:val="Puslapioinaosnuoroda"/>
          <w:lang w:val="en-GB"/>
        </w:rPr>
        <w:footnoteRef/>
      </w:r>
      <w:r w:rsidRPr="00E365B1">
        <w:rPr>
          <w:lang w:val="en-GB"/>
        </w:rPr>
        <w:t xml:space="preserve"> Konsultacijos su ŽŪM Melioracijos ir infrastruktūros skyriaus patarėja Violeta Važnevičiene.</w:t>
      </w:r>
    </w:p>
  </w:footnote>
  <w:footnote w:id="26">
    <w:p w14:paraId="25B2A0DD" w14:textId="77777777" w:rsidR="00BA2552" w:rsidRPr="00E365B1" w:rsidRDefault="00BA2552">
      <w:pPr>
        <w:pStyle w:val="Puslapioinaostekstas"/>
        <w:rPr>
          <w:lang w:val="en-GB"/>
        </w:rPr>
      </w:pPr>
      <w:r w:rsidRPr="00E365B1">
        <w:rPr>
          <w:rStyle w:val="Puslapioinaosnuoroda"/>
          <w:lang w:val="en-GB"/>
        </w:rPr>
        <w:footnoteRef/>
      </w:r>
      <w:r w:rsidRPr="00E365B1">
        <w:rPr>
          <w:lang w:val="en-GB"/>
        </w:rPr>
        <w:t xml:space="preserve"> Ateities ekonomikos DNR plano veiksmo „ Reguliuojamasis drenažas: melioracijos infrastruktūros rekonstravimas ir išmaniosios melioracijos pritaikymas sausringiems periodams (dotacijos valstybės ir privačių sklypų savininkams)“ koncepcija</w:t>
      </w:r>
    </w:p>
  </w:footnote>
  <w:footnote w:id="27">
    <w:p w14:paraId="50D20983" w14:textId="77777777" w:rsidR="00FC25F9" w:rsidRPr="00E365B1" w:rsidRDefault="00FC25F9">
      <w:pPr>
        <w:pStyle w:val="Puslapioinaostekstas"/>
        <w:rPr>
          <w:lang w:val="en-GB"/>
        </w:rPr>
      </w:pPr>
      <w:r w:rsidRPr="00E365B1">
        <w:rPr>
          <w:rStyle w:val="Puslapioinaosnuoroda"/>
          <w:lang w:val="en-GB"/>
        </w:rPr>
        <w:footnoteRef/>
      </w:r>
      <w:r w:rsidRPr="00E365B1">
        <w:rPr>
          <w:lang w:val="en-GB"/>
        </w:rPr>
        <w:t xml:space="preserve"> </w:t>
      </w:r>
      <w:bookmarkStart w:id="50" w:name="_Hlk97111077"/>
      <w:r w:rsidRPr="00E365B1">
        <w:rPr>
          <w:lang w:val="en-GB"/>
        </w:rPr>
        <w:t>Konsultacijos su ŽŪM Melioracijos ir infrastruktūros skyriaus patarėja Violeta Važnevičiene</w:t>
      </w:r>
      <w:bookmarkEnd w:id="50"/>
      <w:r w:rsidRPr="00E365B1">
        <w:rPr>
          <w:lang w:val="en-GB"/>
        </w:rPr>
        <w:t xml:space="preserve">. </w:t>
      </w:r>
    </w:p>
  </w:footnote>
  <w:footnote w:id="28">
    <w:p w14:paraId="24C3CE84" w14:textId="77777777" w:rsidR="0080621B" w:rsidRPr="000962AC" w:rsidRDefault="0080621B">
      <w:pPr>
        <w:pStyle w:val="Puslapioinaostekstas"/>
        <w:rPr>
          <w:lang w:val="it-IT"/>
        </w:rPr>
      </w:pPr>
      <w:r w:rsidRPr="00E365B1">
        <w:rPr>
          <w:rStyle w:val="Puslapioinaosnuoroda"/>
          <w:lang w:val="en-GB"/>
        </w:rPr>
        <w:footnoteRef/>
      </w:r>
      <w:r w:rsidRPr="000962AC">
        <w:rPr>
          <w:lang w:val="it-IT"/>
        </w:rPr>
        <w:t xml:space="preserve"> Derliaus priedo dydis priklauso nuo auginamų augalų. Didžiausias derlingumo pokytis stebimas, auginant žieminius kviečius. Miežių ir pupų derlingumo pokytis mažesnis.</w:t>
      </w:r>
    </w:p>
  </w:footnote>
  <w:footnote w:id="29">
    <w:p w14:paraId="06D67553" w14:textId="77777777" w:rsidR="0080621B" w:rsidRPr="000962AC" w:rsidRDefault="0080621B" w:rsidP="009D7A6E">
      <w:pPr>
        <w:pStyle w:val="Puslapioinaostekstas"/>
        <w:rPr>
          <w:rFonts w:ascii="Cambria" w:hAnsi="Cambria"/>
          <w:szCs w:val="18"/>
          <w:lang w:val="it-IT"/>
        </w:rPr>
      </w:pPr>
      <w:r w:rsidRPr="00E365B1">
        <w:rPr>
          <w:rStyle w:val="FR11"/>
          <w:szCs w:val="18"/>
          <w:lang w:val="en-GB"/>
        </w:rPr>
        <w:footnoteRef/>
      </w:r>
      <w:r w:rsidRPr="000962AC">
        <w:rPr>
          <w:rFonts w:ascii="Cambria" w:hAnsi="Cambria"/>
          <w:szCs w:val="18"/>
          <w:lang w:val="it-IT"/>
        </w:rPr>
        <w:t xml:space="preserve"> Ateities ekonomikos DNR plano veiksmo „ </w:t>
      </w:r>
      <w:bookmarkStart w:id="51" w:name="_Hlk49417585"/>
      <w:r w:rsidRPr="000962AC">
        <w:rPr>
          <w:rFonts w:ascii="Cambria" w:hAnsi="Cambria"/>
          <w:szCs w:val="18"/>
          <w:lang w:val="it-IT"/>
        </w:rPr>
        <w:t>Reguliuojamasis drenažas: melioracijos infrastruktūros rekonstravimas ir išmaniosios melioracijos pritaikymas sausringiems periodams (dotacijos valstybės ir privačių sklypų savininkams)</w:t>
      </w:r>
      <w:bookmarkEnd w:id="51"/>
      <w:r w:rsidRPr="000962AC">
        <w:rPr>
          <w:rFonts w:ascii="Cambria" w:hAnsi="Cambria"/>
          <w:szCs w:val="18"/>
          <w:lang w:val="it-IT"/>
        </w:rPr>
        <w:t xml:space="preserve">“ koncepcija, P.9. </w:t>
      </w:r>
    </w:p>
  </w:footnote>
  <w:footnote w:id="30">
    <w:p w14:paraId="6C5F9CAF" w14:textId="77777777" w:rsidR="0080621B" w:rsidRPr="000962AC" w:rsidRDefault="0080621B">
      <w:pPr>
        <w:pStyle w:val="Puslapioinaostekstas"/>
        <w:rPr>
          <w:lang w:val="it-IT"/>
        </w:rPr>
      </w:pPr>
      <w:r w:rsidRPr="00E365B1">
        <w:rPr>
          <w:rStyle w:val="Puslapioinaosnuoroda"/>
          <w:lang w:val="en-GB"/>
        </w:rPr>
        <w:footnoteRef/>
      </w:r>
      <w:r w:rsidRPr="000962AC">
        <w:rPr>
          <w:lang w:val="it-IT"/>
        </w:rPr>
        <w:t xml:space="preserve"> </w:t>
      </w:r>
      <w:bookmarkStart w:id="52" w:name="_Hlk93389092"/>
      <w:r w:rsidRPr="000962AC">
        <w:rPr>
          <w:lang w:val="it-IT"/>
        </w:rPr>
        <w:t xml:space="preserve">Ūkininkų apklausa dėl poreikio kurti finansinę priemonę melioracijos tinklų infrastruktūrai finansuoti atlikta rengiant šį </w:t>
      </w:r>
      <w:r w:rsidRPr="000962AC">
        <w:rPr>
          <w:i/>
          <w:iCs/>
          <w:lang w:val="it-IT"/>
        </w:rPr>
        <w:t>ex-ante</w:t>
      </w:r>
      <w:r w:rsidRPr="000962AC">
        <w:rPr>
          <w:lang w:val="it-IT"/>
        </w:rPr>
        <w:t xml:space="preserve"> vertinimą, 2021 m. spalio 18-26 d. Apklausoje sudalyvavo 111 respondentų</w:t>
      </w:r>
      <w:bookmarkEnd w:id="52"/>
      <w:r w:rsidRPr="000962AC">
        <w:rPr>
          <w:lang w:val="it-IT"/>
        </w:rPr>
        <w:t xml:space="preserve">. </w:t>
      </w:r>
    </w:p>
  </w:footnote>
  <w:footnote w:id="31">
    <w:p w14:paraId="2B0AD3DF" w14:textId="77777777" w:rsidR="00DE0447" w:rsidRPr="000962AC" w:rsidRDefault="00DE0447">
      <w:pPr>
        <w:pStyle w:val="Puslapioinaostekstas"/>
        <w:rPr>
          <w:lang w:val="it-IT"/>
        </w:rPr>
      </w:pPr>
      <w:r w:rsidRPr="00E365B1">
        <w:rPr>
          <w:rStyle w:val="Puslapioinaosnuoroda"/>
          <w:lang w:val="en-GB"/>
        </w:rPr>
        <w:footnoteRef/>
      </w:r>
      <w:r w:rsidRPr="000962AC">
        <w:rPr>
          <w:lang w:val="it-IT"/>
        </w:rPr>
        <w:t xml:space="preserve"> https://www.apva.lt/kvietimas-reguliuojamas-drenazas-ismaniosios-melioracijos-irengimas-vietoje-dabar-esancios-melioravimo-sistemos/</w:t>
      </w:r>
    </w:p>
  </w:footnote>
  <w:footnote w:id="32">
    <w:p w14:paraId="596ED3DF" w14:textId="77777777" w:rsidR="00DE0447" w:rsidRPr="000962AC" w:rsidRDefault="00DE0447">
      <w:pPr>
        <w:pStyle w:val="Puslapioinaostekstas"/>
        <w:rPr>
          <w:lang w:val="it-IT"/>
        </w:rPr>
      </w:pPr>
      <w:r w:rsidRPr="00E365B1">
        <w:rPr>
          <w:rStyle w:val="Puslapioinaosnuoroda"/>
          <w:lang w:val="en-GB"/>
        </w:rPr>
        <w:footnoteRef/>
      </w:r>
      <w:r w:rsidRPr="000962AC">
        <w:rPr>
          <w:lang w:val="it-IT"/>
        </w:rPr>
        <w:t xml:space="preserve"> </w:t>
      </w:r>
      <w:bookmarkStart w:id="53" w:name="_Hlk97111100"/>
      <w:r w:rsidRPr="000962AC">
        <w:rPr>
          <w:lang w:val="it-IT"/>
        </w:rPr>
        <w:t xml:space="preserve">Interviu su APVA Nacionalinių programų </w:t>
      </w:r>
      <w:r w:rsidR="000C7C22" w:rsidRPr="000962AC">
        <w:rPr>
          <w:lang w:val="it-IT"/>
        </w:rPr>
        <w:t>valdymo departamento direktoriumi Jonu Balkevičiumi</w:t>
      </w:r>
      <w:r w:rsidR="00BA614F" w:rsidRPr="000962AC">
        <w:rPr>
          <w:lang w:val="it-IT"/>
        </w:rPr>
        <w:t>, 2022-02-24</w:t>
      </w:r>
      <w:bookmarkEnd w:id="53"/>
      <w:r w:rsidR="00BA614F" w:rsidRPr="000962AC">
        <w:rPr>
          <w:lang w:val="it-IT"/>
        </w:rPr>
        <w:t>.</w:t>
      </w:r>
      <w:r w:rsidR="000C7C22" w:rsidRPr="000962AC">
        <w:rPr>
          <w:lang w:val="it-IT"/>
        </w:rPr>
        <w:t xml:space="preserve"> </w:t>
      </w:r>
    </w:p>
  </w:footnote>
  <w:footnote w:id="33">
    <w:p w14:paraId="0BC30541" w14:textId="77777777" w:rsidR="0080621B" w:rsidRPr="000962AC" w:rsidRDefault="0080621B" w:rsidP="009D7A6E">
      <w:pPr>
        <w:pStyle w:val="Puslapioinaostekstas"/>
        <w:rPr>
          <w:rFonts w:ascii="Cambria" w:hAnsi="Cambria"/>
          <w:szCs w:val="18"/>
          <w:lang w:val="it-IT"/>
        </w:rPr>
      </w:pPr>
      <w:r w:rsidRPr="00E365B1">
        <w:rPr>
          <w:rStyle w:val="FR11"/>
          <w:szCs w:val="18"/>
          <w:lang w:val="en-GB"/>
        </w:rPr>
        <w:footnoteRef/>
      </w:r>
      <w:r w:rsidRPr="000962AC">
        <w:rPr>
          <w:rFonts w:ascii="Cambria" w:hAnsi="Cambria"/>
          <w:szCs w:val="18"/>
          <w:lang w:val="it-IT"/>
        </w:rPr>
        <w:t xml:space="preserve"> </w:t>
      </w:r>
      <w:bookmarkStart w:id="54" w:name="_Hlk85107439"/>
      <w:r w:rsidRPr="000962AC">
        <w:rPr>
          <w:rFonts w:ascii="Cambria" w:hAnsi="Cambria"/>
          <w:szCs w:val="18"/>
          <w:lang w:val="it-IT"/>
        </w:rPr>
        <w:t>Interviu su Lietuvos melioracijos įmonių asociacija (Kazys Sivickis, 2021-10-12), Marijampolės rajono savivaldybės administracija</w:t>
      </w:r>
      <w:r w:rsidRPr="000962AC" w:rsidDel="00775AF9">
        <w:rPr>
          <w:rFonts w:ascii="Cambria" w:hAnsi="Cambria"/>
          <w:szCs w:val="18"/>
          <w:lang w:val="it-IT"/>
        </w:rPr>
        <w:t xml:space="preserve"> </w:t>
      </w:r>
      <w:r w:rsidRPr="000962AC">
        <w:rPr>
          <w:rFonts w:ascii="Cambria" w:hAnsi="Cambria"/>
          <w:szCs w:val="18"/>
          <w:lang w:val="it-IT"/>
        </w:rPr>
        <w:t xml:space="preserve">(Eugenijus Alesius, 2021-10-13). </w:t>
      </w:r>
      <w:bookmarkEnd w:id="54"/>
    </w:p>
  </w:footnote>
  <w:footnote w:id="34">
    <w:p w14:paraId="53AD5006" w14:textId="77777777" w:rsidR="0080621B" w:rsidRPr="000962AC" w:rsidRDefault="0080621B">
      <w:pPr>
        <w:pStyle w:val="Puslapioinaostekstas"/>
        <w:rPr>
          <w:lang w:val="fi-FI"/>
        </w:rPr>
      </w:pPr>
      <w:r w:rsidRPr="00E365B1">
        <w:rPr>
          <w:rStyle w:val="Puslapioinaosnuoroda"/>
          <w:lang w:val="en-GB"/>
        </w:rPr>
        <w:footnoteRef/>
      </w:r>
      <w:r w:rsidRPr="000962AC">
        <w:rPr>
          <w:lang w:val="fi-FI"/>
        </w:rPr>
        <w:t xml:space="preserve"> NMA skelbiama </w:t>
      </w:r>
      <w:r w:rsidR="00E77145" w:rsidRPr="000962AC">
        <w:rPr>
          <w:lang w:val="fi-FI"/>
        </w:rPr>
        <w:t xml:space="preserve">2014-2020 </w:t>
      </w:r>
      <w:r w:rsidRPr="000962AC">
        <w:rPr>
          <w:lang w:val="fi-FI"/>
        </w:rPr>
        <w:t xml:space="preserve">KPP statistika, </w:t>
      </w:r>
      <w:r w:rsidR="00BA614F" w:rsidRPr="000962AC">
        <w:rPr>
          <w:lang w:val="fi-FI"/>
        </w:rPr>
        <w:t>2022-02-17</w:t>
      </w:r>
      <w:r w:rsidRPr="000962AC">
        <w:rPr>
          <w:lang w:val="fi-FI"/>
        </w:rPr>
        <w:t xml:space="preserve"> duomenys.</w:t>
      </w:r>
    </w:p>
  </w:footnote>
  <w:footnote w:id="35">
    <w:p w14:paraId="3AE3E5F9" w14:textId="77777777" w:rsidR="0080621B" w:rsidRPr="00E365B1" w:rsidRDefault="0080621B" w:rsidP="002551C4">
      <w:pPr>
        <w:pStyle w:val="Puslapioinaostekstas"/>
        <w:rPr>
          <w:lang w:val="en-GB"/>
        </w:rPr>
      </w:pPr>
      <w:r w:rsidRPr="00E365B1">
        <w:rPr>
          <w:rStyle w:val="Puslapioinaosnuoroda"/>
          <w:lang w:val="en-GB"/>
        </w:rPr>
        <w:footnoteRef/>
      </w:r>
      <w:r w:rsidRPr="00E365B1">
        <w:rPr>
          <w:lang w:val="en-GB"/>
        </w:rPr>
        <w:t xml:space="preserve"> FI–compass (2020), Financial needs in agriculture and agri-food sectors in Lithuania. Šiame tyrime įvertintas finansavimo trūkumas investicijoms į žemės ūkio valdas siekia nuo 962 mln. Eur iki 2,2 mlrd. Eur, tačiau atsižvelgiant į bendrą ribotą rinkos vertę Lietuvoje, finansavimo trūkumas greičiausiai artimesnis apatinei ribai - 962 mln. Eur.</w:t>
      </w:r>
    </w:p>
  </w:footnote>
  <w:footnote w:id="36">
    <w:p w14:paraId="53FA5B98" w14:textId="77777777" w:rsidR="0080621B" w:rsidRPr="00E365B1" w:rsidRDefault="0080621B" w:rsidP="00161159">
      <w:pPr>
        <w:pStyle w:val="Puslapioinaostekstas"/>
        <w:rPr>
          <w:lang w:val="en-GB"/>
        </w:rPr>
      </w:pPr>
      <w:r w:rsidRPr="00E365B1">
        <w:rPr>
          <w:rStyle w:val="Puslapioinaosnuoroda"/>
          <w:rFonts w:eastAsiaTheme="majorEastAsia"/>
          <w:lang w:val="en-GB"/>
        </w:rPr>
        <w:footnoteRef/>
      </w:r>
      <w:r w:rsidRPr="00E365B1">
        <w:rPr>
          <w:lang w:val="en-GB"/>
        </w:rPr>
        <w:t xml:space="preserve"> </w:t>
      </w:r>
      <w:bookmarkStart w:id="59" w:name="_Hlk43405430"/>
      <w:bookmarkStart w:id="60" w:name="_Hlk85018382"/>
      <w:r w:rsidRPr="00E365B1">
        <w:rPr>
          <w:lang w:val="en-GB"/>
        </w:rPr>
        <w:t xml:space="preserve">FI–compass (2018), </w:t>
      </w:r>
      <w:bookmarkEnd w:id="59"/>
      <w:r w:rsidRPr="00E365B1">
        <w:rPr>
          <w:lang w:val="en-GB"/>
        </w:rPr>
        <w:t xml:space="preserve">Survey on financial needs and access to finance of EU agricultural enterprises, </w:t>
      </w:r>
      <w:bookmarkEnd w:id="60"/>
      <w:r w:rsidRPr="00E365B1">
        <w:rPr>
          <w:lang w:val="en-GB"/>
        </w:rPr>
        <w:t>P. 27</w:t>
      </w:r>
      <w:r w:rsidRPr="00E365B1">
        <w:rPr>
          <w:bCs/>
          <w:lang w:val="en-GB"/>
        </w:rPr>
        <w:t xml:space="preserve"> </w:t>
      </w:r>
    </w:p>
  </w:footnote>
  <w:footnote w:id="37">
    <w:p w14:paraId="4698C3C4"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Per 16 veiklos mėnesių sutelktinio finansavimo platforma „HeavyFina</w:t>
      </w:r>
      <w:r w:rsidR="004837F1" w:rsidRPr="00E365B1">
        <w:rPr>
          <w:lang w:val="en-GB"/>
        </w:rPr>
        <w:t>n</w:t>
      </w:r>
      <w:r w:rsidRPr="00E365B1">
        <w:rPr>
          <w:lang w:val="en-GB"/>
        </w:rPr>
        <w:t xml:space="preserve">ce“ suteikė virš 240 paskolų, kurių bendra vertė 10,6  mln. Eur. Paskolos išduotos Lietuvos, Latvijos, Bulgarijos ir Portugalijos ūkininkams ir žemės ūkio bendrovėms, didžiąją dalį paskolos gavėjų sudaro Lietuvoje veiką vykdantys ūkio subjektai. </w:t>
      </w:r>
    </w:p>
  </w:footnote>
  <w:footnote w:id="38">
    <w:p w14:paraId="6D9AFF1B" w14:textId="77777777" w:rsidR="0080621B" w:rsidRPr="000962AC" w:rsidRDefault="0080621B" w:rsidP="00A82D2E">
      <w:pPr>
        <w:pStyle w:val="Puslapioinaostekstas"/>
        <w:rPr>
          <w:lang w:val="fi-FI"/>
        </w:rPr>
      </w:pPr>
      <w:r w:rsidRPr="00E365B1">
        <w:rPr>
          <w:rStyle w:val="Puslapioinaosnuoroda"/>
          <w:lang w:val="en-GB"/>
        </w:rPr>
        <w:footnoteRef/>
      </w:r>
      <w:r w:rsidRPr="000962AC">
        <w:rPr>
          <w:lang w:val="fi-FI"/>
        </w:rPr>
        <w:t xml:space="preserve"> NMA skelbiama</w:t>
      </w:r>
      <w:r w:rsidR="00E77145" w:rsidRPr="000962AC">
        <w:rPr>
          <w:lang w:val="fi-FI"/>
        </w:rPr>
        <w:t xml:space="preserve"> 2014-2020</w:t>
      </w:r>
      <w:r w:rsidRPr="000962AC">
        <w:rPr>
          <w:lang w:val="fi-FI"/>
        </w:rPr>
        <w:t xml:space="preserve"> KPP statistika, 202</w:t>
      </w:r>
      <w:r w:rsidR="00887981" w:rsidRPr="000962AC">
        <w:rPr>
          <w:lang w:val="fi-FI"/>
        </w:rPr>
        <w:t>2-02-17</w:t>
      </w:r>
      <w:r w:rsidRPr="000962AC">
        <w:rPr>
          <w:lang w:val="fi-FI"/>
        </w:rPr>
        <w:t xml:space="preserve"> duomenys.</w:t>
      </w:r>
    </w:p>
  </w:footnote>
  <w:footnote w:id="39">
    <w:p w14:paraId="6E39A4E5" w14:textId="77777777" w:rsidR="0080621B" w:rsidRPr="00E365B1" w:rsidRDefault="0080621B" w:rsidP="00A82D2E">
      <w:pPr>
        <w:pStyle w:val="Puslapioinaostekstas"/>
        <w:rPr>
          <w:lang w:val="en-GB"/>
        </w:rPr>
      </w:pPr>
      <w:r w:rsidRPr="00E365B1">
        <w:rPr>
          <w:rStyle w:val="Puslapioinaosnuoroda"/>
          <w:lang w:val="en-GB"/>
        </w:rPr>
        <w:footnoteRef/>
      </w:r>
      <w:r w:rsidRPr="00E365B1">
        <w:rPr>
          <w:lang w:val="en-GB"/>
        </w:rPr>
        <w:t xml:space="preserve"> </w:t>
      </w:r>
      <w:bookmarkStart w:id="62" w:name="_Hlk85282581"/>
      <w:r w:rsidRPr="00E365B1">
        <w:rPr>
          <w:lang w:val="en-GB"/>
        </w:rPr>
        <w:t xml:space="preserve">FI–compass (2020), Financial needs in agriculture and agri-food sectors in Lithuania. </w:t>
      </w:r>
      <w:bookmarkEnd w:id="62"/>
    </w:p>
  </w:footnote>
  <w:footnote w:id="40">
    <w:p w14:paraId="3477C939" w14:textId="77777777" w:rsidR="0080621B" w:rsidRPr="00844B3A" w:rsidRDefault="0080621B">
      <w:pPr>
        <w:pStyle w:val="Puslapioinaostekstas"/>
        <w:rPr>
          <w:lang w:val="fi-FI"/>
        </w:rPr>
      </w:pPr>
      <w:r w:rsidRPr="00E365B1">
        <w:rPr>
          <w:rStyle w:val="Puslapioinaosnuoroda"/>
          <w:lang w:val="en-GB"/>
        </w:rPr>
        <w:footnoteRef/>
      </w:r>
      <w:r w:rsidRPr="00844B3A">
        <w:rPr>
          <w:lang w:val="fi-FI"/>
        </w:rPr>
        <w:t xml:space="preserve"> </w:t>
      </w:r>
      <w:r w:rsidR="007D549B" w:rsidRPr="00844B3A">
        <w:rPr>
          <w:lang w:val="fi-FI"/>
        </w:rPr>
        <w:t xml:space="preserve">NMA skelbiama </w:t>
      </w:r>
      <w:r w:rsidR="00E77145" w:rsidRPr="00844B3A">
        <w:rPr>
          <w:lang w:val="fi-FI"/>
        </w:rPr>
        <w:t xml:space="preserve">2014-2020 </w:t>
      </w:r>
      <w:r w:rsidR="007D549B" w:rsidRPr="00844B3A">
        <w:rPr>
          <w:lang w:val="fi-FI"/>
        </w:rPr>
        <w:t>KPP statistika, 2022-02-17 duomenys</w:t>
      </w:r>
      <w:r w:rsidRPr="00844B3A">
        <w:rPr>
          <w:lang w:val="fi-FI"/>
        </w:rPr>
        <w:t>.</w:t>
      </w:r>
    </w:p>
  </w:footnote>
  <w:footnote w:id="41">
    <w:p w14:paraId="726F5610" w14:textId="77777777" w:rsidR="0080621B" w:rsidRPr="000962AC" w:rsidRDefault="0080621B">
      <w:pPr>
        <w:pStyle w:val="Puslapioinaostekstas"/>
        <w:rPr>
          <w:lang w:val="fi-FI"/>
        </w:rPr>
      </w:pPr>
      <w:r w:rsidRPr="00E365B1">
        <w:rPr>
          <w:rStyle w:val="Puslapioinaosnuoroda"/>
          <w:lang w:val="en-GB"/>
        </w:rPr>
        <w:footnoteRef/>
      </w:r>
      <w:r w:rsidRPr="000962AC">
        <w:rPr>
          <w:lang w:val="fi-FI"/>
        </w:rPr>
        <w:t xml:space="preserve"> Vertintojų skaičiavimai remiantis 2021 m. jaunųjų ūkininkų apklausos rezultatais, plačiau žr. 3.1 skyriuje.  </w:t>
      </w:r>
    </w:p>
  </w:footnote>
  <w:footnote w:id="42">
    <w:p w14:paraId="34459328" w14:textId="77777777" w:rsidR="0080621B" w:rsidRPr="00844B3A" w:rsidRDefault="0080621B">
      <w:pPr>
        <w:pStyle w:val="Puslapioinaostekstas"/>
        <w:rPr>
          <w:lang w:val="fi-FI"/>
        </w:rPr>
      </w:pPr>
      <w:r w:rsidRPr="00E365B1">
        <w:rPr>
          <w:rStyle w:val="Puslapioinaosnuoroda"/>
          <w:lang w:val="en-GB"/>
        </w:rPr>
        <w:footnoteRef/>
      </w:r>
      <w:r w:rsidRPr="00844B3A">
        <w:rPr>
          <w:lang w:val="fi-FI"/>
        </w:rPr>
        <w:t xml:space="preserve"> Apklausa atlikta 2021 m. birželį. Plačiau žr. šios ataskaitos 3.1. skyrių ir 3 priedą. </w:t>
      </w:r>
    </w:p>
  </w:footnote>
  <w:footnote w:id="43">
    <w:p w14:paraId="6C2B3C5F" w14:textId="77777777" w:rsidR="0080621B" w:rsidRPr="00844B3A" w:rsidRDefault="0080621B" w:rsidP="00F6624B">
      <w:pPr>
        <w:pStyle w:val="Puslapioinaostekstas"/>
        <w:rPr>
          <w:lang w:val="fi-FI"/>
        </w:rPr>
      </w:pPr>
      <w:r w:rsidRPr="00E365B1">
        <w:rPr>
          <w:rStyle w:val="Puslapioinaosnuoroda"/>
          <w:lang w:val="en-GB"/>
        </w:rPr>
        <w:footnoteRef/>
      </w:r>
      <w:r w:rsidRPr="00844B3A">
        <w:rPr>
          <w:lang w:val="fi-FI"/>
        </w:rPr>
        <w:t xml:space="preserve"> </w:t>
      </w:r>
      <w:bookmarkStart w:id="65" w:name="_Hlk85107522"/>
      <w:r w:rsidRPr="00844B3A">
        <w:rPr>
          <w:lang w:val="fi-FI"/>
        </w:rPr>
        <w:t xml:space="preserve">NMA skelbiama </w:t>
      </w:r>
      <w:r w:rsidR="00E77145" w:rsidRPr="00844B3A">
        <w:rPr>
          <w:lang w:val="fi-FI"/>
        </w:rPr>
        <w:t xml:space="preserve">2014-2020 </w:t>
      </w:r>
      <w:r w:rsidRPr="00844B3A">
        <w:rPr>
          <w:lang w:val="fi-FI"/>
        </w:rPr>
        <w:t>KPP statistika, 202</w:t>
      </w:r>
      <w:r w:rsidR="00683476" w:rsidRPr="00844B3A">
        <w:rPr>
          <w:lang w:val="fi-FI"/>
        </w:rPr>
        <w:t>2-02-17</w:t>
      </w:r>
      <w:r w:rsidRPr="00844B3A">
        <w:rPr>
          <w:lang w:val="fi-FI"/>
        </w:rPr>
        <w:t xml:space="preserve"> duomenys.</w:t>
      </w:r>
      <w:bookmarkEnd w:id="65"/>
    </w:p>
  </w:footnote>
  <w:footnote w:id="44">
    <w:p w14:paraId="51B7F65B" w14:textId="77777777" w:rsidR="00064FB4" w:rsidRPr="00844B3A" w:rsidRDefault="00064FB4" w:rsidP="00064FB4">
      <w:pPr>
        <w:pStyle w:val="Puslapioinaostekstas"/>
        <w:rPr>
          <w:lang w:val="fi-FI"/>
        </w:rPr>
      </w:pPr>
      <w:r w:rsidRPr="00E365B1">
        <w:rPr>
          <w:rStyle w:val="Puslapioinaosnuoroda"/>
          <w:lang w:val="en-GB"/>
        </w:rPr>
        <w:footnoteRef/>
      </w:r>
      <w:r w:rsidRPr="00844B3A">
        <w:rPr>
          <w:lang w:val="fi-FI"/>
        </w:rPr>
        <w:t xml:space="preserve"> </w:t>
      </w:r>
      <w:r w:rsidR="009B3764" w:rsidRPr="00844B3A">
        <w:rPr>
          <w:lang w:val="fi-FI"/>
        </w:rPr>
        <w:t xml:space="preserve">NMA skelbiama </w:t>
      </w:r>
      <w:r w:rsidR="00E77145" w:rsidRPr="00844B3A">
        <w:rPr>
          <w:lang w:val="fi-FI"/>
        </w:rPr>
        <w:t xml:space="preserve">2014-2020 </w:t>
      </w:r>
      <w:r w:rsidR="009B3764" w:rsidRPr="00844B3A">
        <w:rPr>
          <w:lang w:val="fi-FI"/>
        </w:rPr>
        <w:t>KPP statistika, 2022-02-17 duomenys.</w:t>
      </w:r>
      <w:r w:rsidRPr="00844B3A">
        <w:rPr>
          <w:lang w:val="fi-FI"/>
        </w:rPr>
        <w:t>.</w:t>
      </w:r>
    </w:p>
  </w:footnote>
  <w:footnote w:id="45">
    <w:p w14:paraId="1972E5FD" w14:textId="77777777" w:rsidR="0080621B" w:rsidRPr="00E365B1" w:rsidRDefault="0080621B" w:rsidP="00F6624B">
      <w:pPr>
        <w:pStyle w:val="Puslapioinaostekstas"/>
        <w:rPr>
          <w:lang w:val="en-GB"/>
        </w:rPr>
      </w:pPr>
      <w:r w:rsidRPr="00E365B1">
        <w:rPr>
          <w:rStyle w:val="Puslapioinaosnuoroda"/>
          <w:lang w:val="en-GB"/>
        </w:rPr>
        <w:footnoteRef/>
      </w:r>
      <w:r w:rsidRPr="00E365B1">
        <w:rPr>
          <w:lang w:val="en-GB"/>
        </w:rPr>
        <w:t xml:space="preserve"> </w:t>
      </w:r>
      <w:r w:rsidRPr="00E365B1">
        <w:rPr>
          <w:i/>
          <w:iCs/>
          <w:lang w:val="en-GB"/>
        </w:rPr>
        <w:t>FI–compass</w:t>
      </w:r>
      <w:r w:rsidRPr="00E365B1">
        <w:rPr>
          <w:lang w:val="en-GB"/>
        </w:rPr>
        <w:t xml:space="preserve"> (2020), Financial needs in agriculture and agri-food sectors in Lithuania. </w:t>
      </w:r>
    </w:p>
  </w:footnote>
  <w:footnote w:id="46">
    <w:p w14:paraId="67EDE816" w14:textId="77777777" w:rsidR="0080621B" w:rsidRPr="00844B3A" w:rsidRDefault="0080621B" w:rsidP="006E2355">
      <w:pPr>
        <w:pStyle w:val="Puslapioinaostekstas"/>
        <w:rPr>
          <w:lang w:val="it-IT"/>
        </w:rPr>
      </w:pPr>
      <w:r w:rsidRPr="00E365B1">
        <w:rPr>
          <w:rStyle w:val="Puslapioinaosnuoroda"/>
          <w:lang w:val="en-GB"/>
        </w:rPr>
        <w:footnoteRef/>
      </w:r>
      <w:r w:rsidRPr="00844B3A">
        <w:rPr>
          <w:lang w:val="it-IT"/>
        </w:rPr>
        <w:t xml:space="preserve"> Interviu su </w:t>
      </w:r>
      <w:r w:rsidR="008F33D8" w:rsidRPr="00844B3A">
        <w:rPr>
          <w:lang w:val="it-IT"/>
        </w:rPr>
        <w:t>finansų</w:t>
      </w:r>
      <w:r w:rsidRPr="00844B3A">
        <w:rPr>
          <w:lang w:val="it-IT"/>
        </w:rPr>
        <w:t xml:space="preserve"> įstaigų atstovais.</w:t>
      </w:r>
    </w:p>
  </w:footnote>
  <w:footnote w:id="47">
    <w:p w14:paraId="2CED7148" w14:textId="77777777" w:rsidR="0080621B" w:rsidRPr="00844B3A" w:rsidRDefault="0080621B">
      <w:pPr>
        <w:pStyle w:val="Puslapioinaostekstas"/>
        <w:rPr>
          <w:lang w:val="it-IT"/>
        </w:rPr>
      </w:pPr>
      <w:r w:rsidRPr="00E365B1">
        <w:rPr>
          <w:rStyle w:val="Puslapioinaosnuoroda"/>
          <w:lang w:val="en-GB"/>
        </w:rPr>
        <w:footnoteRef/>
      </w:r>
      <w:r w:rsidRPr="00844B3A">
        <w:rPr>
          <w:lang w:val="it-IT"/>
        </w:rPr>
        <w:t xml:space="preserve"> 2014–2020 </w:t>
      </w:r>
      <w:r w:rsidR="00E77145" w:rsidRPr="00844B3A">
        <w:rPr>
          <w:lang w:val="it-IT"/>
        </w:rPr>
        <w:t xml:space="preserve">KPP </w:t>
      </w:r>
      <w:r w:rsidRPr="00844B3A">
        <w:rPr>
          <w:lang w:val="it-IT"/>
        </w:rPr>
        <w:t>įgyvendinimo ataskaita, P.31.</w:t>
      </w:r>
    </w:p>
  </w:footnote>
  <w:footnote w:id="48">
    <w:p w14:paraId="2C1F901A" w14:textId="77777777" w:rsidR="0080621B" w:rsidRPr="00844B3A" w:rsidRDefault="0080621B">
      <w:pPr>
        <w:pStyle w:val="Puslapioinaostekstas"/>
        <w:rPr>
          <w:lang w:val="it-IT"/>
        </w:rPr>
      </w:pPr>
      <w:r w:rsidRPr="00E365B1">
        <w:rPr>
          <w:rStyle w:val="Puslapioinaosnuoroda"/>
          <w:lang w:val="en-GB"/>
        </w:rPr>
        <w:footnoteRef/>
      </w:r>
      <w:r w:rsidRPr="00844B3A">
        <w:rPr>
          <w:lang w:val="it-IT"/>
        </w:rPr>
        <w:t xml:space="preserve"> Pagal 2021-2027 m. ES investicijų veiksmų programos įgyvendinant priemonę „Skatinti trumpų vertės kūrimo grandinių formavimąsi ir plėtrą tarp MVĮ Vidurio ir Vakarų Lietuvos regionuose“ planuojama derinti pasidalytos rizikos paskolas su 20-30 proc. dydžio subsidija. </w:t>
      </w:r>
    </w:p>
  </w:footnote>
  <w:footnote w:id="49">
    <w:p w14:paraId="51E81115" w14:textId="77777777" w:rsidR="0080621B" w:rsidRPr="00844B3A" w:rsidRDefault="0080621B">
      <w:pPr>
        <w:pStyle w:val="Puslapioinaostekstas"/>
        <w:rPr>
          <w:lang w:val="it-IT"/>
        </w:rPr>
      </w:pPr>
      <w:r w:rsidRPr="00E365B1">
        <w:rPr>
          <w:rStyle w:val="Puslapioinaosnuoroda"/>
          <w:lang w:val="en-GB"/>
        </w:rPr>
        <w:footnoteRef/>
      </w:r>
      <w:r w:rsidRPr="00844B3A">
        <w:rPr>
          <w:lang w:val="it-IT"/>
        </w:rPr>
        <w:t xml:space="preserve"> PwC (2021), Verslo srities planuojamų finansinių priemonių išankstinis vertinimas, P. 36.</w:t>
      </w:r>
    </w:p>
  </w:footnote>
  <w:footnote w:id="50">
    <w:p w14:paraId="4EE43216" w14:textId="77777777" w:rsidR="009D4AF0" w:rsidRPr="00844B3A" w:rsidRDefault="009D4AF0">
      <w:pPr>
        <w:pStyle w:val="Puslapioinaostekstas"/>
        <w:rPr>
          <w:lang w:val="fi-FI"/>
        </w:rPr>
      </w:pPr>
      <w:r w:rsidRPr="00E365B1">
        <w:rPr>
          <w:rStyle w:val="Puslapioinaosnuoroda"/>
          <w:lang w:val="en-GB"/>
        </w:rPr>
        <w:footnoteRef/>
      </w:r>
      <w:r w:rsidRPr="00844B3A">
        <w:rPr>
          <w:lang w:val="fi-FI"/>
        </w:rPr>
        <w:t xml:space="preserve"> NMA skelbiama </w:t>
      </w:r>
      <w:r w:rsidR="00E77145" w:rsidRPr="00844B3A">
        <w:rPr>
          <w:lang w:val="fi-FI"/>
        </w:rPr>
        <w:t xml:space="preserve">2014-2020 </w:t>
      </w:r>
      <w:r w:rsidRPr="00844B3A">
        <w:rPr>
          <w:lang w:val="fi-FI"/>
        </w:rPr>
        <w:t>KPP statistika, 2022-02-17 duomenys.</w:t>
      </w:r>
    </w:p>
  </w:footnote>
  <w:footnote w:id="51">
    <w:p w14:paraId="23625F91" w14:textId="77777777" w:rsidR="00574886" w:rsidRPr="00844B3A" w:rsidRDefault="00574886" w:rsidP="00161159">
      <w:pPr>
        <w:pStyle w:val="Puslapioinaostekstas"/>
        <w:rPr>
          <w:rFonts w:ascii="Calibri" w:hAnsi="Calibri"/>
          <w:sz w:val="20"/>
          <w:szCs w:val="20"/>
          <w:lang w:val="fi-FI"/>
        </w:rPr>
      </w:pPr>
      <w:r w:rsidRPr="00E365B1">
        <w:rPr>
          <w:rStyle w:val="Puslapioinaosnuoroda"/>
          <w:rFonts w:ascii="Times New Roman" w:eastAsiaTheme="majorEastAsia" w:hAnsi="Times New Roman"/>
          <w:lang w:val="en-GB"/>
        </w:rPr>
        <w:footnoteRef/>
      </w:r>
      <w:r w:rsidRPr="00844B3A">
        <w:rPr>
          <w:rFonts w:ascii="Times New Roman" w:hAnsi="Times New Roman"/>
          <w:lang w:val="fi-FI"/>
        </w:rPr>
        <w:t xml:space="preserve"> </w:t>
      </w:r>
      <w:bookmarkStart w:id="66" w:name="_Hlk85441913"/>
      <w:r w:rsidRPr="00844B3A">
        <w:rPr>
          <w:lang w:val="fi-FI"/>
        </w:rPr>
        <w:t>ESTEP (2020), Finansinių priemonių poreikio ir panaudojimo galimybių žemės ūkio veiklą vykdantiems subjektams, nukentėjusiems nuo nepalankių klimatinių reiškinių, išankstinis poreikio vertinimas</w:t>
      </w:r>
      <w:r w:rsidRPr="00844B3A">
        <w:rPr>
          <w:rFonts w:ascii="Times New Roman" w:hAnsi="Times New Roman"/>
          <w:bCs/>
          <w:lang w:val="fi-FI"/>
        </w:rPr>
        <w:t>.</w:t>
      </w:r>
      <w:bookmarkEnd w:id="66"/>
    </w:p>
  </w:footnote>
  <w:footnote w:id="52">
    <w:p w14:paraId="0FF914E5" w14:textId="77777777" w:rsidR="0080621B" w:rsidRPr="00844B3A" w:rsidRDefault="0080621B">
      <w:pPr>
        <w:pStyle w:val="Puslapioinaostekstas"/>
        <w:rPr>
          <w:lang w:val="fi-FI"/>
        </w:rPr>
      </w:pPr>
      <w:r w:rsidRPr="00E365B1">
        <w:rPr>
          <w:rStyle w:val="Puslapioinaosnuoroda"/>
          <w:lang w:val="en-GB"/>
        </w:rPr>
        <w:footnoteRef/>
      </w:r>
      <w:r w:rsidRPr="00844B3A">
        <w:rPr>
          <w:lang w:val="fi-FI"/>
        </w:rPr>
        <w:t xml:space="preserve"> PwC (2021), Verslo srities planuojamų finansinių priemonių išankstinis vertinimas, P. 37-38.</w:t>
      </w:r>
    </w:p>
  </w:footnote>
  <w:footnote w:id="53">
    <w:p w14:paraId="61A35926" w14:textId="77777777" w:rsidR="0080621B" w:rsidRPr="00844B3A" w:rsidRDefault="0080621B" w:rsidP="00575D93">
      <w:pPr>
        <w:pStyle w:val="Puslapioinaostekstas"/>
        <w:rPr>
          <w:lang w:val="fi-FI"/>
        </w:rPr>
      </w:pPr>
      <w:r w:rsidRPr="00E365B1">
        <w:rPr>
          <w:rStyle w:val="Puslapioinaosnuoroda"/>
          <w:lang w:val="en-GB"/>
        </w:rPr>
        <w:footnoteRef/>
      </w:r>
      <w:r w:rsidRPr="00844B3A">
        <w:rPr>
          <w:lang w:val="fi-FI"/>
        </w:rPr>
        <w:t xml:space="preserve"> 2021 m. rugsėjo 2 d. Ekonomikos ir inovacijų ministro įsakymas Nr. 4-970 „Dėl finansinės priemonės „Startuok“, </w:t>
      </w:r>
      <w:r w:rsidRPr="00844B3A">
        <w:rPr>
          <w:bCs/>
          <w:lang w:val="fi-FI"/>
        </w:rPr>
        <w:t>finansuojamos Europos regioninės plėtros fondo lėšomis</w:t>
      </w:r>
      <w:r w:rsidRPr="00844B3A">
        <w:rPr>
          <w:lang w:val="fi-FI"/>
        </w:rPr>
        <w:t>, schemos patvirtinimo“</w:t>
      </w:r>
      <w:r w:rsidR="00574886" w:rsidRPr="00844B3A">
        <w:rPr>
          <w:lang w:val="fi-FI"/>
        </w:rPr>
        <w:t>, su vėlesniais pakeitimais</w:t>
      </w:r>
    </w:p>
    <w:p w14:paraId="529FFD57" w14:textId="77777777" w:rsidR="0080621B" w:rsidRPr="00844B3A" w:rsidRDefault="0080621B">
      <w:pPr>
        <w:pStyle w:val="Puslapioinaostekstas"/>
        <w:rPr>
          <w:lang w:val="fi-FI"/>
        </w:rPr>
      </w:pPr>
    </w:p>
  </w:footnote>
  <w:footnote w:id="54">
    <w:p w14:paraId="5EC6DA14" w14:textId="77777777" w:rsidR="0080621B" w:rsidRPr="00844B3A" w:rsidRDefault="0080621B" w:rsidP="00B4304D">
      <w:pPr>
        <w:pStyle w:val="Puslapioinaostekstas"/>
        <w:rPr>
          <w:lang w:val="fi-FI"/>
        </w:rPr>
      </w:pPr>
      <w:r w:rsidRPr="00E365B1">
        <w:rPr>
          <w:rStyle w:val="Puslapioinaosnuoroda"/>
          <w:lang w:val="en-GB"/>
        </w:rPr>
        <w:footnoteRef/>
      </w:r>
      <w:r w:rsidRPr="00844B3A">
        <w:rPr>
          <w:lang w:val="fi-FI"/>
        </w:rPr>
        <w:t xml:space="preserve"> </w:t>
      </w:r>
      <w:bookmarkStart w:id="72" w:name="_Hlk85091982"/>
      <w:r w:rsidRPr="00844B3A">
        <w:rPr>
          <w:lang w:val="fi-FI"/>
        </w:rPr>
        <w:t xml:space="preserve">Žemės ūkio ir kaimo verslo registro ir Ūkininkų ūkių registro duomenys </w:t>
      </w:r>
      <w:bookmarkEnd w:id="72"/>
      <w:r w:rsidRPr="00844B3A">
        <w:rPr>
          <w:lang w:val="fi-FI"/>
        </w:rPr>
        <w:t>apie ūkininkų ūkių skaičių pagal ūkininkų amžių; Duomenų formavimo data: 2021 m. spalio 1 d.</w:t>
      </w:r>
    </w:p>
  </w:footnote>
  <w:footnote w:id="55">
    <w:p w14:paraId="0DA92B8D" w14:textId="77777777" w:rsidR="0080621B" w:rsidRPr="00844B3A" w:rsidRDefault="0080621B">
      <w:pPr>
        <w:pStyle w:val="Puslapioinaostekstas"/>
        <w:rPr>
          <w:lang w:val="fi-FI"/>
        </w:rPr>
      </w:pPr>
      <w:r w:rsidRPr="00E365B1">
        <w:rPr>
          <w:rStyle w:val="Puslapioinaosnuoroda"/>
          <w:lang w:val="en-GB"/>
        </w:rPr>
        <w:footnoteRef/>
      </w:r>
      <w:r w:rsidRPr="00844B3A">
        <w:rPr>
          <w:lang w:val="fi-FI"/>
        </w:rPr>
        <w:t xml:space="preserve"> 2019 m. ŪADT tyrimo duomenys. Palyginimui, ūkininkai, kurių amžius daugiau nei nuo 40 m., vidutiniškai veiklai nuomoja 45 proc. žemės. </w:t>
      </w:r>
    </w:p>
  </w:footnote>
  <w:footnote w:id="56">
    <w:p w14:paraId="2DF8847C" w14:textId="77777777" w:rsidR="0080621B" w:rsidRPr="00844B3A" w:rsidRDefault="0080621B" w:rsidP="00B4304D">
      <w:pPr>
        <w:pStyle w:val="Puslapioinaostekstas"/>
        <w:rPr>
          <w:lang w:val="fi-FI"/>
        </w:rPr>
      </w:pPr>
      <w:r w:rsidRPr="00E365B1">
        <w:rPr>
          <w:rStyle w:val="Puslapioinaosnuoroda"/>
          <w:lang w:val="en-GB"/>
        </w:rPr>
        <w:footnoteRef/>
      </w:r>
      <w:r w:rsidRPr="00844B3A">
        <w:rPr>
          <w:lang w:val="fi-FI"/>
        </w:rPr>
        <w:t xml:space="preserve"> Parama jauniesiems ūkininkams (ne vyresniems nei 40 m.) skiriama kaip metinė atsietoji išmoka už reikalavimus atitinkantį hektarą.</w:t>
      </w:r>
    </w:p>
  </w:footnote>
  <w:footnote w:id="57">
    <w:p w14:paraId="31FF4EBB" w14:textId="77777777" w:rsidR="0080621B" w:rsidRPr="00E365B1" w:rsidRDefault="0080621B" w:rsidP="00B43EDC">
      <w:pPr>
        <w:pStyle w:val="Puslapioinaostekstas"/>
        <w:rPr>
          <w:lang w:val="en-GB"/>
        </w:rPr>
      </w:pPr>
      <w:r w:rsidRPr="00E365B1">
        <w:rPr>
          <w:rStyle w:val="Puslapioinaosnuoroda"/>
          <w:lang w:val="en-GB"/>
        </w:rPr>
        <w:footnoteRef/>
      </w:r>
      <w:r w:rsidRPr="00E365B1">
        <w:rPr>
          <w:lang w:val="en-GB"/>
        </w:rPr>
        <w:t xml:space="preserve"> FI–compass (2018), Survey on financial needs and access to finance of EU agricultural enterprises; FI–compass (2020), Financial needs in agriculture and agri-food sectors in Lithuania; Jaunųjų ūkininkų apklausa dėl finansinių priemonių poreikio, 2021 m. birželis.</w:t>
      </w:r>
    </w:p>
  </w:footnote>
  <w:footnote w:id="58">
    <w:p w14:paraId="2A7C32ED" w14:textId="77777777" w:rsidR="0080621B" w:rsidRPr="00E365B1" w:rsidRDefault="0080621B" w:rsidP="00B43EDC">
      <w:pPr>
        <w:pStyle w:val="Puslapioinaostekstas"/>
        <w:rPr>
          <w:lang w:val="en-GB"/>
        </w:rPr>
      </w:pPr>
      <w:r w:rsidRPr="00E365B1">
        <w:rPr>
          <w:rStyle w:val="Puslapioinaosnuoroda"/>
          <w:lang w:val="en-GB"/>
        </w:rPr>
        <w:footnoteRef/>
      </w:r>
      <w:r w:rsidRPr="00E365B1">
        <w:rPr>
          <w:lang w:val="en-GB"/>
        </w:rPr>
        <w:t xml:space="preserve"> Šio </w:t>
      </w:r>
      <w:r w:rsidRPr="00E365B1">
        <w:rPr>
          <w:i/>
          <w:iCs/>
          <w:lang w:val="en-GB"/>
        </w:rPr>
        <w:t>ex ante</w:t>
      </w:r>
      <w:r w:rsidRPr="00E365B1">
        <w:rPr>
          <w:lang w:val="en-GB"/>
        </w:rPr>
        <w:t xml:space="preserve"> vertinimo tikslais 2021 m. gegužę-birželį buvo vykdoma Jaunųjų ūkininkų apklausa dėl finansinių priemonių poreikio. </w:t>
      </w:r>
    </w:p>
  </w:footnote>
  <w:footnote w:id="59">
    <w:p w14:paraId="79BA8383"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SPR 4 str. nustatyta, kad terminu „naujas ūkininkas“ įvardijamas ūkininkas, kuris nėra jaunasis ūkininkas ir kuris yra valdos valdytojas pirmą kartą.</w:t>
      </w:r>
    </w:p>
  </w:footnote>
  <w:footnote w:id="60">
    <w:p w14:paraId="03543B7E" w14:textId="77777777" w:rsidR="0080621B" w:rsidRPr="00E365B1" w:rsidRDefault="0080621B" w:rsidP="001B6F74">
      <w:pPr>
        <w:pStyle w:val="Puslapioinaostekstas"/>
        <w:rPr>
          <w:lang w:val="en-GB"/>
        </w:rPr>
      </w:pPr>
      <w:r w:rsidRPr="00E365B1">
        <w:rPr>
          <w:rStyle w:val="Puslapioinaosnuoroda"/>
          <w:lang w:val="en-GB"/>
        </w:rPr>
        <w:footnoteRef/>
      </w:r>
      <w:r w:rsidRPr="00E365B1">
        <w:rPr>
          <w:lang w:val="en-GB"/>
        </w:rPr>
        <w:t xml:space="preserve"> Apklausos klausimynas, tikslinė grupė ir respondentų skaičius, jų pasiskirstymas pagal įvairias charakteristikas, pagrindiniai atsakymai pateikti 3 priede.</w:t>
      </w:r>
    </w:p>
  </w:footnote>
  <w:footnote w:id="61">
    <w:p w14:paraId="517B10D6" w14:textId="77777777" w:rsidR="0080621B" w:rsidRPr="00E365B1" w:rsidRDefault="0080621B" w:rsidP="00E453D0">
      <w:pPr>
        <w:pStyle w:val="Puslapioinaostekstas"/>
        <w:rPr>
          <w:lang w:val="en-GB"/>
        </w:rPr>
      </w:pPr>
      <w:r w:rsidRPr="00E365B1">
        <w:rPr>
          <w:rStyle w:val="Puslapioinaosnuoroda"/>
          <w:lang w:val="en-GB"/>
        </w:rPr>
        <w:footnoteRef/>
      </w:r>
      <w:r w:rsidRPr="00E365B1">
        <w:rPr>
          <w:lang w:val="en-GB"/>
        </w:rPr>
        <w:t xml:space="preserve"> Skaičiuojant pagal 2015-2020 m. ŽŪPGF garantuotų paskolų ūkininkams sumas, vidutinė paskola yra 124 tūkst., tačiau atsižvelgiant į jaunųjų ūkininkų apklausos duomenis dėl reikalingiausios paskolos sumos, finansavimo trūkumo įvertinime naudojama 100 tūkst. Eur dydžio paskola.</w:t>
      </w:r>
    </w:p>
  </w:footnote>
  <w:footnote w:id="62">
    <w:p w14:paraId="7941C732" w14:textId="77777777" w:rsidR="0080621B" w:rsidRPr="00E365B1" w:rsidRDefault="0080621B" w:rsidP="00E453D0">
      <w:pPr>
        <w:pStyle w:val="Puslapioinaostekstas"/>
        <w:rPr>
          <w:lang w:val="en-GB"/>
        </w:rPr>
      </w:pPr>
      <w:r w:rsidRPr="00E365B1">
        <w:rPr>
          <w:rStyle w:val="Puslapioinaosnuoroda"/>
          <w:lang w:val="en-GB"/>
        </w:rPr>
        <w:footnoteRef/>
      </w:r>
      <w:r w:rsidRPr="00E365B1">
        <w:rPr>
          <w:lang w:val="en-GB"/>
        </w:rPr>
        <w:t xml:space="preserve"> Skaičiuojama: </w:t>
      </w:r>
      <w:r w:rsidRPr="00E365B1">
        <w:rPr>
          <w:i/>
          <w:iCs/>
          <w:lang w:val="en-GB"/>
        </w:rPr>
        <w:t>jaunųjų ūkininkų skaičius 2021 m.</w:t>
      </w:r>
      <w:r w:rsidRPr="00E365B1">
        <w:rPr>
          <w:lang w:val="en-GB"/>
        </w:rPr>
        <w:t xml:space="preserve"> x </w:t>
      </w:r>
      <w:r w:rsidRPr="00E365B1">
        <w:rPr>
          <w:i/>
          <w:iCs/>
          <w:lang w:val="en-GB"/>
        </w:rPr>
        <w:t>jaunųjų ūkininkų dalis, kuri kreipėsi išorės finansavimo</w:t>
      </w:r>
      <w:r w:rsidRPr="00E365B1">
        <w:rPr>
          <w:lang w:val="en-GB"/>
        </w:rPr>
        <w:t xml:space="preserve"> x </w:t>
      </w:r>
      <w:r w:rsidRPr="00E365B1">
        <w:rPr>
          <w:i/>
          <w:iCs/>
          <w:lang w:val="en-GB"/>
        </w:rPr>
        <w:t>atmestų paraiškų dėl trumpalaikių ir vidutinės trukmės (iki 5 m.) paskolų</w:t>
      </w:r>
      <w:r w:rsidRPr="00E365B1">
        <w:rPr>
          <w:lang w:val="en-GB"/>
        </w:rPr>
        <w:t xml:space="preserve"> </w:t>
      </w:r>
      <w:r w:rsidRPr="00E365B1">
        <w:rPr>
          <w:i/>
          <w:iCs/>
          <w:lang w:val="en-GB"/>
        </w:rPr>
        <w:t>dalis</w:t>
      </w:r>
      <w:r w:rsidRPr="00E365B1">
        <w:rPr>
          <w:lang w:val="en-GB"/>
        </w:rPr>
        <w:t xml:space="preserve"> x </w:t>
      </w:r>
      <w:r w:rsidRPr="00E365B1">
        <w:rPr>
          <w:i/>
          <w:iCs/>
          <w:lang w:val="en-GB"/>
        </w:rPr>
        <w:t>vidutinė paskolos investicijoms suma</w:t>
      </w:r>
      <w:r w:rsidRPr="00E365B1">
        <w:rPr>
          <w:lang w:val="en-GB"/>
        </w:rPr>
        <w:t xml:space="preserve"> = 14 589 x 65% x 35% x 100 000 Eur = 331 899 750 Eur</w:t>
      </w:r>
    </w:p>
  </w:footnote>
  <w:footnote w:id="63">
    <w:p w14:paraId="6B83B7C2" w14:textId="77777777" w:rsidR="0080621B" w:rsidRPr="005B7990" w:rsidRDefault="0080621B" w:rsidP="00E453D0">
      <w:pPr>
        <w:pStyle w:val="Puslapioinaostekstas"/>
      </w:pPr>
      <w:r w:rsidRPr="00E365B1">
        <w:rPr>
          <w:rStyle w:val="Puslapioinaosnuoroda"/>
          <w:lang w:val="en-GB"/>
        </w:rPr>
        <w:footnoteRef/>
      </w:r>
      <w:r w:rsidRPr="00E365B1">
        <w:rPr>
          <w:lang w:val="en-GB"/>
        </w:rPr>
        <w:t xml:space="preserve"> </w:t>
      </w:r>
      <w:r w:rsidRPr="005B7990">
        <w:t xml:space="preserve">Skaičiuojama: </w:t>
      </w:r>
      <w:r w:rsidRPr="005B7990">
        <w:rPr>
          <w:i/>
          <w:iCs/>
        </w:rPr>
        <w:t>jaunųjų ūkininkų skaičius 2021 m.</w:t>
      </w:r>
      <w:r w:rsidRPr="005B7990">
        <w:t xml:space="preserve"> x </w:t>
      </w:r>
      <w:r w:rsidRPr="005B7990">
        <w:rPr>
          <w:i/>
          <w:iCs/>
        </w:rPr>
        <w:t>jaunųjų ūkininkų dalis, kuri kreipėsi išorės finansavimo</w:t>
      </w:r>
      <w:r w:rsidRPr="005B7990">
        <w:t xml:space="preserve"> x </w:t>
      </w:r>
      <w:r w:rsidRPr="005B7990">
        <w:rPr>
          <w:i/>
          <w:iCs/>
        </w:rPr>
        <w:t>atmestų paraiškų dėl  paskolų apyvartiniam kapitalui dalis</w:t>
      </w:r>
      <w:r w:rsidRPr="005B7990">
        <w:t xml:space="preserve"> x </w:t>
      </w:r>
      <w:r w:rsidRPr="005B7990">
        <w:rPr>
          <w:i/>
          <w:iCs/>
        </w:rPr>
        <w:t>vidutinė paskolos apyvartiniam kapitalui suma</w:t>
      </w:r>
      <w:r w:rsidRPr="005B7990">
        <w:t xml:space="preserve"> = 14 589 x 65% x 42% x 10 000 Eur = 39 827 970 Eur. Vertinant finansavimo trūkumą penkerių metų laikotarpiui gautas lėšų apyvartiniam kapitalui trūkumas padauginamas iš 2,5, nes trūkumas apyvartiniam kapitalui apskaičiuotas dviejų metų laikotarpiui. </w:t>
      </w:r>
    </w:p>
  </w:footnote>
  <w:footnote w:id="64">
    <w:p w14:paraId="372D6B36" w14:textId="77777777" w:rsidR="0080621B" w:rsidRPr="005B7990" w:rsidRDefault="0080621B" w:rsidP="001B6F74">
      <w:pPr>
        <w:pStyle w:val="Puslapioinaostekstas"/>
      </w:pPr>
      <w:r w:rsidRPr="005B7990">
        <w:rPr>
          <w:rStyle w:val="Puslapioinaosnuoroda"/>
        </w:rPr>
        <w:footnoteRef/>
      </w:r>
      <w:r w:rsidRPr="005B7990">
        <w:t xml:space="preserve"> Pavyzdžiui, traktorių vidutiniškai sudaro apie 1 700 komponentų, iš kurių 75 proc. pagaminti iš geležies (ketaus, plieno, metalinių vamzdžių), dar 5 proc. iš kitų metalų, tokių kaip varis.</w:t>
      </w:r>
    </w:p>
  </w:footnote>
  <w:footnote w:id="65">
    <w:p w14:paraId="6476D972" w14:textId="77777777" w:rsidR="0080621B" w:rsidRPr="007F0313" w:rsidRDefault="0080621B" w:rsidP="001B6F74">
      <w:pPr>
        <w:pStyle w:val="Puslapioinaostekstas"/>
      </w:pPr>
      <w:r w:rsidRPr="00E365B1">
        <w:rPr>
          <w:rStyle w:val="Puslapioinaosnuoroda"/>
          <w:lang w:val="en-GB"/>
        </w:rPr>
        <w:footnoteRef/>
      </w:r>
      <w:r w:rsidRPr="007F0313">
        <w:t xml:space="preserve"> Interviu su LŪS pirmininke Jovita Motiejūniene, 2021 05 21.</w:t>
      </w:r>
    </w:p>
  </w:footnote>
  <w:footnote w:id="66">
    <w:p w14:paraId="3E80DAA8" w14:textId="77777777" w:rsidR="0080621B" w:rsidRPr="00370F73" w:rsidRDefault="0080621B" w:rsidP="001B6F74">
      <w:pPr>
        <w:pStyle w:val="Puslapioinaostekstas"/>
      </w:pPr>
      <w:r w:rsidRPr="00370F73">
        <w:rPr>
          <w:rStyle w:val="Puslapioinaosnuoroda"/>
        </w:rPr>
        <w:footnoteRef/>
      </w:r>
      <w:r w:rsidRPr="00370F73">
        <w:t xml:space="preserve"> Interviu su LJŪJS pirmininku Vytautu Buivydu, 2021 05 21.</w:t>
      </w:r>
    </w:p>
  </w:footnote>
  <w:footnote w:id="67">
    <w:p w14:paraId="70513C9D" w14:textId="77777777" w:rsidR="0080621B" w:rsidRPr="00370F73" w:rsidRDefault="0080621B">
      <w:pPr>
        <w:pStyle w:val="Puslapioinaostekstas"/>
      </w:pPr>
      <w:r w:rsidRPr="00370F73">
        <w:rPr>
          <w:rStyle w:val="Puslapioinaosnuoroda"/>
        </w:rPr>
        <w:footnoteRef/>
      </w:r>
      <w:r w:rsidRPr="00370F73">
        <w:t xml:space="preserve"> ŽŪPGF nacionaline plėtros įstaiga paskirta </w:t>
      </w:r>
      <w:bookmarkStart w:id="88" w:name="_Hlk85441964"/>
      <w:r w:rsidRPr="00370F73">
        <w:t>2018 m. spalio 17 d. Lietuvos Respublikos Vyriausybės nutarimu Nr. 1046 „Dėl pavedimo vykdyti nacionalinės plėtros įstaigos veiklą“.</w:t>
      </w:r>
    </w:p>
    <w:bookmarkEnd w:id="88"/>
  </w:footnote>
  <w:footnote w:id="68">
    <w:p w14:paraId="778F4E37" w14:textId="77777777" w:rsidR="0080621B" w:rsidRPr="00370F73" w:rsidRDefault="0080621B" w:rsidP="00B404A0">
      <w:pPr>
        <w:pStyle w:val="Puslapioinaostekstas"/>
      </w:pPr>
      <w:r w:rsidRPr="00370F73">
        <w:rPr>
          <w:rStyle w:val="Puslapioinaosnuoroda"/>
        </w:rPr>
        <w:footnoteRef/>
      </w:r>
      <w:r w:rsidRPr="00370F73">
        <w:rPr>
          <w:rStyle w:val="Puslapioinaosnuoroda"/>
        </w:rPr>
        <w:t xml:space="preserve"> </w:t>
      </w:r>
      <w:bookmarkStart w:id="89" w:name="_Hlk85107348"/>
      <w:r w:rsidRPr="00370F73">
        <w:t xml:space="preserve">FI–compass (2020), Financial needs in agriculture and agri-food sectors in Lithuania, </w:t>
      </w:r>
      <w:bookmarkEnd w:id="89"/>
      <w:r w:rsidRPr="00370F73">
        <w:t>P. 39.</w:t>
      </w:r>
    </w:p>
  </w:footnote>
  <w:footnote w:id="69">
    <w:p w14:paraId="4FB8857F" w14:textId="77777777" w:rsidR="0080621B" w:rsidRPr="00370F73" w:rsidRDefault="0080621B">
      <w:pPr>
        <w:pStyle w:val="Puslapioinaostekstas"/>
      </w:pPr>
      <w:r w:rsidRPr="00370F73">
        <w:rPr>
          <w:rStyle w:val="Puslapioinaosnuoroda"/>
        </w:rPr>
        <w:footnoteRef/>
      </w:r>
      <w:r w:rsidRPr="00370F73">
        <w:t xml:space="preserve"> Remiantis </w:t>
      </w:r>
      <w:r w:rsidRPr="00370F73">
        <w:rPr>
          <w:i/>
          <w:iCs/>
        </w:rPr>
        <w:t>ex-ante</w:t>
      </w:r>
      <w:r w:rsidRPr="00370F73">
        <w:t xml:space="preserve"> vertinimo metu atliktais interviu. Vykdytų interviu sąrašas pateikiamas 1 priede. </w:t>
      </w:r>
    </w:p>
  </w:footnote>
  <w:footnote w:id="70">
    <w:p w14:paraId="74E63A2A" w14:textId="77777777" w:rsidR="0080621B" w:rsidRPr="007F0313" w:rsidRDefault="0080621B" w:rsidP="00DE7695">
      <w:pPr>
        <w:pStyle w:val="Puslapioinaostekstas"/>
      </w:pPr>
      <w:r w:rsidRPr="00E365B1">
        <w:rPr>
          <w:rStyle w:val="Puslapioinaosnuoroda"/>
          <w:lang w:val="en-GB"/>
        </w:rPr>
        <w:footnoteRef/>
      </w:r>
      <w:r w:rsidRPr="007F0313">
        <w:t xml:space="preserve"> </w:t>
      </w:r>
      <w:bookmarkStart w:id="93" w:name="_Hlk85441988"/>
      <w:r w:rsidRPr="007F0313">
        <w:t>2020 m. lapkričio 30 d. Žemės ūkio ministro įsakymas Nr. 3D-821 „Dėl Fondų fondo „KPP finansinių priemonių fondas“, skirto Lietuvos kaimo plėtros 2014–2020 metų programos lėšomis įgyvendinamoms finansinėms priemonėms administruoti, valdytojo skyrimo ir finansavimo sąlygų aprašo patvirtinimo“</w:t>
      </w:r>
    </w:p>
    <w:bookmarkEnd w:id="93"/>
  </w:footnote>
  <w:footnote w:id="71">
    <w:p w14:paraId="3F526614" w14:textId="77777777" w:rsidR="0080621B" w:rsidRPr="007F0313" w:rsidRDefault="0080621B" w:rsidP="00A954F7">
      <w:pPr>
        <w:pStyle w:val="Puslapioinaostekstas"/>
      </w:pPr>
      <w:r w:rsidRPr="00E365B1">
        <w:rPr>
          <w:rStyle w:val="Puslapioinaosnuoroda"/>
          <w:lang w:val="en-GB"/>
        </w:rPr>
        <w:footnoteRef/>
      </w:r>
      <w:r w:rsidRPr="007F0313">
        <w:t xml:space="preserve"> Viešojo finansavimo dalis – 7,59 mln. ir ne mažesnis kaip 25 proc. finansų tarpininko įnašas. </w:t>
      </w:r>
    </w:p>
  </w:footnote>
  <w:footnote w:id="72">
    <w:p w14:paraId="5722DAD1" w14:textId="77777777" w:rsidR="0080621B" w:rsidRPr="007F0313" w:rsidRDefault="0080621B" w:rsidP="00CD6AF5">
      <w:pPr>
        <w:pStyle w:val="Puslapioinaostekstas"/>
        <w:rPr>
          <w:bCs/>
        </w:rPr>
      </w:pPr>
      <w:r w:rsidRPr="00E365B1">
        <w:rPr>
          <w:rStyle w:val="Puslapioinaosnuoroda"/>
          <w:lang w:val="en-GB"/>
        </w:rPr>
        <w:footnoteRef/>
      </w:r>
      <w:r w:rsidRPr="007F0313">
        <w:t xml:space="preserve"> ESTEP (2015), </w:t>
      </w:r>
      <w:r w:rsidRPr="007F0313">
        <w:rPr>
          <w:bCs/>
        </w:rPr>
        <w:t xml:space="preserve">Rekomendacijos dėl finansinių priemonių įgyvendinimo pagal Lietuvos kaimo plėtros 2014– 2020 m. programą (2014–2020 KPP), pagrįstos finansinių priemonių </w:t>
      </w:r>
      <w:r w:rsidRPr="007F0313">
        <w:rPr>
          <w:bCs/>
          <w:i/>
          <w:iCs/>
        </w:rPr>
        <w:t>ex-ante</w:t>
      </w:r>
      <w:r w:rsidRPr="007F0313">
        <w:rPr>
          <w:bCs/>
        </w:rPr>
        <w:t xml:space="preserve"> vertinimu. Skelbiama:</w:t>
      </w:r>
    </w:p>
    <w:p w14:paraId="6F315DB0" w14:textId="77777777" w:rsidR="0080621B" w:rsidRPr="007F0313" w:rsidRDefault="0080621B">
      <w:pPr>
        <w:pStyle w:val="Puslapioinaostekstas"/>
      </w:pPr>
      <w:r w:rsidRPr="007F0313">
        <w:t>https://zum.lrv.lt/lt/veiklos-sritys/kaimo-pletra/lietuvos-kaimo-pletros-2014-2020-m-programa/stebesena-ir-vertinimas-1</w:t>
      </w:r>
    </w:p>
  </w:footnote>
  <w:footnote w:id="73">
    <w:p w14:paraId="53E41A01" w14:textId="77777777" w:rsidR="0080621B" w:rsidRPr="007F0313" w:rsidRDefault="0080621B">
      <w:pPr>
        <w:pStyle w:val="Puslapioinaostekstas"/>
      </w:pPr>
      <w:r w:rsidRPr="00E365B1">
        <w:rPr>
          <w:rStyle w:val="Puslapioinaosnuoroda"/>
          <w:lang w:val="en-GB"/>
        </w:rPr>
        <w:footnoteRef/>
      </w:r>
      <w:r w:rsidRPr="007F0313">
        <w:t xml:space="preserve"> ESTEP (2020), </w:t>
      </w:r>
      <w:bookmarkStart w:id="113" w:name="_Hlk85442749"/>
      <w:r w:rsidRPr="007F0313">
        <w:t xml:space="preserve">Finansinių priemonių įgyvendinimo pagal Lietuvos kaimo plėtros 2014– 2020 m. programą </w:t>
      </w:r>
      <w:r w:rsidRPr="007F0313">
        <w:rPr>
          <w:i/>
          <w:iCs/>
        </w:rPr>
        <w:t>ex ante</w:t>
      </w:r>
      <w:r w:rsidRPr="007F0313">
        <w:t xml:space="preserve"> vertinimo atnaujinimas</w:t>
      </w:r>
      <w:bookmarkEnd w:id="113"/>
      <w:r w:rsidRPr="007F0313">
        <w:t>, skelbiama: https://zum.lrv.lt/uploads/zum/documents/files/LT_versija/Veiklos_sritys/Kaimo_pletra/Lietuvos_kaimo_pletros_2014%E2%80%932020%20m._programa/Steb%C4%97sena%20ir%20vertinimas/Tyrimai%20ir%20vertinimai/KPP2014-2020%20FP_ex%20ante_20201021_publikavimui.pdf</w:t>
      </w:r>
    </w:p>
  </w:footnote>
  <w:footnote w:id="74">
    <w:p w14:paraId="70C675F2" w14:textId="77777777" w:rsidR="0080621B" w:rsidRPr="00E365B1" w:rsidRDefault="0080621B" w:rsidP="008B2D09">
      <w:pPr>
        <w:pStyle w:val="Puslapioinaostekstas"/>
        <w:rPr>
          <w:lang w:val="en-GB"/>
        </w:rPr>
      </w:pPr>
      <w:r w:rsidRPr="00E365B1">
        <w:rPr>
          <w:rStyle w:val="Puslapioinaosnuoroda"/>
          <w:lang w:val="en-GB"/>
        </w:rPr>
        <w:footnoteRef/>
      </w:r>
      <w:r w:rsidRPr="00E365B1">
        <w:rPr>
          <w:lang w:val="en-GB"/>
        </w:rPr>
        <w:t xml:space="preserve"> FI–compass (2020), Financial needs in agriculture and agri-food sectors in Lithuania.</w:t>
      </w:r>
    </w:p>
  </w:footnote>
  <w:footnote w:id="75">
    <w:p w14:paraId="08A7C01A" w14:textId="77777777" w:rsidR="0080621B" w:rsidRPr="00844B3A" w:rsidRDefault="0080621B" w:rsidP="008B752E">
      <w:pPr>
        <w:pStyle w:val="Puslapioinaostekstas"/>
        <w:rPr>
          <w:lang w:val="it-IT"/>
        </w:rPr>
      </w:pPr>
      <w:r w:rsidRPr="00E365B1">
        <w:rPr>
          <w:rStyle w:val="Puslapioinaosnuoroda"/>
          <w:lang w:val="en-GB"/>
        </w:rPr>
        <w:footnoteRef/>
      </w:r>
      <w:r w:rsidRPr="00E365B1">
        <w:rPr>
          <w:lang w:val="en-GB"/>
        </w:rPr>
        <w:t xml:space="preserve"> Interviu su kredito įstaigų ir ūkininkų asociacijų atstovais. </w:t>
      </w:r>
      <w:r w:rsidRPr="00844B3A">
        <w:rPr>
          <w:lang w:val="it-IT"/>
        </w:rPr>
        <w:t xml:space="preserve">Interviu sąrašas 2 priede. </w:t>
      </w:r>
    </w:p>
  </w:footnote>
  <w:footnote w:id="76">
    <w:p w14:paraId="26814A3D" w14:textId="77777777" w:rsidR="0080621B" w:rsidRPr="00844B3A" w:rsidRDefault="0080621B" w:rsidP="005E16DC">
      <w:pPr>
        <w:pStyle w:val="Puslapioinaostekstas"/>
        <w:rPr>
          <w:lang w:val="it-IT"/>
        </w:rPr>
      </w:pPr>
      <w:r w:rsidRPr="00E365B1">
        <w:rPr>
          <w:rStyle w:val="Puslapioinaosnuoroda"/>
          <w:lang w:val="en-GB"/>
        </w:rPr>
        <w:footnoteRef/>
      </w:r>
      <w:r w:rsidRPr="00844B3A">
        <w:rPr>
          <w:lang w:val="it-IT"/>
        </w:rPr>
        <w:t xml:space="preserve"> Interviu su LBA prezidente, 2021-06-03.</w:t>
      </w:r>
    </w:p>
  </w:footnote>
  <w:footnote w:id="77">
    <w:p w14:paraId="4909C0C1" w14:textId="77777777" w:rsidR="0080621B" w:rsidRPr="009D4168" w:rsidRDefault="0080621B">
      <w:pPr>
        <w:pStyle w:val="Puslapioinaostekstas"/>
        <w:rPr>
          <w:lang w:val="it-IT"/>
        </w:rPr>
      </w:pPr>
      <w:r w:rsidRPr="00E365B1">
        <w:rPr>
          <w:rStyle w:val="Puslapioinaosnuoroda"/>
          <w:lang w:val="en-GB"/>
        </w:rPr>
        <w:footnoteRef/>
      </w:r>
      <w:r w:rsidRPr="009D4168">
        <w:rPr>
          <w:lang w:val="it-IT"/>
        </w:rPr>
        <w:t xml:space="preserve"> Ūkininkų apklausa atlikta rengiant šį </w:t>
      </w:r>
      <w:r w:rsidRPr="009D4168">
        <w:rPr>
          <w:i/>
          <w:iCs/>
          <w:lang w:val="it-IT"/>
        </w:rPr>
        <w:t>ex-ante</w:t>
      </w:r>
      <w:r w:rsidRPr="009D4168">
        <w:rPr>
          <w:lang w:val="it-IT"/>
        </w:rPr>
        <w:t xml:space="preserve"> vertinimą, 2021 m. spalio 18-26 d.</w:t>
      </w:r>
    </w:p>
  </w:footnote>
  <w:footnote w:id="78">
    <w:p w14:paraId="1634879B"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Lietuvos banko skelbiami duomenys apie pradelstas paskolas. </w:t>
      </w:r>
    </w:p>
  </w:footnote>
  <w:footnote w:id="79">
    <w:p w14:paraId="7842F077"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NMA pateikta informacija</w:t>
      </w:r>
    </w:p>
  </w:footnote>
  <w:footnote w:id="80">
    <w:p w14:paraId="3B0FF70C" w14:textId="77777777" w:rsidR="0080621B" w:rsidRPr="00E365B1" w:rsidRDefault="0080621B" w:rsidP="008D6ED2">
      <w:pPr>
        <w:pStyle w:val="Puslapioinaostekstas"/>
        <w:rPr>
          <w:lang w:val="en-GB"/>
        </w:rPr>
      </w:pPr>
      <w:r w:rsidRPr="00E365B1">
        <w:rPr>
          <w:rStyle w:val="Puslapioinaosnuoroda"/>
          <w:lang w:val="en-GB"/>
        </w:rPr>
        <w:footnoteRef/>
      </w:r>
      <w:r w:rsidRPr="00E365B1">
        <w:rPr>
          <w:lang w:val="en-GB"/>
        </w:rPr>
        <w:t xml:space="preserve"> Finansavimo trūkumas gali būti didesnis ir siekti iki </w:t>
      </w:r>
      <w:r w:rsidRPr="00E365B1">
        <w:rPr>
          <w:bCs/>
          <w:lang w:val="en-GB"/>
        </w:rPr>
        <w:t>2,2 mlrd. Eur</w:t>
      </w:r>
      <w:r w:rsidRPr="00E365B1">
        <w:rPr>
          <w:lang w:val="en-GB"/>
        </w:rPr>
        <w:t>, jei jį skaičiuojant atsižvelgiama į dalį ūkininkų, kurie dėl išankstinių nuostatų, kad jų kredito prašymas nebus patenkintas, apskritai nesikreipė finansavimo į kredito įstaigą.</w:t>
      </w:r>
    </w:p>
  </w:footnote>
  <w:footnote w:id="81">
    <w:p w14:paraId="6E855DE6"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Finansų tarpininkų atrankoje dalyvavo trys kandidatai. Sutartis dėl finansinės priemonės įgyvendinimo buvo pasirašyta su Medicinos banku, jam pasiūlius prie finansinės priemonės įgyvendinimo pridėti 50 proc. nuosavų lėšų. Finansų tarpininko įnašo dydis buvo vienas iš finansų tarpininkų atrankos kriterijų. </w:t>
      </w:r>
    </w:p>
  </w:footnote>
  <w:footnote w:id="82">
    <w:p w14:paraId="0D7038E5" w14:textId="77777777" w:rsidR="00E82209" w:rsidRPr="00E365B1" w:rsidRDefault="00E82209" w:rsidP="00E82209">
      <w:pPr>
        <w:pStyle w:val="Puslapioinaostekstas"/>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2021–2030 metų </w:t>
      </w:r>
      <w:r w:rsidR="00E820C5" w:rsidRPr="00E365B1">
        <w:rPr>
          <w:rFonts w:ascii="Cambria" w:hAnsi="Cambria"/>
          <w:lang w:val="en-GB"/>
        </w:rPr>
        <w:t>N</w:t>
      </w:r>
      <w:r w:rsidRPr="00E365B1">
        <w:rPr>
          <w:rFonts w:ascii="Cambria" w:hAnsi="Cambria"/>
          <w:lang w:val="en-GB"/>
        </w:rPr>
        <w:t xml:space="preserve">acionalinis pažangos planas, patvirtintas Lietuvos Respublikos Vyriausybės 2020 m. rugsėjo 9 d. nutarimu Nr. 998 „Dėl 2021–2030 metų </w:t>
      </w:r>
      <w:r w:rsidR="00E820C5" w:rsidRPr="00E365B1">
        <w:rPr>
          <w:rFonts w:ascii="Cambria" w:hAnsi="Cambria"/>
          <w:lang w:val="en-GB"/>
        </w:rPr>
        <w:t>N</w:t>
      </w:r>
      <w:r w:rsidRPr="00E365B1">
        <w:rPr>
          <w:rFonts w:ascii="Cambria" w:hAnsi="Cambria"/>
          <w:lang w:val="en-GB"/>
        </w:rPr>
        <w:t xml:space="preserve">acionalinio pažangos plano patvirtinimo“. </w:t>
      </w:r>
    </w:p>
  </w:footnote>
  <w:footnote w:id="83">
    <w:p w14:paraId="254351E1" w14:textId="77777777" w:rsidR="00E82209" w:rsidRPr="00E365B1" w:rsidRDefault="00E82209" w:rsidP="00D53D0A">
      <w:pPr>
        <w:pStyle w:val="Puslapioinaostekstas"/>
        <w:jc w:val="both"/>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6.2 pažangos uždaviniui nustatyti šie poveikio rodikliai: 6.2.1 rodiklis „Žemės ūkio sektoriuje išmetamo ŠESD kiekio pokytis, palyginti su 2005 m. išmestu kiekiu“; 6.2.2 rodiklis „Dėl žemės ūkio veiklos išmetamo NH3 kiekio pokytis, palyginti su 2005 m. išmestu kiekiu“; 6.2.3. rodiklis „Agrarinėse teritorijose gyvenančių paukščių populiacijų indekso pokytis“; 6.2.4. rodiklis „Vidutinio humusingumo plotų žemės ūkio naudmenose dalis reprezentatyvioje šalies teritorijoje“; 6.2.5. rodiklis „Žemės naudmenų ir miškininkystės sektoriuose absorbuotas ŠESD kiekis“; 6.2.6. rodiklis „Sutaupytas žemės ūkio sektoriuje energijos kiekis“; 6.2.7. rodiklis „Naudojamų ekologinio žemės ūkio naudmenų dalis nuo žemės ūkio produkcijos gamintojų naudojamų žemės ūkio naudmenų“.</w:t>
      </w:r>
    </w:p>
  </w:footnote>
  <w:footnote w:id="84">
    <w:p w14:paraId="22A8F06B" w14:textId="77777777" w:rsidR="000C5632" w:rsidRPr="00E365B1" w:rsidRDefault="000C5632" w:rsidP="000C5632">
      <w:pPr>
        <w:pStyle w:val="Puslapioinaostekstas"/>
        <w:jc w:val="both"/>
        <w:rPr>
          <w:lang w:val="en-GB"/>
        </w:rPr>
      </w:pPr>
      <w:r w:rsidRPr="00E365B1">
        <w:rPr>
          <w:rStyle w:val="Puslapioinaosnuoroda"/>
          <w:lang w:val="en-GB"/>
        </w:rPr>
        <w:footnoteRef/>
      </w:r>
      <w:r w:rsidRPr="00E365B1">
        <w:rPr>
          <w:lang w:val="en-GB"/>
        </w:rPr>
        <w:t xml:space="preserve"> 2020 m. birželio 18 d. Europos Parlamento ir Tarybos reglamentas (ES) 2020/852 dėl sistemos tvariam investavimui palengvinti sukūrimo, kuriuo iš dalies keičiamas Reglamentas (ES) 2019/2088</w:t>
      </w:r>
      <w:r w:rsidRPr="00E365B1">
        <w:rPr>
          <w:b/>
          <w:bCs/>
          <w:lang w:val="en-GB"/>
        </w:rPr>
        <w:t> </w:t>
      </w:r>
    </w:p>
  </w:footnote>
  <w:footnote w:id="85">
    <w:p w14:paraId="461BFDE1" w14:textId="77777777" w:rsidR="000C5632" w:rsidRPr="00E365B1" w:rsidRDefault="000C5632" w:rsidP="000C5632">
      <w:pPr>
        <w:pStyle w:val="Puslapioinaostekstas"/>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Patvirtinta Žemės ūkio ministro 2023 m. balandžio 25 d. Įsakymu Nr. 3D-282 „Dėl tvarios gamybos kriterijų žemės ūkio, maisto produktų gamybos ir akvakultūros sektoriams aprašo patvirtinimo“.</w:t>
      </w:r>
    </w:p>
  </w:footnote>
  <w:footnote w:id="86">
    <w:p w14:paraId="3AE785BE" w14:textId="77777777" w:rsidR="000C5632" w:rsidRPr="00E365B1" w:rsidRDefault="000C5632">
      <w:pPr>
        <w:pStyle w:val="Puslapioinaostekstas"/>
        <w:rPr>
          <w:lang w:val="en-GB"/>
        </w:rPr>
      </w:pPr>
      <w:r w:rsidRPr="00E365B1">
        <w:rPr>
          <w:rStyle w:val="Puslapioinaosnuoroda"/>
          <w:lang w:val="en-GB"/>
        </w:rPr>
        <w:footnoteRef/>
      </w:r>
      <w:r w:rsidRPr="00E365B1">
        <w:rPr>
          <w:lang w:val="en-GB"/>
        </w:rPr>
        <w:t xml:space="preserve"> P</w:t>
      </w:r>
      <w:r w:rsidRPr="00E365B1">
        <w:rPr>
          <w:iCs/>
          <w:lang w:val="en-GB"/>
        </w:rPr>
        <w:t>risitaikymo prie klimato kaitos, tausus vandens ir jūrų išteklių naudojimas ir apsauga, perėjimas prie žiedinės ekonomikos, taršos prevencija ir kontrolė, biologinės įvairovės ir ekosistemų apsauga ir atkūrimas</w:t>
      </w:r>
    </w:p>
  </w:footnote>
  <w:footnote w:id="87">
    <w:p w14:paraId="5F029E2B" w14:textId="77777777" w:rsidR="00C42141" w:rsidRPr="00E365B1" w:rsidRDefault="00C42141" w:rsidP="00C42141">
      <w:pPr>
        <w:pStyle w:val="Puslapioinaostekstas"/>
        <w:rPr>
          <w:lang w:val="en-GB"/>
        </w:rPr>
      </w:pPr>
      <w:r w:rsidRPr="00E365B1">
        <w:rPr>
          <w:rStyle w:val="Puslapioinaosnuoroda"/>
          <w:lang w:val="en-GB"/>
        </w:rPr>
        <w:footnoteRef/>
      </w:r>
      <w:r w:rsidRPr="00E365B1">
        <w:rPr>
          <w:lang w:val="en-GB"/>
        </w:rPr>
        <w:t xml:space="preserve"> Commission staff working document „Commission recommendations for Lithuania's CAP strategic plan“,  SWD(2020) 395 final</w:t>
      </w:r>
    </w:p>
  </w:footnote>
  <w:footnote w:id="88">
    <w:p w14:paraId="027AB0CA" w14:textId="77777777" w:rsidR="00C42141" w:rsidRPr="00E365B1" w:rsidRDefault="00C42141" w:rsidP="00C42141">
      <w:pPr>
        <w:pStyle w:val="Puslapioinaostekstas"/>
        <w:rPr>
          <w:lang w:val="en-GB"/>
        </w:rPr>
      </w:pPr>
      <w:r w:rsidRPr="00E365B1">
        <w:rPr>
          <w:rStyle w:val="Puslapioinaosnuoroda"/>
          <w:lang w:val="en-GB"/>
        </w:rPr>
        <w:footnoteRef/>
      </w:r>
      <w:r w:rsidRPr="00E365B1">
        <w:rPr>
          <w:lang w:val="en-GB"/>
        </w:rPr>
        <w:t xml:space="preserve">  Aplinkos apsaugos agentūros parengtas interaktyvus įrankis, skirtas susidariusio ŠESD kiekio analizei žemės ūkyje; https://app.powerbi.com/view?r=eyJrIjoiODM2ZDFkYjUtYTUxNi00ZDYzLWI0ZDEtOTYwOTM2MjBiYjA1IiwidCI6Ijc1NTQ1MmFhLWIwNzgtNGU1ZS1hMzcyLTE3YzI4YWEyNTU1MiIsImMiOjl9 </w:t>
      </w:r>
    </w:p>
  </w:footnote>
  <w:footnote w:id="89">
    <w:p w14:paraId="37DCEEB4" w14:textId="77777777" w:rsidR="00A60C4E" w:rsidRPr="00E365B1" w:rsidRDefault="00A60C4E" w:rsidP="00A60C4E">
      <w:pPr>
        <w:pStyle w:val="Puslapioinaostekstas"/>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Gebbers and Adamchuk, 2010</w:t>
      </w:r>
    </w:p>
  </w:footnote>
  <w:footnote w:id="90">
    <w:p w14:paraId="31BE4783" w14:textId="77777777" w:rsidR="00A60C4E" w:rsidRPr="00E365B1" w:rsidRDefault="00A60C4E" w:rsidP="00A60C4E">
      <w:pPr>
        <w:pStyle w:val="Puslapioinaostekstas"/>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Rekomendacijos dėl pasirengimo administruoti ES paramą kaimo plėtrai po 2020 m. </w:t>
      </w:r>
      <w:bookmarkStart w:id="130" w:name="_Hlk149212639"/>
      <w:r w:rsidRPr="00E365B1">
        <w:rPr>
          <w:rFonts w:ascii="Cambria" w:hAnsi="Cambria"/>
          <w:lang w:val="en-GB"/>
        </w:rPr>
        <w:t>(Lietuvos žemės ūkio skaitmeninimas)</w:t>
      </w:r>
      <w:bookmarkEnd w:id="130"/>
      <w:r w:rsidRPr="00E365B1">
        <w:rPr>
          <w:rFonts w:ascii="Cambria" w:hAnsi="Cambria"/>
          <w:lang w:val="en-GB"/>
        </w:rPr>
        <w:t xml:space="preserve"> (Ernst&amp;Young, 2021)</w:t>
      </w:r>
    </w:p>
  </w:footnote>
  <w:footnote w:id="91">
    <w:p w14:paraId="6BCA2815" w14:textId="77777777" w:rsidR="00A60C4E" w:rsidRPr="00E365B1" w:rsidRDefault="00A60C4E" w:rsidP="00A60C4E">
      <w:pPr>
        <w:pStyle w:val="Puslapioinaostekstas"/>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Ten pat.</w:t>
      </w:r>
    </w:p>
  </w:footnote>
  <w:footnote w:id="92">
    <w:p w14:paraId="45709002" w14:textId="77777777" w:rsidR="00A60C4E" w:rsidRPr="00E365B1" w:rsidRDefault="00A60C4E" w:rsidP="00A60C4E">
      <w:pPr>
        <w:pStyle w:val="Puslapioinaostekstas"/>
        <w:rPr>
          <w:rFonts w:ascii="Cambria" w:hAnsi="Cambria"/>
          <w:lang w:val="en-GB"/>
        </w:rPr>
      </w:pPr>
      <w:r w:rsidRPr="00E365B1">
        <w:rPr>
          <w:rStyle w:val="Puslapioinaosnuoroda"/>
          <w:rFonts w:eastAsiaTheme="majorEastAsia"/>
          <w:lang w:val="en-GB"/>
        </w:rPr>
        <w:footnoteRef/>
      </w:r>
      <w:r w:rsidRPr="00E365B1">
        <w:rPr>
          <w:rFonts w:ascii="Cambria" w:hAnsi="Cambria"/>
          <w:lang w:val="en-GB"/>
        </w:rPr>
        <w:t xml:space="preserve"> Precision Agriculture: An Opportunity For EU Farmers - Potential Support with the CAP 2014-2020 (Joint Research Centre (JRC) of the European Commission, 2014)</w:t>
      </w:r>
    </w:p>
  </w:footnote>
  <w:footnote w:id="93">
    <w:p w14:paraId="0A51899A" w14:textId="77777777" w:rsidR="000375DE" w:rsidRPr="00E365B1" w:rsidRDefault="000375DE" w:rsidP="000375DE">
      <w:pPr>
        <w:pStyle w:val="Puslapioinaostekstas"/>
        <w:jc w:val="both"/>
        <w:rPr>
          <w:lang w:val="en-GB"/>
        </w:rPr>
      </w:pPr>
      <w:r w:rsidRPr="00E365B1">
        <w:rPr>
          <w:rStyle w:val="Puslapioinaosnuoroda"/>
          <w:lang w:val="en-GB"/>
        </w:rPr>
        <w:footnoteRef/>
      </w:r>
      <w:r w:rsidRPr="00E365B1">
        <w:rPr>
          <w:lang w:val="en-GB"/>
        </w:rPr>
        <w:t xml:space="preserve"> DG Agri ir EIB užsakymu ES veikiančių žemės ūkio įmonių ir ūkininkų apklausa </w:t>
      </w:r>
      <w:r w:rsidRPr="00E365B1">
        <w:rPr>
          <w:i/>
          <w:iCs/>
          <w:lang w:val="en-GB"/>
        </w:rPr>
        <w:t>CATI</w:t>
      </w:r>
      <w:r w:rsidRPr="00E365B1">
        <w:rPr>
          <w:lang w:val="en-GB"/>
        </w:rPr>
        <w:t xml:space="preserve"> (angl. </w:t>
      </w:r>
      <w:r w:rsidRPr="00E365B1">
        <w:rPr>
          <w:i/>
          <w:iCs/>
          <w:lang w:val="en-GB"/>
        </w:rPr>
        <w:t>Computer-Assisted Telephone Interviewing</w:t>
      </w:r>
      <w:r w:rsidRPr="00E365B1">
        <w:rPr>
          <w:lang w:val="en-GB"/>
        </w:rPr>
        <w:t xml:space="preserve">) metodu buvo atlikta 2023 m. I pusmetį. Iš viso buvo apklausta 6550 respondentai, iš kurių – 270 iš Lietuvos. </w:t>
      </w:r>
    </w:p>
  </w:footnote>
  <w:footnote w:id="94">
    <w:p w14:paraId="7518897F" w14:textId="77777777" w:rsidR="009D1108" w:rsidRPr="00651BC8" w:rsidRDefault="009D1108" w:rsidP="009D1108">
      <w:pPr>
        <w:pStyle w:val="Puslapioinaostekstas"/>
        <w:rPr>
          <w:lang w:val="en-GB"/>
        </w:rPr>
      </w:pPr>
      <w:r w:rsidRPr="00E365B1">
        <w:rPr>
          <w:rStyle w:val="Puslapioinaosnuoroda"/>
          <w:lang w:val="en-GB"/>
        </w:rPr>
        <w:footnoteRef/>
      </w:r>
      <w:r w:rsidRPr="00651BC8">
        <w:rPr>
          <w:lang w:val="en-GB"/>
        </w:rPr>
        <w:t xml:space="preserve"> 2023-09-14 Europos centrinio banko pranešimas spaudai dėl pinigų politikos sprendimų.</w:t>
      </w:r>
    </w:p>
  </w:footnote>
  <w:footnote w:id="95">
    <w:p w14:paraId="495FC1F3" w14:textId="77777777" w:rsidR="00EC2E4B" w:rsidRPr="00E365B1" w:rsidRDefault="00EC2E4B" w:rsidP="00EB4CBD">
      <w:pPr>
        <w:pStyle w:val="Puslapioinaostekstas"/>
        <w:jc w:val="both"/>
        <w:rPr>
          <w:lang w:val="en-GB"/>
        </w:rPr>
      </w:pPr>
      <w:r w:rsidRPr="00E365B1">
        <w:rPr>
          <w:rStyle w:val="Puslapioinaosnuoroda"/>
          <w:lang w:val="en-GB"/>
        </w:rPr>
        <w:footnoteRef/>
      </w:r>
      <w:r w:rsidRPr="00E365B1">
        <w:rPr>
          <w:lang w:val="en-GB"/>
        </w:rPr>
        <w:t xml:space="preserve"> </w:t>
      </w:r>
      <w:r w:rsidR="00EB4CBD" w:rsidRPr="00E365B1">
        <w:rPr>
          <w:lang w:val="en-GB"/>
        </w:rPr>
        <w:t>Respondentų sąrašas pateiktas šios ataskaitos 2 priede. Pažymėtina, kad prieš interviu kredito unijas vienijančių Kreda ir Centrinės kredito unijos atstovai el.</w:t>
      </w:r>
      <w:r w:rsidR="002C2E72" w:rsidRPr="00E365B1">
        <w:rPr>
          <w:lang w:val="en-GB"/>
        </w:rPr>
        <w:t xml:space="preserve"> </w:t>
      </w:r>
      <w:r w:rsidR="00EB4CBD" w:rsidRPr="00E365B1">
        <w:rPr>
          <w:lang w:val="en-GB"/>
        </w:rPr>
        <w:t xml:space="preserve">paštu apsiklausė savo narius dėl interviu klausimų, todėl interviu metu gauti atsakymai atspindi bendrą kredito unijų sektoriaus poziciją. </w:t>
      </w:r>
    </w:p>
  </w:footnote>
  <w:footnote w:id="96">
    <w:p w14:paraId="79A06802" w14:textId="77777777" w:rsidR="00CA03AA" w:rsidRPr="00E365B1" w:rsidRDefault="00CA03AA" w:rsidP="00CA03AA">
      <w:pPr>
        <w:pStyle w:val="Puslapioinaostekstas"/>
        <w:jc w:val="both"/>
        <w:rPr>
          <w:lang w:val="en-GB"/>
        </w:rPr>
      </w:pPr>
      <w:r w:rsidRPr="00E365B1">
        <w:rPr>
          <w:rStyle w:val="Puslapioinaosnuoroda"/>
          <w:lang w:val="en-GB"/>
        </w:rPr>
        <w:footnoteRef/>
      </w:r>
      <w:r w:rsidRPr="00E365B1">
        <w:rPr>
          <w:lang w:val="en-GB"/>
        </w:rPr>
        <w:t xml:space="preserve"> Skatinamoji finansinė priemonė „Paskolos ūkio subjektų, veikiančių žemės ūkio ir žuvininkystės produktų gamybos, perdirbimo ir prekybos srityse, </w:t>
      </w:r>
      <w:bookmarkStart w:id="154" w:name="_Hlk152750592"/>
      <w:r w:rsidRPr="00E365B1">
        <w:rPr>
          <w:lang w:val="en-GB"/>
        </w:rPr>
        <w:t>likvidumui užtikrinti reaguojant į Rusijos agresiją prieš Ukrainą</w:t>
      </w:r>
      <w:bookmarkEnd w:id="154"/>
      <w:r w:rsidRPr="00E365B1">
        <w:rPr>
          <w:lang w:val="en-GB"/>
        </w:rPr>
        <w:t>“ pagal schemą, patvirtintą 2022 m. rugpjūčio 29 d. Lietuvos Respublikos žemės ūkio ministro įsakymu Nr. 3D-518.</w:t>
      </w:r>
    </w:p>
  </w:footnote>
  <w:footnote w:id="97">
    <w:p w14:paraId="19C301AD" w14:textId="77777777" w:rsidR="00CA03AA" w:rsidRPr="00E365B1" w:rsidRDefault="00CA03AA" w:rsidP="00CA03AA">
      <w:pPr>
        <w:pStyle w:val="Puslapioinaostekstas"/>
        <w:rPr>
          <w:lang w:val="en-GB"/>
        </w:rPr>
      </w:pPr>
      <w:r w:rsidRPr="00E365B1">
        <w:rPr>
          <w:rStyle w:val="Puslapioinaosnuoroda"/>
          <w:lang w:val="en-GB"/>
        </w:rPr>
        <w:footnoteRef/>
      </w:r>
      <w:r w:rsidRPr="00E365B1">
        <w:rPr>
          <w:lang w:val="en-GB"/>
        </w:rPr>
        <w:t xml:space="preserve"> </w:t>
      </w:r>
      <w:r w:rsidR="00056463" w:rsidRPr="00E365B1">
        <w:rPr>
          <w:lang w:val="en-GB"/>
        </w:rPr>
        <w:t xml:space="preserve">Lietuvos bankas. Bankų apklausos apžvalga, 2023 m. III ketv. </w:t>
      </w:r>
    </w:p>
  </w:footnote>
  <w:footnote w:id="98">
    <w:p w14:paraId="69240184" w14:textId="77777777" w:rsidR="00F90D70" w:rsidRPr="00E365B1" w:rsidRDefault="00F90D70" w:rsidP="00F90D70">
      <w:pPr>
        <w:pStyle w:val="Puslapioinaostekstas"/>
        <w:rPr>
          <w:lang w:val="en-GB"/>
        </w:rPr>
      </w:pPr>
      <w:r w:rsidRPr="00E365B1">
        <w:rPr>
          <w:rStyle w:val="Puslapioinaosnuoroda"/>
          <w:lang w:val="en-GB"/>
        </w:rPr>
        <w:footnoteRef/>
      </w:r>
      <w:r w:rsidRPr="00E365B1">
        <w:rPr>
          <w:lang w:val="en-GB"/>
        </w:rPr>
        <w:t xml:space="preserve"> Pagal KPP finansinės priemonės schemą, įgyvendinat šią priemonę smulkių ūkių kategorijai priskirti ūkiai, kurių VED yra iki 25 </w:t>
      </w:r>
      <w:r w:rsidR="00A22640" w:rsidRPr="00E365B1">
        <w:rPr>
          <w:lang w:val="en-GB"/>
        </w:rPr>
        <w:t xml:space="preserve">tūkst. </w:t>
      </w:r>
      <w:r w:rsidRPr="00E365B1">
        <w:rPr>
          <w:lang w:val="en-GB"/>
        </w:rPr>
        <w:t xml:space="preserve">Eur. </w:t>
      </w:r>
    </w:p>
  </w:footnote>
  <w:footnote w:id="99">
    <w:p w14:paraId="255B2395" w14:textId="77777777" w:rsidR="002E3736" w:rsidRPr="00E365B1" w:rsidRDefault="002E3736" w:rsidP="00AA0414">
      <w:pPr>
        <w:pStyle w:val="Puslapioinaostekstas"/>
        <w:jc w:val="both"/>
        <w:rPr>
          <w:lang w:val="en-GB"/>
        </w:rPr>
      </w:pPr>
      <w:r w:rsidRPr="00E365B1">
        <w:rPr>
          <w:rStyle w:val="Puslapioinaosnuoroda"/>
          <w:lang w:val="en-GB"/>
        </w:rPr>
        <w:footnoteRef/>
      </w:r>
      <w:r w:rsidRPr="00E365B1">
        <w:rPr>
          <w:lang w:val="en-GB"/>
        </w:rPr>
        <w:t xml:space="preserve"> ESTEP atliktos apklausos metu vertinama 3 pastarųjų metų ūkininkų patirtis, o FI </w:t>
      </w:r>
      <w:r w:rsidRPr="00E365B1">
        <w:rPr>
          <w:i/>
          <w:iCs/>
          <w:lang w:val="en-GB"/>
        </w:rPr>
        <w:t>compass</w:t>
      </w:r>
      <w:r w:rsidRPr="00E365B1">
        <w:rPr>
          <w:lang w:val="en-GB"/>
        </w:rPr>
        <w:t xml:space="preserve"> – paskutiniųjų metų patirtis. </w:t>
      </w:r>
    </w:p>
  </w:footnote>
  <w:footnote w:id="100">
    <w:p w14:paraId="3470E3EC" w14:textId="77777777" w:rsidR="00451515" w:rsidRPr="00E365B1" w:rsidRDefault="00451515">
      <w:pPr>
        <w:pStyle w:val="Puslapioinaostekstas"/>
        <w:rPr>
          <w:lang w:val="en-GB"/>
        </w:rPr>
      </w:pPr>
      <w:r w:rsidRPr="00E365B1">
        <w:rPr>
          <w:rStyle w:val="Puslapioinaosnuoroda"/>
          <w:lang w:val="en-GB"/>
        </w:rPr>
        <w:footnoteRef/>
      </w:r>
      <w:r w:rsidRPr="00E365B1">
        <w:rPr>
          <w:lang w:val="en-GB"/>
        </w:rPr>
        <w:t xml:space="preserve"> </w:t>
      </w:r>
      <w:r w:rsidR="003A428B" w:rsidRPr="00E365B1">
        <w:rPr>
          <w:i/>
          <w:iCs/>
          <w:lang w:val="en-GB"/>
        </w:rPr>
        <w:t>FI-compass (</w:t>
      </w:r>
      <w:r w:rsidR="003A428B" w:rsidRPr="00E365B1">
        <w:rPr>
          <w:lang w:val="en-GB"/>
        </w:rPr>
        <w:t>2023). Survey on financial needs and access to finance of EU agricultural enterprises</w:t>
      </w:r>
      <w:r w:rsidRPr="00E365B1">
        <w:rPr>
          <w:lang w:val="en-GB"/>
        </w:rPr>
        <w:t>, P. 42.</w:t>
      </w:r>
    </w:p>
  </w:footnote>
  <w:footnote w:id="101">
    <w:p w14:paraId="69E49193" w14:textId="77777777" w:rsidR="0029303B" w:rsidRPr="00E365B1" w:rsidRDefault="0029303B">
      <w:pPr>
        <w:pStyle w:val="Puslapioinaostekstas"/>
        <w:rPr>
          <w:lang w:val="en-GB"/>
        </w:rPr>
      </w:pPr>
      <w:r w:rsidRPr="00E365B1">
        <w:rPr>
          <w:rStyle w:val="Puslapioinaosnuoroda"/>
          <w:lang w:val="en-GB"/>
        </w:rPr>
        <w:footnoteRef/>
      </w:r>
      <w:r w:rsidRPr="00E365B1">
        <w:rPr>
          <w:lang w:val="en-GB"/>
        </w:rPr>
        <w:t xml:space="preserve"> </w:t>
      </w:r>
      <w:r w:rsidRPr="00E365B1">
        <w:rPr>
          <w:i/>
          <w:iCs/>
          <w:lang w:val="en-GB"/>
        </w:rPr>
        <w:t>FI-compass</w:t>
      </w:r>
      <w:r w:rsidRPr="00E365B1">
        <w:rPr>
          <w:lang w:val="en-GB"/>
        </w:rPr>
        <w:t xml:space="preserve"> (2016), Methodological handbook for implementing an </w:t>
      </w:r>
      <w:r w:rsidRPr="00E365B1">
        <w:rPr>
          <w:i/>
          <w:iCs/>
          <w:lang w:val="en-GB"/>
        </w:rPr>
        <w:t>ex-ante</w:t>
      </w:r>
      <w:r w:rsidRPr="00E365B1">
        <w:rPr>
          <w:lang w:val="en-GB"/>
        </w:rPr>
        <w:t xml:space="preserve"> assessment of agriculture financial instruments under the EAFRD</w:t>
      </w:r>
    </w:p>
  </w:footnote>
  <w:footnote w:id="102">
    <w:p w14:paraId="00B1A121" w14:textId="77777777" w:rsidR="00BA6888" w:rsidRPr="00E365B1" w:rsidRDefault="00BA6888" w:rsidP="00BA6888">
      <w:pPr>
        <w:pStyle w:val="Puslapioinaostekstas"/>
        <w:rPr>
          <w:lang w:val="en-GB"/>
        </w:rPr>
      </w:pPr>
      <w:r w:rsidRPr="00E365B1">
        <w:rPr>
          <w:rStyle w:val="Puslapioinaosnuoroda"/>
          <w:lang w:val="en-GB"/>
        </w:rPr>
        <w:footnoteRef/>
      </w:r>
      <w:r w:rsidRPr="00E365B1">
        <w:rPr>
          <w:lang w:val="en-GB"/>
        </w:rPr>
        <w:t xml:space="preserve"> </w:t>
      </w:r>
      <w:r w:rsidR="00A22640" w:rsidRPr="00E365B1">
        <w:rPr>
          <w:lang w:val="en-GB"/>
        </w:rPr>
        <w:t>Ten pat.</w:t>
      </w:r>
    </w:p>
  </w:footnote>
  <w:footnote w:id="103">
    <w:p w14:paraId="397F119B" w14:textId="77777777" w:rsidR="00D62C55" w:rsidRPr="00E365B1" w:rsidRDefault="00D62C55" w:rsidP="00D62C55">
      <w:pPr>
        <w:pStyle w:val="Puslapioinaostekstas"/>
        <w:rPr>
          <w:lang w:val="en-GB"/>
        </w:rPr>
      </w:pPr>
      <w:r w:rsidRPr="00E365B1">
        <w:rPr>
          <w:rStyle w:val="Puslapioinaosnuoroda"/>
          <w:lang w:val="en-GB"/>
        </w:rPr>
        <w:footnoteRef/>
      </w:r>
      <w:r w:rsidRPr="00E365B1">
        <w:rPr>
          <w:lang w:val="en-GB"/>
        </w:rPr>
        <w:t xml:space="preserve"> FI</w:t>
      </w:r>
      <w:bookmarkStart w:id="166" w:name="_Hlk157182923"/>
      <w:r w:rsidRPr="00E365B1">
        <w:rPr>
          <w:lang w:val="en-GB"/>
        </w:rPr>
        <w:t>-compass (2023), P.41</w:t>
      </w:r>
      <w:bookmarkEnd w:id="166"/>
      <w:r w:rsidRPr="00E365B1">
        <w:rPr>
          <w:lang w:val="en-GB"/>
        </w:rPr>
        <w:t>.</w:t>
      </w:r>
    </w:p>
  </w:footnote>
  <w:footnote w:id="104">
    <w:p w14:paraId="5AD33E00" w14:textId="77777777" w:rsidR="003A4270" w:rsidRPr="00E365B1" w:rsidRDefault="003A4270" w:rsidP="003A4270">
      <w:pPr>
        <w:pStyle w:val="Puslapioinaostekstas"/>
        <w:rPr>
          <w:lang w:val="en-GB"/>
        </w:rPr>
      </w:pPr>
      <w:r w:rsidRPr="00E365B1">
        <w:rPr>
          <w:rStyle w:val="Puslapioinaosnuoroda"/>
          <w:lang w:val="en-GB"/>
        </w:rPr>
        <w:footnoteRef/>
      </w:r>
      <w:r w:rsidRPr="00E365B1">
        <w:rPr>
          <w:lang w:val="en-GB"/>
        </w:rPr>
        <w:t xml:space="preserve"> Finansavimas skirtas trims Baltijos šalims, alokacijų šalių lygiu finansavimo susitarim</w:t>
      </w:r>
      <w:r w:rsidR="00D87E1B" w:rsidRPr="00E365B1">
        <w:rPr>
          <w:lang w:val="en-GB"/>
        </w:rPr>
        <w:t>uose</w:t>
      </w:r>
      <w:r w:rsidRPr="00E365B1">
        <w:rPr>
          <w:lang w:val="en-GB"/>
        </w:rPr>
        <w:t xml:space="preserve"> nėra nustatyta. </w:t>
      </w:r>
    </w:p>
  </w:footnote>
  <w:footnote w:id="105">
    <w:p w14:paraId="74FE715F" w14:textId="77777777" w:rsidR="00785940" w:rsidRPr="00E365B1" w:rsidRDefault="00785940">
      <w:pPr>
        <w:pStyle w:val="Puslapioinaostekstas"/>
        <w:rPr>
          <w:lang w:val="en-GB"/>
        </w:rPr>
      </w:pPr>
      <w:r w:rsidRPr="00E365B1">
        <w:rPr>
          <w:rStyle w:val="Puslapioinaosnuoroda"/>
          <w:lang w:val="en-GB"/>
        </w:rPr>
        <w:footnoteRef/>
      </w:r>
      <w:r w:rsidRPr="00E365B1">
        <w:rPr>
          <w:lang w:val="en-GB"/>
        </w:rPr>
        <w:t xml:space="preserve"> https://greenchecker.eib.org/specification/agriculture/no_tillage_equipment</w:t>
      </w:r>
    </w:p>
  </w:footnote>
  <w:footnote w:id="106">
    <w:p w14:paraId="60502E83" w14:textId="77777777" w:rsidR="00280B92" w:rsidRPr="00E365B1" w:rsidRDefault="00280B92">
      <w:pPr>
        <w:pStyle w:val="Puslapioinaostekstas"/>
        <w:rPr>
          <w:lang w:val="en-GB"/>
        </w:rPr>
      </w:pPr>
      <w:r w:rsidRPr="00E365B1">
        <w:rPr>
          <w:rStyle w:val="Puslapioinaosnuoroda"/>
          <w:lang w:val="en-GB"/>
        </w:rPr>
        <w:footnoteRef/>
      </w:r>
      <w:r w:rsidRPr="00E365B1">
        <w:rPr>
          <w:lang w:val="en-GB"/>
        </w:rPr>
        <w:t xml:space="preserve"> https://www.eagronom.com/lt/sustainable-farming-terms-conditions</w:t>
      </w:r>
    </w:p>
  </w:footnote>
  <w:footnote w:id="107">
    <w:p w14:paraId="7F155218" w14:textId="77777777" w:rsidR="0079711A" w:rsidRPr="00E365B1" w:rsidRDefault="0079711A" w:rsidP="00280B92">
      <w:pPr>
        <w:pStyle w:val="Puslapioinaostekstas"/>
        <w:rPr>
          <w:lang w:val="en-GB"/>
        </w:rPr>
      </w:pPr>
      <w:r w:rsidRPr="00E365B1">
        <w:rPr>
          <w:rStyle w:val="Puslapioinaosnuoroda"/>
          <w:lang w:val="en-GB"/>
        </w:rPr>
        <w:footnoteRef/>
      </w:r>
      <w:r w:rsidRPr="00E365B1">
        <w:rPr>
          <w:lang w:val="en-GB"/>
        </w:rPr>
        <w:t xml:space="preserve"> Anglies kreditas – tai 1 tona CO2 dujų, kurią ūkis sukaupęs dirvožemyje gali parduoti </w:t>
      </w:r>
      <w:r w:rsidR="00280B92" w:rsidRPr="00E365B1">
        <w:rPr>
          <w:lang w:val="en-GB"/>
        </w:rPr>
        <w:t>CO2 emisijas kompensuoti siekiančioms bendrovėms (bankams, prekybos tinklams, oro vežėjams ir kitoms bendrovėms). </w:t>
      </w:r>
    </w:p>
  </w:footnote>
  <w:footnote w:id="108">
    <w:p w14:paraId="6FFB623E" w14:textId="77777777" w:rsidR="0068159B" w:rsidRPr="00E365B1" w:rsidRDefault="0068159B">
      <w:pPr>
        <w:pStyle w:val="Puslapioinaostekstas"/>
        <w:rPr>
          <w:lang w:val="en-GB"/>
        </w:rPr>
      </w:pPr>
      <w:r w:rsidRPr="00E365B1">
        <w:rPr>
          <w:rStyle w:val="Puslapioinaosnuoroda"/>
          <w:lang w:val="en-GB"/>
        </w:rPr>
        <w:footnoteRef/>
      </w:r>
      <w:r w:rsidRPr="00E365B1">
        <w:rPr>
          <w:lang w:val="en-GB"/>
        </w:rPr>
        <w:t xml:space="preserve"> Papildomos finansinės paskatos siūlomos ir pagal išmokų ekoschemas „Neariminės žemdirbystės technologijos“ (66 Eur/ ha), „Tarpiniai pasėliai“ (139 Eur/ha). </w:t>
      </w:r>
    </w:p>
  </w:footnote>
  <w:footnote w:id="109">
    <w:p w14:paraId="19F4EAB9" w14:textId="77777777" w:rsidR="007421AB" w:rsidRPr="00E365B1" w:rsidRDefault="007421AB" w:rsidP="007421AB">
      <w:pPr>
        <w:pStyle w:val="Puslapioinaostekstas"/>
        <w:jc w:val="both"/>
        <w:rPr>
          <w:lang w:val="en-GB"/>
        </w:rPr>
      </w:pPr>
      <w:r w:rsidRPr="00E365B1">
        <w:rPr>
          <w:rStyle w:val="Puslapioinaosnuoroda"/>
          <w:lang w:val="en-GB"/>
        </w:rPr>
        <w:footnoteRef/>
      </w:r>
      <w:r w:rsidRPr="00E365B1">
        <w:rPr>
          <w:lang w:val="en-GB"/>
        </w:rPr>
        <w:t xml:space="preserve"> Neįtraukiama parama pagal 2014–2020 m. KPP priemonę „Parama investicijoms į žemės ūkio valdas“, pagal kurią tais atvejais, kai pareiškėjas naudoja ir (arba) investuoja į ŠESD mažinančias technologijas bei į įrangą, gaminančią energiją iš atsinaujinančių šaltinių, jam suteikiami atrankos balai, nes kvietimai paramai baigėsi. 2023 m. buvo paskelbti 4 kvietimai, kurių biudžetas siekė kiek daugiau nei 173 mln. Eur. </w:t>
      </w:r>
    </w:p>
    <w:p w14:paraId="63DD7AF8" w14:textId="77777777" w:rsidR="007421AB" w:rsidRPr="00E365B1" w:rsidRDefault="007421AB" w:rsidP="007421AB">
      <w:pPr>
        <w:pStyle w:val="Puslapioinaostekstas"/>
        <w:rPr>
          <w:lang w:val="en-GB"/>
        </w:rPr>
      </w:pPr>
    </w:p>
  </w:footnote>
  <w:footnote w:id="110">
    <w:p w14:paraId="42C36C09" w14:textId="77777777" w:rsidR="00620D85" w:rsidRPr="00E365B1" w:rsidRDefault="00620D85">
      <w:pPr>
        <w:pStyle w:val="Puslapioinaostekstas"/>
        <w:rPr>
          <w:lang w:val="en-GB"/>
        </w:rPr>
      </w:pPr>
      <w:r w:rsidRPr="00E365B1">
        <w:rPr>
          <w:rStyle w:val="Puslapioinaosnuoroda"/>
          <w:lang w:val="en-GB"/>
        </w:rPr>
        <w:footnoteRef/>
      </w:r>
      <w:r w:rsidRPr="00E365B1">
        <w:rPr>
          <w:lang w:val="en-GB"/>
        </w:rPr>
        <w:t xml:space="preserve"> Apskaičiuota, atsižvelgiant į</w:t>
      </w:r>
      <w:r w:rsidR="00457B88" w:rsidRPr="00E365B1">
        <w:rPr>
          <w:lang w:val="en-GB"/>
        </w:rPr>
        <w:t xml:space="preserve"> vidutinę paramos sumą ir</w:t>
      </w:r>
      <w:r w:rsidRPr="00E365B1">
        <w:rPr>
          <w:lang w:val="en-GB"/>
        </w:rPr>
        <w:t xml:space="preserve"> gautose paraiškose prašomos paramos intensyvumo vidurkį – 70 proc., </w:t>
      </w:r>
      <w:r w:rsidR="00457B88" w:rsidRPr="00E365B1">
        <w:rPr>
          <w:lang w:val="en-GB"/>
        </w:rPr>
        <w:t>bei</w:t>
      </w:r>
      <w:r w:rsidRPr="00E365B1">
        <w:rPr>
          <w:lang w:val="en-GB"/>
        </w:rPr>
        <w:t xml:space="preserve"> pridedant PVM kaip netinkamų išlaidų sumą.  </w:t>
      </w:r>
    </w:p>
  </w:footnote>
  <w:footnote w:id="111">
    <w:p w14:paraId="5E147D58" w14:textId="77777777" w:rsidR="00E56DE7" w:rsidRPr="00E365B1" w:rsidRDefault="00E56DE7">
      <w:pPr>
        <w:pStyle w:val="Puslapioinaostekstas"/>
        <w:rPr>
          <w:lang w:val="en-GB"/>
        </w:rPr>
      </w:pPr>
      <w:r w:rsidRPr="00E365B1">
        <w:rPr>
          <w:rStyle w:val="Puslapioinaosnuoroda"/>
          <w:lang w:val="en-GB"/>
        </w:rPr>
        <w:footnoteRef/>
      </w:r>
      <w:r w:rsidRPr="00E365B1">
        <w:rPr>
          <w:lang w:val="en-GB"/>
        </w:rPr>
        <w:t xml:space="preserve"> 2023 m. lapkričio 15 d. LR </w:t>
      </w:r>
      <w:r w:rsidR="00A96F2D" w:rsidRPr="00E365B1">
        <w:rPr>
          <w:lang w:val="en-GB"/>
        </w:rPr>
        <w:t xml:space="preserve">Vyriausybės nutarimas </w:t>
      </w:r>
      <w:r w:rsidRPr="00E365B1">
        <w:rPr>
          <w:lang w:val="en-GB"/>
        </w:rPr>
        <w:t xml:space="preserve">Nr. 886 </w:t>
      </w:r>
      <w:r w:rsidR="00A96F2D" w:rsidRPr="00E365B1">
        <w:rPr>
          <w:lang w:val="en-GB"/>
        </w:rPr>
        <w:t>„</w:t>
      </w:r>
      <w:r w:rsidRPr="00E365B1">
        <w:rPr>
          <w:lang w:val="en-GB"/>
        </w:rPr>
        <w:t>Dėl Lietuvos Respublikos Vyriausybės 2022 m. balandžio 20 d. nutarimo Nr. 383 „Dėl 2022–2025 m. Klimato kaitos programos investicijų plano patvirtinimo“ pakeitimo</w:t>
      </w:r>
      <w:r w:rsidR="00A96F2D" w:rsidRPr="00E365B1">
        <w:rPr>
          <w:lang w:val="en-GB"/>
        </w:rPr>
        <w:t>“</w:t>
      </w:r>
    </w:p>
  </w:footnote>
  <w:footnote w:id="112">
    <w:p w14:paraId="53197E45" w14:textId="77777777" w:rsidR="00A96F2D" w:rsidRPr="009D4168" w:rsidRDefault="00A96F2D" w:rsidP="00A96F2D">
      <w:pPr>
        <w:pStyle w:val="Puslapioinaostekstas"/>
        <w:rPr>
          <w:lang w:val="it-IT"/>
        </w:rPr>
      </w:pPr>
      <w:r w:rsidRPr="00E365B1">
        <w:rPr>
          <w:rStyle w:val="Puslapioinaosnuoroda"/>
          <w:lang w:val="en-GB"/>
        </w:rPr>
        <w:footnoteRef/>
      </w:r>
      <w:r w:rsidRPr="009D4168">
        <w:rPr>
          <w:lang w:val="it-IT"/>
        </w:rPr>
        <w:t xml:space="preserve"> APVA informacija: </w:t>
      </w:r>
      <w:hyperlink r:id="rId3" w:history="1">
        <w:r w:rsidRPr="009D4168">
          <w:rPr>
            <w:rStyle w:val="Hipersaitas"/>
            <w:lang w:val="it-IT"/>
          </w:rPr>
          <w:t>https://www.apva.lt/31-mln-euru-biometano-duju-gamybai-ir-bioduju-isvalymui/</w:t>
        </w:r>
      </w:hyperlink>
    </w:p>
  </w:footnote>
  <w:footnote w:id="113">
    <w:p w14:paraId="140E0D16" w14:textId="77777777" w:rsidR="00152758" w:rsidRPr="009D4168" w:rsidRDefault="00152758" w:rsidP="00152758">
      <w:pPr>
        <w:pStyle w:val="Puslapioinaostekstas"/>
        <w:rPr>
          <w:lang w:val="it-IT"/>
        </w:rPr>
      </w:pPr>
      <w:r w:rsidRPr="00E365B1">
        <w:rPr>
          <w:rStyle w:val="Puslapioinaosnuoroda"/>
          <w:lang w:val="en-GB"/>
        </w:rPr>
        <w:footnoteRef/>
      </w:r>
      <w:r w:rsidRPr="009D4168">
        <w:rPr>
          <w:lang w:val="it-IT"/>
        </w:rPr>
        <w:t xml:space="preserve"> 2022 m. balandžio 20 d. LR Vyriausybės nutarimas Nr. 383 „Dėl 2022-2025 m. klimato kaitos programos investicijų plano patvirtinimo </w:t>
      </w:r>
    </w:p>
  </w:footnote>
  <w:footnote w:id="114">
    <w:p w14:paraId="7A18CDAB" w14:textId="77777777" w:rsidR="00EB3837" w:rsidRPr="009D4168" w:rsidRDefault="00EB3837" w:rsidP="00EB3837">
      <w:pPr>
        <w:pStyle w:val="Puslapioinaostekstas"/>
        <w:rPr>
          <w:lang w:val="fi-FI"/>
        </w:rPr>
      </w:pPr>
      <w:r w:rsidRPr="00E365B1">
        <w:rPr>
          <w:rStyle w:val="Puslapioinaosnuoroda"/>
          <w:lang w:val="en-GB"/>
        </w:rPr>
        <w:footnoteRef/>
      </w:r>
      <w:r w:rsidRPr="009D4168">
        <w:rPr>
          <w:lang w:val="fi-FI"/>
        </w:rPr>
        <w:t xml:space="preserve"> Energetikos ministerijos atstovo pranešimas 2023 m. lapkričio 16 d. ŽŪM renginyje: https://zum.lrv.lt/lt/naujienos/biometanas-gali-tapti-iseitimi-mazinant-energijos-kainas-kokios-jo-perspektyvos-lietuvoje</w:t>
      </w:r>
    </w:p>
  </w:footnote>
  <w:footnote w:id="115">
    <w:p w14:paraId="249720AB" w14:textId="77777777" w:rsidR="008E77CB" w:rsidRPr="00E365B1" w:rsidRDefault="008E77CB" w:rsidP="008E77CB">
      <w:pPr>
        <w:pStyle w:val="Puslapioinaostekstas"/>
        <w:rPr>
          <w:lang w:val="en-GB"/>
        </w:rPr>
      </w:pPr>
      <w:r w:rsidRPr="00E365B1">
        <w:rPr>
          <w:rStyle w:val="Puslapioinaosnuoroda"/>
          <w:lang w:val="en-GB"/>
        </w:rPr>
        <w:footnoteRef/>
      </w:r>
      <w:r w:rsidRPr="00E365B1">
        <w:rPr>
          <w:lang w:val="en-GB"/>
        </w:rPr>
        <w:t xml:space="preserve"> </w:t>
      </w:r>
      <w:r w:rsidRPr="00E365B1">
        <w:rPr>
          <w:i/>
          <w:iCs/>
          <w:lang w:val="en-GB"/>
        </w:rPr>
        <w:t>FI-compass</w:t>
      </w:r>
      <w:r w:rsidRPr="00E365B1">
        <w:rPr>
          <w:lang w:val="en-GB"/>
        </w:rPr>
        <w:t xml:space="preserve"> (2016), Methodological handbook for implementing an </w:t>
      </w:r>
      <w:r w:rsidRPr="00E365B1">
        <w:rPr>
          <w:i/>
          <w:iCs/>
          <w:lang w:val="en-GB"/>
        </w:rPr>
        <w:t>ex-ante</w:t>
      </w:r>
      <w:r w:rsidRPr="00E365B1">
        <w:rPr>
          <w:lang w:val="en-GB"/>
        </w:rPr>
        <w:t xml:space="preserve"> assessment of agriculture financial instruments under the EAFRD</w:t>
      </w:r>
    </w:p>
  </w:footnote>
  <w:footnote w:id="116">
    <w:p w14:paraId="54CD0A39" w14:textId="77777777" w:rsidR="00040DE0" w:rsidRPr="00E365B1" w:rsidRDefault="00040DE0">
      <w:pPr>
        <w:pStyle w:val="Puslapioinaostekstas"/>
        <w:rPr>
          <w:lang w:val="en-GB"/>
        </w:rPr>
      </w:pPr>
      <w:r w:rsidRPr="00E365B1">
        <w:rPr>
          <w:rStyle w:val="Puslapioinaosnuoroda"/>
          <w:lang w:val="en-GB"/>
        </w:rPr>
        <w:footnoteRef/>
      </w:r>
      <w:r w:rsidRPr="00E365B1">
        <w:rPr>
          <w:lang w:val="en-GB"/>
        </w:rPr>
        <w:t xml:space="preserve"> Apklausos imtis yra nepakankama įvertinti finansavimo trūkumą skirtingo ekonominio dydžio ūkiams atskiruose žemės ūkio sektoriuose.</w:t>
      </w:r>
    </w:p>
  </w:footnote>
  <w:footnote w:id="117">
    <w:p w14:paraId="590E1F32" w14:textId="77777777" w:rsidR="00843246" w:rsidRPr="00E365B1" w:rsidRDefault="00843246" w:rsidP="00843246">
      <w:pPr>
        <w:pStyle w:val="Puslapioinaostekstas"/>
        <w:rPr>
          <w:lang w:val="en-GB"/>
        </w:rPr>
      </w:pPr>
      <w:r w:rsidRPr="00E365B1">
        <w:rPr>
          <w:rStyle w:val="Puslapioinaosnuoroda"/>
          <w:lang w:val="en-GB"/>
        </w:rPr>
        <w:footnoteRef/>
      </w:r>
      <w:r w:rsidRPr="00E365B1">
        <w:rPr>
          <w:lang w:val="en-GB"/>
        </w:rPr>
        <w:t xml:space="preserve"> Vadovaujantis 2006 m. kovo 14 d. Lietuvos Respublikos Vyriausybės nutarimu Nr. 247 „Dėl Lietuvos Respublikos traktorių, savaeigių ir žemės ūkio mašinų ir jų priekabų registro įsteigimo ir jo nuostatų patvirtinimo“</w:t>
      </w:r>
    </w:p>
  </w:footnote>
  <w:footnote w:id="118">
    <w:p w14:paraId="0DCFAFFD"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w:t>
      </w:r>
      <w:bookmarkStart w:id="202" w:name="_Hlk97026931"/>
      <w:r w:rsidRPr="00E365B1">
        <w:rPr>
          <w:lang w:val="en-GB"/>
        </w:rPr>
        <w:t>Statistikos departamento rodiklių duomenų bazės: Žemės ūkis, medžioklė, miškininkystė ir žuvininkystė -&gt; Žemės ūkis -&gt; Žemės ūkio produkcija ir žemės ūkio ekonominės sąskaitos -&gt; Bendroji žemės ūkio produkcija to meto kainomis  </w:t>
      </w:r>
      <w:bookmarkEnd w:id="202"/>
    </w:p>
  </w:footnote>
  <w:footnote w:id="119">
    <w:p w14:paraId="739F22D2"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Paskolų skirtų apyvartiniam kapitalui atmetimo dalis – 23 proc. buvo nustatyta FI compass (2020) tyrime, o 42 proc. – Jaunųjų ūkininkų apklausoje (2021). </w:t>
      </w:r>
    </w:p>
  </w:footnote>
  <w:footnote w:id="120">
    <w:p w14:paraId="3B07CF0C"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Tvarka patvirtinta </w:t>
      </w:r>
      <w:bookmarkStart w:id="208" w:name="_Hlk85442056"/>
      <w:r w:rsidRPr="00E365B1">
        <w:rPr>
          <w:lang w:val="en-GB"/>
        </w:rPr>
        <w:t>2014 m.  lapkričio 20 d. Žemės ūkio ministro įsakymu Nr. 3D-877 „Dėl UAB Žemės ūkio paskolų garantijų fondo administruojamos palūkanų, sumokėtų už paskolas ir lizingo paslaugas investicijoms finansuoti, kompensavimo priemonės taisyklių patvirtinimo“</w:t>
      </w:r>
      <w:bookmarkEnd w:id="208"/>
    </w:p>
  </w:footnote>
  <w:footnote w:id="121">
    <w:p w14:paraId="359EC378"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ESTEP (2020), </w:t>
      </w:r>
      <w:r w:rsidRPr="00E365B1">
        <w:rPr>
          <w:bCs/>
          <w:lang w:val="en-GB"/>
        </w:rPr>
        <w:t>Finansinių priemonių poreikio ir panaudojimo galimybių žemės ūkio veiklą vykdantiems subjektams, nukentėjusiems nuo nepalankių klimatinių reiškinių, išankstinis vertinimas ir rekomendacijų pateikimas.</w:t>
      </w:r>
    </w:p>
  </w:footnote>
  <w:footnote w:id="122">
    <w:p w14:paraId="26BDB0B5" w14:textId="77777777" w:rsidR="0080621B" w:rsidRPr="00E365B1" w:rsidRDefault="0080621B">
      <w:pPr>
        <w:pStyle w:val="Puslapioinaostekstas"/>
        <w:rPr>
          <w:lang w:val="en-GB"/>
        </w:rPr>
      </w:pPr>
      <w:r w:rsidRPr="00E365B1">
        <w:rPr>
          <w:rStyle w:val="Puslapioinaosnuoroda"/>
          <w:lang w:val="en-GB"/>
        </w:rPr>
        <w:footnoteRef/>
      </w:r>
      <w:r w:rsidRPr="00E365B1">
        <w:rPr>
          <w:lang w:val="en-GB"/>
        </w:rPr>
        <w:t xml:space="preserve"> </w:t>
      </w:r>
      <w:bookmarkStart w:id="210" w:name="_Hlk85442071"/>
      <w:r w:rsidRPr="00E365B1">
        <w:rPr>
          <w:lang w:val="en-GB"/>
        </w:rPr>
        <w:t>Szilvia Bencze, Policy Officer, Unit F3, DG AGRI, European Commission. EAFRD Financial Instruments in the CAP Strategic Plans 2023-2027: Combination of grants FIs and standalone working capital finance, 2021-09-16.</w:t>
      </w:r>
      <w:bookmarkEnd w:id="210"/>
    </w:p>
  </w:footnote>
  <w:footnote w:id="123">
    <w:p w14:paraId="5630C8A0" w14:textId="77777777" w:rsidR="00052023" w:rsidRPr="007F0313" w:rsidRDefault="00052023" w:rsidP="00052023">
      <w:pPr>
        <w:pStyle w:val="Puslapioinaostekstas"/>
        <w:jc w:val="both"/>
      </w:pPr>
      <w:r w:rsidRPr="00E365B1">
        <w:rPr>
          <w:rStyle w:val="Puslapioinaosnuoroda"/>
          <w:lang w:val="en-GB"/>
        </w:rPr>
        <w:footnoteRef/>
      </w:r>
      <w:r w:rsidRPr="007F0313">
        <w:t xml:space="preserve"> 2022 m. sausio 26 d. Lietuvos Respublikos Vyriausybės pasitarime buvo pritarta Pritarti nacionalinių plėtros įstaigų – uždarosios akcinės bendrovės „Investicijų ir verslo garantijos“, uždarosios akcinės bendrovės Viešųjų investicijų plėtros agentūros, uždarosios akcinės bendrovės Valstybės investicijų valdymo agentūros, uždarosios akcinės bendrovės Žemės ūkio paskolų garantijų fondo (toliau – nacionalinės plėtros įstaigos) – ir UAB „Valstybės investicinis kapitalas“ konsolidavimui uždarosios akcinės bendrovės „Investicijų ir verslo garantijos“ pagrindu, Finansų ministerijai įgyvendinant valstybės, kaip konsoliduotos nacionalinės plėtros įstaigos akcininkės, turtines ir neturtines teises ir pareigas.</w:t>
      </w:r>
    </w:p>
  </w:footnote>
  <w:footnote w:id="124">
    <w:p w14:paraId="288D76CC" w14:textId="77777777" w:rsidR="005C7F15" w:rsidRPr="007F0313" w:rsidRDefault="005C7F15">
      <w:pPr>
        <w:pStyle w:val="Puslapioinaostekstas"/>
      </w:pPr>
      <w:r w:rsidRPr="00E365B1">
        <w:rPr>
          <w:rStyle w:val="Puslapioinaosnuoroda"/>
          <w:lang w:val="en-GB"/>
        </w:rPr>
        <w:footnoteRef/>
      </w:r>
      <w:r w:rsidRPr="007F0313">
        <w:t xml:space="preserve"> Kaip apibrėžta BNR „Valdymo mokesčiai – suteiktų paslaugų kaina, kaip apibrėžta finansavimo susitarime tarp vadovaujančiosios institucijos ir kontroliuojantįjį fondą arba specialųjį fondą valdančio subjekto ir, kai taikytina, tarp kontroliuojantįjį fondą valdančio subjekto ir specialųjį fondą valdančio subjekto“</w:t>
      </w:r>
    </w:p>
  </w:footnote>
  <w:footnote w:id="125">
    <w:p w14:paraId="56132D53" w14:textId="77777777" w:rsidR="005C7F15" w:rsidRPr="007F0313" w:rsidRDefault="005C7F15" w:rsidP="00676825">
      <w:pPr>
        <w:pStyle w:val="Puslapioinaostekstas"/>
        <w:jc w:val="both"/>
      </w:pPr>
      <w:r w:rsidRPr="00E365B1">
        <w:rPr>
          <w:rStyle w:val="Puslapioinaosnuoroda"/>
          <w:lang w:val="en-GB"/>
        </w:rPr>
        <w:footnoteRef/>
      </w:r>
      <w:r w:rsidRPr="007F0313">
        <w:t xml:space="preserve"> Remiantis 2019 m. EK metodinėmis gairėmis dėl sverto rodiklio skaičiavimo „</w:t>
      </w:r>
      <w:r w:rsidRPr="007F0313">
        <w:rPr>
          <w:i/>
          <w:iCs/>
        </w:rPr>
        <w:t>Guidance for Member States on Article 46 - reporting on financial instruments and on Article 37(2)(c) - leverage effect</w:t>
      </w:r>
      <w:r w:rsidRPr="007F0313">
        <w:t>“ svertas apskaičiuotas</w:t>
      </w:r>
      <w:r w:rsidRPr="007F0313">
        <w:rPr>
          <w:b/>
          <w:bCs/>
          <w:i/>
          <w:iCs/>
        </w:rPr>
        <w:t xml:space="preserve">, </w:t>
      </w:r>
      <w:r w:rsidRPr="007F0313">
        <w:t xml:space="preserve">galutiniams naudos gavėjams skirtą viešojo ir privataus finansavimo lėšų sumą padalinus iš </w:t>
      </w:r>
      <w:r w:rsidR="006E4661" w:rsidRPr="007F0313">
        <w:t>ES lėšų</w:t>
      </w:r>
      <w:r w:rsidRPr="007F0313">
        <w:t>, skirt</w:t>
      </w:r>
      <w:r w:rsidR="006E4661" w:rsidRPr="007F0313">
        <w:t>ų</w:t>
      </w:r>
      <w:r w:rsidRPr="007F0313">
        <w:t xml:space="preserve"> finansinei priemonei įgyvendinti</w:t>
      </w:r>
      <w:r w:rsidR="006E4661" w:rsidRPr="007F0313">
        <w:t xml:space="preserve"> (įtraukiant lėšas skirtas valdymo mokesčiams).</w:t>
      </w:r>
    </w:p>
    <w:p w14:paraId="38BEB25A" w14:textId="77777777" w:rsidR="005C7F15" w:rsidRPr="007F0313" w:rsidRDefault="005C7F15">
      <w:pPr>
        <w:pStyle w:val="Puslapioinaostekstas"/>
      </w:pPr>
    </w:p>
  </w:footnote>
  <w:footnote w:id="126">
    <w:p w14:paraId="06CD0170" w14:textId="77777777" w:rsidR="00D658FE" w:rsidRPr="007F0313" w:rsidRDefault="00D658FE" w:rsidP="00D658FE">
      <w:pPr>
        <w:pStyle w:val="Puslapioinaostekstas"/>
        <w:jc w:val="both"/>
      </w:pPr>
      <w:r w:rsidRPr="00E365B1">
        <w:rPr>
          <w:rStyle w:val="Puslapioinaosnuoroda"/>
          <w:lang w:val="en-GB"/>
        </w:rPr>
        <w:footnoteRef/>
      </w:r>
      <w:r w:rsidRPr="007F0313">
        <w:t xml:space="preserve"> LBA planuoja sukurtą ŠESD skaičiuoklę finansų įstaigoms pristatyti 2024 m. kovą. Šis įrankis bus pritaikytas skaičiuoti ir ŠESD emisijas žemės ūkio sektoriaus įmonėms. Tikimasi, kad finansų įstaigos ŠESD skaičiuoklę naudos paskolos sutartyje klientui nustatant ŠESD sumažinimo tikslus.  Jei klientas susitarimų neįgyvendintų, būtų peržiūrėtos suteiktos paskolos sąlygos (galėtų didėti palūkanos arba keistųsi kitos finansavimo sąlygos).</w:t>
      </w:r>
    </w:p>
  </w:footnote>
  <w:footnote w:id="127">
    <w:p w14:paraId="01BCD7E5" w14:textId="77777777" w:rsidR="000818F2" w:rsidRPr="007F0313" w:rsidRDefault="000818F2" w:rsidP="000818F2">
      <w:pPr>
        <w:pStyle w:val="Puslapioinaostekstas"/>
        <w:jc w:val="both"/>
      </w:pPr>
      <w:r w:rsidRPr="00E365B1">
        <w:rPr>
          <w:rStyle w:val="Puslapioinaosnuoroda"/>
          <w:lang w:val="en-GB"/>
        </w:rPr>
        <w:footnoteRef/>
      </w:r>
      <w:r w:rsidRPr="007F0313">
        <w:t xml:space="preserve"> Svertas apskaičiuotas</w:t>
      </w:r>
      <w:r w:rsidRPr="007F0313">
        <w:rPr>
          <w:b/>
          <w:bCs/>
          <w:i/>
          <w:iCs/>
        </w:rPr>
        <w:t xml:space="preserve">, </w:t>
      </w:r>
      <w:r w:rsidRPr="007F0313">
        <w:t xml:space="preserve">galutiniams naudos gavėjams skirtą viešojo ir privataus finansavimo lėšų sumą padalinus iš viešojo finansavimo lėšų, skirtų finansinei priemonei įgyvendinti (įtraukiant lėšas skirtas valdymo mokesčiams). Atliekant skaičiavimą daroma prielaida, kad valdymo išlaidoms ir mokesčiams bus skirta 10 proc. viešojo finansavimo lėšų. </w:t>
      </w:r>
    </w:p>
  </w:footnote>
  <w:footnote w:id="128">
    <w:p w14:paraId="44B31421" w14:textId="77777777" w:rsidR="000818F2" w:rsidRPr="007F0313" w:rsidRDefault="000818F2" w:rsidP="007F6F68">
      <w:pPr>
        <w:pStyle w:val="Puslapioinaostekstas"/>
        <w:jc w:val="both"/>
      </w:pPr>
      <w:r w:rsidRPr="00E365B1">
        <w:rPr>
          <w:rStyle w:val="Puslapioinaosnuoroda"/>
          <w:lang w:val="en-GB"/>
        </w:rPr>
        <w:footnoteRef/>
      </w:r>
      <w:r w:rsidRPr="007F0313">
        <w:t xml:space="preserve"> Skaičiuojant sverto poveikį, įtraukta maksimali galima valdymo mokesčio suma, numatyta Skatinamųjų FP taisyklėse.</w:t>
      </w:r>
    </w:p>
  </w:footnote>
  <w:footnote w:id="129">
    <w:p w14:paraId="251808B7" w14:textId="77777777" w:rsidR="00B770C1" w:rsidRPr="00716C49" w:rsidRDefault="00B770C1" w:rsidP="00B770C1">
      <w:pPr>
        <w:pStyle w:val="Puslapioinaostekstas"/>
        <w:rPr>
          <w:lang w:val="it-IT"/>
        </w:rPr>
      </w:pPr>
      <w:r w:rsidRPr="00E365B1">
        <w:rPr>
          <w:rStyle w:val="Puslapioinaosnuoroda"/>
          <w:lang w:val="en-GB"/>
        </w:rPr>
        <w:footnoteRef/>
      </w:r>
      <w:r w:rsidRPr="00716C49">
        <w:rPr>
          <w:lang w:val="it-IT"/>
        </w:rPr>
        <w:t xml:space="preserve"> Patvirtinta 2022-10-20 UAB „Investicijų ir verslo garantijos“ valdybos sprendimu</w:t>
      </w:r>
      <w:r w:rsidR="00FE242C" w:rsidRPr="00716C49">
        <w:rPr>
          <w:lang w:val="it-IT"/>
        </w:rPr>
        <w:t>.</w:t>
      </w:r>
    </w:p>
  </w:footnote>
  <w:footnote w:id="130">
    <w:p w14:paraId="26130CFA" w14:textId="77777777" w:rsidR="00C723F2" w:rsidRPr="00716C49" w:rsidRDefault="00C723F2">
      <w:pPr>
        <w:pStyle w:val="Puslapioinaostekstas"/>
        <w:rPr>
          <w:lang w:val="fi-FI"/>
        </w:rPr>
      </w:pPr>
      <w:r w:rsidRPr="00E365B1">
        <w:rPr>
          <w:rStyle w:val="Puslapioinaosnuoroda"/>
          <w:lang w:val="en-GB"/>
        </w:rPr>
        <w:footnoteRef/>
      </w:r>
      <w:r w:rsidRPr="00716C49">
        <w:rPr>
          <w:lang w:val="fi-FI"/>
        </w:rPr>
        <w:t xml:space="preserve"> Nustatoma pagal maksimalų vienos paskolos dydį.</w:t>
      </w:r>
    </w:p>
  </w:footnote>
  <w:footnote w:id="131">
    <w:p w14:paraId="43E5AB03" w14:textId="77777777" w:rsidR="0080621B" w:rsidRPr="00E365B1" w:rsidRDefault="0080621B" w:rsidP="002F0762">
      <w:pPr>
        <w:pStyle w:val="Puslapioinaostekstas"/>
        <w:rPr>
          <w:lang w:val="en-GB"/>
        </w:rPr>
      </w:pPr>
      <w:r w:rsidRPr="00E365B1">
        <w:rPr>
          <w:rStyle w:val="Puslapioinaosnuoroda"/>
          <w:lang w:val="en-GB"/>
        </w:rPr>
        <w:footnoteRef/>
      </w:r>
      <w:r w:rsidRPr="00E365B1">
        <w:rPr>
          <w:lang w:val="en-GB"/>
        </w:rPr>
        <w:t xml:space="preserve"> </w:t>
      </w:r>
      <w:bookmarkStart w:id="235" w:name="_Hlk85442085"/>
      <w:r w:rsidRPr="00E365B1">
        <w:rPr>
          <w:lang w:val="en-GB"/>
        </w:rPr>
        <w:t xml:space="preserve">FI-compass (2021), Combination of financial instruments and grants under shared management funds in the 2021-2027 programming period. </w:t>
      </w:r>
      <w:bookmarkEnd w:id="235"/>
    </w:p>
  </w:footnote>
  <w:footnote w:id="132">
    <w:p w14:paraId="5CDE63E9" w14:textId="77777777" w:rsidR="0080621B" w:rsidRPr="00E365B1" w:rsidRDefault="0080621B" w:rsidP="00530714">
      <w:pPr>
        <w:pStyle w:val="Puslapioinaostekstas"/>
        <w:rPr>
          <w:lang w:val="en-GB"/>
        </w:rPr>
      </w:pPr>
      <w:r w:rsidRPr="00E365B1">
        <w:rPr>
          <w:rStyle w:val="Puslapioinaosnuoroda"/>
          <w:lang w:val="en-GB"/>
        </w:rPr>
        <w:footnoteRef/>
      </w:r>
      <w:r w:rsidRPr="00E365B1">
        <w:rPr>
          <w:lang w:val="en-GB"/>
        </w:rPr>
        <w:t xml:space="preserve"> </w:t>
      </w:r>
      <w:bookmarkStart w:id="291" w:name="_Hlk85442110"/>
      <w:r w:rsidRPr="00E365B1">
        <w:rPr>
          <w:i/>
          <w:iCs/>
          <w:lang w:val="en-GB"/>
        </w:rPr>
        <w:t>FI-compass</w:t>
      </w:r>
      <w:r w:rsidRPr="00E365B1">
        <w:rPr>
          <w:lang w:val="en-GB"/>
        </w:rPr>
        <w:t xml:space="preserve"> (2020). Financial needs in the agriculture and agri-food sectors in Latvia.</w:t>
      </w:r>
      <w:bookmarkEnd w:id="291"/>
    </w:p>
  </w:footnote>
  <w:footnote w:id="133">
    <w:p w14:paraId="5AABC8F8" w14:textId="77777777" w:rsidR="0080621B" w:rsidRPr="00716C49" w:rsidRDefault="0080621B" w:rsidP="00530714">
      <w:pPr>
        <w:pStyle w:val="Puslapioinaostekstas"/>
        <w:rPr>
          <w:lang w:val="it-IT"/>
        </w:rPr>
      </w:pPr>
      <w:r w:rsidRPr="00E365B1">
        <w:rPr>
          <w:rStyle w:val="Puslapioinaosnuoroda"/>
          <w:lang w:val="en-GB"/>
        </w:rPr>
        <w:footnoteRef/>
      </w:r>
      <w:r w:rsidRPr="00716C49">
        <w:rPr>
          <w:lang w:val="it-IT"/>
        </w:rPr>
        <w:t xml:space="preserve"> www.altum.lv</w:t>
      </w:r>
    </w:p>
  </w:footnote>
  <w:footnote w:id="134">
    <w:p w14:paraId="0B49BE72" w14:textId="77777777" w:rsidR="0080621B" w:rsidRPr="00E365B1" w:rsidRDefault="0080621B" w:rsidP="00530714">
      <w:pPr>
        <w:pStyle w:val="Puslapioinaostekstas"/>
        <w:rPr>
          <w:lang w:val="en-GB"/>
        </w:rPr>
      </w:pPr>
      <w:r w:rsidRPr="00E365B1">
        <w:rPr>
          <w:rStyle w:val="Puslapioinaosnuoroda"/>
          <w:lang w:val="en-GB"/>
        </w:rPr>
        <w:footnoteRef/>
      </w:r>
      <w:r w:rsidRPr="00716C49">
        <w:rPr>
          <w:lang w:val="it-IT"/>
        </w:rPr>
        <w:t xml:space="preserve"> </w:t>
      </w:r>
      <w:r w:rsidRPr="00716C49">
        <w:rPr>
          <w:i/>
          <w:iCs/>
          <w:lang w:val="it-IT"/>
        </w:rPr>
        <w:t>FI-compass</w:t>
      </w:r>
      <w:r w:rsidRPr="00716C49">
        <w:rPr>
          <w:lang w:val="it-IT"/>
        </w:rPr>
        <w:t xml:space="preserve"> (2020). </w:t>
      </w:r>
      <w:r w:rsidRPr="00E365B1">
        <w:rPr>
          <w:lang w:val="en-GB"/>
        </w:rPr>
        <w:t>Financial needs in the agriculture and agri-food sectors in Latvia.</w:t>
      </w:r>
    </w:p>
  </w:footnote>
  <w:footnote w:id="135">
    <w:p w14:paraId="271BC18E" w14:textId="77777777" w:rsidR="0080621B" w:rsidRPr="00716C49" w:rsidRDefault="0080621B" w:rsidP="00530714">
      <w:pPr>
        <w:pStyle w:val="Puslapioinaostekstas"/>
        <w:rPr>
          <w:lang w:val="it-IT"/>
        </w:rPr>
      </w:pPr>
      <w:r w:rsidRPr="00E365B1">
        <w:rPr>
          <w:rStyle w:val="Puslapioinaosnuoroda"/>
          <w:lang w:val="en-GB"/>
        </w:rPr>
        <w:footnoteRef/>
      </w:r>
      <w:r w:rsidRPr="00716C49">
        <w:rPr>
          <w:lang w:val="it-IT"/>
        </w:rPr>
        <w:t xml:space="preserve"> www.altum.lv</w:t>
      </w:r>
    </w:p>
  </w:footnote>
  <w:footnote w:id="136">
    <w:p w14:paraId="6EDD2984" w14:textId="77777777" w:rsidR="0080621B" w:rsidRPr="00E365B1" w:rsidRDefault="0080621B" w:rsidP="00530714">
      <w:pPr>
        <w:pStyle w:val="Puslapioinaostekstas"/>
        <w:rPr>
          <w:lang w:val="en-GB"/>
        </w:rPr>
      </w:pPr>
      <w:r w:rsidRPr="00E365B1">
        <w:rPr>
          <w:rStyle w:val="Puslapioinaosnuoroda"/>
          <w:lang w:val="en-GB"/>
        </w:rPr>
        <w:footnoteRef/>
      </w:r>
      <w:r w:rsidRPr="00716C49">
        <w:rPr>
          <w:lang w:val="it-IT"/>
        </w:rPr>
        <w:t xml:space="preserve"> </w:t>
      </w:r>
      <w:r w:rsidRPr="00716C49">
        <w:rPr>
          <w:i/>
          <w:iCs/>
          <w:lang w:val="it-IT"/>
        </w:rPr>
        <w:t>FI-compass</w:t>
      </w:r>
      <w:r w:rsidRPr="00716C49">
        <w:rPr>
          <w:lang w:val="it-IT"/>
        </w:rPr>
        <w:t xml:space="preserve"> (2020). </w:t>
      </w:r>
      <w:r w:rsidRPr="00E365B1">
        <w:rPr>
          <w:lang w:val="en-GB"/>
        </w:rPr>
        <w:t xml:space="preserve">Financial needs in the agriculture and agri-food sectors in Latvia. </w:t>
      </w:r>
    </w:p>
  </w:footnote>
  <w:footnote w:id="137">
    <w:p w14:paraId="358EB15A" w14:textId="77777777" w:rsidR="0080621B" w:rsidRPr="00E365B1" w:rsidRDefault="0080621B" w:rsidP="00530714">
      <w:pPr>
        <w:pStyle w:val="Puslapioinaostekstas"/>
        <w:rPr>
          <w:lang w:val="en-GB"/>
        </w:rPr>
      </w:pPr>
      <w:r w:rsidRPr="00E365B1">
        <w:rPr>
          <w:rStyle w:val="Puslapioinaosnuoroda"/>
          <w:lang w:val="en-GB"/>
        </w:rPr>
        <w:footnoteRef/>
      </w:r>
      <w:r w:rsidRPr="00E365B1">
        <w:rPr>
          <w:lang w:val="en-GB"/>
        </w:rPr>
        <w:t xml:space="preserve"> https://baltics.news/2020/10/21/the-land-fund-recorded-a-record-amount-of-transactions-in-september/</w:t>
      </w:r>
    </w:p>
  </w:footnote>
  <w:footnote w:id="138">
    <w:p w14:paraId="3E36A209" w14:textId="77777777" w:rsidR="0080621B" w:rsidRPr="00716C49" w:rsidRDefault="0080621B" w:rsidP="00530714">
      <w:pPr>
        <w:pStyle w:val="Puslapioinaostekstas"/>
        <w:rPr>
          <w:lang w:val="fi-FI"/>
        </w:rPr>
      </w:pPr>
      <w:r w:rsidRPr="00E365B1">
        <w:rPr>
          <w:rStyle w:val="Puslapioinaosnuoroda"/>
          <w:lang w:val="en-GB"/>
        </w:rPr>
        <w:footnoteRef/>
      </w:r>
      <w:r w:rsidRPr="00716C49">
        <w:rPr>
          <w:lang w:val="fi-FI"/>
        </w:rPr>
        <w:t xml:space="preserve"> Ten pat.</w:t>
      </w:r>
    </w:p>
  </w:footnote>
  <w:footnote w:id="139">
    <w:p w14:paraId="50F31307" w14:textId="77777777" w:rsidR="0080621B" w:rsidRPr="00716C49" w:rsidRDefault="0080621B" w:rsidP="00A16FD4">
      <w:pPr>
        <w:pStyle w:val="Puslapioinaostekstas"/>
        <w:rPr>
          <w:lang w:val="fi-FI"/>
        </w:rPr>
      </w:pPr>
      <w:r w:rsidRPr="00E365B1">
        <w:rPr>
          <w:rStyle w:val="Puslapioinaosnuoroda"/>
          <w:lang w:val="en-GB"/>
        </w:rPr>
        <w:footnoteRef/>
      </w:r>
      <w:r w:rsidRPr="00716C49">
        <w:rPr>
          <w:lang w:val="fi-FI"/>
        </w:rPr>
        <w:t xml:space="preserve"> https://www.eif.org/what_we_do/guarantees/news/2016/efsi_cosme_vaekstfonden.htm</w:t>
      </w:r>
    </w:p>
  </w:footnote>
  <w:footnote w:id="140">
    <w:p w14:paraId="182DD2A1" w14:textId="77777777" w:rsidR="0080621B" w:rsidRDefault="0080621B" w:rsidP="00A16FD4">
      <w:pPr>
        <w:pStyle w:val="Puslapioinaostekstas"/>
      </w:pPr>
      <w:r w:rsidRPr="00E365B1">
        <w:rPr>
          <w:rStyle w:val="Puslapioinaosnuoroda"/>
          <w:lang w:val="en-GB"/>
        </w:rPr>
        <w:footnoteRef/>
      </w:r>
      <w:r w:rsidRPr="00E365B1">
        <w:rPr>
          <w:lang w:val="en-GB"/>
        </w:rPr>
        <w:t xml:space="preserve"> FI</w:t>
      </w:r>
      <w:bookmarkStart w:id="292" w:name="_Hlk85442182"/>
      <w:r w:rsidRPr="00E365B1">
        <w:rPr>
          <w:lang w:val="en-GB"/>
        </w:rPr>
        <w:t>-compass (2020),  Financial needs in the agriculture and agri-food sectors in Denmark</w:t>
      </w:r>
      <w:bookmarkEnd w:id="292"/>
      <w:r w:rsidRPr="00E365B1">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6254" w14:textId="77777777" w:rsidR="0080621B" w:rsidRPr="00E365B1" w:rsidRDefault="0080621B">
    <w:pPr>
      <w:pStyle w:val="Antrats"/>
    </w:pPr>
    <w:r w:rsidRPr="00E365B1">
      <w:rPr>
        <w:noProof/>
      </w:rPr>
      <w:drawing>
        <wp:anchor distT="0" distB="0" distL="114300" distR="114300" simplePos="0" relativeHeight="251658240" behindDoc="0" locked="0" layoutInCell="1" allowOverlap="1" wp14:anchorId="57C092B6" wp14:editId="11C93965">
          <wp:simplePos x="0" y="0"/>
          <wp:positionH relativeFrom="column">
            <wp:posOffset>-1065938</wp:posOffset>
          </wp:positionH>
          <wp:positionV relativeFrom="paragraph">
            <wp:posOffset>-360045</wp:posOffset>
          </wp:positionV>
          <wp:extent cx="3095305" cy="2818701"/>
          <wp:effectExtent l="19050" t="0" r="0" b="0"/>
          <wp:wrapNone/>
          <wp:docPr id="1035938130" name="Picture 103593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8202" cy="28215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B9FAD" w14:textId="77777777" w:rsidR="0080621B" w:rsidRPr="00E365B1" w:rsidRDefault="0080621B">
    <w:pPr>
      <w:pStyle w:val="Antrats"/>
    </w:pPr>
    <w:r w:rsidRPr="00E365B1">
      <w:rPr>
        <w:noProof/>
      </w:rPr>
      <w:drawing>
        <wp:anchor distT="0" distB="0" distL="114300" distR="114300" simplePos="0" relativeHeight="251658241" behindDoc="0" locked="0" layoutInCell="1" allowOverlap="1" wp14:anchorId="6FAB9308" wp14:editId="243494B7">
          <wp:simplePos x="0" y="0"/>
          <wp:positionH relativeFrom="column">
            <wp:posOffset>-914675</wp:posOffset>
          </wp:positionH>
          <wp:positionV relativeFrom="paragraph">
            <wp:posOffset>-360045</wp:posOffset>
          </wp:positionV>
          <wp:extent cx="3095305" cy="2818701"/>
          <wp:effectExtent l="19050" t="0" r="0" b="0"/>
          <wp:wrapNone/>
          <wp:docPr id="88470748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7562"/>
    </w:tblGrid>
    <w:tr w:rsidR="0080621B" w:rsidRPr="00E365B1" w14:paraId="6416277D" w14:textId="77777777" w:rsidTr="00655CE1">
      <w:tc>
        <w:tcPr>
          <w:tcW w:w="1793" w:type="dxa"/>
        </w:tcPr>
        <w:p w14:paraId="0D5071DB" w14:textId="77777777" w:rsidR="0080621B" w:rsidRPr="00E365B1" w:rsidRDefault="0080621B" w:rsidP="007230BA">
          <w:pPr>
            <w:pStyle w:val="Antrats"/>
          </w:pPr>
          <w:r w:rsidRPr="00E365B1">
            <w:rPr>
              <w:noProof/>
            </w:rPr>
            <w:drawing>
              <wp:inline distT="0" distB="0" distL="0" distR="0" wp14:anchorId="1039FF3C" wp14:editId="1C01509B">
                <wp:extent cx="846455" cy="276860"/>
                <wp:effectExtent l="19050" t="0" r="0" b="0"/>
                <wp:docPr id="387603940" name="Picture 3876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pic:nvPicPr>
                      <pic:blipFill>
                        <a:blip r:embed="rId1">
                          <a:extLst>
                            <a:ext uri="{28A0092B-C50C-407E-A947-70E740481C1C}">
                              <a14:useLocalDpi xmlns:a14="http://schemas.microsoft.com/office/drawing/2010/main" val="0"/>
                            </a:ext>
                          </a:extLst>
                        </a:blip>
                        <a:stretch>
                          <a:fillRect/>
                        </a:stretch>
                      </pic:blipFill>
                      <pic:spPr>
                        <a:xfrm>
                          <a:off x="0" y="0"/>
                          <a:ext cx="846455" cy="276860"/>
                        </a:xfrm>
                        <a:prstGeom prst="rect">
                          <a:avLst/>
                        </a:prstGeom>
                      </pic:spPr>
                    </pic:pic>
                  </a:graphicData>
                </a:graphic>
              </wp:inline>
            </w:drawing>
          </w:r>
        </w:p>
      </w:tc>
      <w:tc>
        <w:tcPr>
          <w:tcW w:w="7562" w:type="dxa"/>
        </w:tcPr>
        <w:p w14:paraId="622C99D3" w14:textId="77777777" w:rsidR="0080621B" w:rsidRPr="00E365B1" w:rsidRDefault="00530DDB" w:rsidP="00F41C02">
          <w:pPr>
            <w:pStyle w:val="Headeriams"/>
          </w:pPr>
          <w:r w:rsidRPr="00E365B1">
            <w:rPr>
              <w:bCs/>
            </w:rPr>
            <w:t>Žemės ūkio sektoriaus finansinių priemonių</w:t>
          </w:r>
          <w:r w:rsidR="00E6107A" w:rsidRPr="00E365B1">
            <w:rPr>
              <w:bCs/>
            </w:rPr>
            <w:t xml:space="preserve"> išankstini</w:t>
          </w:r>
          <w:r w:rsidR="00655CE1" w:rsidRPr="00E365B1">
            <w:rPr>
              <w:bCs/>
            </w:rPr>
            <w:t>s</w:t>
          </w:r>
          <w:r w:rsidR="00E6107A" w:rsidRPr="00E365B1">
            <w:rPr>
              <w:bCs/>
            </w:rPr>
            <w:t xml:space="preserve"> vertinim</w:t>
          </w:r>
          <w:r w:rsidR="00655CE1" w:rsidRPr="00E365B1">
            <w:rPr>
              <w:bCs/>
            </w:rPr>
            <w:t>as</w:t>
          </w:r>
          <w:r w:rsidR="00E6107A" w:rsidRPr="00E365B1">
            <w:rPr>
              <w:bCs/>
            </w:rPr>
            <w:t xml:space="preserve"> </w:t>
          </w:r>
        </w:p>
      </w:tc>
    </w:tr>
  </w:tbl>
  <w:p w14:paraId="40F5DF92" w14:textId="77777777" w:rsidR="0080621B" w:rsidRPr="00E365B1" w:rsidRDefault="0080621B">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AB31" w14:textId="77777777" w:rsidR="0080621B" w:rsidRPr="00E365B1" w:rsidRDefault="0080621B">
    <w:pPr>
      <w:pStyle w:val="Antrats"/>
    </w:pPr>
    <w:r w:rsidRPr="00E365B1">
      <w:rPr>
        <w:noProof/>
      </w:rPr>
      <w:drawing>
        <wp:anchor distT="0" distB="0" distL="114300" distR="114300" simplePos="0" relativeHeight="251658242" behindDoc="0" locked="0" layoutInCell="1" allowOverlap="1" wp14:anchorId="797DF96F" wp14:editId="70D72131">
          <wp:simplePos x="0" y="0"/>
          <wp:positionH relativeFrom="column">
            <wp:posOffset>-914675</wp:posOffset>
          </wp:positionH>
          <wp:positionV relativeFrom="paragraph">
            <wp:posOffset>-360045</wp:posOffset>
          </wp:positionV>
          <wp:extent cx="3095305" cy="2818701"/>
          <wp:effectExtent l="19050" t="0" r="0" b="0"/>
          <wp:wrapNone/>
          <wp:docPr id="49248073" name="Picture 4924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7835"/>
    </w:tblGrid>
    <w:tr w:rsidR="0080621B" w:rsidRPr="00E365B1" w14:paraId="13BA79FA" w14:textId="77777777" w:rsidTr="6135E48C">
      <w:tc>
        <w:tcPr>
          <w:tcW w:w="1809" w:type="dxa"/>
        </w:tcPr>
        <w:p w14:paraId="6FBBF356" w14:textId="77777777" w:rsidR="0080621B" w:rsidRPr="00E365B1" w:rsidRDefault="0080621B" w:rsidP="007230BA">
          <w:pPr>
            <w:pStyle w:val="Antrats"/>
          </w:pPr>
          <w:r w:rsidRPr="00E365B1">
            <w:rPr>
              <w:noProof/>
            </w:rPr>
            <w:drawing>
              <wp:inline distT="0" distB="0" distL="0" distR="0" wp14:anchorId="08213709" wp14:editId="7D490CD6">
                <wp:extent cx="846455" cy="276860"/>
                <wp:effectExtent l="19050" t="0" r="0" b="0"/>
                <wp:docPr id="190113752" name="Picture 19011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pic:nvPicPr>
                      <pic:blipFill>
                        <a:blip r:embed="rId1">
                          <a:extLst>
                            <a:ext uri="{28A0092B-C50C-407E-A947-70E740481C1C}">
                              <a14:useLocalDpi xmlns:a14="http://schemas.microsoft.com/office/drawing/2010/main" val="0"/>
                            </a:ext>
                          </a:extLst>
                        </a:blip>
                        <a:stretch>
                          <a:fillRect/>
                        </a:stretch>
                      </pic:blipFill>
                      <pic:spPr>
                        <a:xfrm>
                          <a:off x="0" y="0"/>
                          <a:ext cx="846455" cy="276860"/>
                        </a:xfrm>
                        <a:prstGeom prst="rect">
                          <a:avLst/>
                        </a:prstGeom>
                      </pic:spPr>
                    </pic:pic>
                  </a:graphicData>
                </a:graphic>
              </wp:inline>
            </w:drawing>
          </w:r>
        </w:p>
      </w:tc>
      <w:tc>
        <w:tcPr>
          <w:tcW w:w="8044" w:type="dxa"/>
        </w:tcPr>
        <w:p w14:paraId="187320B5" w14:textId="77777777" w:rsidR="0080621B" w:rsidRPr="00E365B1" w:rsidRDefault="00FF32B1" w:rsidP="00F41C02">
          <w:pPr>
            <w:pStyle w:val="Headeriams"/>
          </w:pPr>
          <w:r w:rsidRPr="00E365B1">
            <w:t>Žemės ūkio sektoriaus</w:t>
          </w:r>
          <w:r w:rsidR="0080621B" w:rsidRPr="00E365B1">
            <w:t xml:space="preserve"> finansinių priemonių išankstinis vertinimas</w:t>
          </w:r>
        </w:p>
      </w:tc>
    </w:tr>
  </w:tbl>
  <w:p w14:paraId="73E62477" w14:textId="77777777" w:rsidR="0080621B" w:rsidRPr="00E365B1" w:rsidRDefault="0080621B">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E619" w14:textId="77777777" w:rsidR="0080621B" w:rsidRPr="00E365B1" w:rsidRDefault="0080621B">
    <w:pPr>
      <w:pStyle w:val="Antrats"/>
    </w:pPr>
    <w:r w:rsidRPr="00E365B1">
      <w:rPr>
        <w:noProof/>
      </w:rPr>
      <w:drawing>
        <wp:anchor distT="0" distB="0" distL="114300" distR="114300" simplePos="0" relativeHeight="251658243" behindDoc="0" locked="0" layoutInCell="1" allowOverlap="1" wp14:anchorId="767E7343" wp14:editId="6C18C58D">
          <wp:simplePos x="0" y="0"/>
          <wp:positionH relativeFrom="column">
            <wp:posOffset>-914675</wp:posOffset>
          </wp:positionH>
          <wp:positionV relativeFrom="paragraph">
            <wp:posOffset>-360045</wp:posOffset>
          </wp:positionV>
          <wp:extent cx="3095305" cy="2818701"/>
          <wp:effectExtent l="19050" t="0" r="0" b="0"/>
          <wp:wrapNone/>
          <wp:docPr id="1473496149" name="Picture 147349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p logo titulinis-01.png"/>
                  <pic:cNvPicPr/>
                </pic:nvPicPr>
                <pic:blipFill>
                  <a:blip r:embed="rId1">
                    <a:extLst>
                      <a:ext uri="{28A0092B-C50C-407E-A947-70E740481C1C}">
                        <a14:useLocalDpi xmlns:a14="http://schemas.microsoft.com/office/drawing/2010/main" val="0"/>
                      </a:ext>
                    </a:extLst>
                  </a:blip>
                  <a:stretch>
                    <a:fillRect/>
                  </a:stretch>
                </pic:blipFill>
                <pic:spPr>
                  <a:xfrm>
                    <a:off x="0" y="0"/>
                    <a:ext cx="3095305" cy="28187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B0F"/>
    <w:multiLevelType w:val="hybridMultilevel"/>
    <w:tmpl w:val="44A62696"/>
    <w:lvl w:ilvl="0" w:tplc="027EDD74">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2755FF2"/>
    <w:multiLevelType w:val="multilevel"/>
    <w:tmpl w:val="0C4AC0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C6D82"/>
    <w:multiLevelType w:val="hybridMultilevel"/>
    <w:tmpl w:val="3F2284CE"/>
    <w:lvl w:ilvl="0" w:tplc="0274930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3976B5C"/>
    <w:multiLevelType w:val="multilevel"/>
    <w:tmpl w:val="D4E4EE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AF716F"/>
    <w:multiLevelType w:val="multilevel"/>
    <w:tmpl w:val="1214DB3E"/>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6661427"/>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81426E"/>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2554D7"/>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3E084F"/>
    <w:multiLevelType w:val="hybridMultilevel"/>
    <w:tmpl w:val="792AA6A4"/>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9" w15:restartNumberingAfterBreak="0">
    <w:nsid w:val="07476F60"/>
    <w:multiLevelType w:val="multilevel"/>
    <w:tmpl w:val="C9FC781A"/>
    <w:lvl w:ilvl="0">
      <w:start w:val="1"/>
      <w:numFmt w:val="decimal"/>
      <w:lvlText w:val="%1."/>
      <w:lvlJc w:val="left"/>
      <w:pPr>
        <w:ind w:left="720" w:hanging="360"/>
      </w:pPr>
    </w:lvl>
    <w:lvl w:ilvl="1">
      <w:start w:val="1"/>
      <w:numFmt w:val="decimal"/>
      <w:isLgl/>
      <w:lvlText w:val="%1.%2."/>
      <w:lvlJc w:val="left"/>
      <w:pPr>
        <w:ind w:left="1070" w:hanging="360"/>
      </w:pPr>
      <w:rPr>
        <w:b w:val="0"/>
        <w:bCs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08B82519"/>
    <w:multiLevelType w:val="hybridMultilevel"/>
    <w:tmpl w:val="EB7A3192"/>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08E27FAA"/>
    <w:multiLevelType w:val="hybridMultilevel"/>
    <w:tmpl w:val="9F5E59E8"/>
    <w:lvl w:ilvl="0" w:tplc="C79A05FA">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12" w15:restartNumberingAfterBreak="0">
    <w:nsid w:val="0A0E748F"/>
    <w:multiLevelType w:val="hybridMultilevel"/>
    <w:tmpl w:val="BDA87A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A0F1052"/>
    <w:multiLevelType w:val="hybridMultilevel"/>
    <w:tmpl w:val="CBCE5C90"/>
    <w:lvl w:ilvl="0" w:tplc="835A7CB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0D052335"/>
    <w:multiLevelType w:val="multilevel"/>
    <w:tmpl w:val="D82489B6"/>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D9B1BF6"/>
    <w:multiLevelType w:val="hybridMultilevel"/>
    <w:tmpl w:val="B08A3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0DCE40CC"/>
    <w:multiLevelType w:val="hybridMultilevel"/>
    <w:tmpl w:val="26C229A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0EA8086F"/>
    <w:multiLevelType w:val="hybridMultilevel"/>
    <w:tmpl w:val="7FD81B78"/>
    <w:lvl w:ilvl="0" w:tplc="BC92B838">
      <w:start w:val="1"/>
      <w:numFmt w:val="lowerLetter"/>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8" w15:restartNumberingAfterBreak="0">
    <w:nsid w:val="0EF34492"/>
    <w:multiLevelType w:val="multilevel"/>
    <w:tmpl w:val="8BACEAE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FD46BAE"/>
    <w:multiLevelType w:val="hybridMultilevel"/>
    <w:tmpl w:val="6A0847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07A49E1"/>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29625EC"/>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2E10149"/>
    <w:multiLevelType w:val="hybridMultilevel"/>
    <w:tmpl w:val="0260854C"/>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2FE5371"/>
    <w:multiLevelType w:val="hybridMultilevel"/>
    <w:tmpl w:val="792AA6A4"/>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24" w15:restartNumberingAfterBreak="0">
    <w:nsid w:val="12FF6B59"/>
    <w:multiLevelType w:val="multilevel"/>
    <w:tmpl w:val="ECAE66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3A85070"/>
    <w:multiLevelType w:val="multilevel"/>
    <w:tmpl w:val="59326B8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48A22A8"/>
    <w:multiLevelType w:val="multilevel"/>
    <w:tmpl w:val="816EEA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083506"/>
    <w:multiLevelType w:val="multilevel"/>
    <w:tmpl w:val="BCFA74F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83428D5"/>
    <w:multiLevelType w:val="multilevel"/>
    <w:tmpl w:val="6E9E0F1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883E2C"/>
    <w:multiLevelType w:val="hybridMultilevel"/>
    <w:tmpl w:val="C68ECB1C"/>
    <w:lvl w:ilvl="0" w:tplc="35FEBBC0">
      <w:start w:val="1"/>
      <w:numFmt w:val="lowerLetter"/>
      <w:lvlText w:val="%1)"/>
      <w:lvlJc w:val="left"/>
      <w:pPr>
        <w:ind w:left="14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8E210F"/>
    <w:multiLevelType w:val="multilevel"/>
    <w:tmpl w:val="E6783F1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A7074F3"/>
    <w:multiLevelType w:val="multilevel"/>
    <w:tmpl w:val="475625C0"/>
    <w:lvl w:ilvl="0">
      <w:start w:val="1"/>
      <w:numFmt w:val="decimal"/>
      <w:pStyle w:val="Iskirtacitata"/>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1B3C78B8"/>
    <w:multiLevelType w:val="hybridMultilevel"/>
    <w:tmpl w:val="2ED4F4D0"/>
    <w:name w:val="Point"/>
    <w:lvl w:ilvl="0" w:tplc="FCAC206E">
      <w:start w:val="1"/>
      <w:numFmt w:val="decimal"/>
      <w:lvlRestart w:val="0"/>
      <w:pStyle w:val="Point0number"/>
      <w:lvlText w:val="(%1)"/>
      <w:lvlJc w:val="left"/>
      <w:pPr>
        <w:tabs>
          <w:tab w:val="num" w:pos="850"/>
        </w:tabs>
        <w:ind w:left="850" w:hanging="850"/>
      </w:pPr>
    </w:lvl>
    <w:lvl w:ilvl="1" w:tplc="77DC9E26">
      <w:start w:val="1"/>
      <w:numFmt w:val="lowerLetter"/>
      <w:pStyle w:val="Point0letter"/>
      <w:lvlText w:val="(%2)"/>
      <w:lvlJc w:val="left"/>
      <w:pPr>
        <w:tabs>
          <w:tab w:val="num" w:pos="850"/>
        </w:tabs>
        <w:ind w:left="850" w:hanging="850"/>
      </w:pPr>
    </w:lvl>
    <w:lvl w:ilvl="2" w:tplc="C4FEDD64">
      <w:start w:val="1"/>
      <w:numFmt w:val="decimal"/>
      <w:pStyle w:val="Point1number"/>
      <w:lvlText w:val="(%3)"/>
      <w:lvlJc w:val="left"/>
      <w:pPr>
        <w:tabs>
          <w:tab w:val="num" w:pos="1417"/>
        </w:tabs>
        <w:ind w:left="1417" w:hanging="567"/>
      </w:pPr>
    </w:lvl>
    <w:lvl w:ilvl="3" w:tplc="DE4C8C5A">
      <w:start w:val="1"/>
      <w:numFmt w:val="lowerLetter"/>
      <w:pStyle w:val="Point1letter"/>
      <w:lvlText w:val="(%4)"/>
      <w:lvlJc w:val="left"/>
      <w:pPr>
        <w:tabs>
          <w:tab w:val="num" w:pos="1417"/>
        </w:tabs>
        <w:ind w:left="1417" w:hanging="567"/>
      </w:pPr>
    </w:lvl>
    <w:lvl w:ilvl="4" w:tplc="FB98AB04">
      <w:start w:val="1"/>
      <w:numFmt w:val="decimal"/>
      <w:pStyle w:val="Point2number"/>
      <w:lvlText w:val="(%5)"/>
      <w:lvlJc w:val="left"/>
      <w:pPr>
        <w:tabs>
          <w:tab w:val="num" w:pos="1984"/>
        </w:tabs>
        <w:ind w:left="1984" w:hanging="567"/>
      </w:pPr>
    </w:lvl>
    <w:lvl w:ilvl="5" w:tplc="659C9BB6">
      <w:start w:val="1"/>
      <w:numFmt w:val="lowerLetter"/>
      <w:pStyle w:val="Point2letter"/>
      <w:lvlText w:val="(%6)"/>
      <w:lvlJc w:val="left"/>
      <w:pPr>
        <w:tabs>
          <w:tab w:val="num" w:pos="1984"/>
        </w:tabs>
        <w:ind w:left="1984" w:hanging="567"/>
      </w:pPr>
    </w:lvl>
    <w:lvl w:ilvl="6" w:tplc="0736EF50">
      <w:start w:val="1"/>
      <w:numFmt w:val="decimal"/>
      <w:pStyle w:val="Point3number"/>
      <w:lvlText w:val="(%7)"/>
      <w:lvlJc w:val="left"/>
      <w:pPr>
        <w:tabs>
          <w:tab w:val="num" w:pos="2551"/>
        </w:tabs>
        <w:ind w:left="2551" w:hanging="567"/>
      </w:pPr>
    </w:lvl>
    <w:lvl w:ilvl="7" w:tplc="745C9142">
      <w:start w:val="1"/>
      <w:numFmt w:val="lowerLetter"/>
      <w:pStyle w:val="Point3letter"/>
      <w:lvlText w:val="(%8)"/>
      <w:lvlJc w:val="left"/>
      <w:pPr>
        <w:tabs>
          <w:tab w:val="num" w:pos="2551"/>
        </w:tabs>
        <w:ind w:left="2551" w:hanging="567"/>
      </w:pPr>
    </w:lvl>
    <w:lvl w:ilvl="8" w:tplc="1250C414">
      <w:start w:val="1"/>
      <w:numFmt w:val="lowerLetter"/>
      <w:pStyle w:val="Point4letter"/>
      <w:lvlText w:val="(%9)"/>
      <w:lvlJc w:val="left"/>
      <w:pPr>
        <w:tabs>
          <w:tab w:val="num" w:pos="3118"/>
        </w:tabs>
        <w:ind w:left="3118" w:hanging="567"/>
      </w:pPr>
    </w:lvl>
  </w:abstractNum>
  <w:abstractNum w:abstractNumId="33" w15:restartNumberingAfterBreak="0">
    <w:nsid w:val="1C9E0F4D"/>
    <w:multiLevelType w:val="multilevel"/>
    <w:tmpl w:val="7ED66BB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C86AD7"/>
    <w:multiLevelType w:val="hybridMultilevel"/>
    <w:tmpl w:val="07D00528"/>
    <w:lvl w:ilvl="0" w:tplc="BB7AC5C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DD93553"/>
    <w:multiLevelType w:val="hybridMultilevel"/>
    <w:tmpl w:val="A7C0F64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E026FDF"/>
    <w:multiLevelType w:val="multilevel"/>
    <w:tmpl w:val="11E00F1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E1B35A7"/>
    <w:multiLevelType w:val="hybridMultilevel"/>
    <w:tmpl w:val="B5A0725A"/>
    <w:lvl w:ilvl="0" w:tplc="FFFFFFFF">
      <w:start w:val="1"/>
      <w:numFmt w:val="lowerLetter"/>
      <w:lvlText w:val="%1)"/>
      <w:lvlJc w:val="left"/>
      <w:pPr>
        <w:ind w:left="720" w:hanging="360"/>
      </w:pPr>
    </w:lvl>
    <w:lvl w:ilvl="1" w:tplc="0427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E6A6E3A"/>
    <w:multiLevelType w:val="multilevel"/>
    <w:tmpl w:val="5A42EADA"/>
    <w:lvl w:ilvl="0">
      <w:start w:val="1"/>
      <w:numFmt w:val="decimal"/>
      <w:lvlText w:val="%1."/>
      <w:lvlJc w:val="left"/>
      <w:pPr>
        <w:ind w:left="360" w:hanging="360"/>
      </w:pPr>
      <w:rPr>
        <w:rFonts w:hint="default"/>
      </w:rPr>
    </w:lvl>
    <w:lvl w:ilvl="1">
      <w:start w:val="1"/>
      <w:numFmt w:val="decimal"/>
      <w:isLgl/>
      <w:lvlText w:val="%1.%2."/>
      <w:lvlJc w:val="left"/>
      <w:pPr>
        <w:ind w:left="85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9" w15:restartNumberingAfterBreak="0">
    <w:nsid w:val="1F6350C9"/>
    <w:multiLevelType w:val="hybridMultilevel"/>
    <w:tmpl w:val="F564B758"/>
    <w:lvl w:ilvl="0" w:tplc="B30C78CA">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1F9E3190"/>
    <w:multiLevelType w:val="hybridMultilevel"/>
    <w:tmpl w:val="455E9EA4"/>
    <w:lvl w:ilvl="0" w:tplc="0427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20261174"/>
    <w:multiLevelType w:val="hybridMultilevel"/>
    <w:tmpl w:val="A35A65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217E2697"/>
    <w:multiLevelType w:val="hybridMultilevel"/>
    <w:tmpl w:val="C3E259D0"/>
    <w:lvl w:ilvl="0" w:tplc="BC92B838">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21D474A3"/>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1E74EBC"/>
    <w:multiLevelType w:val="multilevel"/>
    <w:tmpl w:val="DC4AA608"/>
    <w:lvl w:ilvl="0">
      <w:start w:val="3"/>
      <w:numFmt w:val="decimal"/>
      <w:lvlText w:val="%1."/>
      <w:lvlJc w:val="left"/>
      <w:pPr>
        <w:ind w:left="750" w:hanging="750"/>
      </w:pPr>
      <w:rPr>
        <w:rFonts w:hint="default"/>
      </w:rPr>
    </w:lvl>
    <w:lvl w:ilvl="1">
      <w:start w:val="2"/>
      <w:numFmt w:val="decimal"/>
      <w:lvlText w:val="%1.%2."/>
      <w:lvlJc w:val="left"/>
      <w:pPr>
        <w:ind w:left="785" w:hanging="750"/>
      </w:pPr>
      <w:rPr>
        <w:rFonts w:hint="default"/>
      </w:rPr>
    </w:lvl>
    <w:lvl w:ilvl="2">
      <w:start w:val="2"/>
      <w:numFmt w:val="decimal"/>
      <w:lvlText w:val="%1.%2.%3."/>
      <w:lvlJc w:val="left"/>
      <w:pPr>
        <w:ind w:left="820" w:hanging="750"/>
      </w:pPr>
      <w:rPr>
        <w:rFonts w:hint="default"/>
      </w:rPr>
    </w:lvl>
    <w:lvl w:ilvl="3">
      <w:start w:val="3"/>
      <w:numFmt w:val="decimal"/>
      <w:lvlText w:val="%1.%2.%3.%4."/>
      <w:lvlJc w:val="left"/>
      <w:pPr>
        <w:ind w:left="855" w:hanging="750"/>
      </w:pPr>
      <w:rPr>
        <w:rFonts w:hint="default"/>
      </w:rPr>
    </w:lvl>
    <w:lvl w:ilvl="4">
      <w:start w:val="1"/>
      <w:numFmt w:val="decimal"/>
      <w:lvlText w:val="%1.%2.%3.%4.%5."/>
      <w:lvlJc w:val="left"/>
      <w:pPr>
        <w:ind w:left="1220" w:hanging="1080"/>
      </w:pPr>
      <w:rPr>
        <w:rFonts w:ascii="Cambria" w:hAnsi="Cambria" w:hint="default"/>
        <w:i/>
        <w:iCs/>
        <w:color w:val="4F81BD" w:themeColor="accent1"/>
      </w:rPr>
    </w:lvl>
    <w:lvl w:ilvl="5">
      <w:start w:val="1"/>
      <w:numFmt w:val="decimal"/>
      <w:lvlText w:val="%1.%2.%3.%4.%5.%6."/>
      <w:lvlJc w:val="left"/>
      <w:pPr>
        <w:ind w:left="1255" w:hanging="1080"/>
      </w:pPr>
      <w:rPr>
        <w:rFonts w:hint="default"/>
      </w:rPr>
    </w:lvl>
    <w:lvl w:ilvl="6">
      <w:start w:val="1"/>
      <w:numFmt w:val="decimal"/>
      <w:lvlText w:val="%1.%2.%3.%4.%5.%6.%7."/>
      <w:lvlJc w:val="left"/>
      <w:pPr>
        <w:ind w:left="1290" w:hanging="108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1720" w:hanging="1440"/>
      </w:pPr>
      <w:rPr>
        <w:rFonts w:hint="default"/>
      </w:rPr>
    </w:lvl>
  </w:abstractNum>
  <w:abstractNum w:abstractNumId="45" w15:restartNumberingAfterBreak="0">
    <w:nsid w:val="23996F3C"/>
    <w:multiLevelType w:val="multilevel"/>
    <w:tmpl w:val="3732E7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3E37309"/>
    <w:multiLevelType w:val="hybridMultilevel"/>
    <w:tmpl w:val="D36ED6CA"/>
    <w:lvl w:ilvl="0" w:tplc="04270001">
      <w:start w:val="1"/>
      <w:numFmt w:val="bullet"/>
      <w:lvlText w:val=""/>
      <w:lvlJc w:val="left"/>
      <w:pPr>
        <w:ind w:left="720" w:hanging="360"/>
      </w:pPr>
      <w:rPr>
        <w:rFonts w:ascii="Symbol" w:hAnsi="Symbol" w:hint="default"/>
      </w:rPr>
    </w:lvl>
    <w:lvl w:ilvl="1" w:tplc="7A50F54E">
      <w:start w:val="1"/>
      <w:numFmt w:val="decimal"/>
      <w:lvlText w:val="%2)"/>
      <w:lvlJc w:val="left"/>
      <w:pPr>
        <w:ind w:left="1440" w:hanging="360"/>
      </w:pPr>
      <w:rPr>
        <w:rFonts w:hint="default"/>
        <w:b w:val="0"/>
        <w:bCs w:val="0"/>
        <w:sz w:val="22"/>
      </w:rPr>
    </w:lvl>
    <w:lvl w:ilvl="2" w:tplc="A38EEE52">
      <w:numFmt w:val="bullet"/>
      <w:lvlText w:val="-"/>
      <w:lvlJc w:val="left"/>
      <w:pPr>
        <w:ind w:left="2340" w:hanging="360"/>
      </w:pPr>
      <w:rPr>
        <w:rFonts w:ascii="Cambria" w:eastAsia="Times New Roman" w:hAnsi="Cambria" w:cs="Tahoma"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25C706FD"/>
    <w:multiLevelType w:val="hybridMultilevel"/>
    <w:tmpl w:val="365007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269B342C"/>
    <w:multiLevelType w:val="hybridMultilevel"/>
    <w:tmpl w:val="774ADE0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9" w15:restartNumberingAfterBreak="0">
    <w:nsid w:val="27897A52"/>
    <w:multiLevelType w:val="hybridMultilevel"/>
    <w:tmpl w:val="DBAC0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7A403CA"/>
    <w:multiLevelType w:val="multilevel"/>
    <w:tmpl w:val="FD58B82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9793E00"/>
    <w:multiLevelType w:val="hybridMultilevel"/>
    <w:tmpl w:val="7DDE1674"/>
    <w:lvl w:ilvl="0" w:tplc="04270017">
      <w:start w:val="1"/>
      <w:numFmt w:val="lowerLetter"/>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52" w15:restartNumberingAfterBreak="0">
    <w:nsid w:val="2D5A08E5"/>
    <w:multiLevelType w:val="multilevel"/>
    <w:tmpl w:val="B09CCE2C"/>
    <w:lvl w:ilvl="0">
      <w:start w:val="3"/>
      <w:numFmt w:val="decimal"/>
      <w:lvlText w:val="%1."/>
      <w:lvlJc w:val="left"/>
      <w:pPr>
        <w:ind w:left="450" w:hanging="450"/>
      </w:pPr>
      <w:rPr>
        <w:rFonts w:hint="default"/>
      </w:rPr>
    </w:lvl>
    <w:lvl w:ilvl="1">
      <w:start w:val="1"/>
      <w:numFmt w:val="decimal"/>
      <w:pStyle w:val="Antrat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2DC06676"/>
    <w:multiLevelType w:val="hybridMultilevel"/>
    <w:tmpl w:val="379A8F6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4" w15:restartNumberingAfterBreak="0">
    <w:nsid w:val="2E7F7D8E"/>
    <w:multiLevelType w:val="hybridMultilevel"/>
    <w:tmpl w:val="EBE42508"/>
    <w:lvl w:ilvl="0" w:tplc="04270001">
      <w:start w:val="1"/>
      <w:numFmt w:val="bullet"/>
      <w:lvlText w:val=""/>
      <w:lvlJc w:val="left"/>
      <w:pPr>
        <w:ind w:left="870" w:hanging="360"/>
      </w:pPr>
      <w:rPr>
        <w:rFonts w:ascii="Symbol" w:hAnsi="Symbol" w:hint="default"/>
      </w:rPr>
    </w:lvl>
    <w:lvl w:ilvl="1" w:tplc="04270003" w:tentative="1">
      <w:start w:val="1"/>
      <w:numFmt w:val="bullet"/>
      <w:lvlText w:val="o"/>
      <w:lvlJc w:val="left"/>
      <w:pPr>
        <w:ind w:left="1590" w:hanging="360"/>
      </w:pPr>
      <w:rPr>
        <w:rFonts w:ascii="Courier New" w:hAnsi="Courier New" w:cs="Courier New" w:hint="default"/>
      </w:rPr>
    </w:lvl>
    <w:lvl w:ilvl="2" w:tplc="04270005" w:tentative="1">
      <w:start w:val="1"/>
      <w:numFmt w:val="bullet"/>
      <w:lvlText w:val=""/>
      <w:lvlJc w:val="left"/>
      <w:pPr>
        <w:ind w:left="2310" w:hanging="360"/>
      </w:pPr>
      <w:rPr>
        <w:rFonts w:ascii="Wingdings" w:hAnsi="Wingdings" w:hint="default"/>
      </w:rPr>
    </w:lvl>
    <w:lvl w:ilvl="3" w:tplc="04270001" w:tentative="1">
      <w:start w:val="1"/>
      <w:numFmt w:val="bullet"/>
      <w:lvlText w:val=""/>
      <w:lvlJc w:val="left"/>
      <w:pPr>
        <w:ind w:left="3030" w:hanging="360"/>
      </w:pPr>
      <w:rPr>
        <w:rFonts w:ascii="Symbol" w:hAnsi="Symbol" w:hint="default"/>
      </w:rPr>
    </w:lvl>
    <w:lvl w:ilvl="4" w:tplc="04270003" w:tentative="1">
      <w:start w:val="1"/>
      <w:numFmt w:val="bullet"/>
      <w:lvlText w:val="o"/>
      <w:lvlJc w:val="left"/>
      <w:pPr>
        <w:ind w:left="3750" w:hanging="360"/>
      </w:pPr>
      <w:rPr>
        <w:rFonts w:ascii="Courier New" w:hAnsi="Courier New" w:cs="Courier New" w:hint="default"/>
      </w:rPr>
    </w:lvl>
    <w:lvl w:ilvl="5" w:tplc="04270005" w:tentative="1">
      <w:start w:val="1"/>
      <w:numFmt w:val="bullet"/>
      <w:lvlText w:val=""/>
      <w:lvlJc w:val="left"/>
      <w:pPr>
        <w:ind w:left="4470" w:hanging="360"/>
      </w:pPr>
      <w:rPr>
        <w:rFonts w:ascii="Wingdings" w:hAnsi="Wingdings" w:hint="default"/>
      </w:rPr>
    </w:lvl>
    <w:lvl w:ilvl="6" w:tplc="04270001" w:tentative="1">
      <w:start w:val="1"/>
      <w:numFmt w:val="bullet"/>
      <w:lvlText w:val=""/>
      <w:lvlJc w:val="left"/>
      <w:pPr>
        <w:ind w:left="5190" w:hanging="360"/>
      </w:pPr>
      <w:rPr>
        <w:rFonts w:ascii="Symbol" w:hAnsi="Symbol" w:hint="default"/>
      </w:rPr>
    </w:lvl>
    <w:lvl w:ilvl="7" w:tplc="04270003" w:tentative="1">
      <w:start w:val="1"/>
      <w:numFmt w:val="bullet"/>
      <w:lvlText w:val="o"/>
      <w:lvlJc w:val="left"/>
      <w:pPr>
        <w:ind w:left="5910" w:hanging="360"/>
      </w:pPr>
      <w:rPr>
        <w:rFonts w:ascii="Courier New" w:hAnsi="Courier New" w:cs="Courier New" w:hint="default"/>
      </w:rPr>
    </w:lvl>
    <w:lvl w:ilvl="8" w:tplc="04270005" w:tentative="1">
      <w:start w:val="1"/>
      <w:numFmt w:val="bullet"/>
      <w:lvlText w:val=""/>
      <w:lvlJc w:val="left"/>
      <w:pPr>
        <w:ind w:left="6630" w:hanging="360"/>
      </w:pPr>
      <w:rPr>
        <w:rFonts w:ascii="Wingdings" w:hAnsi="Wingdings" w:hint="default"/>
      </w:rPr>
    </w:lvl>
  </w:abstractNum>
  <w:abstractNum w:abstractNumId="55" w15:restartNumberingAfterBreak="0">
    <w:nsid w:val="2ECF72AE"/>
    <w:multiLevelType w:val="hybridMultilevel"/>
    <w:tmpl w:val="BF0235C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EE306E4"/>
    <w:multiLevelType w:val="multilevel"/>
    <w:tmpl w:val="0DFCBF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2F091765"/>
    <w:multiLevelType w:val="hybridMultilevel"/>
    <w:tmpl w:val="45F2A28C"/>
    <w:lvl w:ilvl="0" w:tplc="B8BA44A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F30733A"/>
    <w:multiLevelType w:val="hybridMultilevel"/>
    <w:tmpl w:val="6E4829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30416DA5"/>
    <w:multiLevelType w:val="hybridMultilevel"/>
    <w:tmpl w:val="3BBE37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2D42931"/>
    <w:multiLevelType w:val="multilevel"/>
    <w:tmpl w:val="FCAE23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4BA13D6"/>
    <w:multiLevelType w:val="hybridMultilevel"/>
    <w:tmpl w:val="3866FE48"/>
    <w:lvl w:ilvl="0" w:tplc="1D3263DA">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35000065"/>
    <w:multiLevelType w:val="hybridMultilevel"/>
    <w:tmpl w:val="C568DC24"/>
    <w:lvl w:ilvl="0" w:tplc="042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522148F"/>
    <w:multiLevelType w:val="hybridMultilevel"/>
    <w:tmpl w:val="792AA6A4"/>
    <w:lvl w:ilvl="0" w:tplc="C30A0538">
      <w:start w:val="1"/>
      <w:numFmt w:val="lowerLetter"/>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64" w15:restartNumberingAfterBreak="0">
    <w:nsid w:val="35635F8C"/>
    <w:multiLevelType w:val="hybridMultilevel"/>
    <w:tmpl w:val="84A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5C8745E"/>
    <w:multiLevelType w:val="hybridMultilevel"/>
    <w:tmpl w:val="85E2C7C6"/>
    <w:lvl w:ilvl="0" w:tplc="F47821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6" w15:restartNumberingAfterBreak="0">
    <w:nsid w:val="360F08FD"/>
    <w:multiLevelType w:val="hybridMultilevel"/>
    <w:tmpl w:val="0BB20D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68C6145"/>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77E1A9B"/>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7E17C1A"/>
    <w:multiLevelType w:val="hybridMultilevel"/>
    <w:tmpl w:val="80AA99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386E2534"/>
    <w:multiLevelType w:val="multilevel"/>
    <w:tmpl w:val="06E60BC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8DC0BE1"/>
    <w:multiLevelType w:val="multilevel"/>
    <w:tmpl w:val="DFB23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38F3050F"/>
    <w:multiLevelType w:val="hybridMultilevel"/>
    <w:tmpl w:val="74B23486"/>
    <w:lvl w:ilvl="0" w:tplc="849CD2F6">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39441873"/>
    <w:multiLevelType w:val="multilevel"/>
    <w:tmpl w:val="5F28F14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94E2143"/>
    <w:multiLevelType w:val="multilevel"/>
    <w:tmpl w:val="7F02EEC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9524172"/>
    <w:multiLevelType w:val="multilevel"/>
    <w:tmpl w:val="D37CC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9E13944"/>
    <w:multiLevelType w:val="hybridMultilevel"/>
    <w:tmpl w:val="C96EF58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3A4E14FA"/>
    <w:multiLevelType w:val="hybridMultilevel"/>
    <w:tmpl w:val="6D221A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B515148"/>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D3301CC"/>
    <w:multiLevelType w:val="hybridMultilevel"/>
    <w:tmpl w:val="13CA995C"/>
    <w:lvl w:ilvl="0" w:tplc="0427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0" w15:restartNumberingAfterBreak="0">
    <w:nsid w:val="3D6A42C3"/>
    <w:multiLevelType w:val="multilevel"/>
    <w:tmpl w:val="07FA70E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DDF51FE"/>
    <w:multiLevelType w:val="hybridMultilevel"/>
    <w:tmpl w:val="212CDBA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E270D9D"/>
    <w:multiLevelType w:val="multilevel"/>
    <w:tmpl w:val="BFF497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3E29616C"/>
    <w:multiLevelType w:val="hybridMultilevel"/>
    <w:tmpl w:val="DFAE9C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F0978AC"/>
    <w:multiLevelType w:val="multilevel"/>
    <w:tmpl w:val="5470A9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40C74967"/>
    <w:multiLevelType w:val="hybridMultilevel"/>
    <w:tmpl w:val="6ACC9D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41103528"/>
    <w:multiLevelType w:val="multilevel"/>
    <w:tmpl w:val="EF44B24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41134A34"/>
    <w:multiLevelType w:val="hybridMultilevel"/>
    <w:tmpl w:val="FCE6B890"/>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8" w15:restartNumberingAfterBreak="0">
    <w:nsid w:val="421852FD"/>
    <w:multiLevelType w:val="hybridMultilevel"/>
    <w:tmpl w:val="BBBCC39A"/>
    <w:lvl w:ilvl="0" w:tplc="0427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43902D7C"/>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3B53986"/>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45239CE"/>
    <w:multiLevelType w:val="multilevel"/>
    <w:tmpl w:val="895C2AC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45BC7572"/>
    <w:multiLevelType w:val="multilevel"/>
    <w:tmpl w:val="E4F647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4776455E"/>
    <w:multiLevelType w:val="multilevel"/>
    <w:tmpl w:val="EDA8EA9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392A28"/>
    <w:multiLevelType w:val="multilevel"/>
    <w:tmpl w:val="FEB4C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4AC17FFB"/>
    <w:multiLevelType w:val="hybridMultilevel"/>
    <w:tmpl w:val="A46428C2"/>
    <w:lvl w:ilvl="0" w:tplc="C75834CA">
      <w:start w:val="1"/>
      <w:numFmt w:val="lowerLetter"/>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97" w15:restartNumberingAfterBreak="0">
    <w:nsid w:val="4B03651A"/>
    <w:multiLevelType w:val="multilevel"/>
    <w:tmpl w:val="B4862D3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DA50B1A"/>
    <w:multiLevelType w:val="multilevel"/>
    <w:tmpl w:val="09C4EF6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DE17EC2"/>
    <w:multiLevelType w:val="multilevel"/>
    <w:tmpl w:val="784ED93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4EB41D54"/>
    <w:multiLevelType w:val="hybridMultilevel"/>
    <w:tmpl w:val="EA60252C"/>
    <w:lvl w:ilvl="0" w:tplc="669CFC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1" w15:restartNumberingAfterBreak="0">
    <w:nsid w:val="4F1D627A"/>
    <w:multiLevelType w:val="hybridMultilevel"/>
    <w:tmpl w:val="7DE2ECA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2" w15:restartNumberingAfterBreak="0">
    <w:nsid w:val="4F2A572E"/>
    <w:multiLevelType w:val="hybridMultilevel"/>
    <w:tmpl w:val="6BBA54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F4F50D1"/>
    <w:multiLevelType w:val="multilevel"/>
    <w:tmpl w:val="50460DC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4FE95EFD"/>
    <w:multiLevelType w:val="hybridMultilevel"/>
    <w:tmpl w:val="D228C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15:restartNumberingAfterBreak="0">
    <w:nsid w:val="511964D7"/>
    <w:multiLevelType w:val="multilevel"/>
    <w:tmpl w:val="CABC40A2"/>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5198696C"/>
    <w:multiLevelType w:val="multilevel"/>
    <w:tmpl w:val="41A2347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5202553B"/>
    <w:multiLevelType w:val="multilevel"/>
    <w:tmpl w:val="12AA77B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532901DC"/>
    <w:multiLevelType w:val="hybridMultilevel"/>
    <w:tmpl w:val="7DEE876A"/>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9" w15:restartNumberingAfterBreak="0">
    <w:nsid w:val="53A65B29"/>
    <w:multiLevelType w:val="hybridMultilevel"/>
    <w:tmpl w:val="D3261094"/>
    <w:lvl w:ilvl="0" w:tplc="FFFFFFFF">
      <w:start w:val="1"/>
      <w:numFmt w:val="lowerLetter"/>
      <w:lvlText w:val="%1)"/>
      <w:lvlJc w:val="left"/>
      <w:pPr>
        <w:ind w:left="720" w:hanging="360"/>
      </w:pPr>
    </w:lvl>
    <w:lvl w:ilvl="1" w:tplc="0427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5462CB1"/>
    <w:multiLevelType w:val="hybridMultilevel"/>
    <w:tmpl w:val="85B4D6F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1" w15:restartNumberingAfterBreak="0">
    <w:nsid w:val="558A5308"/>
    <w:multiLevelType w:val="hybridMultilevel"/>
    <w:tmpl w:val="3A7E657E"/>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2" w15:restartNumberingAfterBreak="0">
    <w:nsid w:val="567F1B0F"/>
    <w:multiLevelType w:val="hybridMultilevel"/>
    <w:tmpl w:val="A874E8BA"/>
    <w:lvl w:ilvl="0" w:tplc="E2B6220E">
      <w:start w:val="2"/>
      <w:numFmt w:val="bullet"/>
      <w:lvlText w:val="-"/>
      <w:lvlJc w:val="left"/>
      <w:pPr>
        <w:ind w:left="1440" w:hanging="360"/>
      </w:pPr>
      <w:rPr>
        <w:rFonts w:ascii="Cambria" w:eastAsia="Times New Roman" w:hAnsi="Cambri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568276FD"/>
    <w:multiLevelType w:val="hybridMultilevel"/>
    <w:tmpl w:val="45FC63D6"/>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114" w15:restartNumberingAfterBreak="0">
    <w:nsid w:val="580B78EF"/>
    <w:multiLevelType w:val="hybridMultilevel"/>
    <w:tmpl w:val="563A7AC6"/>
    <w:lvl w:ilvl="0" w:tplc="04270017">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5" w15:restartNumberingAfterBreak="0">
    <w:nsid w:val="5A0F3000"/>
    <w:multiLevelType w:val="multilevel"/>
    <w:tmpl w:val="5776BD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B010D53"/>
    <w:multiLevelType w:val="hybridMultilevel"/>
    <w:tmpl w:val="FF8C33EE"/>
    <w:lvl w:ilvl="0" w:tplc="C70C89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7" w15:restartNumberingAfterBreak="0">
    <w:nsid w:val="5D79480A"/>
    <w:multiLevelType w:val="multilevel"/>
    <w:tmpl w:val="DD3260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5ED56ABC"/>
    <w:multiLevelType w:val="multilevel"/>
    <w:tmpl w:val="06E28E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15:restartNumberingAfterBreak="0">
    <w:nsid w:val="62CA1ADB"/>
    <w:multiLevelType w:val="multilevel"/>
    <w:tmpl w:val="DFF8B54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62E534AF"/>
    <w:multiLevelType w:val="hybridMultilevel"/>
    <w:tmpl w:val="2BE8CAA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270017">
      <w:start w:val="1"/>
      <w:numFmt w:val="lowerLetter"/>
      <w:lvlText w:val="%4)"/>
      <w:lvlJc w:val="left"/>
      <w:pPr>
        <w:ind w:left="72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660777F1"/>
    <w:multiLevelType w:val="multilevel"/>
    <w:tmpl w:val="6BBC6F8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67950075"/>
    <w:multiLevelType w:val="multilevel"/>
    <w:tmpl w:val="7E085CF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A4828DE"/>
    <w:multiLevelType w:val="multilevel"/>
    <w:tmpl w:val="EC72724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6B7E1495"/>
    <w:multiLevelType w:val="hybridMultilevel"/>
    <w:tmpl w:val="AB7C5B08"/>
    <w:lvl w:ilvl="0" w:tplc="FC3E604C">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BE15BD2"/>
    <w:multiLevelType w:val="hybridMultilevel"/>
    <w:tmpl w:val="AE1AC712"/>
    <w:lvl w:ilvl="0" w:tplc="04270017">
      <w:start w:val="1"/>
      <w:numFmt w:val="lowerLetter"/>
      <w:lvlText w:val="%1)"/>
      <w:lvlJc w:val="left"/>
      <w:pPr>
        <w:ind w:left="1004"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26" w15:restartNumberingAfterBreak="0">
    <w:nsid w:val="6BF739B7"/>
    <w:multiLevelType w:val="hybridMultilevel"/>
    <w:tmpl w:val="EC8A0F3C"/>
    <w:lvl w:ilvl="0" w:tplc="AD38E948">
      <w:start w:val="1"/>
      <w:numFmt w:val="lowerLetter"/>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start w:val="1"/>
      <w:numFmt w:val="lowerRoman"/>
      <w:lvlText w:val="%6."/>
      <w:lvlJc w:val="right"/>
      <w:pPr>
        <w:ind w:left="5040" w:hanging="180"/>
      </w:pPr>
    </w:lvl>
    <w:lvl w:ilvl="6" w:tplc="0427000F">
      <w:start w:val="1"/>
      <w:numFmt w:val="decimal"/>
      <w:lvlText w:val="%7."/>
      <w:lvlJc w:val="left"/>
      <w:pPr>
        <w:ind w:left="5760" w:hanging="360"/>
      </w:pPr>
    </w:lvl>
    <w:lvl w:ilvl="7" w:tplc="04270019">
      <w:start w:val="1"/>
      <w:numFmt w:val="lowerLetter"/>
      <w:lvlText w:val="%8."/>
      <w:lvlJc w:val="left"/>
      <w:pPr>
        <w:ind w:left="6480" w:hanging="360"/>
      </w:pPr>
    </w:lvl>
    <w:lvl w:ilvl="8" w:tplc="0427001B">
      <w:start w:val="1"/>
      <w:numFmt w:val="lowerRoman"/>
      <w:lvlText w:val="%9."/>
      <w:lvlJc w:val="right"/>
      <w:pPr>
        <w:ind w:left="7200" w:hanging="180"/>
      </w:pPr>
    </w:lvl>
  </w:abstractNum>
  <w:abstractNum w:abstractNumId="127" w15:restartNumberingAfterBreak="0">
    <w:nsid w:val="6C3B6199"/>
    <w:multiLevelType w:val="multilevel"/>
    <w:tmpl w:val="02F6EBE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6C401BFB"/>
    <w:multiLevelType w:val="hybridMultilevel"/>
    <w:tmpl w:val="489CEFF6"/>
    <w:lvl w:ilvl="0" w:tplc="04270017">
      <w:start w:val="1"/>
      <w:numFmt w:val="lowerLetter"/>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29" w15:restartNumberingAfterBreak="0">
    <w:nsid w:val="6CD62EBA"/>
    <w:multiLevelType w:val="multilevel"/>
    <w:tmpl w:val="8706624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CF66737"/>
    <w:multiLevelType w:val="hybridMultilevel"/>
    <w:tmpl w:val="D45E91EA"/>
    <w:lvl w:ilvl="0" w:tplc="5CEE6A6C">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6EE50A29"/>
    <w:multiLevelType w:val="hybridMultilevel"/>
    <w:tmpl w:val="0BF4E1D6"/>
    <w:lvl w:ilvl="0" w:tplc="3F5C202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2" w15:restartNumberingAfterBreak="0">
    <w:nsid w:val="6F642730"/>
    <w:multiLevelType w:val="singleLevel"/>
    <w:tmpl w:val="142C218E"/>
    <w:name w:val="Dash 2"/>
    <w:lvl w:ilvl="0">
      <w:start w:val="1"/>
      <w:numFmt w:val="bullet"/>
      <w:pStyle w:val="Dash2"/>
      <w:lvlText w:val="–"/>
      <w:lvlJc w:val="left"/>
      <w:pPr>
        <w:tabs>
          <w:tab w:val="num" w:pos="1701"/>
        </w:tabs>
        <w:ind w:left="1701" w:hanging="567"/>
      </w:pPr>
    </w:lvl>
  </w:abstractNum>
  <w:abstractNum w:abstractNumId="133" w15:restartNumberingAfterBreak="0">
    <w:nsid w:val="6F880E03"/>
    <w:multiLevelType w:val="hybridMultilevel"/>
    <w:tmpl w:val="DAA45D7C"/>
    <w:lvl w:ilvl="0" w:tplc="04270017">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4" w15:restartNumberingAfterBreak="0">
    <w:nsid w:val="700C5A75"/>
    <w:multiLevelType w:val="multilevel"/>
    <w:tmpl w:val="27BA6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707B72BF"/>
    <w:multiLevelType w:val="hybridMultilevel"/>
    <w:tmpl w:val="C1B01CE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6" w15:restartNumberingAfterBreak="0">
    <w:nsid w:val="70BE7517"/>
    <w:multiLevelType w:val="hybridMultilevel"/>
    <w:tmpl w:val="B7363AE2"/>
    <w:lvl w:ilvl="0" w:tplc="C01CA49E">
      <w:start w:val="1"/>
      <w:numFmt w:val="lowerLetter"/>
      <w:lvlText w:val="%1)"/>
      <w:lvlJc w:val="left"/>
      <w:pPr>
        <w:ind w:left="1430" w:hanging="360"/>
      </w:pPr>
      <w:rPr>
        <w:rFonts w:hint="default"/>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37" w15:restartNumberingAfterBreak="0">
    <w:nsid w:val="70ED74F5"/>
    <w:multiLevelType w:val="hybridMultilevel"/>
    <w:tmpl w:val="44ACE738"/>
    <w:lvl w:ilvl="0" w:tplc="C7A0F2A2">
      <w:start w:val="1"/>
      <w:numFmt w:val="lowerLetter"/>
      <w:lvlText w:val="%1)"/>
      <w:lvlJc w:val="left"/>
      <w:pPr>
        <w:ind w:left="14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723102FE"/>
    <w:multiLevelType w:val="multilevel"/>
    <w:tmpl w:val="DE7614F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73EF73B7"/>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74CB6C39"/>
    <w:multiLevelType w:val="hybridMultilevel"/>
    <w:tmpl w:val="151069A6"/>
    <w:lvl w:ilvl="0" w:tplc="8DA6BFAE">
      <w:start w:val="1"/>
      <w:numFmt w:val="lowerLetter"/>
      <w:lvlText w:val="%1)"/>
      <w:lvlJc w:val="left"/>
      <w:pPr>
        <w:ind w:left="143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54369C3"/>
    <w:multiLevelType w:val="multilevel"/>
    <w:tmpl w:val="55506B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76B67E77"/>
    <w:multiLevelType w:val="hybridMultilevel"/>
    <w:tmpl w:val="E682A642"/>
    <w:lvl w:ilvl="0" w:tplc="04270017">
      <w:start w:val="1"/>
      <w:numFmt w:val="lowerLetter"/>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43" w15:restartNumberingAfterBreak="0">
    <w:nsid w:val="77AE1B5D"/>
    <w:multiLevelType w:val="hybridMultilevel"/>
    <w:tmpl w:val="F1584836"/>
    <w:lvl w:ilvl="0" w:tplc="702A7794">
      <w:start w:val="1"/>
      <w:numFmt w:val="lowerLetter"/>
      <w:lvlText w:val="%1)"/>
      <w:lvlJc w:val="left"/>
      <w:pPr>
        <w:ind w:left="14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86A5D1A"/>
    <w:multiLevelType w:val="hybridMultilevel"/>
    <w:tmpl w:val="6E24F1FA"/>
    <w:lvl w:ilvl="0" w:tplc="C722194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5" w15:restartNumberingAfterBreak="0">
    <w:nsid w:val="78906DAC"/>
    <w:multiLevelType w:val="hybridMultilevel"/>
    <w:tmpl w:val="3C840AC4"/>
    <w:lvl w:ilvl="0" w:tplc="04270017">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6" w15:restartNumberingAfterBreak="0">
    <w:nsid w:val="78AA71FA"/>
    <w:multiLevelType w:val="hybridMultilevel"/>
    <w:tmpl w:val="A99A046E"/>
    <w:lvl w:ilvl="0" w:tplc="F828A282">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9103994"/>
    <w:multiLevelType w:val="hybridMultilevel"/>
    <w:tmpl w:val="49A24D1C"/>
    <w:lvl w:ilvl="0" w:tplc="0427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A393BDB"/>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AD05D6D"/>
    <w:multiLevelType w:val="multilevel"/>
    <w:tmpl w:val="DDBCF50A"/>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7C812A1F"/>
    <w:multiLevelType w:val="hybridMultilevel"/>
    <w:tmpl w:val="C68ECB1C"/>
    <w:lvl w:ilvl="0" w:tplc="FFFFFFFF">
      <w:start w:val="1"/>
      <w:numFmt w:val="lowerLetter"/>
      <w:lvlText w:val="%1)"/>
      <w:lvlJc w:val="left"/>
      <w:pPr>
        <w:ind w:left="14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EB65C2D"/>
    <w:multiLevelType w:val="hybridMultilevel"/>
    <w:tmpl w:val="D2105940"/>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2" w15:restartNumberingAfterBreak="0">
    <w:nsid w:val="7F3609B5"/>
    <w:multiLevelType w:val="hybridMultilevel"/>
    <w:tmpl w:val="0F800B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3" w15:restartNumberingAfterBreak="0">
    <w:nsid w:val="7FB11088"/>
    <w:multiLevelType w:val="multilevel"/>
    <w:tmpl w:val="C43EF9E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7FB21408"/>
    <w:multiLevelType w:val="multilevel"/>
    <w:tmpl w:val="D91C95F8"/>
    <w:lvl w:ilvl="0">
      <w:start w:val="1"/>
      <w:numFmt w:val="decimal"/>
      <w:pStyle w:val="Antrastes1"/>
      <w:lvlText w:val="%1"/>
      <w:lvlJc w:val="left"/>
      <w:pPr>
        <w:ind w:left="574" w:hanging="432"/>
      </w:pPr>
      <w:rPr>
        <w:rFonts w:hint="default"/>
      </w:rPr>
    </w:lvl>
    <w:lvl w:ilvl="1">
      <w:start w:val="1"/>
      <w:numFmt w:val="decimal"/>
      <w:pStyle w:val="Antrastes2"/>
      <w:lvlText w:val="%1.%2"/>
      <w:lvlJc w:val="left"/>
      <w:pPr>
        <w:ind w:left="576" w:hanging="576"/>
      </w:pPr>
      <w:rPr>
        <w:rFonts w:hint="default"/>
      </w:rPr>
    </w:lvl>
    <w:lvl w:ilvl="2">
      <w:start w:val="1"/>
      <w:numFmt w:val="decimal"/>
      <w:pStyle w:val="Antrastes3"/>
      <w:lvlText w:val="%1.%2.%3"/>
      <w:lvlJc w:val="left"/>
      <w:pPr>
        <w:ind w:left="862" w:hanging="720"/>
      </w:pPr>
      <w:rPr>
        <w:rFonts w:hint="default"/>
      </w:rPr>
    </w:lvl>
    <w:lvl w:ilvl="3">
      <w:start w:val="1"/>
      <w:numFmt w:val="decimal"/>
      <w:pStyle w:val="Antraste5"/>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lvlText w:val="%1.%2.%3.%4.%5.%6"/>
      <w:lvlJc w:val="left"/>
      <w:pPr>
        <w:ind w:left="1294" w:hanging="1152"/>
      </w:pPr>
      <w:rPr>
        <w:rFonts w:hint="default"/>
      </w:rPr>
    </w:lvl>
    <w:lvl w:ilvl="6">
      <w:start w:val="1"/>
      <w:numFmt w:val="decimal"/>
      <w:lvlText w:val="%1.%2.%3.%4.%5.%6.%7"/>
      <w:lvlJc w:val="left"/>
      <w:pPr>
        <w:ind w:left="1438" w:hanging="1296"/>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726" w:hanging="1584"/>
      </w:pPr>
      <w:rPr>
        <w:rFonts w:hint="default"/>
      </w:rPr>
    </w:lvl>
  </w:abstractNum>
  <w:num w:numId="1" w16cid:durableId="1046367724">
    <w:abstractNumId w:val="52"/>
  </w:num>
  <w:num w:numId="2" w16cid:durableId="164633591">
    <w:abstractNumId w:val="31"/>
  </w:num>
  <w:num w:numId="3" w16cid:durableId="533424593">
    <w:abstractNumId w:val="154"/>
  </w:num>
  <w:num w:numId="4" w16cid:durableId="619188819">
    <w:abstractNumId w:val="130"/>
  </w:num>
  <w:num w:numId="5" w16cid:durableId="1098671289">
    <w:abstractNumId w:val="94"/>
  </w:num>
  <w:num w:numId="6" w16cid:durableId="3893795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4080719">
    <w:abstractNumId w:val="35"/>
  </w:num>
  <w:num w:numId="8" w16cid:durableId="441606722">
    <w:abstractNumId w:val="64"/>
  </w:num>
  <w:num w:numId="9" w16cid:durableId="1756583374">
    <w:abstractNumId w:val="112"/>
  </w:num>
  <w:num w:numId="10" w16cid:durableId="901671706">
    <w:abstractNumId w:val="39"/>
  </w:num>
  <w:num w:numId="11" w16cid:durableId="20091672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07474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60130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918804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3185212">
    <w:abstractNumId w:val="72"/>
    <w:lvlOverride w:ilvl="0">
      <w:startOverride w:val="1"/>
    </w:lvlOverride>
    <w:lvlOverride w:ilvl="1"/>
    <w:lvlOverride w:ilvl="2"/>
    <w:lvlOverride w:ilvl="3"/>
    <w:lvlOverride w:ilvl="4"/>
    <w:lvlOverride w:ilvl="5"/>
    <w:lvlOverride w:ilvl="6"/>
    <w:lvlOverride w:ilvl="7"/>
    <w:lvlOverride w:ilvl="8"/>
  </w:num>
  <w:num w:numId="16" w16cid:durableId="324822280">
    <w:abstractNumId w:val="61"/>
  </w:num>
  <w:num w:numId="17" w16cid:durableId="2028873493">
    <w:abstractNumId w:val="76"/>
  </w:num>
  <w:num w:numId="18" w16cid:durableId="1399552888">
    <w:abstractNumId w:val="9"/>
  </w:num>
  <w:num w:numId="19" w16cid:durableId="1401057182">
    <w:abstractNumId w:val="100"/>
  </w:num>
  <w:num w:numId="20" w16cid:durableId="213280300">
    <w:abstractNumId w:val="77"/>
  </w:num>
  <w:num w:numId="21" w16cid:durableId="520361773">
    <w:abstractNumId w:val="131"/>
  </w:num>
  <w:num w:numId="22" w16cid:durableId="346910624">
    <w:abstractNumId w:val="116"/>
  </w:num>
  <w:num w:numId="23" w16cid:durableId="1199010932">
    <w:abstractNumId w:val="144"/>
  </w:num>
  <w:num w:numId="24" w16cid:durableId="1483619538">
    <w:abstractNumId w:val="13"/>
  </w:num>
  <w:num w:numId="25" w16cid:durableId="282344519">
    <w:abstractNumId w:val="2"/>
  </w:num>
  <w:num w:numId="26" w16cid:durableId="947547997">
    <w:abstractNumId w:val="96"/>
  </w:num>
  <w:num w:numId="27" w16cid:durableId="494956612">
    <w:abstractNumId w:val="83"/>
  </w:num>
  <w:num w:numId="28" w16cid:durableId="859853637">
    <w:abstractNumId w:val="65"/>
  </w:num>
  <w:num w:numId="29" w16cid:durableId="1471825515">
    <w:abstractNumId w:val="136"/>
  </w:num>
  <w:num w:numId="30" w16cid:durableId="612249578">
    <w:abstractNumId w:val="151"/>
  </w:num>
  <w:num w:numId="31" w16cid:durableId="1029530711">
    <w:abstractNumId w:val="49"/>
  </w:num>
  <w:num w:numId="32" w16cid:durableId="127014312">
    <w:abstractNumId w:val="132"/>
  </w:num>
  <w:num w:numId="33" w16cid:durableId="1940798415">
    <w:abstractNumId w:val="48"/>
  </w:num>
  <w:num w:numId="34" w16cid:durableId="1754665655">
    <w:abstractNumId w:val="53"/>
  </w:num>
  <w:num w:numId="35" w16cid:durableId="1394427153">
    <w:abstractNumId w:val="41"/>
  </w:num>
  <w:num w:numId="36" w16cid:durableId="1330406578">
    <w:abstractNumId w:val="16"/>
  </w:num>
  <w:num w:numId="37" w16cid:durableId="499010064">
    <w:abstractNumId w:val="104"/>
  </w:num>
  <w:num w:numId="38" w16cid:durableId="534537662">
    <w:abstractNumId w:val="15"/>
  </w:num>
  <w:num w:numId="39" w16cid:durableId="1562600275">
    <w:abstractNumId w:val="147"/>
  </w:num>
  <w:num w:numId="40" w16cid:durableId="967901271">
    <w:abstractNumId w:val="12"/>
  </w:num>
  <w:num w:numId="41" w16cid:durableId="1846439283">
    <w:abstractNumId w:val="46"/>
  </w:num>
  <w:num w:numId="42" w16cid:durableId="1386178488">
    <w:abstractNumId w:val="87"/>
  </w:num>
  <w:num w:numId="43" w16cid:durableId="1603490609">
    <w:abstractNumId w:val="154"/>
    <w:lvlOverride w:ilvl="0">
      <w:startOverride w:val="1"/>
    </w:lvlOverride>
  </w:num>
  <w:num w:numId="44" w16cid:durableId="883717666">
    <w:abstractNumId w:val="40"/>
  </w:num>
  <w:num w:numId="45" w16cid:durableId="1560746640">
    <w:abstractNumId w:val="85"/>
  </w:num>
  <w:num w:numId="46" w16cid:durableId="989364117">
    <w:abstractNumId w:val="59"/>
  </w:num>
  <w:num w:numId="47" w16cid:durableId="366032753">
    <w:abstractNumId w:val="102"/>
  </w:num>
  <w:num w:numId="48" w16cid:durableId="913930016">
    <w:abstractNumId w:val="101"/>
  </w:num>
  <w:num w:numId="49" w16cid:durableId="1898780070">
    <w:abstractNumId w:val="101"/>
  </w:num>
  <w:num w:numId="50" w16cid:durableId="1599949820">
    <w:abstractNumId w:val="42"/>
  </w:num>
  <w:num w:numId="51" w16cid:durableId="534461055">
    <w:abstractNumId w:val="113"/>
  </w:num>
  <w:num w:numId="52" w16cid:durableId="1492676011">
    <w:abstractNumId w:val="54"/>
  </w:num>
  <w:num w:numId="53" w16cid:durableId="278025687">
    <w:abstractNumId w:val="146"/>
  </w:num>
  <w:num w:numId="54" w16cid:durableId="1303924871">
    <w:abstractNumId w:val="124"/>
  </w:num>
  <w:num w:numId="55" w16cid:durableId="880092346">
    <w:abstractNumId w:val="38"/>
  </w:num>
  <w:num w:numId="56" w16cid:durableId="362561879">
    <w:abstractNumId w:val="57"/>
  </w:num>
  <w:num w:numId="57" w16cid:durableId="697391104">
    <w:abstractNumId w:val="34"/>
  </w:num>
  <w:num w:numId="58" w16cid:durableId="1273634644">
    <w:abstractNumId w:val="63"/>
  </w:num>
  <w:num w:numId="59" w16cid:durableId="1813670039">
    <w:abstractNumId w:val="143"/>
  </w:num>
  <w:num w:numId="60" w16cid:durableId="1388187703">
    <w:abstractNumId w:val="140"/>
  </w:num>
  <w:num w:numId="61" w16cid:durableId="198903428">
    <w:abstractNumId w:val="137"/>
  </w:num>
  <w:num w:numId="62" w16cid:durableId="381952010">
    <w:abstractNumId w:val="29"/>
  </w:num>
  <w:num w:numId="63" w16cid:durableId="55209690">
    <w:abstractNumId w:val="21"/>
  </w:num>
  <w:num w:numId="64" w16cid:durableId="471679513">
    <w:abstractNumId w:val="148"/>
  </w:num>
  <w:num w:numId="65" w16cid:durableId="49311673">
    <w:abstractNumId w:val="139"/>
  </w:num>
  <w:num w:numId="66" w16cid:durableId="810637924">
    <w:abstractNumId w:val="5"/>
  </w:num>
  <w:num w:numId="67" w16cid:durableId="1927881215">
    <w:abstractNumId w:val="68"/>
  </w:num>
  <w:num w:numId="68" w16cid:durableId="318924216">
    <w:abstractNumId w:val="78"/>
  </w:num>
  <w:num w:numId="69" w16cid:durableId="1268149943">
    <w:abstractNumId w:val="67"/>
  </w:num>
  <w:num w:numId="70" w16cid:durableId="2047676967">
    <w:abstractNumId w:val="7"/>
  </w:num>
  <w:num w:numId="71" w16cid:durableId="1080567958">
    <w:abstractNumId w:val="6"/>
  </w:num>
  <w:num w:numId="72" w16cid:durableId="1857689282">
    <w:abstractNumId w:val="43"/>
  </w:num>
  <w:num w:numId="73" w16cid:durableId="2091350080">
    <w:abstractNumId w:val="90"/>
  </w:num>
  <w:num w:numId="74" w16cid:durableId="551891875">
    <w:abstractNumId w:val="150"/>
  </w:num>
  <w:num w:numId="75" w16cid:durableId="1319846687">
    <w:abstractNumId w:val="20"/>
  </w:num>
  <w:num w:numId="76" w16cid:durableId="1680505422">
    <w:abstractNumId w:val="8"/>
  </w:num>
  <w:num w:numId="77" w16cid:durableId="1822237222">
    <w:abstractNumId w:val="23"/>
  </w:num>
  <w:num w:numId="78" w16cid:durableId="36511974">
    <w:abstractNumId w:val="89"/>
  </w:num>
  <w:num w:numId="79" w16cid:durableId="212693909">
    <w:abstractNumId w:val="69"/>
  </w:num>
  <w:num w:numId="80" w16cid:durableId="1997764565">
    <w:abstractNumId w:val="17"/>
  </w:num>
  <w:num w:numId="81" w16cid:durableId="707414135">
    <w:abstractNumId w:val="47"/>
  </w:num>
  <w:num w:numId="82" w16cid:durableId="1365907105">
    <w:abstractNumId w:val="81"/>
  </w:num>
  <w:num w:numId="83" w16cid:durableId="65040359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90504741">
    <w:abstractNumId w:val="128"/>
  </w:num>
  <w:num w:numId="85" w16cid:durableId="511189181">
    <w:abstractNumId w:val="66"/>
  </w:num>
  <w:num w:numId="86" w16cid:durableId="1015808240">
    <w:abstractNumId w:val="109"/>
  </w:num>
  <w:num w:numId="87" w16cid:durableId="729427545">
    <w:abstractNumId w:val="37"/>
  </w:num>
  <w:num w:numId="88" w16cid:durableId="1209994232">
    <w:abstractNumId w:val="22"/>
  </w:num>
  <w:num w:numId="89" w16cid:durableId="1387410350">
    <w:abstractNumId w:val="55"/>
  </w:num>
  <w:num w:numId="90" w16cid:durableId="1779792529">
    <w:abstractNumId w:val="0"/>
  </w:num>
  <w:num w:numId="91" w16cid:durableId="1083989296">
    <w:abstractNumId w:val="14"/>
  </w:num>
  <w:num w:numId="92" w16cid:durableId="227304544">
    <w:abstractNumId w:val="79"/>
  </w:num>
  <w:num w:numId="93" w16cid:durableId="1661231416">
    <w:abstractNumId w:val="62"/>
  </w:num>
  <w:num w:numId="94" w16cid:durableId="581792759">
    <w:abstractNumId w:val="145"/>
  </w:num>
  <w:num w:numId="95" w16cid:durableId="1599555362">
    <w:abstractNumId w:val="51"/>
  </w:num>
  <w:num w:numId="96" w16cid:durableId="1590194953">
    <w:abstractNumId w:val="125"/>
  </w:num>
  <w:num w:numId="97" w16cid:durableId="1970357147">
    <w:abstractNumId w:val="88"/>
  </w:num>
  <w:num w:numId="98" w16cid:durableId="790829326">
    <w:abstractNumId w:val="133"/>
  </w:num>
  <w:num w:numId="99" w16cid:durableId="1022513655">
    <w:abstractNumId w:val="114"/>
  </w:num>
  <w:num w:numId="100" w16cid:durableId="1119177592">
    <w:abstractNumId w:val="142"/>
  </w:num>
  <w:num w:numId="101" w16cid:durableId="1950509194">
    <w:abstractNumId w:val="108"/>
  </w:num>
  <w:num w:numId="102" w16cid:durableId="1721981790">
    <w:abstractNumId w:val="10"/>
  </w:num>
  <w:num w:numId="103" w16cid:durableId="810636100">
    <w:abstractNumId w:val="111"/>
  </w:num>
  <w:num w:numId="104" w16cid:durableId="1689720286">
    <w:abstractNumId w:val="120"/>
  </w:num>
  <w:num w:numId="105" w16cid:durableId="1070469210">
    <w:abstractNumId w:val="19"/>
  </w:num>
  <w:num w:numId="106" w16cid:durableId="379524423">
    <w:abstractNumId w:val="44"/>
  </w:num>
  <w:num w:numId="107" w16cid:durableId="1885287665">
    <w:abstractNumId w:val="58"/>
  </w:num>
  <w:num w:numId="108" w16cid:durableId="320735281">
    <w:abstractNumId w:val="152"/>
  </w:num>
  <w:num w:numId="109" w16cid:durableId="1229613404">
    <w:abstractNumId w:val="115"/>
  </w:num>
  <w:num w:numId="110" w16cid:durableId="174659094">
    <w:abstractNumId w:val="71"/>
  </w:num>
  <w:num w:numId="111" w16cid:durableId="1993170127">
    <w:abstractNumId w:val="84"/>
  </w:num>
  <w:num w:numId="112" w16cid:durableId="1956595449">
    <w:abstractNumId w:val="117"/>
  </w:num>
  <w:num w:numId="113" w16cid:durableId="1806778915">
    <w:abstractNumId w:val="123"/>
  </w:num>
  <w:num w:numId="114" w16cid:durableId="1362826358">
    <w:abstractNumId w:val="80"/>
  </w:num>
  <w:num w:numId="115" w16cid:durableId="352846631">
    <w:abstractNumId w:val="95"/>
  </w:num>
  <w:num w:numId="116" w16cid:durableId="247271193">
    <w:abstractNumId w:val="26"/>
  </w:num>
  <w:num w:numId="117" w16cid:durableId="1416053458">
    <w:abstractNumId w:val="73"/>
  </w:num>
  <w:num w:numId="118" w16cid:durableId="1815632891">
    <w:abstractNumId w:val="25"/>
  </w:num>
  <w:num w:numId="119" w16cid:durableId="1974821500">
    <w:abstractNumId w:val="99"/>
  </w:num>
  <w:num w:numId="120" w16cid:durableId="1906791473">
    <w:abstractNumId w:val="1"/>
  </w:num>
  <w:num w:numId="121" w16cid:durableId="342321540">
    <w:abstractNumId w:val="134"/>
  </w:num>
  <w:num w:numId="122" w16cid:durableId="1324234182">
    <w:abstractNumId w:val="86"/>
  </w:num>
  <w:num w:numId="123" w16cid:durableId="1726754548">
    <w:abstractNumId w:val="119"/>
  </w:num>
  <w:num w:numId="124" w16cid:durableId="1304772181">
    <w:abstractNumId w:val="33"/>
  </w:num>
  <w:num w:numId="125" w16cid:durableId="256864759">
    <w:abstractNumId w:val="75"/>
  </w:num>
  <w:num w:numId="126" w16cid:durableId="1574587941">
    <w:abstractNumId w:val="24"/>
  </w:num>
  <w:num w:numId="127" w16cid:durableId="19748956">
    <w:abstractNumId w:val="97"/>
  </w:num>
  <w:num w:numId="128" w16cid:durableId="156305025">
    <w:abstractNumId w:val="141"/>
  </w:num>
  <w:num w:numId="129" w16cid:durableId="614217968">
    <w:abstractNumId w:val="91"/>
  </w:num>
  <w:num w:numId="130" w16cid:durableId="1865436106">
    <w:abstractNumId w:val="98"/>
  </w:num>
  <w:num w:numId="131" w16cid:durableId="745960922">
    <w:abstractNumId w:val="93"/>
  </w:num>
  <w:num w:numId="132" w16cid:durableId="1301763676">
    <w:abstractNumId w:val="4"/>
  </w:num>
  <w:num w:numId="133" w16cid:durableId="236670420">
    <w:abstractNumId w:val="105"/>
  </w:num>
  <w:num w:numId="134" w16cid:durableId="304432726">
    <w:abstractNumId w:val="121"/>
  </w:num>
  <w:num w:numId="135" w16cid:durableId="1533567370">
    <w:abstractNumId w:val="129"/>
  </w:num>
  <w:num w:numId="136" w16cid:durableId="1875116895">
    <w:abstractNumId w:val="60"/>
  </w:num>
  <w:num w:numId="137" w16cid:durableId="1873150628">
    <w:abstractNumId w:val="36"/>
  </w:num>
  <w:num w:numId="138" w16cid:durableId="988442766">
    <w:abstractNumId w:val="56"/>
  </w:num>
  <w:num w:numId="139" w16cid:durableId="1848905652">
    <w:abstractNumId w:val="30"/>
  </w:num>
  <w:num w:numId="140" w16cid:durableId="1147166038">
    <w:abstractNumId w:val="18"/>
  </w:num>
  <w:num w:numId="141" w16cid:durableId="972373219">
    <w:abstractNumId w:val="70"/>
  </w:num>
  <w:num w:numId="142" w16cid:durableId="299380361">
    <w:abstractNumId w:val="107"/>
  </w:num>
  <w:num w:numId="143" w16cid:durableId="1838105379">
    <w:abstractNumId w:val="50"/>
  </w:num>
  <w:num w:numId="144" w16cid:durableId="1091047094">
    <w:abstractNumId w:val="27"/>
  </w:num>
  <w:num w:numId="145" w16cid:durableId="26413692">
    <w:abstractNumId w:val="149"/>
  </w:num>
  <w:num w:numId="146" w16cid:durableId="1511723245">
    <w:abstractNumId w:val="28"/>
  </w:num>
  <w:num w:numId="147" w16cid:durableId="58679032">
    <w:abstractNumId w:val="82"/>
  </w:num>
  <w:num w:numId="148" w16cid:durableId="1627081506">
    <w:abstractNumId w:val="118"/>
  </w:num>
  <w:num w:numId="149" w16cid:durableId="1052927267">
    <w:abstractNumId w:val="153"/>
  </w:num>
  <w:num w:numId="150" w16cid:durableId="1246912824">
    <w:abstractNumId w:val="138"/>
  </w:num>
  <w:num w:numId="151" w16cid:durableId="1146702162">
    <w:abstractNumId w:val="127"/>
  </w:num>
  <w:num w:numId="152" w16cid:durableId="663821024">
    <w:abstractNumId w:val="122"/>
  </w:num>
  <w:num w:numId="153" w16cid:durableId="1674336218">
    <w:abstractNumId w:val="3"/>
  </w:num>
  <w:num w:numId="154" w16cid:durableId="1997293585">
    <w:abstractNumId w:val="92"/>
  </w:num>
  <w:num w:numId="155" w16cid:durableId="2145390010">
    <w:abstractNumId w:val="45"/>
  </w:num>
  <w:num w:numId="156" w16cid:durableId="2134128806">
    <w:abstractNumId w:val="103"/>
  </w:num>
  <w:num w:numId="157" w16cid:durableId="226645987">
    <w:abstractNumId w:val="74"/>
  </w:num>
  <w:num w:numId="158" w16cid:durableId="1160583380">
    <w:abstractNumId w:val="106"/>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RnzS8z2oMoS3s8idwnWtXnHTpIVEjaDeP2BSXTOs5lcLqJHWpm6kSy6c1DcUEzBLL6Dv7LkuOOrgeUem0v+fWg==" w:salt="WLi3hSqscodLZ13aIBi7xg=="/>
  <w:defaultTabStop w:val="1296"/>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7BA"/>
    <w:rsid w:val="00000379"/>
    <w:rsid w:val="00000382"/>
    <w:rsid w:val="00000A38"/>
    <w:rsid w:val="0000115F"/>
    <w:rsid w:val="00001254"/>
    <w:rsid w:val="00001513"/>
    <w:rsid w:val="000015F0"/>
    <w:rsid w:val="000024F7"/>
    <w:rsid w:val="00002A5E"/>
    <w:rsid w:val="000034CF"/>
    <w:rsid w:val="000041B9"/>
    <w:rsid w:val="0000459D"/>
    <w:rsid w:val="0000501B"/>
    <w:rsid w:val="00005174"/>
    <w:rsid w:val="00005255"/>
    <w:rsid w:val="0000543C"/>
    <w:rsid w:val="00005FA3"/>
    <w:rsid w:val="00006703"/>
    <w:rsid w:val="00006727"/>
    <w:rsid w:val="000070B9"/>
    <w:rsid w:val="000105DB"/>
    <w:rsid w:val="00010AA6"/>
    <w:rsid w:val="00010FEC"/>
    <w:rsid w:val="000111FD"/>
    <w:rsid w:val="00011E70"/>
    <w:rsid w:val="0001308D"/>
    <w:rsid w:val="00013622"/>
    <w:rsid w:val="0001373B"/>
    <w:rsid w:val="000150BF"/>
    <w:rsid w:val="00015BBD"/>
    <w:rsid w:val="000165F1"/>
    <w:rsid w:val="000167D4"/>
    <w:rsid w:val="00020854"/>
    <w:rsid w:val="00020F51"/>
    <w:rsid w:val="00022C53"/>
    <w:rsid w:val="00023872"/>
    <w:rsid w:val="000246AF"/>
    <w:rsid w:val="0002745D"/>
    <w:rsid w:val="00027984"/>
    <w:rsid w:val="00027D83"/>
    <w:rsid w:val="00030412"/>
    <w:rsid w:val="00030B90"/>
    <w:rsid w:val="00031C2C"/>
    <w:rsid w:val="00031EB7"/>
    <w:rsid w:val="00031F03"/>
    <w:rsid w:val="0003339F"/>
    <w:rsid w:val="000335AE"/>
    <w:rsid w:val="00033E15"/>
    <w:rsid w:val="00034B0F"/>
    <w:rsid w:val="0003544D"/>
    <w:rsid w:val="000354B0"/>
    <w:rsid w:val="00035810"/>
    <w:rsid w:val="00035850"/>
    <w:rsid w:val="00035FDA"/>
    <w:rsid w:val="00036733"/>
    <w:rsid w:val="00036F16"/>
    <w:rsid w:val="000375DE"/>
    <w:rsid w:val="000407E9"/>
    <w:rsid w:val="00040836"/>
    <w:rsid w:val="0004085B"/>
    <w:rsid w:val="00040DE0"/>
    <w:rsid w:val="00041161"/>
    <w:rsid w:val="000419FD"/>
    <w:rsid w:val="00041D00"/>
    <w:rsid w:val="00042265"/>
    <w:rsid w:val="0004414F"/>
    <w:rsid w:val="00044C39"/>
    <w:rsid w:val="000450CA"/>
    <w:rsid w:val="00045237"/>
    <w:rsid w:val="0004539C"/>
    <w:rsid w:val="00045498"/>
    <w:rsid w:val="0004695F"/>
    <w:rsid w:val="00046985"/>
    <w:rsid w:val="00046CE7"/>
    <w:rsid w:val="000510E0"/>
    <w:rsid w:val="00051421"/>
    <w:rsid w:val="00052023"/>
    <w:rsid w:val="00052193"/>
    <w:rsid w:val="00052300"/>
    <w:rsid w:val="00053614"/>
    <w:rsid w:val="0005397E"/>
    <w:rsid w:val="00055586"/>
    <w:rsid w:val="00055B4D"/>
    <w:rsid w:val="00056463"/>
    <w:rsid w:val="000566FF"/>
    <w:rsid w:val="00057409"/>
    <w:rsid w:val="00057EB7"/>
    <w:rsid w:val="0006279B"/>
    <w:rsid w:val="0006322F"/>
    <w:rsid w:val="00064FB4"/>
    <w:rsid w:val="000656D6"/>
    <w:rsid w:val="000661EF"/>
    <w:rsid w:val="0006736C"/>
    <w:rsid w:val="00067CD1"/>
    <w:rsid w:val="000702C2"/>
    <w:rsid w:val="000709B6"/>
    <w:rsid w:val="00071394"/>
    <w:rsid w:val="00071823"/>
    <w:rsid w:val="00071E7C"/>
    <w:rsid w:val="00072BB4"/>
    <w:rsid w:val="00072D25"/>
    <w:rsid w:val="00072E4B"/>
    <w:rsid w:val="00073982"/>
    <w:rsid w:val="00074845"/>
    <w:rsid w:val="00074EAE"/>
    <w:rsid w:val="00075304"/>
    <w:rsid w:val="00075DEC"/>
    <w:rsid w:val="00075ED5"/>
    <w:rsid w:val="00076954"/>
    <w:rsid w:val="000775B1"/>
    <w:rsid w:val="00077EA3"/>
    <w:rsid w:val="0008177B"/>
    <w:rsid w:val="000818F2"/>
    <w:rsid w:val="0008272F"/>
    <w:rsid w:val="00083BB8"/>
    <w:rsid w:val="00083C20"/>
    <w:rsid w:val="00083D46"/>
    <w:rsid w:val="00084C29"/>
    <w:rsid w:val="00086120"/>
    <w:rsid w:val="0008675C"/>
    <w:rsid w:val="00086F98"/>
    <w:rsid w:val="0009006C"/>
    <w:rsid w:val="00090366"/>
    <w:rsid w:val="00091338"/>
    <w:rsid w:val="00091A4B"/>
    <w:rsid w:val="000927AC"/>
    <w:rsid w:val="000932C2"/>
    <w:rsid w:val="000934EF"/>
    <w:rsid w:val="00093730"/>
    <w:rsid w:val="0009478F"/>
    <w:rsid w:val="00095641"/>
    <w:rsid w:val="000962AC"/>
    <w:rsid w:val="00096504"/>
    <w:rsid w:val="00096C3D"/>
    <w:rsid w:val="00096FA5"/>
    <w:rsid w:val="00097B01"/>
    <w:rsid w:val="00097C19"/>
    <w:rsid w:val="000A00F5"/>
    <w:rsid w:val="000A1168"/>
    <w:rsid w:val="000A12BB"/>
    <w:rsid w:val="000A1660"/>
    <w:rsid w:val="000A1F16"/>
    <w:rsid w:val="000A2FEF"/>
    <w:rsid w:val="000A323E"/>
    <w:rsid w:val="000A42DF"/>
    <w:rsid w:val="000A53A0"/>
    <w:rsid w:val="000A54C8"/>
    <w:rsid w:val="000A5C33"/>
    <w:rsid w:val="000A608B"/>
    <w:rsid w:val="000A6139"/>
    <w:rsid w:val="000A6405"/>
    <w:rsid w:val="000A6D9B"/>
    <w:rsid w:val="000A6D9F"/>
    <w:rsid w:val="000A74D0"/>
    <w:rsid w:val="000B0095"/>
    <w:rsid w:val="000B1220"/>
    <w:rsid w:val="000B16B1"/>
    <w:rsid w:val="000B1834"/>
    <w:rsid w:val="000B4A6E"/>
    <w:rsid w:val="000B4B9A"/>
    <w:rsid w:val="000B6802"/>
    <w:rsid w:val="000B6C82"/>
    <w:rsid w:val="000B7985"/>
    <w:rsid w:val="000C0108"/>
    <w:rsid w:val="000C1AD0"/>
    <w:rsid w:val="000C1AE8"/>
    <w:rsid w:val="000C26AF"/>
    <w:rsid w:val="000C2C38"/>
    <w:rsid w:val="000C3F03"/>
    <w:rsid w:val="000C4473"/>
    <w:rsid w:val="000C4E28"/>
    <w:rsid w:val="000C4E41"/>
    <w:rsid w:val="000C5632"/>
    <w:rsid w:val="000C582A"/>
    <w:rsid w:val="000C5899"/>
    <w:rsid w:val="000C6BA0"/>
    <w:rsid w:val="000C6C5B"/>
    <w:rsid w:val="000C7B0F"/>
    <w:rsid w:val="000C7C22"/>
    <w:rsid w:val="000D0296"/>
    <w:rsid w:val="000D057C"/>
    <w:rsid w:val="000D0894"/>
    <w:rsid w:val="000D0D69"/>
    <w:rsid w:val="000D0E07"/>
    <w:rsid w:val="000D2B51"/>
    <w:rsid w:val="000D3057"/>
    <w:rsid w:val="000D3B08"/>
    <w:rsid w:val="000D46F8"/>
    <w:rsid w:val="000D4F6E"/>
    <w:rsid w:val="000D518D"/>
    <w:rsid w:val="000D6373"/>
    <w:rsid w:val="000D691E"/>
    <w:rsid w:val="000D6993"/>
    <w:rsid w:val="000D77D3"/>
    <w:rsid w:val="000E03D5"/>
    <w:rsid w:val="000E07A4"/>
    <w:rsid w:val="000E0FD3"/>
    <w:rsid w:val="000E1184"/>
    <w:rsid w:val="000E12A6"/>
    <w:rsid w:val="000E1960"/>
    <w:rsid w:val="000E2081"/>
    <w:rsid w:val="000E20A6"/>
    <w:rsid w:val="000E214D"/>
    <w:rsid w:val="000E2C8E"/>
    <w:rsid w:val="000E343D"/>
    <w:rsid w:val="000E3551"/>
    <w:rsid w:val="000E4BFD"/>
    <w:rsid w:val="000E57F7"/>
    <w:rsid w:val="000E5BB0"/>
    <w:rsid w:val="000F02E6"/>
    <w:rsid w:val="000F0B4F"/>
    <w:rsid w:val="000F1AF4"/>
    <w:rsid w:val="000F2588"/>
    <w:rsid w:val="000F357D"/>
    <w:rsid w:val="000F37D9"/>
    <w:rsid w:val="000F3ABD"/>
    <w:rsid w:val="000F44BA"/>
    <w:rsid w:val="000F4DF2"/>
    <w:rsid w:val="000F52F9"/>
    <w:rsid w:val="000F5499"/>
    <w:rsid w:val="000F5F57"/>
    <w:rsid w:val="000F5F6A"/>
    <w:rsid w:val="000F6367"/>
    <w:rsid w:val="000F6DB8"/>
    <w:rsid w:val="000F71D1"/>
    <w:rsid w:val="000F79CE"/>
    <w:rsid w:val="000F7A98"/>
    <w:rsid w:val="00100E9F"/>
    <w:rsid w:val="00101898"/>
    <w:rsid w:val="00101924"/>
    <w:rsid w:val="00101D96"/>
    <w:rsid w:val="001026C8"/>
    <w:rsid w:val="00102D6D"/>
    <w:rsid w:val="00102FDE"/>
    <w:rsid w:val="0010487E"/>
    <w:rsid w:val="00104AB5"/>
    <w:rsid w:val="00105559"/>
    <w:rsid w:val="00105A7D"/>
    <w:rsid w:val="001074A9"/>
    <w:rsid w:val="00110680"/>
    <w:rsid w:val="00110B43"/>
    <w:rsid w:val="00110B85"/>
    <w:rsid w:val="00110CE9"/>
    <w:rsid w:val="0011249B"/>
    <w:rsid w:val="0011386F"/>
    <w:rsid w:val="001141F2"/>
    <w:rsid w:val="00114AC3"/>
    <w:rsid w:val="00116FB2"/>
    <w:rsid w:val="00117B29"/>
    <w:rsid w:val="00117E74"/>
    <w:rsid w:val="00120033"/>
    <w:rsid w:val="00120274"/>
    <w:rsid w:val="00121262"/>
    <w:rsid w:val="001215FA"/>
    <w:rsid w:val="00121960"/>
    <w:rsid w:val="00121C07"/>
    <w:rsid w:val="001242D1"/>
    <w:rsid w:val="001247E1"/>
    <w:rsid w:val="00125105"/>
    <w:rsid w:val="001254A0"/>
    <w:rsid w:val="00126CA8"/>
    <w:rsid w:val="00127736"/>
    <w:rsid w:val="001306D4"/>
    <w:rsid w:val="001307C9"/>
    <w:rsid w:val="001321C1"/>
    <w:rsid w:val="0013253F"/>
    <w:rsid w:val="00132579"/>
    <w:rsid w:val="001329BB"/>
    <w:rsid w:val="00132D49"/>
    <w:rsid w:val="00132EAC"/>
    <w:rsid w:val="00133B0B"/>
    <w:rsid w:val="00133C81"/>
    <w:rsid w:val="0013401D"/>
    <w:rsid w:val="001356B5"/>
    <w:rsid w:val="00135824"/>
    <w:rsid w:val="0013655A"/>
    <w:rsid w:val="00136622"/>
    <w:rsid w:val="00136871"/>
    <w:rsid w:val="00136CB7"/>
    <w:rsid w:val="00137E25"/>
    <w:rsid w:val="0014019A"/>
    <w:rsid w:val="00141959"/>
    <w:rsid w:val="00141DD6"/>
    <w:rsid w:val="00142B45"/>
    <w:rsid w:val="0014328D"/>
    <w:rsid w:val="001444B7"/>
    <w:rsid w:val="00145F18"/>
    <w:rsid w:val="001464BC"/>
    <w:rsid w:val="00146FBD"/>
    <w:rsid w:val="00151262"/>
    <w:rsid w:val="0015154E"/>
    <w:rsid w:val="001526DE"/>
    <w:rsid w:val="00152758"/>
    <w:rsid w:val="00152880"/>
    <w:rsid w:val="00152E0F"/>
    <w:rsid w:val="00153904"/>
    <w:rsid w:val="001544E7"/>
    <w:rsid w:val="00154A60"/>
    <w:rsid w:val="001554BB"/>
    <w:rsid w:val="00156FB2"/>
    <w:rsid w:val="00160A53"/>
    <w:rsid w:val="00160C14"/>
    <w:rsid w:val="00160F0D"/>
    <w:rsid w:val="00161159"/>
    <w:rsid w:val="0016149E"/>
    <w:rsid w:val="00162CB0"/>
    <w:rsid w:val="00162EE2"/>
    <w:rsid w:val="00163B43"/>
    <w:rsid w:val="00163C54"/>
    <w:rsid w:val="0016457A"/>
    <w:rsid w:val="00164858"/>
    <w:rsid w:val="00164D2A"/>
    <w:rsid w:val="00164E83"/>
    <w:rsid w:val="00165275"/>
    <w:rsid w:val="00165A24"/>
    <w:rsid w:val="00165C38"/>
    <w:rsid w:val="001669F7"/>
    <w:rsid w:val="001676FA"/>
    <w:rsid w:val="001679EA"/>
    <w:rsid w:val="001703AC"/>
    <w:rsid w:val="001716A5"/>
    <w:rsid w:val="00171931"/>
    <w:rsid w:val="00171E46"/>
    <w:rsid w:val="00173831"/>
    <w:rsid w:val="00173C8A"/>
    <w:rsid w:val="00174ACE"/>
    <w:rsid w:val="00174C25"/>
    <w:rsid w:val="001751F1"/>
    <w:rsid w:val="0017583A"/>
    <w:rsid w:val="00175CCC"/>
    <w:rsid w:val="00177011"/>
    <w:rsid w:val="0017755C"/>
    <w:rsid w:val="00177C57"/>
    <w:rsid w:val="001804AA"/>
    <w:rsid w:val="001806D1"/>
    <w:rsid w:val="00180A96"/>
    <w:rsid w:val="0018177A"/>
    <w:rsid w:val="001817E9"/>
    <w:rsid w:val="001823F9"/>
    <w:rsid w:val="00183194"/>
    <w:rsid w:val="00183470"/>
    <w:rsid w:val="001840BA"/>
    <w:rsid w:val="00184D76"/>
    <w:rsid w:val="00186F14"/>
    <w:rsid w:val="00187609"/>
    <w:rsid w:val="00190FAB"/>
    <w:rsid w:val="001911D6"/>
    <w:rsid w:val="0019176E"/>
    <w:rsid w:val="001928B8"/>
    <w:rsid w:val="00192D47"/>
    <w:rsid w:val="0019369B"/>
    <w:rsid w:val="00193AFE"/>
    <w:rsid w:val="00193B0A"/>
    <w:rsid w:val="00193BC1"/>
    <w:rsid w:val="00193E93"/>
    <w:rsid w:val="0019431F"/>
    <w:rsid w:val="00194484"/>
    <w:rsid w:val="00194641"/>
    <w:rsid w:val="00194C62"/>
    <w:rsid w:val="00195112"/>
    <w:rsid w:val="001952EB"/>
    <w:rsid w:val="001955F7"/>
    <w:rsid w:val="001973F1"/>
    <w:rsid w:val="00197811"/>
    <w:rsid w:val="00197E88"/>
    <w:rsid w:val="001A06EC"/>
    <w:rsid w:val="001A0736"/>
    <w:rsid w:val="001A0A2F"/>
    <w:rsid w:val="001A10D5"/>
    <w:rsid w:val="001A1B27"/>
    <w:rsid w:val="001A2829"/>
    <w:rsid w:val="001A29EB"/>
    <w:rsid w:val="001A314B"/>
    <w:rsid w:val="001A3D39"/>
    <w:rsid w:val="001A3EF5"/>
    <w:rsid w:val="001A70C5"/>
    <w:rsid w:val="001A711A"/>
    <w:rsid w:val="001A7B17"/>
    <w:rsid w:val="001B05C8"/>
    <w:rsid w:val="001B2EDE"/>
    <w:rsid w:val="001B32FC"/>
    <w:rsid w:val="001B33DB"/>
    <w:rsid w:val="001B3B94"/>
    <w:rsid w:val="001B3DD1"/>
    <w:rsid w:val="001B4A8D"/>
    <w:rsid w:val="001B4D7F"/>
    <w:rsid w:val="001B5610"/>
    <w:rsid w:val="001B5698"/>
    <w:rsid w:val="001B6AE3"/>
    <w:rsid w:val="001B6F74"/>
    <w:rsid w:val="001B746D"/>
    <w:rsid w:val="001B78A0"/>
    <w:rsid w:val="001C1DE2"/>
    <w:rsid w:val="001C38A0"/>
    <w:rsid w:val="001C4D33"/>
    <w:rsid w:val="001C4F95"/>
    <w:rsid w:val="001C55B1"/>
    <w:rsid w:val="001C5A99"/>
    <w:rsid w:val="001C5F6D"/>
    <w:rsid w:val="001C5FFD"/>
    <w:rsid w:val="001C7DF6"/>
    <w:rsid w:val="001D0516"/>
    <w:rsid w:val="001D051D"/>
    <w:rsid w:val="001D06DE"/>
    <w:rsid w:val="001D1CB7"/>
    <w:rsid w:val="001D2694"/>
    <w:rsid w:val="001D2D60"/>
    <w:rsid w:val="001D2D69"/>
    <w:rsid w:val="001D50DA"/>
    <w:rsid w:val="001D6624"/>
    <w:rsid w:val="001D67EC"/>
    <w:rsid w:val="001D6CCB"/>
    <w:rsid w:val="001D6DFD"/>
    <w:rsid w:val="001D6F80"/>
    <w:rsid w:val="001D7AD3"/>
    <w:rsid w:val="001E05D7"/>
    <w:rsid w:val="001E1431"/>
    <w:rsid w:val="001E1943"/>
    <w:rsid w:val="001E1D6C"/>
    <w:rsid w:val="001E1F67"/>
    <w:rsid w:val="001E2AD5"/>
    <w:rsid w:val="001E30A7"/>
    <w:rsid w:val="001E4043"/>
    <w:rsid w:val="001E404A"/>
    <w:rsid w:val="001E413A"/>
    <w:rsid w:val="001E487A"/>
    <w:rsid w:val="001E506A"/>
    <w:rsid w:val="001E556A"/>
    <w:rsid w:val="001E60C7"/>
    <w:rsid w:val="001E6C6F"/>
    <w:rsid w:val="001E6C96"/>
    <w:rsid w:val="001E6DFC"/>
    <w:rsid w:val="001E6E74"/>
    <w:rsid w:val="001E6F96"/>
    <w:rsid w:val="001E7457"/>
    <w:rsid w:val="001E7AD3"/>
    <w:rsid w:val="001F2A22"/>
    <w:rsid w:val="001F313D"/>
    <w:rsid w:val="001F31AA"/>
    <w:rsid w:val="001F3764"/>
    <w:rsid w:val="001F40AA"/>
    <w:rsid w:val="001F68E9"/>
    <w:rsid w:val="001F6BDC"/>
    <w:rsid w:val="001F78C9"/>
    <w:rsid w:val="001F7953"/>
    <w:rsid w:val="002005DB"/>
    <w:rsid w:val="00201945"/>
    <w:rsid w:val="0020268A"/>
    <w:rsid w:val="002035E6"/>
    <w:rsid w:val="00203C31"/>
    <w:rsid w:val="00206E7A"/>
    <w:rsid w:val="00207791"/>
    <w:rsid w:val="00211303"/>
    <w:rsid w:val="0021255E"/>
    <w:rsid w:val="00212897"/>
    <w:rsid w:val="00212CE3"/>
    <w:rsid w:val="00213D0B"/>
    <w:rsid w:val="00214A67"/>
    <w:rsid w:val="00214DEC"/>
    <w:rsid w:val="00215D44"/>
    <w:rsid w:val="00216CD4"/>
    <w:rsid w:val="00216CD9"/>
    <w:rsid w:val="00217297"/>
    <w:rsid w:val="00220E7C"/>
    <w:rsid w:val="00222209"/>
    <w:rsid w:val="002236A0"/>
    <w:rsid w:val="00223FAB"/>
    <w:rsid w:val="0022465E"/>
    <w:rsid w:val="00224DFD"/>
    <w:rsid w:val="00230B20"/>
    <w:rsid w:val="0023163F"/>
    <w:rsid w:val="002323BC"/>
    <w:rsid w:val="00233E39"/>
    <w:rsid w:val="002348C7"/>
    <w:rsid w:val="002366AA"/>
    <w:rsid w:val="00237E6B"/>
    <w:rsid w:val="00240214"/>
    <w:rsid w:val="0024081D"/>
    <w:rsid w:val="00241067"/>
    <w:rsid w:val="00241A8D"/>
    <w:rsid w:val="00242AB0"/>
    <w:rsid w:val="00242DA7"/>
    <w:rsid w:val="00243519"/>
    <w:rsid w:val="00243DEF"/>
    <w:rsid w:val="002448CE"/>
    <w:rsid w:val="00244AA0"/>
    <w:rsid w:val="00244BBF"/>
    <w:rsid w:val="00245A7E"/>
    <w:rsid w:val="00246A1B"/>
    <w:rsid w:val="00246FAE"/>
    <w:rsid w:val="00247CA7"/>
    <w:rsid w:val="00247D65"/>
    <w:rsid w:val="0025068C"/>
    <w:rsid w:val="00250F1C"/>
    <w:rsid w:val="00251526"/>
    <w:rsid w:val="0025166F"/>
    <w:rsid w:val="00252009"/>
    <w:rsid w:val="00252597"/>
    <w:rsid w:val="00252ACB"/>
    <w:rsid w:val="00253B61"/>
    <w:rsid w:val="0025454D"/>
    <w:rsid w:val="00254AB0"/>
    <w:rsid w:val="00254EEE"/>
    <w:rsid w:val="002551C4"/>
    <w:rsid w:val="00255BB1"/>
    <w:rsid w:val="00255C0F"/>
    <w:rsid w:val="00256567"/>
    <w:rsid w:val="002569E2"/>
    <w:rsid w:val="00256A0D"/>
    <w:rsid w:val="002570C6"/>
    <w:rsid w:val="0025797D"/>
    <w:rsid w:val="00257F52"/>
    <w:rsid w:val="00260326"/>
    <w:rsid w:val="00260C97"/>
    <w:rsid w:val="00260C9C"/>
    <w:rsid w:val="00261638"/>
    <w:rsid w:val="00262214"/>
    <w:rsid w:val="002625DD"/>
    <w:rsid w:val="00262C8E"/>
    <w:rsid w:val="002641A0"/>
    <w:rsid w:val="00264762"/>
    <w:rsid w:val="00264861"/>
    <w:rsid w:val="00264D24"/>
    <w:rsid w:val="00265052"/>
    <w:rsid w:val="00265305"/>
    <w:rsid w:val="002659C7"/>
    <w:rsid w:val="00265C17"/>
    <w:rsid w:val="0026655B"/>
    <w:rsid w:val="002674E3"/>
    <w:rsid w:val="00270778"/>
    <w:rsid w:val="00270BD9"/>
    <w:rsid w:val="00272844"/>
    <w:rsid w:val="002732A0"/>
    <w:rsid w:val="00273A1C"/>
    <w:rsid w:val="00275C75"/>
    <w:rsid w:val="00275EF6"/>
    <w:rsid w:val="00277094"/>
    <w:rsid w:val="0027781B"/>
    <w:rsid w:val="00277AE8"/>
    <w:rsid w:val="00277D21"/>
    <w:rsid w:val="00280B92"/>
    <w:rsid w:val="00281BD3"/>
    <w:rsid w:val="0028233A"/>
    <w:rsid w:val="00282907"/>
    <w:rsid w:val="00282C70"/>
    <w:rsid w:val="00282F28"/>
    <w:rsid w:val="00283121"/>
    <w:rsid w:val="00283352"/>
    <w:rsid w:val="00283AD1"/>
    <w:rsid w:val="002841C5"/>
    <w:rsid w:val="002842F7"/>
    <w:rsid w:val="00284F4C"/>
    <w:rsid w:val="0028548D"/>
    <w:rsid w:val="00285C34"/>
    <w:rsid w:val="002869C5"/>
    <w:rsid w:val="00290553"/>
    <w:rsid w:val="0029096E"/>
    <w:rsid w:val="002922F8"/>
    <w:rsid w:val="00292375"/>
    <w:rsid w:val="0029303B"/>
    <w:rsid w:val="002941A6"/>
    <w:rsid w:val="002943AF"/>
    <w:rsid w:val="002A023F"/>
    <w:rsid w:val="002A08FD"/>
    <w:rsid w:val="002A0D20"/>
    <w:rsid w:val="002A0DFA"/>
    <w:rsid w:val="002A1EE1"/>
    <w:rsid w:val="002A2061"/>
    <w:rsid w:val="002A35AC"/>
    <w:rsid w:val="002A37FC"/>
    <w:rsid w:val="002A3A8E"/>
    <w:rsid w:val="002A3FBB"/>
    <w:rsid w:val="002A4079"/>
    <w:rsid w:val="002A42A1"/>
    <w:rsid w:val="002A54DA"/>
    <w:rsid w:val="002A5D62"/>
    <w:rsid w:val="002A6D25"/>
    <w:rsid w:val="002A72BD"/>
    <w:rsid w:val="002B0223"/>
    <w:rsid w:val="002B0DAE"/>
    <w:rsid w:val="002B1495"/>
    <w:rsid w:val="002B2666"/>
    <w:rsid w:val="002B26BB"/>
    <w:rsid w:val="002B30DC"/>
    <w:rsid w:val="002B46BF"/>
    <w:rsid w:val="002B4AC0"/>
    <w:rsid w:val="002B4FEC"/>
    <w:rsid w:val="002B56F4"/>
    <w:rsid w:val="002B5B11"/>
    <w:rsid w:val="002B5FE6"/>
    <w:rsid w:val="002B659F"/>
    <w:rsid w:val="002B66ED"/>
    <w:rsid w:val="002B70AE"/>
    <w:rsid w:val="002B75B4"/>
    <w:rsid w:val="002C056A"/>
    <w:rsid w:val="002C0957"/>
    <w:rsid w:val="002C1918"/>
    <w:rsid w:val="002C2E72"/>
    <w:rsid w:val="002C2E74"/>
    <w:rsid w:val="002C3028"/>
    <w:rsid w:val="002C458E"/>
    <w:rsid w:val="002C56EE"/>
    <w:rsid w:val="002C59D3"/>
    <w:rsid w:val="002C5B7D"/>
    <w:rsid w:val="002C5D44"/>
    <w:rsid w:val="002C6D63"/>
    <w:rsid w:val="002C7171"/>
    <w:rsid w:val="002C7AE4"/>
    <w:rsid w:val="002C7BEA"/>
    <w:rsid w:val="002C7FD9"/>
    <w:rsid w:val="002D04F5"/>
    <w:rsid w:val="002D07DE"/>
    <w:rsid w:val="002D1A09"/>
    <w:rsid w:val="002D231E"/>
    <w:rsid w:val="002D27D5"/>
    <w:rsid w:val="002D2B9E"/>
    <w:rsid w:val="002D3131"/>
    <w:rsid w:val="002D363C"/>
    <w:rsid w:val="002D36F1"/>
    <w:rsid w:val="002D38FF"/>
    <w:rsid w:val="002D3A2E"/>
    <w:rsid w:val="002D5052"/>
    <w:rsid w:val="002D51C3"/>
    <w:rsid w:val="002D6834"/>
    <w:rsid w:val="002D71B6"/>
    <w:rsid w:val="002E0F6E"/>
    <w:rsid w:val="002E101A"/>
    <w:rsid w:val="002E13B7"/>
    <w:rsid w:val="002E1403"/>
    <w:rsid w:val="002E1C58"/>
    <w:rsid w:val="002E28B2"/>
    <w:rsid w:val="002E3736"/>
    <w:rsid w:val="002E44F1"/>
    <w:rsid w:val="002E517F"/>
    <w:rsid w:val="002E60C8"/>
    <w:rsid w:val="002E65E3"/>
    <w:rsid w:val="002E6958"/>
    <w:rsid w:val="002E700A"/>
    <w:rsid w:val="002F0762"/>
    <w:rsid w:val="002F0DD6"/>
    <w:rsid w:val="002F1120"/>
    <w:rsid w:val="002F217F"/>
    <w:rsid w:val="002F283E"/>
    <w:rsid w:val="002F2B17"/>
    <w:rsid w:val="002F4CC2"/>
    <w:rsid w:val="002F5848"/>
    <w:rsid w:val="002F685B"/>
    <w:rsid w:val="002F6F86"/>
    <w:rsid w:val="002F7E6B"/>
    <w:rsid w:val="00300C21"/>
    <w:rsid w:val="0030167F"/>
    <w:rsid w:val="00302027"/>
    <w:rsid w:val="00302112"/>
    <w:rsid w:val="0030240D"/>
    <w:rsid w:val="00303009"/>
    <w:rsid w:val="0030426A"/>
    <w:rsid w:val="00304B81"/>
    <w:rsid w:val="00305ED0"/>
    <w:rsid w:val="003066E5"/>
    <w:rsid w:val="003067D0"/>
    <w:rsid w:val="00306A1D"/>
    <w:rsid w:val="00306CD3"/>
    <w:rsid w:val="003070A3"/>
    <w:rsid w:val="003076AC"/>
    <w:rsid w:val="0031058D"/>
    <w:rsid w:val="00311B1F"/>
    <w:rsid w:val="00312188"/>
    <w:rsid w:val="00312B79"/>
    <w:rsid w:val="00312F3C"/>
    <w:rsid w:val="003130A2"/>
    <w:rsid w:val="00313681"/>
    <w:rsid w:val="00313E96"/>
    <w:rsid w:val="00314842"/>
    <w:rsid w:val="00314D3C"/>
    <w:rsid w:val="00315C01"/>
    <w:rsid w:val="00316671"/>
    <w:rsid w:val="003167A5"/>
    <w:rsid w:val="00316920"/>
    <w:rsid w:val="00320D50"/>
    <w:rsid w:val="0032102A"/>
    <w:rsid w:val="00321277"/>
    <w:rsid w:val="00321DF4"/>
    <w:rsid w:val="0032258C"/>
    <w:rsid w:val="00323246"/>
    <w:rsid w:val="003241FD"/>
    <w:rsid w:val="003242EB"/>
    <w:rsid w:val="003245CD"/>
    <w:rsid w:val="00324AE4"/>
    <w:rsid w:val="00324B3B"/>
    <w:rsid w:val="00325FF4"/>
    <w:rsid w:val="00326000"/>
    <w:rsid w:val="003275FE"/>
    <w:rsid w:val="00327BF1"/>
    <w:rsid w:val="00327E79"/>
    <w:rsid w:val="00330E02"/>
    <w:rsid w:val="00331107"/>
    <w:rsid w:val="0033162F"/>
    <w:rsid w:val="00331DBE"/>
    <w:rsid w:val="00332263"/>
    <w:rsid w:val="0033305A"/>
    <w:rsid w:val="00334837"/>
    <w:rsid w:val="00334A73"/>
    <w:rsid w:val="003351CA"/>
    <w:rsid w:val="003353A4"/>
    <w:rsid w:val="00336A60"/>
    <w:rsid w:val="00336B2D"/>
    <w:rsid w:val="0033753B"/>
    <w:rsid w:val="00340154"/>
    <w:rsid w:val="0034046C"/>
    <w:rsid w:val="0034066F"/>
    <w:rsid w:val="00341A39"/>
    <w:rsid w:val="00341E31"/>
    <w:rsid w:val="0034285B"/>
    <w:rsid w:val="00343DA8"/>
    <w:rsid w:val="00345888"/>
    <w:rsid w:val="003458AA"/>
    <w:rsid w:val="00346893"/>
    <w:rsid w:val="0034756D"/>
    <w:rsid w:val="003501DC"/>
    <w:rsid w:val="0035076B"/>
    <w:rsid w:val="003507A6"/>
    <w:rsid w:val="003515A1"/>
    <w:rsid w:val="00351C1C"/>
    <w:rsid w:val="00352F28"/>
    <w:rsid w:val="00352F49"/>
    <w:rsid w:val="003539BD"/>
    <w:rsid w:val="003561FA"/>
    <w:rsid w:val="003563FA"/>
    <w:rsid w:val="00356937"/>
    <w:rsid w:val="00356EC3"/>
    <w:rsid w:val="00356F59"/>
    <w:rsid w:val="00357534"/>
    <w:rsid w:val="003578F1"/>
    <w:rsid w:val="00360260"/>
    <w:rsid w:val="00360788"/>
    <w:rsid w:val="00361060"/>
    <w:rsid w:val="003610AD"/>
    <w:rsid w:val="00361F67"/>
    <w:rsid w:val="00362E88"/>
    <w:rsid w:val="0036374C"/>
    <w:rsid w:val="00363D0E"/>
    <w:rsid w:val="00363F53"/>
    <w:rsid w:val="00364C7D"/>
    <w:rsid w:val="00365829"/>
    <w:rsid w:val="00366333"/>
    <w:rsid w:val="003665D9"/>
    <w:rsid w:val="003667A4"/>
    <w:rsid w:val="00366CA0"/>
    <w:rsid w:val="00367FD1"/>
    <w:rsid w:val="003707CB"/>
    <w:rsid w:val="00370D69"/>
    <w:rsid w:val="00370F65"/>
    <w:rsid w:val="00370F73"/>
    <w:rsid w:val="003715F2"/>
    <w:rsid w:val="003734BD"/>
    <w:rsid w:val="0037372C"/>
    <w:rsid w:val="0037398A"/>
    <w:rsid w:val="003742F0"/>
    <w:rsid w:val="00374353"/>
    <w:rsid w:val="00374C4B"/>
    <w:rsid w:val="00374DCA"/>
    <w:rsid w:val="003752D1"/>
    <w:rsid w:val="0037552C"/>
    <w:rsid w:val="00375664"/>
    <w:rsid w:val="003769F8"/>
    <w:rsid w:val="0037736A"/>
    <w:rsid w:val="00377BE7"/>
    <w:rsid w:val="003802B9"/>
    <w:rsid w:val="003804D6"/>
    <w:rsid w:val="00380B55"/>
    <w:rsid w:val="00380FE0"/>
    <w:rsid w:val="0038106D"/>
    <w:rsid w:val="00381332"/>
    <w:rsid w:val="00381EC1"/>
    <w:rsid w:val="00383F6D"/>
    <w:rsid w:val="0038413F"/>
    <w:rsid w:val="00384634"/>
    <w:rsid w:val="00384ECA"/>
    <w:rsid w:val="003854AE"/>
    <w:rsid w:val="00385773"/>
    <w:rsid w:val="0038580F"/>
    <w:rsid w:val="00387691"/>
    <w:rsid w:val="00387AD7"/>
    <w:rsid w:val="00387C73"/>
    <w:rsid w:val="00390356"/>
    <w:rsid w:val="0039067F"/>
    <w:rsid w:val="00391AAB"/>
    <w:rsid w:val="00392DE4"/>
    <w:rsid w:val="00397D34"/>
    <w:rsid w:val="003A0082"/>
    <w:rsid w:val="003A0A7A"/>
    <w:rsid w:val="003A0AB4"/>
    <w:rsid w:val="003A239A"/>
    <w:rsid w:val="003A2887"/>
    <w:rsid w:val="003A3981"/>
    <w:rsid w:val="003A4270"/>
    <w:rsid w:val="003A428B"/>
    <w:rsid w:val="003A5507"/>
    <w:rsid w:val="003A5593"/>
    <w:rsid w:val="003A616C"/>
    <w:rsid w:val="003A6E07"/>
    <w:rsid w:val="003A7255"/>
    <w:rsid w:val="003A7FA1"/>
    <w:rsid w:val="003B052A"/>
    <w:rsid w:val="003B0629"/>
    <w:rsid w:val="003B0970"/>
    <w:rsid w:val="003B0DB8"/>
    <w:rsid w:val="003B11AE"/>
    <w:rsid w:val="003B151B"/>
    <w:rsid w:val="003B16F8"/>
    <w:rsid w:val="003B1A8C"/>
    <w:rsid w:val="003B2511"/>
    <w:rsid w:val="003B2529"/>
    <w:rsid w:val="003B2875"/>
    <w:rsid w:val="003B2A3C"/>
    <w:rsid w:val="003B2C0C"/>
    <w:rsid w:val="003B3010"/>
    <w:rsid w:val="003B528B"/>
    <w:rsid w:val="003B69A0"/>
    <w:rsid w:val="003B6B91"/>
    <w:rsid w:val="003B6D70"/>
    <w:rsid w:val="003B6D95"/>
    <w:rsid w:val="003B7C60"/>
    <w:rsid w:val="003B7E5E"/>
    <w:rsid w:val="003C072A"/>
    <w:rsid w:val="003C0C3A"/>
    <w:rsid w:val="003C14F9"/>
    <w:rsid w:val="003C1EC9"/>
    <w:rsid w:val="003C20FB"/>
    <w:rsid w:val="003C2455"/>
    <w:rsid w:val="003C2B5C"/>
    <w:rsid w:val="003C3E1F"/>
    <w:rsid w:val="003C49A8"/>
    <w:rsid w:val="003C4B7A"/>
    <w:rsid w:val="003C5427"/>
    <w:rsid w:val="003C5FFA"/>
    <w:rsid w:val="003C674C"/>
    <w:rsid w:val="003C756B"/>
    <w:rsid w:val="003C7C8F"/>
    <w:rsid w:val="003D0D7E"/>
    <w:rsid w:val="003D1308"/>
    <w:rsid w:val="003D14FC"/>
    <w:rsid w:val="003D1F17"/>
    <w:rsid w:val="003D21DB"/>
    <w:rsid w:val="003D22C4"/>
    <w:rsid w:val="003D249F"/>
    <w:rsid w:val="003D2C1B"/>
    <w:rsid w:val="003D2F13"/>
    <w:rsid w:val="003D30E0"/>
    <w:rsid w:val="003D361D"/>
    <w:rsid w:val="003D3DCF"/>
    <w:rsid w:val="003D4F14"/>
    <w:rsid w:val="003D6132"/>
    <w:rsid w:val="003D6248"/>
    <w:rsid w:val="003D7889"/>
    <w:rsid w:val="003D7E45"/>
    <w:rsid w:val="003E0C87"/>
    <w:rsid w:val="003E1F41"/>
    <w:rsid w:val="003E2BA7"/>
    <w:rsid w:val="003E3BAE"/>
    <w:rsid w:val="003E54ED"/>
    <w:rsid w:val="003E55EA"/>
    <w:rsid w:val="003E62E3"/>
    <w:rsid w:val="003E6617"/>
    <w:rsid w:val="003E67D1"/>
    <w:rsid w:val="003E691B"/>
    <w:rsid w:val="003F061E"/>
    <w:rsid w:val="003F2648"/>
    <w:rsid w:val="003F2E69"/>
    <w:rsid w:val="003F30AC"/>
    <w:rsid w:val="003F34E4"/>
    <w:rsid w:val="003F36BE"/>
    <w:rsid w:val="003F3BCC"/>
    <w:rsid w:val="003F3BE8"/>
    <w:rsid w:val="003F6024"/>
    <w:rsid w:val="003F604D"/>
    <w:rsid w:val="003F6247"/>
    <w:rsid w:val="003F658C"/>
    <w:rsid w:val="003F66E5"/>
    <w:rsid w:val="003F676C"/>
    <w:rsid w:val="003F6959"/>
    <w:rsid w:val="003F6DBF"/>
    <w:rsid w:val="003F7A2D"/>
    <w:rsid w:val="003F7E39"/>
    <w:rsid w:val="0040031B"/>
    <w:rsid w:val="004008E0"/>
    <w:rsid w:val="00400F61"/>
    <w:rsid w:val="00401665"/>
    <w:rsid w:val="00401A42"/>
    <w:rsid w:val="00401D0E"/>
    <w:rsid w:val="00401F7D"/>
    <w:rsid w:val="0040246C"/>
    <w:rsid w:val="00402BFB"/>
    <w:rsid w:val="00403714"/>
    <w:rsid w:val="0040373E"/>
    <w:rsid w:val="00404618"/>
    <w:rsid w:val="0040477A"/>
    <w:rsid w:val="00404D5B"/>
    <w:rsid w:val="00405271"/>
    <w:rsid w:val="004062A4"/>
    <w:rsid w:val="00407AE5"/>
    <w:rsid w:val="00410181"/>
    <w:rsid w:val="00410FA1"/>
    <w:rsid w:val="00410FE8"/>
    <w:rsid w:val="00411F67"/>
    <w:rsid w:val="004126F7"/>
    <w:rsid w:val="004129F4"/>
    <w:rsid w:val="00414ECE"/>
    <w:rsid w:val="004167CF"/>
    <w:rsid w:val="00416DBE"/>
    <w:rsid w:val="00416DF1"/>
    <w:rsid w:val="00417CB0"/>
    <w:rsid w:val="00417D99"/>
    <w:rsid w:val="004201F2"/>
    <w:rsid w:val="00420698"/>
    <w:rsid w:val="004211B4"/>
    <w:rsid w:val="004225C2"/>
    <w:rsid w:val="00422E6B"/>
    <w:rsid w:val="00423B63"/>
    <w:rsid w:val="004241C8"/>
    <w:rsid w:val="00424B6D"/>
    <w:rsid w:val="00431401"/>
    <w:rsid w:val="00431B65"/>
    <w:rsid w:val="00431C0E"/>
    <w:rsid w:val="00432952"/>
    <w:rsid w:val="00432962"/>
    <w:rsid w:val="00432F92"/>
    <w:rsid w:val="00433870"/>
    <w:rsid w:val="00435694"/>
    <w:rsid w:val="00435D9B"/>
    <w:rsid w:val="004364E4"/>
    <w:rsid w:val="00436CC7"/>
    <w:rsid w:val="00436D37"/>
    <w:rsid w:val="0044058A"/>
    <w:rsid w:val="00440FB0"/>
    <w:rsid w:val="004414E7"/>
    <w:rsid w:val="004415C6"/>
    <w:rsid w:val="004425C4"/>
    <w:rsid w:val="00443754"/>
    <w:rsid w:val="00443F87"/>
    <w:rsid w:val="004440CB"/>
    <w:rsid w:val="00444ABB"/>
    <w:rsid w:val="004451C0"/>
    <w:rsid w:val="0044531B"/>
    <w:rsid w:val="00445626"/>
    <w:rsid w:val="004464C4"/>
    <w:rsid w:val="00446BB2"/>
    <w:rsid w:val="00446C90"/>
    <w:rsid w:val="00446D2B"/>
    <w:rsid w:val="00447A72"/>
    <w:rsid w:val="004502D9"/>
    <w:rsid w:val="004509A2"/>
    <w:rsid w:val="00450FF5"/>
    <w:rsid w:val="0045120B"/>
    <w:rsid w:val="00451515"/>
    <w:rsid w:val="004529CB"/>
    <w:rsid w:val="004538A1"/>
    <w:rsid w:val="00453C47"/>
    <w:rsid w:val="00454983"/>
    <w:rsid w:val="004552D4"/>
    <w:rsid w:val="004558DF"/>
    <w:rsid w:val="00455978"/>
    <w:rsid w:val="00456303"/>
    <w:rsid w:val="00457377"/>
    <w:rsid w:val="00457544"/>
    <w:rsid w:val="004577FE"/>
    <w:rsid w:val="00457B88"/>
    <w:rsid w:val="00460463"/>
    <w:rsid w:val="00460B26"/>
    <w:rsid w:val="00460C50"/>
    <w:rsid w:val="00461C41"/>
    <w:rsid w:val="00462E58"/>
    <w:rsid w:val="004631FE"/>
    <w:rsid w:val="00463594"/>
    <w:rsid w:val="00463D38"/>
    <w:rsid w:val="00463F9F"/>
    <w:rsid w:val="00464FA2"/>
    <w:rsid w:val="004664CD"/>
    <w:rsid w:val="0046661C"/>
    <w:rsid w:val="00466997"/>
    <w:rsid w:val="00466D12"/>
    <w:rsid w:val="004701AC"/>
    <w:rsid w:val="004702C4"/>
    <w:rsid w:val="0047041E"/>
    <w:rsid w:val="00470F70"/>
    <w:rsid w:val="00472268"/>
    <w:rsid w:val="00472357"/>
    <w:rsid w:val="00473447"/>
    <w:rsid w:val="0047379B"/>
    <w:rsid w:val="00473FA0"/>
    <w:rsid w:val="00475BF0"/>
    <w:rsid w:val="00476F97"/>
    <w:rsid w:val="004806C5"/>
    <w:rsid w:val="00480D49"/>
    <w:rsid w:val="004810EC"/>
    <w:rsid w:val="00481833"/>
    <w:rsid w:val="0048230C"/>
    <w:rsid w:val="00482805"/>
    <w:rsid w:val="00482C90"/>
    <w:rsid w:val="0048348A"/>
    <w:rsid w:val="00483787"/>
    <w:rsid w:val="004837CF"/>
    <w:rsid w:val="004837F1"/>
    <w:rsid w:val="00483991"/>
    <w:rsid w:val="00484AB3"/>
    <w:rsid w:val="0048522D"/>
    <w:rsid w:val="004856DF"/>
    <w:rsid w:val="00485CAF"/>
    <w:rsid w:val="004862BA"/>
    <w:rsid w:val="004866E8"/>
    <w:rsid w:val="00487703"/>
    <w:rsid w:val="00487BC6"/>
    <w:rsid w:val="00487E10"/>
    <w:rsid w:val="00490620"/>
    <w:rsid w:val="004917A4"/>
    <w:rsid w:val="00491A70"/>
    <w:rsid w:val="0049260F"/>
    <w:rsid w:val="0049336B"/>
    <w:rsid w:val="0049338D"/>
    <w:rsid w:val="00493A04"/>
    <w:rsid w:val="0049447C"/>
    <w:rsid w:val="00494C3F"/>
    <w:rsid w:val="00496136"/>
    <w:rsid w:val="00496B2E"/>
    <w:rsid w:val="00496FF6"/>
    <w:rsid w:val="00497DC1"/>
    <w:rsid w:val="004A0AAE"/>
    <w:rsid w:val="004A164A"/>
    <w:rsid w:val="004A1BB6"/>
    <w:rsid w:val="004A1FCA"/>
    <w:rsid w:val="004A2C89"/>
    <w:rsid w:val="004A3653"/>
    <w:rsid w:val="004A375D"/>
    <w:rsid w:val="004A3816"/>
    <w:rsid w:val="004A3D04"/>
    <w:rsid w:val="004A4A3C"/>
    <w:rsid w:val="004A531C"/>
    <w:rsid w:val="004A575B"/>
    <w:rsid w:val="004A66C2"/>
    <w:rsid w:val="004A7099"/>
    <w:rsid w:val="004A70B1"/>
    <w:rsid w:val="004A774C"/>
    <w:rsid w:val="004B06DB"/>
    <w:rsid w:val="004B1893"/>
    <w:rsid w:val="004B26F5"/>
    <w:rsid w:val="004B30CE"/>
    <w:rsid w:val="004B4DAA"/>
    <w:rsid w:val="004B4E7A"/>
    <w:rsid w:val="004B55A4"/>
    <w:rsid w:val="004B56E1"/>
    <w:rsid w:val="004B61A0"/>
    <w:rsid w:val="004B6849"/>
    <w:rsid w:val="004B6A40"/>
    <w:rsid w:val="004B6E0F"/>
    <w:rsid w:val="004B70D1"/>
    <w:rsid w:val="004B771C"/>
    <w:rsid w:val="004C0D1E"/>
    <w:rsid w:val="004C0ECF"/>
    <w:rsid w:val="004C11AA"/>
    <w:rsid w:val="004C2F9D"/>
    <w:rsid w:val="004C3164"/>
    <w:rsid w:val="004C3D55"/>
    <w:rsid w:val="004C3F91"/>
    <w:rsid w:val="004C4170"/>
    <w:rsid w:val="004C4EE3"/>
    <w:rsid w:val="004C4EEE"/>
    <w:rsid w:val="004C52FA"/>
    <w:rsid w:val="004C572D"/>
    <w:rsid w:val="004C7069"/>
    <w:rsid w:val="004C7966"/>
    <w:rsid w:val="004D1F17"/>
    <w:rsid w:val="004D27FC"/>
    <w:rsid w:val="004D4E42"/>
    <w:rsid w:val="004D4FAC"/>
    <w:rsid w:val="004D6380"/>
    <w:rsid w:val="004D63D4"/>
    <w:rsid w:val="004D69A6"/>
    <w:rsid w:val="004D7501"/>
    <w:rsid w:val="004D7633"/>
    <w:rsid w:val="004D7825"/>
    <w:rsid w:val="004D789E"/>
    <w:rsid w:val="004E0151"/>
    <w:rsid w:val="004E05A5"/>
    <w:rsid w:val="004E0A90"/>
    <w:rsid w:val="004E0A91"/>
    <w:rsid w:val="004E1035"/>
    <w:rsid w:val="004E4262"/>
    <w:rsid w:val="004E426D"/>
    <w:rsid w:val="004E4E1A"/>
    <w:rsid w:val="004E5ED2"/>
    <w:rsid w:val="004E6A41"/>
    <w:rsid w:val="004E6F30"/>
    <w:rsid w:val="004F1FC8"/>
    <w:rsid w:val="004F2B2B"/>
    <w:rsid w:val="004F363E"/>
    <w:rsid w:val="004F3A3F"/>
    <w:rsid w:val="004F41BA"/>
    <w:rsid w:val="004F421D"/>
    <w:rsid w:val="004F5418"/>
    <w:rsid w:val="004F6037"/>
    <w:rsid w:val="004F6251"/>
    <w:rsid w:val="004F6409"/>
    <w:rsid w:val="004F6519"/>
    <w:rsid w:val="004F6842"/>
    <w:rsid w:val="004F7FC0"/>
    <w:rsid w:val="005004A7"/>
    <w:rsid w:val="005009DE"/>
    <w:rsid w:val="00500C88"/>
    <w:rsid w:val="0050265C"/>
    <w:rsid w:val="005031FA"/>
    <w:rsid w:val="00503231"/>
    <w:rsid w:val="005039B1"/>
    <w:rsid w:val="005044C9"/>
    <w:rsid w:val="00504DD5"/>
    <w:rsid w:val="00504E03"/>
    <w:rsid w:val="00505E24"/>
    <w:rsid w:val="00505F3D"/>
    <w:rsid w:val="00506A49"/>
    <w:rsid w:val="00510836"/>
    <w:rsid w:val="00510CDB"/>
    <w:rsid w:val="005110AA"/>
    <w:rsid w:val="005112C7"/>
    <w:rsid w:val="005117FF"/>
    <w:rsid w:val="005120E6"/>
    <w:rsid w:val="005132FE"/>
    <w:rsid w:val="005153C5"/>
    <w:rsid w:val="005155F9"/>
    <w:rsid w:val="00516C49"/>
    <w:rsid w:val="005170FF"/>
    <w:rsid w:val="005172E3"/>
    <w:rsid w:val="005177C9"/>
    <w:rsid w:val="00520762"/>
    <w:rsid w:val="00520EC0"/>
    <w:rsid w:val="00521152"/>
    <w:rsid w:val="00521763"/>
    <w:rsid w:val="005217CE"/>
    <w:rsid w:val="00522741"/>
    <w:rsid w:val="00524D54"/>
    <w:rsid w:val="00524FD6"/>
    <w:rsid w:val="00526163"/>
    <w:rsid w:val="00526D54"/>
    <w:rsid w:val="0052769A"/>
    <w:rsid w:val="00527C62"/>
    <w:rsid w:val="00530714"/>
    <w:rsid w:val="00530DDB"/>
    <w:rsid w:val="00530E72"/>
    <w:rsid w:val="0053131F"/>
    <w:rsid w:val="005319CE"/>
    <w:rsid w:val="00531BB0"/>
    <w:rsid w:val="00531F39"/>
    <w:rsid w:val="00532028"/>
    <w:rsid w:val="00532A6C"/>
    <w:rsid w:val="00532FBE"/>
    <w:rsid w:val="005338EC"/>
    <w:rsid w:val="00533CCF"/>
    <w:rsid w:val="00533E38"/>
    <w:rsid w:val="00533FB5"/>
    <w:rsid w:val="00534F93"/>
    <w:rsid w:val="0053589B"/>
    <w:rsid w:val="005359EF"/>
    <w:rsid w:val="00535D7A"/>
    <w:rsid w:val="00536881"/>
    <w:rsid w:val="00536D2A"/>
    <w:rsid w:val="00536D2B"/>
    <w:rsid w:val="00540019"/>
    <w:rsid w:val="0054138E"/>
    <w:rsid w:val="00542451"/>
    <w:rsid w:val="0054254D"/>
    <w:rsid w:val="00543506"/>
    <w:rsid w:val="00543E42"/>
    <w:rsid w:val="00546866"/>
    <w:rsid w:val="0054755F"/>
    <w:rsid w:val="00547563"/>
    <w:rsid w:val="00547F07"/>
    <w:rsid w:val="005504BD"/>
    <w:rsid w:val="0055065F"/>
    <w:rsid w:val="00550859"/>
    <w:rsid w:val="00551397"/>
    <w:rsid w:val="00551C67"/>
    <w:rsid w:val="0055222A"/>
    <w:rsid w:val="00552476"/>
    <w:rsid w:val="00552AC2"/>
    <w:rsid w:val="00552C59"/>
    <w:rsid w:val="00554111"/>
    <w:rsid w:val="00555E9E"/>
    <w:rsid w:val="005564B1"/>
    <w:rsid w:val="00557919"/>
    <w:rsid w:val="00557ABE"/>
    <w:rsid w:val="005606E0"/>
    <w:rsid w:val="00560CD4"/>
    <w:rsid w:val="00560D91"/>
    <w:rsid w:val="00561F18"/>
    <w:rsid w:val="00562D57"/>
    <w:rsid w:val="00564A28"/>
    <w:rsid w:val="00564C49"/>
    <w:rsid w:val="00565C79"/>
    <w:rsid w:val="00567144"/>
    <w:rsid w:val="00567F1F"/>
    <w:rsid w:val="00570369"/>
    <w:rsid w:val="0057047E"/>
    <w:rsid w:val="00571299"/>
    <w:rsid w:val="00571C7E"/>
    <w:rsid w:val="005720DC"/>
    <w:rsid w:val="00572831"/>
    <w:rsid w:val="005739B1"/>
    <w:rsid w:val="00574886"/>
    <w:rsid w:val="00575D93"/>
    <w:rsid w:val="00575F64"/>
    <w:rsid w:val="00576E2E"/>
    <w:rsid w:val="00577310"/>
    <w:rsid w:val="00577605"/>
    <w:rsid w:val="005776ED"/>
    <w:rsid w:val="005779DC"/>
    <w:rsid w:val="00580321"/>
    <w:rsid w:val="00580D67"/>
    <w:rsid w:val="00581264"/>
    <w:rsid w:val="005812AB"/>
    <w:rsid w:val="0058182A"/>
    <w:rsid w:val="00581BD4"/>
    <w:rsid w:val="005826CB"/>
    <w:rsid w:val="00582740"/>
    <w:rsid w:val="00582B94"/>
    <w:rsid w:val="005841D0"/>
    <w:rsid w:val="0058598D"/>
    <w:rsid w:val="00586022"/>
    <w:rsid w:val="00586079"/>
    <w:rsid w:val="00586E51"/>
    <w:rsid w:val="00591366"/>
    <w:rsid w:val="005916E8"/>
    <w:rsid w:val="0059515C"/>
    <w:rsid w:val="005956E9"/>
    <w:rsid w:val="0059620D"/>
    <w:rsid w:val="00596D69"/>
    <w:rsid w:val="0059720E"/>
    <w:rsid w:val="005973ED"/>
    <w:rsid w:val="005A0151"/>
    <w:rsid w:val="005A0349"/>
    <w:rsid w:val="005A0C38"/>
    <w:rsid w:val="005A3007"/>
    <w:rsid w:val="005A39C2"/>
    <w:rsid w:val="005A4AD6"/>
    <w:rsid w:val="005A4BB9"/>
    <w:rsid w:val="005A66AD"/>
    <w:rsid w:val="005A6CF1"/>
    <w:rsid w:val="005B0692"/>
    <w:rsid w:val="005B1A7D"/>
    <w:rsid w:val="005B377F"/>
    <w:rsid w:val="005B4639"/>
    <w:rsid w:val="005B55C1"/>
    <w:rsid w:val="005B56E8"/>
    <w:rsid w:val="005B593D"/>
    <w:rsid w:val="005B5D57"/>
    <w:rsid w:val="005B67AA"/>
    <w:rsid w:val="005B7213"/>
    <w:rsid w:val="005B7990"/>
    <w:rsid w:val="005C01BC"/>
    <w:rsid w:val="005C116C"/>
    <w:rsid w:val="005C26DD"/>
    <w:rsid w:val="005C336A"/>
    <w:rsid w:val="005C4262"/>
    <w:rsid w:val="005C471A"/>
    <w:rsid w:val="005C4B7E"/>
    <w:rsid w:val="005C4C3F"/>
    <w:rsid w:val="005C577C"/>
    <w:rsid w:val="005C64B2"/>
    <w:rsid w:val="005C6520"/>
    <w:rsid w:val="005C7091"/>
    <w:rsid w:val="005C7F15"/>
    <w:rsid w:val="005D0E9A"/>
    <w:rsid w:val="005D1B48"/>
    <w:rsid w:val="005D2A92"/>
    <w:rsid w:val="005D2B2C"/>
    <w:rsid w:val="005D4039"/>
    <w:rsid w:val="005D403C"/>
    <w:rsid w:val="005D4404"/>
    <w:rsid w:val="005D4D0C"/>
    <w:rsid w:val="005D4EB9"/>
    <w:rsid w:val="005D5F13"/>
    <w:rsid w:val="005D6158"/>
    <w:rsid w:val="005D7FE2"/>
    <w:rsid w:val="005E0878"/>
    <w:rsid w:val="005E16DC"/>
    <w:rsid w:val="005E1709"/>
    <w:rsid w:val="005E176C"/>
    <w:rsid w:val="005E29C5"/>
    <w:rsid w:val="005E41EE"/>
    <w:rsid w:val="005E5FF9"/>
    <w:rsid w:val="005E6524"/>
    <w:rsid w:val="005E6923"/>
    <w:rsid w:val="005E7C54"/>
    <w:rsid w:val="005F15F0"/>
    <w:rsid w:val="005F164E"/>
    <w:rsid w:val="005F1D0C"/>
    <w:rsid w:val="005F2315"/>
    <w:rsid w:val="005F283A"/>
    <w:rsid w:val="005F28BD"/>
    <w:rsid w:val="005F2A15"/>
    <w:rsid w:val="005F2E86"/>
    <w:rsid w:val="005F319C"/>
    <w:rsid w:val="005F3592"/>
    <w:rsid w:val="005F39F9"/>
    <w:rsid w:val="005F4292"/>
    <w:rsid w:val="005F526F"/>
    <w:rsid w:val="005F5736"/>
    <w:rsid w:val="005F6B2D"/>
    <w:rsid w:val="005F6D3F"/>
    <w:rsid w:val="00600F78"/>
    <w:rsid w:val="00602F4F"/>
    <w:rsid w:val="00603513"/>
    <w:rsid w:val="00605714"/>
    <w:rsid w:val="00605789"/>
    <w:rsid w:val="00606D90"/>
    <w:rsid w:val="00606DE9"/>
    <w:rsid w:val="00610378"/>
    <w:rsid w:val="00610A17"/>
    <w:rsid w:val="00610A8A"/>
    <w:rsid w:val="006110C2"/>
    <w:rsid w:val="00611349"/>
    <w:rsid w:val="00611449"/>
    <w:rsid w:val="00611A18"/>
    <w:rsid w:val="0061478C"/>
    <w:rsid w:val="006148E7"/>
    <w:rsid w:val="00614F3F"/>
    <w:rsid w:val="00615395"/>
    <w:rsid w:val="00616685"/>
    <w:rsid w:val="006167D8"/>
    <w:rsid w:val="00616866"/>
    <w:rsid w:val="00616CDB"/>
    <w:rsid w:val="006170EE"/>
    <w:rsid w:val="0061732A"/>
    <w:rsid w:val="0061774C"/>
    <w:rsid w:val="00617F56"/>
    <w:rsid w:val="00620D85"/>
    <w:rsid w:val="0062162B"/>
    <w:rsid w:val="0062179F"/>
    <w:rsid w:val="006217AC"/>
    <w:rsid w:val="00622F8B"/>
    <w:rsid w:val="006231C0"/>
    <w:rsid w:val="006233AF"/>
    <w:rsid w:val="00623D6D"/>
    <w:rsid w:val="0062474D"/>
    <w:rsid w:val="006249C4"/>
    <w:rsid w:val="00624BA2"/>
    <w:rsid w:val="00624E17"/>
    <w:rsid w:val="0062588A"/>
    <w:rsid w:val="0062647F"/>
    <w:rsid w:val="0062724B"/>
    <w:rsid w:val="00627329"/>
    <w:rsid w:val="006273CE"/>
    <w:rsid w:val="00627581"/>
    <w:rsid w:val="00627DF1"/>
    <w:rsid w:val="006304C8"/>
    <w:rsid w:val="006308D7"/>
    <w:rsid w:val="00630B91"/>
    <w:rsid w:val="006314BE"/>
    <w:rsid w:val="006319BA"/>
    <w:rsid w:val="0063284B"/>
    <w:rsid w:val="00632ADC"/>
    <w:rsid w:val="006332AA"/>
    <w:rsid w:val="006343A1"/>
    <w:rsid w:val="006348E1"/>
    <w:rsid w:val="00634F35"/>
    <w:rsid w:val="0063576E"/>
    <w:rsid w:val="006358A8"/>
    <w:rsid w:val="00635AD7"/>
    <w:rsid w:val="00637181"/>
    <w:rsid w:val="00637E38"/>
    <w:rsid w:val="0064063E"/>
    <w:rsid w:val="00640EBA"/>
    <w:rsid w:val="00640F1C"/>
    <w:rsid w:val="0064124A"/>
    <w:rsid w:val="0064131E"/>
    <w:rsid w:val="006439CC"/>
    <w:rsid w:val="006441D2"/>
    <w:rsid w:val="00645441"/>
    <w:rsid w:val="00645F58"/>
    <w:rsid w:val="00647F91"/>
    <w:rsid w:val="00650061"/>
    <w:rsid w:val="006502F0"/>
    <w:rsid w:val="00651BC8"/>
    <w:rsid w:val="00651DAC"/>
    <w:rsid w:val="00652165"/>
    <w:rsid w:val="00652791"/>
    <w:rsid w:val="00653214"/>
    <w:rsid w:val="00653946"/>
    <w:rsid w:val="00653F9D"/>
    <w:rsid w:val="006547C9"/>
    <w:rsid w:val="00655CE1"/>
    <w:rsid w:val="00657433"/>
    <w:rsid w:val="0066071C"/>
    <w:rsid w:val="0066098A"/>
    <w:rsid w:val="00661390"/>
    <w:rsid w:val="00662235"/>
    <w:rsid w:val="00662B97"/>
    <w:rsid w:val="00662D32"/>
    <w:rsid w:val="006636C6"/>
    <w:rsid w:val="0066395E"/>
    <w:rsid w:val="00664F07"/>
    <w:rsid w:val="006652A8"/>
    <w:rsid w:val="00665354"/>
    <w:rsid w:val="006655DC"/>
    <w:rsid w:val="00665A80"/>
    <w:rsid w:val="00665C94"/>
    <w:rsid w:val="00666026"/>
    <w:rsid w:val="00666308"/>
    <w:rsid w:val="00667AA9"/>
    <w:rsid w:val="00667AAD"/>
    <w:rsid w:val="00667C60"/>
    <w:rsid w:val="006709AB"/>
    <w:rsid w:val="00670AA2"/>
    <w:rsid w:val="006717A1"/>
    <w:rsid w:val="006720EC"/>
    <w:rsid w:val="00672144"/>
    <w:rsid w:val="00672A1A"/>
    <w:rsid w:val="00673081"/>
    <w:rsid w:val="0067336B"/>
    <w:rsid w:val="006734DE"/>
    <w:rsid w:val="00674CED"/>
    <w:rsid w:val="00674EF4"/>
    <w:rsid w:val="00675282"/>
    <w:rsid w:val="00675490"/>
    <w:rsid w:val="00676825"/>
    <w:rsid w:val="00680E91"/>
    <w:rsid w:val="0068159B"/>
    <w:rsid w:val="0068194A"/>
    <w:rsid w:val="006827FA"/>
    <w:rsid w:val="00682B53"/>
    <w:rsid w:val="00682EA2"/>
    <w:rsid w:val="00683476"/>
    <w:rsid w:val="0068358A"/>
    <w:rsid w:val="006846C8"/>
    <w:rsid w:val="00685246"/>
    <w:rsid w:val="00685D9E"/>
    <w:rsid w:val="00686DB1"/>
    <w:rsid w:val="00687787"/>
    <w:rsid w:val="006878A3"/>
    <w:rsid w:val="006917A6"/>
    <w:rsid w:val="00692500"/>
    <w:rsid w:val="006928AC"/>
    <w:rsid w:val="00693510"/>
    <w:rsid w:val="00694E66"/>
    <w:rsid w:val="00694F67"/>
    <w:rsid w:val="0069623D"/>
    <w:rsid w:val="00696830"/>
    <w:rsid w:val="00696951"/>
    <w:rsid w:val="00697717"/>
    <w:rsid w:val="00697C5E"/>
    <w:rsid w:val="006A0A14"/>
    <w:rsid w:val="006A10FD"/>
    <w:rsid w:val="006A112F"/>
    <w:rsid w:val="006A12E9"/>
    <w:rsid w:val="006A44E6"/>
    <w:rsid w:val="006A5020"/>
    <w:rsid w:val="006A62C3"/>
    <w:rsid w:val="006A6EA0"/>
    <w:rsid w:val="006A740F"/>
    <w:rsid w:val="006A7743"/>
    <w:rsid w:val="006B105A"/>
    <w:rsid w:val="006B1AB6"/>
    <w:rsid w:val="006B2763"/>
    <w:rsid w:val="006B3F9A"/>
    <w:rsid w:val="006B40B0"/>
    <w:rsid w:val="006B428A"/>
    <w:rsid w:val="006B4323"/>
    <w:rsid w:val="006B445A"/>
    <w:rsid w:val="006B48E9"/>
    <w:rsid w:val="006B4C68"/>
    <w:rsid w:val="006B4C7D"/>
    <w:rsid w:val="006B4D11"/>
    <w:rsid w:val="006B77FA"/>
    <w:rsid w:val="006B7B7A"/>
    <w:rsid w:val="006C0963"/>
    <w:rsid w:val="006C1297"/>
    <w:rsid w:val="006C26D0"/>
    <w:rsid w:val="006C28A4"/>
    <w:rsid w:val="006C2CDB"/>
    <w:rsid w:val="006C47A8"/>
    <w:rsid w:val="006C4AC5"/>
    <w:rsid w:val="006C5F3F"/>
    <w:rsid w:val="006C60E7"/>
    <w:rsid w:val="006C69C2"/>
    <w:rsid w:val="006C6BD9"/>
    <w:rsid w:val="006C7931"/>
    <w:rsid w:val="006C7A09"/>
    <w:rsid w:val="006C7CFD"/>
    <w:rsid w:val="006D05F5"/>
    <w:rsid w:val="006D1A06"/>
    <w:rsid w:val="006D1A18"/>
    <w:rsid w:val="006D2973"/>
    <w:rsid w:val="006D30EE"/>
    <w:rsid w:val="006D36C0"/>
    <w:rsid w:val="006D4A87"/>
    <w:rsid w:val="006D4D83"/>
    <w:rsid w:val="006D5DFF"/>
    <w:rsid w:val="006D60C0"/>
    <w:rsid w:val="006D6750"/>
    <w:rsid w:val="006D6B2D"/>
    <w:rsid w:val="006D7835"/>
    <w:rsid w:val="006D7A50"/>
    <w:rsid w:val="006D7E0C"/>
    <w:rsid w:val="006E07A9"/>
    <w:rsid w:val="006E08F2"/>
    <w:rsid w:val="006E0D47"/>
    <w:rsid w:val="006E2355"/>
    <w:rsid w:val="006E2410"/>
    <w:rsid w:val="006E297C"/>
    <w:rsid w:val="006E2D95"/>
    <w:rsid w:val="006E3F51"/>
    <w:rsid w:val="006E428F"/>
    <w:rsid w:val="006E4661"/>
    <w:rsid w:val="006E5C7B"/>
    <w:rsid w:val="006E6A06"/>
    <w:rsid w:val="006E70D9"/>
    <w:rsid w:val="006F1B62"/>
    <w:rsid w:val="006F22CC"/>
    <w:rsid w:val="006F3AED"/>
    <w:rsid w:val="006F493C"/>
    <w:rsid w:val="006F4DC5"/>
    <w:rsid w:val="006F5D48"/>
    <w:rsid w:val="006F6401"/>
    <w:rsid w:val="006F6546"/>
    <w:rsid w:val="006F674A"/>
    <w:rsid w:val="006F697A"/>
    <w:rsid w:val="00700243"/>
    <w:rsid w:val="00702333"/>
    <w:rsid w:val="007026B0"/>
    <w:rsid w:val="00702AE4"/>
    <w:rsid w:val="00703144"/>
    <w:rsid w:val="00703DED"/>
    <w:rsid w:val="00703FDC"/>
    <w:rsid w:val="00704269"/>
    <w:rsid w:val="00704721"/>
    <w:rsid w:val="00704D21"/>
    <w:rsid w:val="00705ECF"/>
    <w:rsid w:val="00706466"/>
    <w:rsid w:val="00706B35"/>
    <w:rsid w:val="00706DEB"/>
    <w:rsid w:val="0070769E"/>
    <w:rsid w:val="007104E3"/>
    <w:rsid w:val="00710561"/>
    <w:rsid w:val="007108AB"/>
    <w:rsid w:val="00711282"/>
    <w:rsid w:val="007122B2"/>
    <w:rsid w:val="0071240E"/>
    <w:rsid w:val="00712C3B"/>
    <w:rsid w:val="0071336F"/>
    <w:rsid w:val="007134A5"/>
    <w:rsid w:val="00713ACB"/>
    <w:rsid w:val="00713FF9"/>
    <w:rsid w:val="00714ABD"/>
    <w:rsid w:val="00714F85"/>
    <w:rsid w:val="00715293"/>
    <w:rsid w:val="007160D0"/>
    <w:rsid w:val="00716C49"/>
    <w:rsid w:val="00720637"/>
    <w:rsid w:val="00721D37"/>
    <w:rsid w:val="007228D9"/>
    <w:rsid w:val="007230BA"/>
    <w:rsid w:val="0072366B"/>
    <w:rsid w:val="007243F9"/>
    <w:rsid w:val="00724405"/>
    <w:rsid w:val="0072488E"/>
    <w:rsid w:val="00724FA9"/>
    <w:rsid w:val="007265D1"/>
    <w:rsid w:val="00726B3A"/>
    <w:rsid w:val="00727F4F"/>
    <w:rsid w:val="00727F62"/>
    <w:rsid w:val="00731DA5"/>
    <w:rsid w:val="00733D25"/>
    <w:rsid w:val="00734D2B"/>
    <w:rsid w:val="00735824"/>
    <w:rsid w:val="007366A7"/>
    <w:rsid w:val="007407EF"/>
    <w:rsid w:val="00741091"/>
    <w:rsid w:val="007414B3"/>
    <w:rsid w:val="007421AB"/>
    <w:rsid w:val="007430F5"/>
    <w:rsid w:val="007433C9"/>
    <w:rsid w:val="0074377D"/>
    <w:rsid w:val="00744479"/>
    <w:rsid w:val="00744C0B"/>
    <w:rsid w:val="00745C9D"/>
    <w:rsid w:val="00747044"/>
    <w:rsid w:val="0074708F"/>
    <w:rsid w:val="00747583"/>
    <w:rsid w:val="007501F0"/>
    <w:rsid w:val="0075039C"/>
    <w:rsid w:val="00752481"/>
    <w:rsid w:val="00753387"/>
    <w:rsid w:val="00754343"/>
    <w:rsid w:val="00754E0E"/>
    <w:rsid w:val="00755100"/>
    <w:rsid w:val="00755FDB"/>
    <w:rsid w:val="00756598"/>
    <w:rsid w:val="00756843"/>
    <w:rsid w:val="00760407"/>
    <w:rsid w:val="00760690"/>
    <w:rsid w:val="00761829"/>
    <w:rsid w:val="0076191C"/>
    <w:rsid w:val="007619AF"/>
    <w:rsid w:val="007627F9"/>
    <w:rsid w:val="00762AE7"/>
    <w:rsid w:val="00762F1D"/>
    <w:rsid w:val="0076382B"/>
    <w:rsid w:val="00764A1E"/>
    <w:rsid w:val="00765BC6"/>
    <w:rsid w:val="00765DFD"/>
    <w:rsid w:val="00766158"/>
    <w:rsid w:val="007663D7"/>
    <w:rsid w:val="0076729A"/>
    <w:rsid w:val="00770A6E"/>
    <w:rsid w:val="00770F9D"/>
    <w:rsid w:val="00771907"/>
    <w:rsid w:val="0077255C"/>
    <w:rsid w:val="00772F96"/>
    <w:rsid w:val="00772FE7"/>
    <w:rsid w:val="0077303D"/>
    <w:rsid w:val="007741D3"/>
    <w:rsid w:val="00776232"/>
    <w:rsid w:val="0077660C"/>
    <w:rsid w:val="007774A2"/>
    <w:rsid w:val="00777CE5"/>
    <w:rsid w:val="00777D11"/>
    <w:rsid w:val="00777FA5"/>
    <w:rsid w:val="00780B92"/>
    <w:rsid w:val="00780E0D"/>
    <w:rsid w:val="00782569"/>
    <w:rsid w:val="007833E9"/>
    <w:rsid w:val="0078387D"/>
    <w:rsid w:val="0078389D"/>
    <w:rsid w:val="0078487E"/>
    <w:rsid w:val="00784C17"/>
    <w:rsid w:val="00784CB5"/>
    <w:rsid w:val="007854DB"/>
    <w:rsid w:val="00785940"/>
    <w:rsid w:val="00785D2D"/>
    <w:rsid w:val="00786955"/>
    <w:rsid w:val="00786EA0"/>
    <w:rsid w:val="0078767D"/>
    <w:rsid w:val="007878CE"/>
    <w:rsid w:val="00787C4C"/>
    <w:rsid w:val="00790565"/>
    <w:rsid w:val="0079087B"/>
    <w:rsid w:val="007909BA"/>
    <w:rsid w:val="00791200"/>
    <w:rsid w:val="00791958"/>
    <w:rsid w:val="00791995"/>
    <w:rsid w:val="00791C89"/>
    <w:rsid w:val="00792828"/>
    <w:rsid w:val="007929C5"/>
    <w:rsid w:val="00792AFB"/>
    <w:rsid w:val="00792C5B"/>
    <w:rsid w:val="007940C9"/>
    <w:rsid w:val="00795075"/>
    <w:rsid w:val="0079526F"/>
    <w:rsid w:val="007959DA"/>
    <w:rsid w:val="00795C15"/>
    <w:rsid w:val="0079657C"/>
    <w:rsid w:val="0079711A"/>
    <w:rsid w:val="007976E9"/>
    <w:rsid w:val="00797CB2"/>
    <w:rsid w:val="00797F40"/>
    <w:rsid w:val="00797FB6"/>
    <w:rsid w:val="007A0192"/>
    <w:rsid w:val="007A0CA6"/>
    <w:rsid w:val="007A1EA9"/>
    <w:rsid w:val="007A2591"/>
    <w:rsid w:val="007A32B7"/>
    <w:rsid w:val="007A38C2"/>
    <w:rsid w:val="007A3A0D"/>
    <w:rsid w:val="007A3C86"/>
    <w:rsid w:val="007A423B"/>
    <w:rsid w:val="007A441D"/>
    <w:rsid w:val="007A51B9"/>
    <w:rsid w:val="007A556E"/>
    <w:rsid w:val="007A5E62"/>
    <w:rsid w:val="007A5F69"/>
    <w:rsid w:val="007A608D"/>
    <w:rsid w:val="007A68A4"/>
    <w:rsid w:val="007A7613"/>
    <w:rsid w:val="007A76F9"/>
    <w:rsid w:val="007A7B3D"/>
    <w:rsid w:val="007A7EB3"/>
    <w:rsid w:val="007B0126"/>
    <w:rsid w:val="007B0F50"/>
    <w:rsid w:val="007B148A"/>
    <w:rsid w:val="007B2226"/>
    <w:rsid w:val="007B2423"/>
    <w:rsid w:val="007B30E4"/>
    <w:rsid w:val="007B36F4"/>
    <w:rsid w:val="007B3CC5"/>
    <w:rsid w:val="007B402C"/>
    <w:rsid w:val="007B455F"/>
    <w:rsid w:val="007B45B2"/>
    <w:rsid w:val="007B4CCC"/>
    <w:rsid w:val="007B4DB5"/>
    <w:rsid w:val="007B5634"/>
    <w:rsid w:val="007B68F7"/>
    <w:rsid w:val="007B6DDF"/>
    <w:rsid w:val="007C0CB7"/>
    <w:rsid w:val="007C0D44"/>
    <w:rsid w:val="007C1414"/>
    <w:rsid w:val="007C1C4F"/>
    <w:rsid w:val="007C2121"/>
    <w:rsid w:val="007C2176"/>
    <w:rsid w:val="007C4CDA"/>
    <w:rsid w:val="007C4D9F"/>
    <w:rsid w:val="007C554F"/>
    <w:rsid w:val="007C61B7"/>
    <w:rsid w:val="007D0AB2"/>
    <w:rsid w:val="007D12C3"/>
    <w:rsid w:val="007D16A9"/>
    <w:rsid w:val="007D1B4F"/>
    <w:rsid w:val="007D20B4"/>
    <w:rsid w:val="007D2155"/>
    <w:rsid w:val="007D312E"/>
    <w:rsid w:val="007D3AC5"/>
    <w:rsid w:val="007D416A"/>
    <w:rsid w:val="007D458F"/>
    <w:rsid w:val="007D4653"/>
    <w:rsid w:val="007D4C25"/>
    <w:rsid w:val="007D4E19"/>
    <w:rsid w:val="007D5495"/>
    <w:rsid w:val="007D549B"/>
    <w:rsid w:val="007D618F"/>
    <w:rsid w:val="007D6A45"/>
    <w:rsid w:val="007D7D35"/>
    <w:rsid w:val="007E0D88"/>
    <w:rsid w:val="007E0F59"/>
    <w:rsid w:val="007E21CD"/>
    <w:rsid w:val="007E2DF6"/>
    <w:rsid w:val="007E4302"/>
    <w:rsid w:val="007E51D5"/>
    <w:rsid w:val="007E60F7"/>
    <w:rsid w:val="007E719C"/>
    <w:rsid w:val="007E782F"/>
    <w:rsid w:val="007E7E16"/>
    <w:rsid w:val="007E7E5C"/>
    <w:rsid w:val="007F0313"/>
    <w:rsid w:val="007F078F"/>
    <w:rsid w:val="007F0DA7"/>
    <w:rsid w:val="007F0FC2"/>
    <w:rsid w:val="007F19F3"/>
    <w:rsid w:val="007F28BF"/>
    <w:rsid w:val="007F2CAA"/>
    <w:rsid w:val="007F33CC"/>
    <w:rsid w:val="007F34FB"/>
    <w:rsid w:val="007F4542"/>
    <w:rsid w:val="007F5127"/>
    <w:rsid w:val="007F5E8D"/>
    <w:rsid w:val="007F66EE"/>
    <w:rsid w:val="007F6F68"/>
    <w:rsid w:val="0080004F"/>
    <w:rsid w:val="00801CE0"/>
    <w:rsid w:val="00802228"/>
    <w:rsid w:val="0080377B"/>
    <w:rsid w:val="0080421C"/>
    <w:rsid w:val="00804CBE"/>
    <w:rsid w:val="00805DFD"/>
    <w:rsid w:val="0080621B"/>
    <w:rsid w:val="0080655D"/>
    <w:rsid w:val="00806DDD"/>
    <w:rsid w:val="00806E83"/>
    <w:rsid w:val="00806FF3"/>
    <w:rsid w:val="0081065F"/>
    <w:rsid w:val="00810742"/>
    <w:rsid w:val="00810B75"/>
    <w:rsid w:val="00810C46"/>
    <w:rsid w:val="0081103C"/>
    <w:rsid w:val="00811A8A"/>
    <w:rsid w:val="008140F0"/>
    <w:rsid w:val="008152D7"/>
    <w:rsid w:val="008159E5"/>
    <w:rsid w:val="00815C88"/>
    <w:rsid w:val="00815DA3"/>
    <w:rsid w:val="00816E38"/>
    <w:rsid w:val="00816F5D"/>
    <w:rsid w:val="00817B77"/>
    <w:rsid w:val="0082027F"/>
    <w:rsid w:val="00820580"/>
    <w:rsid w:val="008206B1"/>
    <w:rsid w:val="00821AAB"/>
    <w:rsid w:val="00821CD0"/>
    <w:rsid w:val="00822882"/>
    <w:rsid w:val="00822CDC"/>
    <w:rsid w:val="00822D86"/>
    <w:rsid w:val="008231E9"/>
    <w:rsid w:val="00823A73"/>
    <w:rsid w:val="00823B9F"/>
    <w:rsid w:val="008245A6"/>
    <w:rsid w:val="008259D4"/>
    <w:rsid w:val="00825E81"/>
    <w:rsid w:val="00830DB3"/>
    <w:rsid w:val="0083198F"/>
    <w:rsid w:val="0083201D"/>
    <w:rsid w:val="00832D2B"/>
    <w:rsid w:val="008338C7"/>
    <w:rsid w:val="00833A67"/>
    <w:rsid w:val="008361BE"/>
    <w:rsid w:val="008365FF"/>
    <w:rsid w:val="0083797B"/>
    <w:rsid w:val="00841023"/>
    <w:rsid w:val="008418F5"/>
    <w:rsid w:val="008429B7"/>
    <w:rsid w:val="00842E75"/>
    <w:rsid w:val="00843001"/>
    <w:rsid w:val="00843246"/>
    <w:rsid w:val="00844B3A"/>
    <w:rsid w:val="00844ECC"/>
    <w:rsid w:val="008450C9"/>
    <w:rsid w:val="008460B3"/>
    <w:rsid w:val="0084642F"/>
    <w:rsid w:val="00846526"/>
    <w:rsid w:val="008470E9"/>
    <w:rsid w:val="008472BA"/>
    <w:rsid w:val="00847C2E"/>
    <w:rsid w:val="0085080E"/>
    <w:rsid w:val="00850C75"/>
    <w:rsid w:val="0085179D"/>
    <w:rsid w:val="00851921"/>
    <w:rsid w:val="0085355A"/>
    <w:rsid w:val="008536F1"/>
    <w:rsid w:val="008537B4"/>
    <w:rsid w:val="00853A38"/>
    <w:rsid w:val="00853DAE"/>
    <w:rsid w:val="00854877"/>
    <w:rsid w:val="008548C3"/>
    <w:rsid w:val="00854F27"/>
    <w:rsid w:val="008552A7"/>
    <w:rsid w:val="00855EC9"/>
    <w:rsid w:val="0085719C"/>
    <w:rsid w:val="00857707"/>
    <w:rsid w:val="00861D45"/>
    <w:rsid w:val="00861F09"/>
    <w:rsid w:val="00862500"/>
    <w:rsid w:val="008627AF"/>
    <w:rsid w:val="00862A71"/>
    <w:rsid w:val="00862F33"/>
    <w:rsid w:val="00863D29"/>
    <w:rsid w:val="00863EC6"/>
    <w:rsid w:val="0086469C"/>
    <w:rsid w:val="008648E8"/>
    <w:rsid w:val="00864F75"/>
    <w:rsid w:val="00865893"/>
    <w:rsid w:val="008659DC"/>
    <w:rsid w:val="00865B09"/>
    <w:rsid w:val="00866D0E"/>
    <w:rsid w:val="00870AD6"/>
    <w:rsid w:val="00870F09"/>
    <w:rsid w:val="00871E67"/>
    <w:rsid w:val="008735FB"/>
    <w:rsid w:val="0087411D"/>
    <w:rsid w:val="0087529C"/>
    <w:rsid w:val="00875302"/>
    <w:rsid w:val="00875317"/>
    <w:rsid w:val="00875E23"/>
    <w:rsid w:val="00876348"/>
    <w:rsid w:val="008767D1"/>
    <w:rsid w:val="00877FFB"/>
    <w:rsid w:val="0088150B"/>
    <w:rsid w:val="008816B9"/>
    <w:rsid w:val="00883225"/>
    <w:rsid w:val="00883864"/>
    <w:rsid w:val="00883FA3"/>
    <w:rsid w:val="00884210"/>
    <w:rsid w:val="008861D2"/>
    <w:rsid w:val="008869C2"/>
    <w:rsid w:val="00886AC9"/>
    <w:rsid w:val="00886B24"/>
    <w:rsid w:val="00887981"/>
    <w:rsid w:val="00890F77"/>
    <w:rsid w:val="008922F1"/>
    <w:rsid w:val="008939B2"/>
    <w:rsid w:val="00893DD3"/>
    <w:rsid w:val="00894700"/>
    <w:rsid w:val="00895577"/>
    <w:rsid w:val="0089572F"/>
    <w:rsid w:val="00895D9F"/>
    <w:rsid w:val="00896FD8"/>
    <w:rsid w:val="00897D4D"/>
    <w:rsid w:val="008A0C2D"/>
    <w:rsid w:val="008A11A4"/>
    <w:rsid w:val="008A1C3E"/>
    <w:rsid w:val="008A24EE"/>
    <w:rsid w:val="008A2893"/>
    <w:rsid w:val="008A3F24"/>
    <w:rsid w:val="008A4705"/>
    <w:rsid w:val="008A65A0"/>
    <w:rsid w:val="008B0E9F"/>
    <w:rsid w:val="008B1578"/>
    <w:rsid w:val="008B15D0"/>
    <w:rsid w:val="008B1CA3"/>
    <w:rsid w:val="008B1CE6"/>
    <w:rsid w:val="008B2201"/>
    <w:rsid w:val="008B225C"/>
    <w:rsid w:val="008B2D09"/>
    <w:rsid w:val="008B32F3"/>
    <w:rsid w:val="008B47B2"/>
    <w:rsid w:val="008B4A8A"/>
    <w:rsid w:val="008B531F"/>
    <w:rsid w:val="008B5DFE"/>
    <w:rsid w:val="008B673E"/>
    <w:rsid w:val="008B752E"/>
    <w:rsid w:val="008B7948"/>
    <w:rsid w:val="008B7CE9"/>
    <w:rsid w:val="008B7D92"/>
    <w:rsid w:val="008C0C8C"/>
    <w:rsid w:val="008C1365"/>
    <w:rsid w:val="008C1409"/>
    <w:rsid w:val="008C1D1D"/>
    <w:rsid w:val="008C1FBA"/>
    <w:rsid w:val="008C2297"/>
    <w:rsid w:val="008C2DC6"/>
    <w:rsid w:val="008C36DC"/>
    <w:rsid w:val="008C37F1"/>
    <w:rsid w:val="008C4743"/>
    <w:rsid w:val="008C580A"/>
    <w:rsid w:val="008C64A8"/>
    <w:rsid w:val="008C67CB"/>
    <w:rsid w:val="008C6F3A"/>
    <w:rsid w:val="008C72C4"/>
    <w:rsid w:val="008C72EE"/>
    <w:rsid w:val="008D0AE1"/>
    <w:rsid w:val="008D21FC"/>
    <w:rsid w:val="008D3688"/>
    <w:rsid w:val="008D3C93"/>
    <w:rsid w:val="008D4539"/>
    <w:rsid w:val="008D4944"/>
    <w:rsid w:val="008D4A52"/>
    <w:rsid w:val="008D57C7"/>
    <w:rsid w:val="008D6356"/>
    <w:rsid w:val="008D662D"/>
    <w:rsid w:val="008D6716"/>
    <w:rsid w:val="008D6981"/>
    <w:rsid w:val="008D6E34"/>
    <w:rsid w:val="008D6ED2"/>
    <w:rsid w:val="008D70D4"/>
    <w:rsid w:val="008D7DFE"/>
    <w:rsid w:val="008E0130"/>
    <w:rsid w:val="008E05F7"/>
    <w:rsid w:val="008E0688"/>
    <w:rsid w:val="008E0E6A"/>
    <w:rsid w:val="008E0F23"/>
    <w:rsid w:val="008E0F74"/>
    <w:rsid w:val="008E1D40"/>
    <w:rsid w:val="008E2A3A"/>
    <w:rsid w:val="008E3A07"/>
    <w:rsid w:val="008E4067"/>
    <w:rsid w:val="008E43A9"/>
    <w:rsid w:val="008E5B96"/>
    <w:rsid w:val="008E5D3E"/>
    <w:rsid w:val="008E6CBC"/>
    <w:rsid w:val="008E6D02"/>
    <w:rsid w:val="008E76AF"/>
    <w:rsid w:val="008E77CB"/>
    <w:rsid w:val="008E7888"/>
    <w:rsid w:val="008F023F"/>
    <w:rsid w:val="008F0623"/>
    <w:rsid w:val="008F11D5"/>
    <w:rsid w:val="008F1E0C"/>
    <w:rsid w:val="008F22CB"/>
    <w:rsid w:val="008F2634"/>
    <w:rsid w:val="008F287B"/>
    <w:rsid w:val="008F3074"/>
    <w:rsid w:val="008F337C"/>
    <w:rsid w:val="008F33D8"/>
    <w:rsid w:val="008F33F4"/>
    <w:rsid w:val="008F3D4B"/>
    <w:rsid w:val="008F4DFF"/>
    <w:rsid w:val="008F5EF6"/>
    <w:rsid w:val="008F6882"/>
    <w:rsid w:val="008F6D9D"/>
    <w:rsid w:val="008F799A"/>
    <w:rsid w:val="009003E0"/>
    <w:rsid w:val="009007B5"/>
    <w:rsid w:val="00901916"/>
    <w:rsid w:val="00901D97"/>
    <w:rsid w:val="0090259B"/>
    <w:rsid w:val="009029EA"/>
    <w:rsid w:val="00902F63"/>
    <w:rsid w:val="00904BBC"/>
    <w:rsid w:val="0090650B"/>
    <w:rsid w:val="00907FA9"/>
    <w:rsid w:val="009102BD"/>
    <w:rsid w:val="009106E9"/>
    <w:rsid w:val="00910D2C"/>
    <w:rsid w:val="00910EC5"/>
    <w:rsid w:val="00911049"/>
    <w:rsid w:val="0091148B"/>
    <w:rsid w:val="0091184F"/>
    <w:rsid w:val="00911F7D"/>
    <w:rsid w:val="00912CC8"/>
    <w:rsid w:val="00913581"/>
    <w:rsid w:val="00913B8F"/>
    <w:rsid w:val="009142E1"/>
    <w:rsid w:val="00915766"/>
    <w:rsid w:val="009160F6"/>
    <w:rsid w:val="0091630F"/>
    <w:rsid w:val="009166D2"/>
    <w:rsid w:val="0091672C"/>
    <w:rsid w:val="0091716F"/>
    <w:rsid w:val="00920029"/>
    <w:rsid w:val="00920773"/>
    <w:rsid w:val="009208AE"/>
    <w:rsid w:val="00920C44"/>
    <w:rsid w:val="0092101B"/>
    <w:rsid w:val="0092160F"/>
    <w:rsid w:val="009224FC"/>
    <w:rsid w:val="009232FD"/>
    <w:rsid w:val="00923695"/>
    <w:rsid w:val="00923B97"/>
    <w:rsid w:val="00925899"/>
    <w:rsid w:val="009268A3"/>
    <w:rsid w:val="00926A1A"/>
    <w:rsid w:val="00926D6C"/>
    <w:rsid w:val="00927309"/>
    <w:rsid w:val="009305A4"/>
    <w:rsid w:val="00931255"/>
    <w:rsid w:val="009318B8"/>
    <w:rsid w:val="0093200A"/>
    <w:rsid w:val="00932630"/>
    <w:rsid w:val="00932792"/>
    <w:rsid w:val="009327BC"/>
    <w:rsid w:val="00934652"/>
    <w:rsid w:val="00934884"/>
    <w:rsid w:val="00935790"/>
    <w:rsid w:val="00935C85"/>
    <w:rsid w:val="009360BA"/>
    <w:rsid w:val="00940046"/>
    <w:rsid w:val="00940655"/>
    <w:rsid w:val="00940C27"/>
    <w:rsid w:val="00941E2E"/>
    <w:rsid w:val="00942E34"/>
    <w:rsid w:val="00943082"/>
    <w:rsid w:val="0094372D"/>
    <w:rsid w:val="00943EB2"/>
    <w:rsid w:val="00944215"/>
    <w:rsid w:val="00945734"/>
    <w:rsid w:val="00945A95"/>
    <w:rsid w:val="009460C1"/>
    <w:rsid w:val="00946323"/>
    <w:rsid w:val="00946819"/>
    <w:rsid w:val="00946B7D"/>
    <w:rsid w:val="00947ADB"/>
    <w:rsid w:val="00950458"/>
    <w:rsid w:val="00950475"/>
    <w:rsid w:val="009508F8"/>
    <w:rsid w:val="00951A13"/>
    <w:rsid w:val="00951CE6"/>
    <w:rsid w:val="00954D8B"/>
    <w:rsid w:val="00954F43"/>
    <w:rsid w:val="009556CA"/>
    <w:rsid w:val="00955C9D"/>
    <w:rsid w:val="00955F7D"/>
    <w:rsid w:val="009560A0"/>
    <w:rsid w:val="00956C94"/>
    <w:rsid w:val="00957A20"/>
    <w:rsid w:val="00957DE4"/>
    <w:rsid w:val="00960116"/>
    <w:rsid w:val="009631E9"/>
    <w:rsid w:val="009636F3"/>
    <w:rsid w:val="00964D29"/>
    <w:rsid w:val="00964D31"/>
    <w:rsid w:val="0096740B"/>
    <w:rsid w:val="009677DE"/>
    <w:rsid w:val="00970E4C"/>
    <w:rsid w:val="009718B4"/>
    <w:rsid w:val="00971AED"/>
    <w:rsid w:val="00971F2B"/>
    <w:rsid w:val="0097207A"/>
    <w:rsid w:val="00973844"/>
    <w:rsid w:val="0097486E"/>
    <w:rsid w:val="00974B2D"/>
    <w:rsid w:val="00974B76"/>
    <w:rsid w:val="009757F9"/>
    <w:rsid w:val="0097589D"/>
    <w:rsid w:val="00975D94"/>
    <w:rsid w:val="00976D96"/>
    <w:rsid w:val="00976F7F"/>
    <w:rsid w:val="009775D2"/>
    <w:rsid w:val="0097778F"/>
    <w:rsid w:val="00980A50"/>
    <w:rsid w:val="00981995"/>
    <w:rsid w:val="00981C86"/>
    <w:rsid w:val="0098215B"/>
    <w:rsid w:val="00982390"/>
    <w:rsid w:val="00982508"/>
    <w:rsid w:val="00982B77"/>
    <w:rsid w:val="00984A67"/>
    <w:rsid w:val="00984C59"/>
    <w:rsid w:val="0098556C"/>
    <w:rsid w:val="00985A82"/>
    <w:rsid w:val="00986460"/>
    <w:rsid w:val="00987107"/>
    <w:rsid w:val="00987D31"/>
    <w:rsid w:val="00991209"/>
    <w:rsid w:val="00991295"/>
    <w:rsid w:val="009912F3"/>
    <w:rsid w:val="009913E0"/>
    <w:rsid w:val="0099154C"/>
    <w:rsid w:val="00991945"/>
    <w:rsid w:val="00991ACB"/>
    <w:rsid w:val="00991D37"/>
    <w:rsid w:val="009926F5"/>
    <w:rsid w:val="00994858"/>
    <w:rsid w:val="00994E90"/>
    <w:rsid w:val="00995A24"/>
    <w:rsid w:val="009964A9"/>
    <w:rsid w:val="00996786"/>
    <w:rsid w:val="00996AE3"/>
    <w:rsid w:val="00996BB2"/>
    <w:rsid w:val="00996FB2"/>
    <w:rsid w:val="009A0003"/>
    <w:rsid w:val="009A02F0"/>
    <w:rsid w:val="009A0BDC"/>
    <w:rsid w:val="009A1241"/>
    <w:rsid w:val="009A1738"/>
    <w:rsid w:val="009A193A"/>
    <w:rsid w:val="009A1E70"/>
    <w:rsid w:val="009A209A"/>
    <w:rsid w:val="009A352F"/>
    <w:rsid w:val="009A375E"/>
    <w:rsid w:val="009A402B"/>
    <w:rsid w:val="009A45F4"/>
    <w:rsid w:val="009A466B"/>
    <w:rsid w:val="009A492A"/>
    <w:rsid w:val="009A4B44"/>
    <w:rsid w:val="009A5E1B"/>
    <w:rsid w:val="009A6657"/>
    <w:rsid w:val="009A681C"/>
    <w:rsid w:val="009A716E"/>
    <w:rsid w:val="009B0767"/>
    <w:rsid w:val="009B1FAF"/>
    <w:rsid w:val="009B2161"/>
    <w:rsid w:val="009B29C6"/>
    <w:rsid w:val="009B2D58"/>
    <w:rsid w:val="009B3764"/>
    <w:rsid w:val="009B385D"/>
    <w:rsid w:val="009B4295"/>
    <w:rsid w:val="009B451E"/>
    <w:rsid w:val="009B5CD7"/>
    <w:rsid w:val="009B6170"/>
    <w:rsid w:val="009B72CE"/>
    <w:rsid w:val="009C0859"/>
    <w:rsid w:val="009C091F"/>
    <w:rsid w:val="009C0979"/>
    <w:rsid w:val="009C0F9E"/>
    <w:rsid w:val="009C3B2E"/>
    <w:rsid w:val="009C442C"/>
    <w:rsid w:val="009C4D59"/>
    <w:rsid w:val="009C6962"/>
    <w:rsid w:val="009C6DAE"/>
    <w:rsid w:val="009C76C9"/>
    <w:rsid w:val="009D07C9"/>
    <w:rsid w:val="009D1108"/>
    <w:rsid w:val="009D1767"/>
    <w:rsid w:val="009D2CD2"/>
    <w:rsid w:val="009D4168"/>
    <w:rsid w:val="009D4A4E"/>
    <w:rsid w:val="009D4AF0"/>
    <w:rsid w:val="009D4B8F"/>
    <w:rsid w:val="009D4B9B"/>
    <w:rsid w:val="009D559C"/>
    <w:rsid w:val="009D5B13"/>
    <w:rsid w:val="009D65CB"/>
    <w:rsid w:val="009D70E1"/>
    <w:rsid w:val="009D7A6E"/>
    <w:rsid w:val="009D7BC6"/>
    <w:rsid w:val="009E183E"/>
    <w:rsid w:val="009E2353"/>
    <w:rsid w:val="009E2884"/>
    <w:rsid w:val="009E2D1E"/>
    <w:rsid w:val="009E3457"/>
    <w:rsid w:val="009E3777"/>
    <w:rsid w:val="009E3A7C"/>
    <w:rsid w:val="009E3BB1"/>
    <w:rsid w:val="009E3DD6"/>
    <w:rsid w:val="009E4512"/>
    <w:rsid w:val="009E4A8E"/>
    <w:rsid w:val="009E4D0D"/>
    <w:rsid w:val="009E4DEC"/>
    <w:rsid w:val="009E4DFD"/>
    <w:rsid w:val="009E6E19"/>
    <w:rsid w:val="009F00EC"/>
    <w:rsid w:val="009F046D"/>
    <w:rsid w:val="009F070E"/>
    <w:rsid w:val="009F0FCD"/>
    <w:rsid w:val="009F10C4"/>
    <w:rsid w:val="009F1ABD"/>
    <w:rsid w:val="009F20F1"/>
    <w:rsid w:val="009F2610"/>
    <w:rsid w:val="009F3242"/>
    <w:rsid w:val="009F36E6"/>
    <w:rsid w:val="009F4BAD"/>
    <w:rsid w:val="009F4C66"/>
    <w:rsid w:val="009F50DD"/>
    <w:rsid w:val="009F51FD"/>
    <w:rsid w:val="009F5989"/>
    <w:rsid w:val="009F79EE"/>
    <w:rsid w:val="00A00CAB"/>
    <w:rsid w:val="00A00EB2"/>
    <w:rsid w:val="00A0394F"/>
    <w:rsid w:val="00A0487B"/>
    <w:rsid w:val="00A04FFD"/>
    <w:rsid w:val="00A0515E"/>
    <w:rsid w:val="00A054E4"/>
    <w:rsid w:val="00A06D50"/>
    <w:rsid w:val="00A1094E"/>
    <w:rsid w:val="00A111AE"/>
    <w:rsid w:val="00A12F45"/>
    <w:rsid w:val="00A12F91"/>
    <w:rsid w:val="00A134D9"/>
    <w:rsid w:val="00A144CA"/>
    <w:rsid w:val="00A15161"/>
    <w:rsid w:val="00A1517C"/>
    <w:rsid w:val="00A15E61"/>
    <w:rsid w:val="00A15F1E"/>
    <w:rsid w:val="00A16086"/>
    <w:rsid w:val="00A16B85"/>
    <w:rsid w:val="00A16FD4"/>
    <w:rsid w:val="00A17617"/>
    <w:rsid w:val="00A17B70"/>
    <w:rsid w:val="00A202EC"/>
    <w:rsid w:val="00A20BF2"/>
    <w:rsid w:val="00A20E5B"/>
    <w:rsid w:val="00A216A5"/>
    <w:rsid w:val="00A221D2"/>
    <w:rsid w:val="00A22640"/>
    <w:rsid w:val="00A22A62"/>
    <w:rsid w:val="00A230DF"/>
    <w:rsid w:val="00A2353F"/>
    <w:rsid w:val="00A239E1"/>
    <w:rsid w:val="00A24347"/>
    <w:rsid w:val="00A24765"/>
    <w:rsid w:val="00A24B9A"/>
    <w:rsid w:val="00A253EB"/>
    <w:rsid w:val="00A25F07"/>
    <w:rsid w:val="00A26393"/>
    <w:rsid w:val="00A264E0"/>
    <w:rsid w:val="00A265E3"/>
    <w:rsid w:val="00A2743F"/>
    <w:rsid w:val="00A27E05"/>
    <w:rsid w:val="00A27FEC"/>
    <w:rsid w:val="00A30346"/>
    <w:rsid w:val="00A30D4B"/>
    <w:rsid w:val="00A3248B"/>
    <w:rsid w:val="00A3260D"/>
    <w:rsid w:val="00A328B5"/>
    <w:rsid w:val="00A3294F"/>
    <w:rsid w:val="00A340DF"/>
    <w:rsid w:val="00A34740"/>
    <w:rsid w:val="00A36507"/>
    <w:rsid w:val="00A3795D"/>
    <w:rsid w:val="00A37D9C"/>
    <w:rsid w:val="00A37E1F"/>
    <w:rsid w:val="00A403EE"/>
    <w:rsid w:val="00A40A59"/>
    <w:rsid w:val="00A4256E"/>
    <w:rsid w:val="00A426E2"/>
    <w:rsid w:val="00A4277F"/>
    <w:rsid w:val="00A42A60"/>
    <w:rsid w:val="00A43FAD"/>
    <w:rsid w:val="00A4413B"/>
    <w:rsid w:val="00A448AF"/>
    <w:rsid w:val="00A451C3"/>
    <w:rsid w:val="00A45553"/>
    <w:rsid w:val="00A469AD"/>
    <w:rsid w:val="00A46AD2"/>
    <w:rsid w:val="00A472E6"/>
    <w:rsid w:val="00A504A8"/>
    <w:rsid w:val="00A50580"/>
    <w:rsid w:val="00A51A29"/>
    <w:rsid w:val="00A52BEE"/>
    <w:rsid w:val="00A5303F"/>
    <w:rsid w:val="00A552CB"/>
    <w:rsid w:val="00A55470"/>
    <w:rsid w:val="00A556BE"/>
    <w:rsid w:val="00A55C39"/>
    <w:rsid w:val="00A56C99"/>
    <w:rsid w:val="00A572EE"/>
    <w:rsid w:val="00A57B63"/>
    <w:rsid w:val="00A57EBA"/>
    <w:rsid w:val="00A60C4E"/>
    <w:rsid w:val="00A60CD8"/>
    <w:rsid w:val="00A615ED"/>
    <w:rsid w:val="00A6164D"/>
    <w:rsid w:val="00A624B9"/>
    <w:rsid w:val="00A62A7C"/>
    <w:rsid w:val="00A6364D"/>
    <w:rsid w:val="00A63C79"/>
    <w:rsid w:val="00A64310"/>
    <w:rsid w:val="00A64514"/>
    <w:rsid w:val="00A6674E"/>
    <w:rsid w:val="00A6684E"/>
    <w:rsid w:val="00A66A1C"/>
    <w:rsid w:val="00A674D4"/>
    <w:rsid w:val="00A67E85"/>
    <w:rsid w:val="00A700E7"/>
    <w:rsid w:val="00A70A20"/>
    <w:rsid w:val="00A71972"/>
    <w:rsid w:val="00A71C29"/>
    <w:rsid w:val="00A7267A"/>
    <w:rsid w:val="00A729D7"/>
    <w:rsid w:val="00A72E4E"/>
    <w:rsid w:val="00A7320E"/>
    <w:rsid w:val="00A73776"/>
    <w:rsid w:val="00A74133"/>
    <w:rsid w:val="00A751A1"/>
    <w:rsid w:val="00A77E29"/>
    <w:rsid w:val="00A80033"/>
    <w:rsid w:val="00A80AA5"/>
    <w:rsid w:val="00A8110D"/>
    <w:rsid w:val="00A81AE0"/>
    <w:rsid w:val="00A81B2C"/>
    <w:rsid w:val="00A82D2E"/>
    <w:rsid w:val="00A84845"/>
    <w:rsid w:val="00A8530C"/>
    <w:rsid w:val="00A854D8"/>
    <w:rsid w:val="00A85701"/>
    <w:rsid w:val="00A85FD5"/>
    <w:rsid w:val="00A86381"/>
    <w:rsid w:val="00A86598"/>
    <w:rsid w:val="00A870CA"/>
    <w:rsid w:val="00A870F9"/>
    <w:rsid w:val="00A87586"/>
    <w:rsid w:val="00A87CF9"/>
    <w:rsid w:val="00A902ED"/>
    <w:rsid w:val="00A9100E"/>
    <w:rsid w:val="00A92421"/>
    <w:rsid w:val="00A927DD"/>
    <w:rsid w:val="00A92B63"/>
    <w:rsid w:val="00A935A8"/>
    <w:rsid w:val="00A936D8"/>
    <w:rsid w:val="00A9417E"/>
    <w:rsid w:val="00A94ED2"/>
    <w:rsid w:val="00A950CF"/>
    <w:rsid w:val="00A954F7"/>
    <w:rsid w:val="00A96DD6"/>
    <w:rsid w:val="00A96F2D"/>
    <w:rsid w:val="00A979B7"/>
    <w:rsid w:val="00AA0414"/>
    <w:rsid w:val="00AA0569"/>
    <w:rsid w:val="00AA1127"/>
    <w:rsid w:val="00AA1C5F"/>
    <w:rsid w:val="00AA240B"/>
    <w:rsid w:val="00AA2C30"/>
    <w:rsid w:val="00AA2D5F"/>
    <w:rsid w:val="00AA3021"/>
    <w:rsid w:val="00AA3C1C"/>
    <w:rsid w:val="00AA3F83"/>
    <w:rsid w:val="00AA42E3"/>
    <w:rsid w:val="00AA455B"/>
    <w:rsid w:val="00AA4BC6"/>
    <w:rsid w:val="00AA5387"/>
    <w:rsid w:val="00AA58F3"/>
    <w:rsid w:val="00AA5F52"/>
    <w:rsid w:val="00AA5FFF"/>
    <w:rsid w:val="00AA6084"/>
    <w:rsid w:val="00AA623C"/>
    <w:rsid w:val="00AB09A3"/>
    <w:rsid w:val="00AB0C5E"/>
    <w:rsid w:val="00AB11DD"/>
    <w:rsid w:val="00AB1618"/>
    <w:rsid w:val="00AB180D"/>
    <w:rsid w:val="00AB1C4C"/>
    <w:rsid w:val="00AB2149"/>
    <w:rsid w:val="00AB2DDF"/>
    <w:rsid w:val="00AB5C8C"/>
    <w:rsid w:val="00AB6304"/>
    <w:rsid w:val="00AB6A96"/>
    <w:rsid w:val="00AB6B82"/>
    <w:rsid w:val="00AB7844"/>
    <w:rsid w:val="00AB7E00"/>
    <w:rsid w:val="00AC034D"/>
    <w:rsid w:val="00AC05A0"/>
    <w:rsid w:val="00AC0671"/>
    <w:rsid w:val="00AC118F"/>
    <w:rsid w:val="00AC1D92"/>
    <w:rsid w:val="00AC2227"/>
    <w:rsid w:val="00AC2BF3"/>
    <w:rsid w:val="00AC6121"/>
    <w:rsid w:val="00AC6211"/>
    <w:rsid w:val="00AC6455"/>
    <w:rsid w:val="00AC6A4F"/>
    <w:rsid w:val="00AC6B85"/>
    <w:rsid w:val="00AC7E76"/>
    <w:rsid w:val="00AD1346"/>
    <w:rsid w:val="00AD37E4"/>
    <w:rsid w:val="00AD43D1"/>
    <w:rsid w:val="00AD48A8"/>
    <w:rsid w:val="00AD5287"/>
    <w:rsid w:val="00AD530D"/>
    <w:rsid w:val="00AD6905"/>
    <w:rsid w:val="00AD7142"/>
    <w:rsid w:val="00AD718E"/>
    <w:rsid w:val="00AD782A"/>
    <w:rsid w:val="00AD7BE0"/>
    <w:rsid w:val="00AE0F01"/>
    <w:rsid w:val="00AE10C6"/>
    <w:rsid w:val="00AE279C"/>
    <w:rsid w:val="00AE2C2B"/>
    <w:rsid w:val="00AE317F"/>
    <w:rsid w:val="00AE4070"/>
    <w:rsid w:val="00AE45C9"/>
    <w:rsid w:val="00AE5ED2"/>
    <w:rsid w:val="00AE6261"/>
    <w:rsid w:val="00AE67D9"/>
    <w:rsid w:val="00AE7C0C"/>
    <w:rsid w:val="00AE7CD2"/>
    <w:rsid w:val="00AF06D0"/>
    <w:rsid w:val="00AF0AF6"/>
    <w:rsid w:val="00AF12E7"/>
    <w:rsid w:val="00AF1376"/>
    <w:rsid w:val="00AF2790"/>
    <w:rsid w:val="00AF2CEB"/>
    <w:rsid w:val="00AF2DFA"/>
    <w:rsid w:val="00AF373A"/>
    <w:rsid w:val="00AF39B4"/>
    <w:rsid w:val="00AF3DE1"/>
    <w:rsid w:val="00AF4E8D"/>
    <w:rsid w:val="00AF4EC2"/>
    <w:rsid w:val="00AF552C"/>
    <w:rsid w:val="00AF6966"/>
    <w:rsid w:val="00AF6A6A"/>
    <w:rsid w:val="00AF6C37"/>
    <w:rsid w:val="00AF6D3F"/>
    <w:rsid w:val="00AF6D45"/>
    <w:rsid w:val="00AF737E"/>
    <w:rsid w:val="00AF7621"/>
    <w:rsid w:val="00AF7C9F"/>
    <w:rsid w:val="00B00889"/>
    <w:rsid w:val="00B009FA"/>
    <w:rsid w:val="00B00BCB"/>
    <w:rsid w:val="00B00D28"/>
    <w:rsid w:val="00B01119"/>
    <w:rsid w:val="00B02344"/>
    <w:rsid w:val="00B02794"/>
    <w:rsid w:val="00B02D5A"/>
    <w:rsid w:val="00B03256"/>
    <w:rsid w:val="00B03DE8"/>
    <w:rsid w:val="00B0429D"/>
    <w:rsid w:val="00B04D53"/>
    <w:rsid w:val="00B04E53"/>
    <w:rsid w:val="00B05952"/>
    <w:rsid w:val="00B060F2"/>
    <w:rsid w:val="00B06438"/>
    <w:rsid w:val="00B06479"/>
    <w:rsid w:val="00B0679F"/>
    <w:rsid w:val="00B0754B"/>
    <w:rsid w:val="00B10EBB"/>
    <w:rsid w:val="00B118AC"/>
    <w:rsid w:val="00B129A6"/>
    <w:rsid w:val="00B1412E"/>
    <w:rsid w:val="00B1490E"/>
    <w:rsid w:val="00B14BE5"/>
    <w:rsid w:val="00B14F07"/>
    <w:rsid w:val="00B16990"/>
    <w:rsid w:val="00B16D5D"/>
    <w:rsid w:val="00B2061E"/>
    <w:rsid w:val="00B20F95"/>
    <w:rsid w:val="00B214A7"/>
    <w:rsid w:val="00B21D1F"/>
    <w:rsid w:val="00B22BAC"/>
    <w:rsid w:val="00B22BCD"/>
    <w:rsid w:val="00B235A0"/>
    <w:rsid w:val="00B24123"/>
    <w:rsid w:val="00B25F6E"/>
    <w:rsid w:val="00B2675F"/>
    <w:rsid w:val="00B26B4F"/>
    <w:rsid w:val="00B32AC8"/>
    <w:rsid w:val="00B32D3F"/>
    <w:rsid w:val="00B34574"/>
    <w:rsid w:val="00B346A2"/>
    <w:rsid w:val="00B3491B"/>
    <w:rsid w:val="00B35F24"/>
    <w:rsid w:val="00B365DE"/>
    <w:rsid w:val="00B36A63"/>
    <w:rsid w:val="00B37B92"/>
    <w:rsid w:val="00B404A0"/>
    <w:rsid w:val="00B41F6D"/>
    <w:rsid w:val="00B42E2B"/>
    <w:rsid w:val="00B4304D"/>
    <w:rsid w:val="00B43DEE"/>
    <w:rsid w:val="00B43EDC"/>
    <w:rsid w:val="00B440F4"/>
    <w:rsid w:val="00B441A1"/>
    <w:rsid w:val="00B44AE0"/>
    <w:rsid w:val="00B44FF7"/>
    <w:rsid w:val="00B453CF"/>
    <w:rsid w:val="00B45A4D"/>
    <w:rsid w:val="00B4752A"/>
    <w:rsid w:val="00B47782"/>
    <w:rsid w:val="00B50007"/>
    <w:rsid w:val="00B51BE2"/>
    <w:rsid w:val="00B52B89"/>
    <w:rsid w:val="00B5309D"/>
    <w:rsid w:val="00B5324D"/>
    <w:rsid w:val="00B53490"/>
    <w:rsid w:val="00B53BD9"/>
    <w:rsid w:val="00B53FCD"/>
    <w:rsid w:val="00B54C21"/>
    <w:rsid w:val="00B5503B"/>
    <w:rsid w:val="00B55AAC"/>
    <w:rsid w:val="00B57705"/>
    <w:rsid w:val="00B57920"/>
    <w:rsid w:val="00B60287"/>
    <w:rsid w:val="00B6060D"/>
    <w:rsid w:val="00B60DC4"/>
    <w:rsid w:val="00B61A54"/>
    <w:rsid w:val="00B622D7"/>
    <w:rsid w:val="00B62C85"/>
    <w:rsid w:val="00B64246"/>
    <w:rsid w:val="00B65139"/>
    <w:rsid w:val="00B66B1A"/>
    <w:rsid w:val="00B70C49"/>
    <w:rsid w:val="00B70E7B"/>
    <w:rsid w:val="00B710A1"/>
    <w:rsid w:val="00B711BA"/>
    <w:rsid w:val="00B7155A"/>
    <w:rsid w:val="00B7236C"/>
    <w:rsid w:val="00B72666"/>
    <w:rsid w:val="00B7290C"/>
    <w:rsid w:val="00B72D28"/>
    <w:rsid w:val="00B72E53"/>
    <w:rsid w:val="00B73B3C"/>
    <w:rsid w:val="00B73E3E"/>
    <w:rsid w:val="00B73F0C"/>
    <w:rsid w:val="00B74365"/>
    <w:rsid w:val="00B75F46"/>
    <w:rsid w:val="00B76F7A"/>
    <w:rsid w:val="00B770C1"/>
    <w:rsid w:val="00B771E7"/>
    <w:rsid w:val="00B773D7"/>
    <w:rsid w:val="00B775F6"/>
    <w:rsid w:val="00B77647"/>
    <w:rsid w:val="00B77AE7"/>
    <w:rsid w:val="00B80420"/>
    <w:rsid w:val="00B80758"/>
    <w:rsid w:val="00B80ED7"/>
    <w:rsid w:val="00B81928"/>
    <w:rsid w:val="00B824DE"/>
    <w:rsid w:val="00B82768"/>
    <w:rsid w:val="00B82822"/>
    <w:rsid w:val="00B82BFF"/>
    <w:rsid w:val="00B83C37"/>
    <w:rsid w:val="00B84291"/>
    <w:rsid w:val="00B84EAD"/>
    <w:rsid w:val="00B87A0F"/>
    <w:rsid w:val="00B87D28"/>
    <w:rsid w:val="00B87E87"/>
    <w:rsid w:val="00B90756"/>
    <w:rsid w:val="00B90E59"/>
    <w:rsid w:val="00B90F34"/>
    <w:rsid w:val="00B914D6"/>
    <w:rsid w:val="00B9167C"/>
    <w:rsid w:val="00B9222E"/>
    <w:rsid w:val="00B92495"/>
    <w:rsid w:val="00B92995"/>
    <w:rsid w:val="00B929C5"/>
    <w:rsid w:val="00B93010"/>
    <w:rsid w:val="00B931AD"/>
    <w:rsid w:val="00B944C7"/>
    <w:rsid w:val="00B95410"/>
    <w:rsid w:val="00B9572A"/>
    <w:rsid w:val="00B95CC6"/>
    <w:rsid w:val="00BA0753"/>
    <w:rsid w:val="00BA0932"/>
    <w:rsid w:val="00BA11D2"/>
    <w:rsid w:val="00BA24BC"/>
    <w:rsid w:val="00BA2552"/>
    <w:rsid w:val="00BA289A"/>
    <w:rsid w:val="00BA3B3D"/>
    <w:rsid w:val="00BA3DE0"/>
    <w:rsid w:val="00BA4186"/>
    <w:rsid w:val="00BA486A"/>
    <w:rsid w:val="00BA5201"/>
    <w:rsid w:val="00BA55DC"/>
    <w:rsid w:val="00BA55F3"/>
    <w:rsid w:val="00BA614F"/>
    <w:rsid w:val="00BA61BF"/>
    <w:rsid w:val="00BA6888"/>
    <w:rsid w:val="00BA6A9D"/>
    <w:rsid w:val="00BB00EE"/>
    <w:rsid w:val="00BB08B7"/>
    <w:rsid w:val="00BB12C2"/>
    <w:rsid w:val="00BB37BA"/>
    <w:rsid w:val="00BB4513"/>
    <w:rsid w:val="00BB4FCF"/>
    <w:rsid w:val="00BB5056"/>
    <w:rsid w:val="00BB61A4"/>
    <w:rsid w:val="00BB75EB"/>
    <w:rsid w:val="00BB78AF"/>
    <w:rsid w:val="00BC0799"/>
    <w:rsid w:val="00BC1981"/>
    <w:rsid w:val="00BC1CC5"/>
    <w:rsid w:val="00BC2FC6"/>
    <w:rsid w:val="00BC3B04"/>
    <w:rsid w:val="00BC58D6"/>
    <w:rsid w:val="00BC6F97"/>
    <w:rsid w:val="00BC70D8"/>
    <w:rsid w:val="00BC7893"/>
    <w:rsid w:val="00BD0012"/>
    <w:rsid w:val="00BD0314"/>
    <w:rsid w:val="00BD193A"/>
    <w:rsid w:val="00BD1EBB"/>
    <w:rsid w:val="00BD216B"/>
    <w:rsid w:val="00BD2326"/>
    <w:rsid w:val="00BD259C"/>
    <w:rsid w:val="00BD3E67"/>
    <w:rsid w:val="00BD4989"/>
    <w:rsid w:val="00BD5489"/>
    <w:rsid w:val="00BD5F2E"/>
    <w:rsid w:val="00BD6824"/>
    <w:rsid w:val="00BD7548"/>
    <w:rsid w:val="00BD7827"/>
    <w:rsid w:val="00BD7D39"/>
    <w:rsid w:val="00BE0472"/>
    <w:rsid w:val="00BE0F3B"/>
    <w:rsid w:val="00BE1188"/>
    <w:rsid w:val="00BE1317"/>
    <w:rsid w:val="00BE18DF"/>
    <w:rsid w:val="00BE2581"/>
    <w:rsid w:val="00BE304A"/>
    <w:rsid w:val="00BE3620"/>
    <w:rsid w:val="00BE393F"/>
    <w:rsid w:val="00BE4280"/>
    <w:rsid w:val="00BE4A1C"/>
    <w:rsid w:val="00BE4BA3"/>
    <w:rsid w:val="00BE660B"/>
    <w:rsid w:val="00BE703A"/>
    <w:rsid w:val="00BE7116"/>
    <w:rsid w:val="00BE76E9"/>
    <w:rsid w:val="00BF0168"/>
    <w:rsid w:val="00BF063D"/>
    <w:rsid w:val="00BF0686"/>
    <w:rsid w:val="00BF332C"/>
    <w:rsid w:val="00BF3AF3"/>
    <w:rsid w:val="00BF49AD"/>
    <w:rsid w:val="00BF5389"/>
    <w:rsid w:val="00BF5C7D"/>
    <w:rsid w:val="00BF6AAB"/>
    <w:rsid w:val="00BF714B"/>
    <w:rsid w:val="00BF7383"/>
    <w:rsid w:val="00BF7DF2"/>
    <w:rsid w:val="00C00C4A"/>
    <w:rsid w:val="00C00D5F"/>
    <w:rsid w:val="00C00D7C"/>
    <w:rsid w:val="00C0178B"/>
    <w:rsid w:val="00C027E2"/>
    <w:rsid w:val="00C03B35"/>
    <w:rsid w:val="00C04331"/>
    <w:rsid w:val="00C0447E"/>
    <w:rsid w:val="00C0458E"/>
    <w:rsid w:val="00C04777"/>
    <w:rsid w:val="00C04962"/>
    <w:rsid w:val="00C05281"/>
    <w:rsid w:val="00C05A60"/>
    <w:rsid w:val="00C06606"/>
    <w:rsid w:val="00C073ED"/>
    <w:rsid w:val="00C0775A"/>
    <w:rsid w:val="00C07AE4"/>
    <w:rsid w:val="00C100B1"/>
    <w:rsid w:val="00C10361"/>
    <w:rsid w:val="00C12B02"/>
    <w:rsid w:val="00C12B21"/>
    <w:rsid w:val="00C12D15"/>
    <w:rsid w:val="00C12F4A"/>
    <w:rsid w:val="00C132D8"/>
    <w:rsid w:val="00C13925"/>
    <w:rsid w:val="00C139FD"/>
    <w:rsid w:val="00C143C8"/>
    <w:rsid w:val="00C1473D"/>
    <w:rsid w:val="00C15797"/>
    <w:rsid w:val="00C176A6"/>
    <w:rsid w:val="00C17C01"/>
    <w:rsid w:val="00C20044"/>
    <w:rsid w:val="00C2029F"/>
    <w:rsid w:val="00C205D1"/>
    <w:rsid w:val="00C205F9"/>
    <w:rsid w:val="00C20B14"/>
    <w:rsid w:val="00C218E2"/>
    <w:rsid w:val="00C21A85"/>
    <w:rsid w:val="00C22606"/>
    <w:rsid w:val="00C2367A"/>
    <w:rsid w:val="00C24240"/>
    <w:rsid w:val="00C252E0"/>
    <w:rsid w:val="00C269FA"/>
    <w:rsid w:val="00C27AF2"/>
    <w:rsid w:val="00C30918"/>
    <w:rsid w:val="00C310E2"/>
    <w:rsid w:val="00C343A8"/>
    <w:rsid w:val="00C348CB"/>
    <w:rsid w:val="00C34CAA"/>
    <w:rsid w:val="00C34CB3"/>
    <w:rsid w:val="00C359A6"/>
    <w:rsid w:val="00C36321"/>
    <w:rsid w:val="00C36637"/>
    <w:rsid w:val="00C366CF"/>
    <w:rsid w:val="00C368D2"/>
    <w:rsid w:val="00C36B45"/>
    <w:rsid w:val="00C36E69"/>
    <w:rsid w:val="00C37BFB"/>
    <w:rsid w:val="00C402C2"/>
    <w:rsid w:val="00C40C8D"/>
    <w:rsid w:val="00C41359"/>
    <w:rsid w:val="00C42141"/>
    <w:rsid w:val="00C42860"/>
    <w:rsid w:val="00C43E6B"/>
    <w:rsid w:val="00C447FD"/>
    <w:rsid w:val="00C45A01"/>
    <w:rsid w:val="00C5026A"/>
    <w:rsid w:val="00C503E1"/>
    <w:rsid w:val="00C5103E"/>
    <w:rsid w:val="00C516FC"/>
    <w:rsid w:val="00C5381B"/>
    <w:rsid w:val="00C53A69"/>
    <w:rsid w:val="00C541C4"/>
    <w:rsid w:val="00C5463D"/>
    <w:rsid w:val="00C57264"/>
    <w:rsid w:val="00C57D63"/>
    <w:rsid w:val="00C61600"/>
    <w:rsid w:val="00C616E0"/>
    <w:rsid w:val="00C625D2"/>
    <w:rsid w:val="00C625F0"/>
    <w:rsid w:val="00C627E2"/>
    <w:rsid w:val="00C62E82"/>
    <w:rsid w:val="00C63533"/>
    <w:rsid w:val="00C63E02"/>
    <w:rsid w:val="00C646E2"/>
    <w:rsid w:val="00C64A73"/>
    <w:rsid w:val="00C654A7"/>
    <w:rsid w:val="00C673A2"/>
    <w:rsid w:val="00C67915"/>
    <w:rsid w:val="00C67AF7"/>
    <w:rsid w:val="00C7051F"/>
    <w:rsid w:val="00C70943"/>
    <w:rsid w:val="00C717CF"/>
    <w:rsid w:val="00C723F2"/>
    <w:rsid w:val="00C725A4"/>
    <w:rsid w:val="00C73BF9"/>
    <w:rsid w:val="00C745BA"/>
    <w:rsid w:val="00C746F2"/>
    <w:rsid w:val="00C764DE"/>
    <w:rsid w:val="00C7747E"/>
    <w:rsid w:val="00C80ACA"/>
    <w:rsid w:val="00C80E79"/>
    <w:rsid w:val="00C8138D"/>
    <w:rsid w:val="00C8142B"/>
    <w:rsid w:val="00C8243C"/>
    <w:rsid w:val="00C824C9"/>
    <w:rsid w:val="00C82547"/>
    <w:rsid w:val="00C83836"/>
    <w:rsid w:val="00C83B9B"/>
    <w:rsid w:val="00C83D47"/>
    <w:rsid w:val="00C84092"/>
    <w:rsid w:val="00C86979"/>
    <w:rsid w:val="00C87642"/>
    <w:rsid w:val="00C87664"/>
    <w:rsid w:val="00C87AA6"/>
    <w:rsid w:val="00C90039"/>
    <w:rsid w:val="00C9049C"/>
    <w:rsid w:val="00C92CBB"/>
    <w:rsid w:val="00C93105"/>
    <w:rsid w:val="00C93583"/>
    <w:rsid w:val="00C94CBF"/>
    <w:rsid w:val="00C953DF"/>
    <w:rsid w:val="00C95BCC"/>
    <w:rsid w:val="00C96040"/>
    <w:rsid w:val="00C97925"/>
    <w:rsid w:val="00C97AD2"/>
    <w:rsid w:val="00C97D0E"/>
    <w:rsid w:val="00CA03AA"/>
    <w:rsid w:val="00CA14E8"/>
    <w:rsid w:val="00CA1764"/>
    <w:rsid w:val="00CA1F04"/>
    <w:rsid w:val="00CA3781"/>
    <w:rsid w:val="00CA3D54"/>
    <w:rsid w:val="00CA408E"/>
    <w:rsid w:val="00CA51CB"/>
    <w:rsid w:val="00CA56C6"/>
    <w:rsid w:val="00CA6983"/>
    <w:rsid w:val="00CA6D4B"/>
    <w:rsid w:val="00CA702E"/>
    <w:rsid w:val="00CA7163"/>
    <w:rsid w:val="00CA7253"/>
    <w:rsid w:val="00CA7B57"/>
    <w:rsid w:val="00CB08D6"/>
    <w:rsid w:val="00CB0968"/>
    <w:rsid w:val="00CB14DB"/>
    <w:rsid w:val="00CB1860"/>
    <w:rsid w:val="00CB3891"/>
    <w:rsid w:val="00CB4283"/>
    <w:rsid w:val="00CB441E"/>
    <w:rsid w:val="00CB5882"/>
    <w:rsid w:val="00CB5F70"/>
    <w:rsid w:val="00CB600A"/>
    <w:rsid w:val="00CB74AB"/>
    <w:rsid w:val="00CB7FBD"/>
    <w:rsid w:val="00CC01A9"/>
    <w:rsid w:val="00CC207F"/>
    <w:rsid w:val="00CC2624"/>
    <w:rsid w:val="00CC3C5B"/>
    <w:rsid w:val="00CC471A"/>
    <w:rsid w:val="00CC539E"/>
    <w:rsid w:val="00CC6170"/>
    <w:rsid w:val="00CC76D3"/>
    <w:rsid w:val="00CC7E9C"/>
    <w:rsid w:val="00CD0326"/>
    <w:rsid w:val="00CD1E6C"/>
    <w:rsid w:val="00CD20F9"/>
    <w:rsid w:val="00CD2805"/>
    <w:rsid w:val="00CD340D"/>
    <w:rsid w:val="00CD3DE1"/>
    <w:rsid w:val="00CD526D"/>
    <w:rsid w:val="00CD5A6A"/>
    <w:rsid w:val="00CD6AF5"/>
    <w:rsid w:val="00CD6C85"/>
    <w:rsid w:val="00CD6D48"/>
    <w:rsid w:val="00CD6EF8"/>
    <w:rsid w:val="00CD720E"/>
    <w:rsid w:val="00CD74CA"/>
    <w:rsid w:val="00CD77FF"/>
    <w:rsid w:val="00CD7F50"/>
    <w:rsid w:val="00CE0399"/>
    <w:rsid w:val="00CE0951"/>
    <w:rsid w:val="00CE0DC1"/>
    <w:rsid w:val="00CE18C4"/>
    <w:rsid w:val="00CE1B48"/>
    <w:rsid w:val="00CE2754"/>
    <w:rsid w:val="00CE28E2"/>
    <w:rsid w:val="00CE3352"/>
    <w:rsid w:val="00CE3A23"/>
    <w:rsid w:val="00CE3CE1"/>
    <w:rsid w:val="00CE4746"/>
    <w:rsid w:val="00CE4DBA"/>
    <w:rsid w:val="00CE668E"/>
    <w:rsid w:val="00CE7D97"/>
    <w:rsid w:val="00CF02F2"/>
    <w:rsid w:val="00CF0662"/>
    <w:rsid w:val="00CF1CB6"/>
    <w:rsid w:val="00CF236F"/>
    <w:rsid w:val="00CF3708"/>
    <w:rsid w:val="00CF38DD"/>
    <w:rsid w:val="00CF53E7"/>
    <w:rsid w:val="00CF5EA4"/>
    <w:rsid w:val="00CF6172"/>
    <w:rsid w:val="00D00794"/>
    <w:rsid w:val="00D0092E"/>
    <w:rsid w:val="00D01691"/>
    <w:rsid w:val="00D0194E"/>
    <w:rsid w:val="00D023F1"/>
    <w:rsid w:val="00D02AE9"/>
    <w:rsid w:val="00D02D32"/>
    <w:rsid w:val="00D05222"/>
    <w:rsid w:val="00D0534F"/>
    <w:rsid w:val="00D05B15"/>
    <w:rsid w:val="00D06C0E"/>
    <w:rsid w:val="00D0718C"/>
    <w:rsid w:val="00D10EC2"/>
    <w:rsid w:val="00D10F67"/>
    <w:rsid w:val="00D114BA"/>
    <w:rsid w:val="00D11B7D"/>
    <w:rsid w:val="00D1257B"/>
    <w:rsid w:val="00D12733"/>
    <w:rsid w:val="00D12A51"/>
    <w:rsid w:val="00D12BB5"/>
    <w:rsid w:val="00D14B73"/>
    <w:rsid w:val="00D14CF1"/>
    <w:rsid w:val="00D1537F"/>
    <w:rsid w:val="00D157A6"/>
    <w:rsid w:val="00D15F43"/>
    <w:rsid w:val="00D169F9"/>
    <w:rsid w:val="00D17BA3"/>
    <w:rsid w:val="00D17C15"/>
    <w:rsid w:val="00D17DA7"/>
    <w:rsid w:val="00D2191E"/>
    <w:rsid w:val="00D228B9"/>
    <w:rsid w:val="00D23CF6"/>
    <w:rsid w:val="00D24521"/>
    <w:rsid w:val="00D2464F"/>
    <w:rsid w:val="00D268A0"/>
    <w:rsid w:val="00D268A1"/>
    <w:rsid w:val="00D26B0A"/>
    <w:rsid w:val="00D27D03"/>
    <w:rsid w:val="00D307F9"/>
    <w:rsid w:val="00D30943"/>
    <w:rsid w:val="00D316A9"/>
    <w:rsid w:val="00D3242B"/>
    <w:rsid w:val="00D333BF"/>
    <w:rsid w:val="00D339BF"/>
    <w:rsid w:val="00D33BDA"/>
    <w:rsid w:val="00D34CC6"/>
    <w:rsid w:val="00D35924"/>
    <w:rsid w:val="00D35AF9"/>
    <w:rsid w:val="00D375EA"/>
    <w:rsid w:val="00D40A45"/>
    <w:rsid w:val="00D41BA3"/>
    <w:rsid w:val="00D41D3D"/>
    <w:rsid w:val="00D42520"/>
    <w:rsid w:val="00D42FC5"/>
    <w:rsid w:val="00D43F36"/>
    <w:rsid w:val="00D44155"/>
    <w:rsid w:val="00D44A28"/>
    <w:rsid w:val="00D44A37"/>
    <w:rsid w:val="00D47364"/>
    <w:rsid w:val="00D479D2"/>
    <w:rsid w:val="00D47D98"/>
    <w:rsid w:val="00D51367"/>
    <w:rsid w:val="00D5136B"/>
    <w:rsid w:val="00D52625"/>
    <w:rsid w:val="00D52D63"/>
    <w:rsid w:val="00D53B48"/>
    <w:rsid w:val="00D53D0A"/>
    <w:rsid w:val="00D53ED2"/>
    <w:rsid w:val="00D54EE4"/>
    <w:rsid w:val="00D55BAC"/>
    <w:rsid w:val="00D56D5C"/>
    <w:rsid w:val="00D575C3"/>
    <w:rsid w:val="00D577FC"/>
    <w:rsid w:val="00D57882"/>
    <w:rsid w:val="00D60057"/>
    <w:rsid w:val="00D6089A"/>
    <w:rsid w:val="00D62045"/>
    <w:rsid w:val="00D625CA"/>
    <w:rsid w:val="00D626E6"/>
    <w:rsid w:val="00D62C55"/>
    <w:rsid w:val="00D63A2F"/>
    <w:rsid w:val="00D63F74"/>
    <w:rsid w:val="00D64101"/>
    <w:rsid w:val="00D64E7F"/>
    <w:rsid w:val="00D6513E"/>
    <w:rsid w:val="00D65555"/>
    <w:rsid w:val="00D658FE"/>
    <w:rsid w:val="00D65E0A"/>
    <w:rsid w:val="00D668EF"/>
    <w:rsid w:val="00D66AAE"/>
    <w:rsid w:val="00D701A4"/>
    <w:rsid w:val="00D70914"/>
    <w:rsid w:val="00D714B8"/>
    <w:rsid w:val="00D73226"/>
    <w:rsid w:val="00D73ED7"/>
    <w:rsid w:val="00D749F9"/>
    <w:rsid w:val="00D76E37"/>
    <w:rsid w:val="00D775E1"/>
    <w:rsid w:val="00D776E4"/>
    <w:rsid w:val="00D8155A"/>
    <w:rsid w:val="00D81807"/>
    <w:rsid w:val="00D8275E"/>
    <w:rsid w:val="00D82E32"/>
    <w:rsid w:val="00D844D3"/>
    <w:rsid w:val="00D846AB"/>
    <w:rsid w:val="00D84B02"/>
    <w:rsid w:val="00D85489"/>
    <w:rsid w:val="00D854FE"/>
    <w:rsid w:val="00D8555F"/>
    <w:rsid w:val="00D86D62"/>
    <w:rsid w:val="00D87E1B"/>
    <w:rsid w:val="00D90EF4"/>
    <w:rsid w:val="00D90F5E"/>
    <w:rsid w:val="00D91037"/>
    <w:rsid w:val="00D91B19"/>
    <w:rsid w:val="00D91F8D"/>
    <w:rsid w:val="00D9265A"/>
    <w:rsid w:val="00D929E1"/>
    <w:rsid w:val="00D93793"/>
    <w:rsid w:val="00D93C26"/>
    <w:rsid w:val="00D947E4"/>
    <w:rsid w:val="00D95389"/>
    <w:rsid w:val="00D95714"/>
    <w:rsid w:val="00D958DF"/>
    <w:rsid w:val="00D9592A"/>
    <w:rsid w:val="00D9773E"/>
    <w:rsid w:val="00D9777E"/>
    <w:rsid w:val="00DA3986"/>
    <w:rsid w:val="00DA4B66"/>
    <w:rsid w:val="00DA5BA4"/>
    <w:rsid w:val="00DA5EBD"/>
    <w:rsid w:val="00DA5F0A"/>
    <w:rsid w:val="00DA61A4"/>
    <w:rsid w:val="00DA643C"/>
    <w:rsid w:val="00DA6A7D"/>
    <w:rsid w:val="00DB0870"/>
    <w:rsid w:val="00DB0DD1"/>
    <w:rsid w:val="00DB3A46"/>
    <w:rsid w:val="00DB3BD9"/>
    <w:rsid w:val="00DB45F1"/>
    <w:rsid w:val="00DB593B"/>
    <w:rsid w:val="00DB5C68"/>
    <w:rsid w:val="00DB6F14"/>
    <w:rsid w:val="00DB77F3"/>
    <w:rsid w:val="00DC0300"/>
    <w:rsid w:val="00DC0D06"/>
    <w:rsid w:val="00DC16E3"/>
    <w:rsid w:val="00DC1C9A"/>
    <w:rsid w:val="00DC4BCA"/>
    <w:rsid w:val="00DC5632"/>
    <w:rsid w:val="00DC5697"/>
    <w:rsid w:val="00DC5BCE"/>
    <w:rsid w:val="00DC5E26"/>
    <w:rsid w:val="00DC6CAA"/>
    <w:rsid w:val="00DC6F80"/>
    <w:rsid w:val="00DD13E9"/>
    <w:rsid w:val="00DD1E92"/>
    <w:rsid w:val="00DD3A7C"/>
    <w:rsid w:val="00DD4C8B"/>
    <w:rsid w:val="00DD614D"/>
    <w:rsid w:val="00DD698E"/>
    <w:rsid w:val="00DD712F"/>
    <w:rsid w:val="00DD757E"/>
    <w:rsid w:val="00DD75A8"/>
    <w:rsid w:val="00DD7673"/>
    <w:rsid w:val="00DE0180"/>
    <w:rsid w:val="00DE0297"/>
    <w:rsid w:val="00DE0315"/>
    <w:rsid w:val="00DE0447"/>
    <w:rsid w:val="00DE154C"/>
    <w:rsid w:val="00DE2F01"/>
    <w:rsid w:val="00DE3909"/>
    <w:rsid w:val="00DE4610"/>
    <w:rsid w:val="00DE5188"/>
    <w:rsid w:val="00DE5C3A"/>
    <w:rsid w:val="00DE6482"/>
    <w:rsid w:val="00DE65F2"/>
    <w:rsid w:val="00DE6BC3"/>
    <w:rsid w:val="00DE7695"/>
    <w:rsid w:val="00DE7A1C"/>
    <w:rsid w:val="00DE7F60"/>
    <w:rsid w:val="00DF0070"/>
    <w:rsid w:val="00DF0CE7"/>
    <w:rsid w:val="00DF14DD"/>
    <w:rsid w:val="00DF158E"/>
    <w:rsid w:val="00DF16EC"/>
    <w:rsid w:val="00DF281E"/>
    <w:rsid w:val="00DF2CF8"/>
    <w:rsid w:val="00DF3199"/>
    <w:rsid w:val="00DF39B9"/>
    <w:rsid w:val="00DF3DEE"/>
    <w:rsid w:val="00DF4109"/>
    <w:rsid w:val="00DF468C"/>
    <w:rsid w:val="00DF46CF"/>
    <w:rsid w:val="00DF725C"/>
    <w:rsid w:val="00E00860"/>
    <w:rsid w:val="00E009DA"/>
    <w:rsid w:val="00E00BA1"/>
    <w:rsid w:val="00E00CB6"/>
    <w:rsid w:val="00E00D48"/>
    <w:rsid w:val="00E021AD"/>
    <w:rsid w:val="00E02784"/>
    <w:rsid w:val="00E028F3"/>
    <w:rsid w:val="00E02B6A"/>
    <w:rsid w:val="00E03BBE"/>
    <w:rsid w:val="00E0474D"/>
    <w:rsid w:val="00E05A05"/>
    <w:rsid w:val="00E05FC8"/>
    <w:rsid w:val="00E07281"/>
    <w:rsid w:val="00E07984"/>
    <w:rsid w:val="00E07BE7"/>
    <w:rsid w:val="00E10141"/>
    <w:rsid w:val="00E10692"/>
    <w:rsid w:val="00E11D20"/>
    <w:rsid w:val="00E132EF"/>
    <w:rsid w:val="00E13BC9"/>
    <w:rsid w:val="00E157FA"/>
    <w:rsid w:val="00E16760"/>
    <w:rsid w:val="00E1678E"/>
    <w:rsid w:val="00E16963"/>
    <w:rsid w:val="00E16B0E"/>
    <w:rsid w:val="00E16D68"/>
    <w:rsid w:val="00E17824"/>
    <w:rsid w:val="00E202C5"/>
    <w:rsid w:val="00E209D9"/>
    <w:rsid w:val="00E2137A"/>
    <w:rsid w:val="00E22C07"/>
    <w:rsid w:val="00E22FE0"/>
    <w:rsid w:val="00E23694"/>
    <w:rsid w:val="00E24F2A"/>
    <w:rsid w:val="00E25C0B"/>
    <w:rsid w:val="00E26222"/>
    <w:rsid w:val="00E264D9"/>
    <w:rsid w:val="00E266C1"/>
    <w:rsid w:val="00E270C9"/>
    <w:rsid w:val="00E2756B"/>
    <w:rsid w:val="00E279CF"/>
    <w:rsid w:val="00E27B55"/>
    <w:rsid w:val="00E27CD2"/>
    <w:rsid w:val="00E3162D"/>
    <w:rsid w:val="00E31B5B"/>
    <w:rsid w:val="00E352C4"/>
    <w:rsid w:val="00E359B8"/>
    <w:rsid w:val="00E35C79"/>
    <w:rsid w:val="00E36347"/>
    <w:rsid w:val="00E365B1"/>
    <w:rsid w:val="00E37B3A"/>
    <w:rsid w:val="00E40355"/>
    <w:rsid w:val="00E40640"/>
    <w:rsid w:val="00E416E0"/>
    <w:rsid w:val="00E41868"/>
    <w:rsid w:val="00E4343B"/>
    <w:rsid w:val="00E43ABD"/>
    <w:rsid w:val="00E453BE"/>
    <w:rsid w:val="00E453D0"/>
    <w:rsid w:val="00E45C93"/>
    <w:rsid w:val="00E502EF"/>
    <w:rsid w:val="00E51AD2"/>
    <w:rsid w:val="00E52089"/>
    <w:rsid w:val="00E521DA"/>
    <w:rsid w:val="00E52714"/>
    <w:rsid w:val="00E528D2"/>
    <w:rsid w:val="00E528E7"/>
    <w:rsid w:val="00E52961"/>
    <w:rsid w:val="00E52B16"/>
    <w:rsid w:val="00E532E2"/>
    <w:rsid w:val="00E5359A"/>
    <w:rsid w:val="00E54641"/>
    <w:rsid w:val="00E54AE3"/>
    <w:rsid w:val="00E54D0B"/>
    <w:rsid w:val="00E555B1"/>
    <w:rsid w:val="00E55977"/>
    <w:rsid w:val="00E56DE7"/>
    <w:rsid w:val="00E5783F"/>
    <w:rsid w:val="00E57B09"/>
    <w:rsid w:val="00E6073E"/>
    <w:rsid w:val="00E60F39"/>
    <w:rsid w:val="00E6107A"/>
    <w:rsid w:val="00E62EDB"/>
    <w:rsid w:val="00E630A1"/>
    <w:rsid w:val="00E630C6"/>
    <w:rsid w:val="00E63928"/>
    <w:rsid w:val="00E63C37"/>
    <w:rsid w:val="00E640BE"/>
    <w:rsid w:val="00E64B94"/>
    <w:rsid w:val="00E65CE1"/>
    <w:rsid w:val="00E65F6D"/>
    <w:rsid w:val="00E65FB8"/>
    <w:rsid w:val="00E662F6"/>
    <w:rsid w:val="00E66886"/>
    <w:rsid w:val="00E66C41"/>
    <w:rsid w:val="00E66E34"/>
    <w:rsid w:val="00E67EE7"/>
    <w:rsid w:val="00E700D9"/>
    <w:rsid w:val="00E70229"/>
    <w:rsid w:val="00E71DFE"/>
    <w:rsid w:val="00E71E52"/>
    <w:rsid w:val="00E733FA"/>
    <w:rsid w:val="00E73868"/>
    <w:rsid w:val="00E7555F"/>
    <w:rsid w:val="00E75E0D"/>
    <w:rsid w:val="00E7652C"/>
    <w:rsid w:val="00E76639"/>
    <w:rsid w:val="00E766F2"/>
    <w:rsid w:val="00E77145"/>
    <w:rsid w:val="00E776B7"/>
    <w:rsid w:val="00E80735"/>
    <w:rsid w:val="00E80ACE"/>
    <w:rsid w:val="00E8189D"/>
    <w:rsid w:val="00E8198D"/>
    <w:rsid w:val="00E820C5"/>
    <w:rsid w:val="00E82209"/>
    <w:rsid w:val="00E843C8"/>
    <w:rsid w:val="00E84DC4"/>
    <w:rsid w:val="00E85B35"/>
    <w:rsid w:val="00E863E7"/>
    <w:rsid w:val="00E8755A"/>
    <w:rsid w:val="00E87D7D"/>
    <w:rsid w:val="00E90101"/>
    <w:rsid w:val="00E9117A"/>
    <w:rsid w:val="00E913F1"/>
    <w:rsid w:val="00E92395"/>
    <w:rsid w:val="00E92723"/>
    <w:rsid w:val="00E927F8"/>
    <w:rsid w:val="00E92CC2"/>
    <w:rsid w:val="00E93485"/>
    <w:rsid w:val="00E93FB4"/>
    <w:rsid w:val="00E94037"/>
    <w:rsid w:val="00E9414B"/>
    <w:rsid w:val="00E9414F"/>
    <w:rsid w:val="00E9533E"/>
    <w:rsid w:val="00E9574A"/>
    <w:rsid w:val="00E95AD6"/>
    <w:rsid w:val="00E95B42"/>
    <w:rsid w:val="00E95EDF"/>
    <w:rsid w:val="00E969E4"/>
    <w:rsid w:val="00EA0D15"/>
    <w:rsid w:val="00EA1100"/>
    <w:rsid w:val="00EA15FD"/>
    <w:rsid w:val="00EA1751"/>
    <w:rsid w:val="00EA17E5"/>
    <w:rsid w:val="00EA19DB"/>
    <w:rsid w:val="00EA200B"/>
    <w:rsid w:val="00EA26CF"/>
    <w:rsid w:val="00EA3400"/>
    <w:rsid w:val="00EA426D"/>
    <w:rsid w:val="00EA5B30"/>
    <w:rsid w:val="00EA645B"/>
    <w:rsid w:val="00EA6FC5"/>
    <w:rsid w:val="00EA7A84"/>
    <w:rsid w:val="00EB0AB9"/>
    <w:rsid w:val="00EB0F4A"/>
    <w:rsid w:val="00EB1C96"/>
    <w:rsid w:val="00EB24A7"/>
    <w:rsid w:val="00EB2D1B"/>
    <w:rsid w:val="00EB30B1"/>
    <w:rsid w:val="00EB3837"/>
    <w:rsid w:val="00EB3CFC"/>
    <w:rsid w:val="00EB4CBD"/>
    <w:rsid w:val="00EB513F"/>
    <w:rsid w:val="00EB5398"/>
    <w:rsid w:val="00EB791B"/>
    <w:rsid w:val="00EB7A4D"/>
    <w:rsid w:val="00EC04B9"/>
    <w:rsid w:val="00EC17BA"/>
    <w:rsid w:val="00EC1D99"/>
    <w:rsid w:val="00EC2402"/>
    <w:rsid w:val="00EC28DA"/>
    <w:rsid w:val="00EC2E4B"/>
    <w:rsid w:val="00EC3173"/>
    <w:rsid w:val="00EC3701"/>
    <w:rsid w:val="00EC4A60"/>
    <w:rsid w:val="00EC51CC"/>
    <w:rsid w:val="00EC560C"/>
    <w:rsid w:val="00EC5F61"/>
    <w:rsid w:val="00EC6F8C"/>
    <w:rsid w:val="00ED05BF"/>
    <w:rsid w:val="00ED1331"/>
    <w:rsid w:val="00ED1BFD"/>
    <w:rsid w:val="00ED256E"/>
    <w:rsid w:val="00ED277F"/>
    <w:rsid w:val="00ED359C"/>
    <w:rsid w:val="00ED4418"/>
    <w:rsid w:val="00ED4620"/>
    <w:rsid w:val="00ED4791"/>
    <w:rsid w:val="00ED4BB1"/>
    <w:rsid w:val="00ED4E64"/>
    <w:rsid w:val="00ED5637"/>
    <w:rsid w:val="00ED7893"/>
    <w:rsid w:val="00ED7A4B"/>
    <w:rsid w:val="00EE109D"/>
    <w:rsid w:val="00EE16D1"/>
    <w:rsid w:val="00EE2B20"/>
    <w:rsid w:val="00EE2B72"/>
    <w:rsid w:val="00EE44BA"/>
    <w:rsid w:val="00EE4521"/>
    <w:rsid w:val="00EE4765"/>
    <w:rsid w:val="00EE4862"/>
    <w:rsid w:val="00EE635C"/>
    <w:rsid w:val="00EE6C27"/>
    <w:rsid w:val="00EE7510"/>
    <w:rsid w:val="00EE79EA"/>
    <w:rsid w:val="00EF01A0"/>
    <w:rsid w:val="00EF087C"/>
    <w:rsid w:val="00EF09D0"/>
    <w:rsid w:val="00EF1508"/>
    <w:rsid w:val="00EF1954"/>
    <w:rsid w:val="00EF267B"/>
    <w:rsid w:val="00EF344D"/>
    <w:rsid w:val="00EF3D7D"/>
    <w:rsid w:val="00EF3F60"/>
    <w:rsid w:val="00EF4BC3"/>
    <w:rsid w:val="00EF4CB3"/>
    <w:rsid w:val="00EF50B0"/>
    <w:rsid w:val="00EF57F2"/>
    <w:rsid w:val="00EF63F6"/>
    <w:rsid w:val="00EF7724"/>
    <w:rsid w:val="00EF7D9D"/>
    <w:rsid w:val="00F0024F"/>
    <w:rsid w:val="00F014C0"/>
    <w:rsid w:val="00F0317A"/>
    <w:rsid w:val="00F03317"/>
    <w:rsid w:val="00F03672"/>
    <w:rsid w:val="00F03852"/>
    <w:rsid w:val="00F0390F"/>
    <w:rsid w:val="00F039EA"/>
    <w:rsid w:val="00F0428C"/>
    <w:rsid w:val="00F05CFF"/>
    <w:rsid w:val="00F0635B"/>
    <w:rsid w:val="00F06619"/>
    <w:rsid w:val="00F06EB2"/>
    <w:rsid w:val="00F07409"/>
    <w:rsid w:val="00F07D44"/>
    <w:rsid w:val="00F10A3E"/>
    <w:rsid w:val="00F11AF6"/>
    <w:rsid w:val="00F11DED"/>
    <w:rsid w:val="00F11E0F"/>
    <w:rsid w:val="00F11F48"/>
    <w:rsid w:val="00F13593"/>
    <w:rsid w:val="00F138C9"/>
    <w:rsid w:val="00F14C7E"/>
    <w:rsid w:val="00F15DD1"/>
    <w:rsid w:val="00F177F0"/>
    <w:rsid w:val="00F21F81"/>
    <w:rsid w:val="00F2256E"/>
    <w:rsid w:val="00F22BD9"/>
    <w:rsid w:val="00F23A0E"/>
    <w:rsid w:val="00F241DD"/>
    <w:rsid w:val="00F246BD"/>
    <w:rsid w:val="00F256F3"/>
    <w:rsid w:val="00F265D9"/>
    <w:rsid w:val="00F26A56"/>
    <w:rsid w:val="00F270E9"/>
    <w:rsid w:val="00F27904"/>
    <w:rsid w:val="00F30468"/>
    <w:rsid w:val="00F30A8B"/>
    <w:rsid w:val="00F30F99"/>
    <w:rsid w:val="00F32AE3"/>
    <w:rsid w:val="00F32B10"/>
    <w:rsid w:val="00F33105"/>
    <w:rsid w:val="00F33234"/>
    <w:rsid w:val="00F347D7"/>
    <w:rsid w:val="00F36C36"/>
    <w:rsid w:val="00F375F1"/>
    <w:rsid w:val="00F37F44"/>
    <w:rsid w:val="00F40608"/>
    <w:rsid w:val="00F40697"/>
    <w:rsid w:val="00F406A3"/>
    <w:rsid w:val="00F40A4C"/>
    <w:rsid w:val="00F414C5"/>
    <w:rsid w:val="00F416FB"/>
    <w:rsid w:val="00F41ACC"/>
    <w:rsid w:val="00F41C02"/>
    <w:rsid w:val="00F421D5"/>
    <w:rsid w:val="00F425FA"/>
    <w:rsid w:val="00F433A0"/>
    <w:rsid w:val="00F439EE"/>
    <w:rsid w:val="00F4400A"/>
    <w:rsid w:val="00F4534A"/>
    <w:rsid w:val="00F45D0D"/>
    <w:rsid w:val="00F464A9"/>
    <w:rsid w:val="00F46E5C"/>
    <w:rsid w:val="00F4774B"/>
    <w:rsid w:val="00F50614"/>
    <w:rsid w:val="00F50F0C"/>
    <w:rsid w:val="00F520B1"/>
    <w:rsid w:val="00F52812"/>
    <w:rsid w:val="00F52E85"/>
    <w:rsid w:val="00F568CA"/>
    <w:rsid w:val="00F569A2"/>
    <w:rsid w:val="00F56F97"/>
    <w:rsid w:val="00F56F9E"/>
    <w:rsid w:val="00F572B6"/>
    <w:rsid w:val="00F5754E"/>
    <w:rsid w:val="00F602D7"/>
    <w:rsid w:val="00F6053C"/>
    <w:rsid w:val="00F60706"/>
    <w:rsid w:val="00F61C5E"/>
    <w:rsid w:val="00F61F77"/>
    <w:rsid w:val="00F6258A"/>
    <w:rsid w:val="00F632FF"/>
    <w:rsid w:val="00F635B9"/>
    <w:rsid w:val="00F63EB6"/>
    <w:rsid w:val="00F648AE"/>
    <w:rsid w:val="00F6503D"/>
    <w:rsid w:val="00F65FAC"/>
    <w:rsid w:val="00F6624B"/>
    <w:rsid w:val="00F66252"/>
    <w:rsid w:val="00F6631C"/>
    <w:rsid w:val="00F6644D"/>
    <w:rsid w:val="00F67123"/>
    <w:rsid w:val="00F70A2F"/>
    <w:rsid w:val="00F727C3"/>
    <w:rsid w:val="00F7368C"/>
    <w:rsid w:val="00F74D64"/>
    <w:rsid w:val="00F74F42"/>
    <w:rsid w:val="00F756B5"/>
    <w:rsid w:val="00F7704A"/>
    <w:rsid w:val="00F77365"/>
    <w:rsid w:val="00F811F1"/>
    <w:rsid w:val="00F82276"/>
    <w:rsid w:val="00F8237C"/>
    <w:rsid w:val="00F82E0E"/>
    <w:rsid w:val="00F83767"/>
    <w:rsid w:val="00F84A71"/>
    <w:rsid w:val="00F85636"/>
    <w:rsid w:val="00F85D7A"/>
    <w:rsid w:val="00F86FAE"/>
    <w:rsid w:val="00F872DB"/>
    <w:rsid w:val="00F90D70"/>
    <w:rsid w:val="00F91DF6"/>
    <w:rsid w:val="00F91F28"/>
    <w:rsid w:val="00F924CC"/>
    <w:rsid w:val="00F92F24"/>
    <w:rsid w:val="00F94E72"/>
    <w:rsid w:val="00F96587"/>
    <w:rsid w:val="00FA030F"/>
    <w:rsid w:val="00FA035E"/>
    <w:rsid w:val="00FA1AE3"/>
    <w:rsid w:val="00FA1CD9"/>
    <w:rsid w:val="00FA2906"/>
    <w:rsid w:val="00FA2A58"/>
    <w:rsid w:val="00FA3840"/>
    <w:rsid w:val="00FA41C8"/>
    <w:rsid w:val="00FA4315"/>
    <w:rsid w:val="00FA45FF"/>
    <w:rsid w:val="00FA4EFB"/>
    <w:rsid w:val="00FA53AF"/>
    <w:rsid w:val="00FA562D"/>
    <w:rsid w:val="00FA5E31"/>
    <w:rsid w:val="00FA6C81"/>
    <w:rsid w:val="00FA7C2F"/>
    <w:rsid w:val="00FB0053"/>
    <w:rsid w:val="00FB040D"/>
    <w:rsid w:val="00FB0896"/>
    <w:rsid w:val="00FB0F3C"/>
    <w:rsid w:val="00FB1690"/>
    <w:rsid w:val="00FB1E66"/>
    <w:rsid w:val="00FB2520"/>
    <w:rsid w:val="00FB2963"/>
    <w:rsid w:val="00FB2DC2"/>
    <w:rsid w:val="00FB31EA"/>
    <w:rsid w:val="00FB3904"/>
    <w:rsid w:val="00FB4409"/>
    <w:rsid w:val="00FB4551"/>
    <w:rsid w:val="00FB4E50"/>
    <w:rsid w:val="00FB53A5"/>
    <w:rsid w:val="00FB5CAA"/>
    <w:rsid w:val="00FB6593"/>
    <w:rsid w:val="00FB69F0"/>
    <w:rsid w:val="00FB70E8"/>
    <w:rsid w:val="00FB7CC5"/>
    <w:rsid w:val="00FC0C4B"/>
    <w:rsid w:val="00FC0D91"/>
    <w:rsid w:val="00FC0F2E"/>
    <w:rsid w:val="00FC0F6D"/>
    <w:rsid w:val="00FC122D"/>
    <w:rsid w:val="00FC1D8F"/>
    <w:rsid w:val="00FC2399"/>
    <w:rsid w:val="00FC24D4"/>
    <w:rsid w:val="00FC24EA"/>
    <w:rsid w:val="00FC25F9"/>
    <w:rsid w:val="00FC36C9"/>
    <w:rsid w:val="00FC38D9"/>
    <w:rsid w:val="00FC41D8"/>
    <w:rsid w:val="00FC49B0"/>
    <w:rsid w:val="00FC5127"/>
    <w:rsid w:val="00FC63D9"/>
    <w:rsid w:val="00FC7124"/>
    <w:rsid w:val="00FC7168"/>
    <w:rsid w:val="00FC7510"/>
    <w:rsid w:val="00FC78EE"/>
    <w:rsid w:val="00FD0436"/>
    <w:rsid w:val="00FD128F"/>
    <w:rsid w:val="00FD13D6"/>
    <w:rsid w:val="00FD13F5"/>
    <w:rsid w:val="00FD2656"/>
    <w:rsid w:val="00FD3BD2"/>
    <w:rsid w:val="00FD434B"/>
    <w:rsid w:val="00FD4C86"/>
    <w:rsid w:val="00FD57B1"/>
    <w:rsid w:val="00FD5DD9"/>
    <w:rsid w:val="00FD5FE4"/>
    <w:rsid w:val="00FD63E1"/>
    <w:rsid w:val="00FD651E"/>
    <w:rsid w:val="00FD6CFB"/>
    <w:rsid w:val="00FD70A0"/>
    <w:rsid w:val="00FD73B5"/>
    <w:rsid w:val="00FD757F"/>
    <w:rsid w:val="00FD7E4E"/>
    <w:rsid w:val="00FE0B0C"/>
    <w:rsid w:val="00FE240B"/>
    <w:rsid w:val="00FE242C"/>
    <w:rsid w:val="00FE3034"/>
    <w:rsid w:val="00FE3911"/>
    <w:rsid w:val="00FE39A3"/>
    <w:rsid w:val="00FE3FAE"/>
    <w:rsid w:val="00FE4727"/>
    <w:rsid w:val="00FE52B3"/>
    <w:rsid w:val="00FE52D0"/>
    <w:rsid w:val="00FE53EF"/>
    <w:rsid w:val="00FE5D7A"/>
    <w:rsid w:val="00FE5DC6"/>
    <w:rsid w:val="00FE627A"/>
    <w:rsid w:val="00FE62FD"/>
    <w:rsid w:val="00FE6BEF"/>
    <w:rsid w:val="00FE6CF3"/>
    <w:rsid w:val="00FE6E8D"/>
    <w:rsid w:val="00FE7675"/>
    <w:rsid w:val="00FF0B97"/>
    <w:rsid w:val="00FF277B"/>
    <w:rsid w:val="00FF2890"/>
    <w:rsid w:val="00FF2F39"/>
    <w:rsid w:val="00FF32B1"/>
    <w:rsid w:val="00FF3A8D"/>
    <w:rsid w:val="00FF4146"/>
    <w:rsid w:val="00FF443E"/>
    <w:rsid w:val="00FF4897"/>
    <w:rsid w:val="00FF577A"/>
    <w:rsid w:val="00FF6DBF"/>
    <w:rsid w:val="00FF7A1B"/>
    <w:rsid w:val="012480AF"/>
    <w:rsid w:val="012B005C"/>
    <w:rsid w:val="012C00A7"/>
    <w:rsid w:val="014E35BB"/>
    <w:rsid w:val="01E5314F"/>
    <w:rsid w:val="01EDFC31"/>
    <w:rsid w:val="0200CD39"/>
    <w:rsid w:val="02353CF2"/>
    <w:rsid w:val="0276BB7D"/>
    <w:rsid w:val="029B8537"/>
    <w:rsid w:val="041BDF83"/>
    <w:rsid w:val="04700C96"/>
    <w:rsid w:val="04A0BB6E"/>
    <w:rsid w:val="04DC35D8"/>
    <w:rsid w:val="060F6F95"/>
    <w:rsid w:val="075E66D3"/>
    <w:rsid w:val="07AA6B34"/>
    <w:rsid w:val="07B1A576"/>
    <w:rsid w:val="080AF4B6"/>
    <w:rsid w:val="086A57AF"/>
    <w:rsid w:val="0891AA6C"/>
    <w:rsid w:val="08B37409"/>
    <w:rsid w:val="08DC8B8E"/>
    <w:rsid w:val="08EDE7CA"/>
    <w:rsid w:val="094BD55C"/>
    <w:rsid w:val="096077D3"/>
    <w:rsid w:val="09C6061E"/>
    <w:rsid w:val="09E53AB9"/>
    <w:rsid w:val="0A1A9BFB"/>
    <w:rsid w:val="0ACAE824"/>
    <w:rsid w:val="0AF3FE1D"/>
    <w:rsid w:val="0B908385"/>
    <w:rsid w:val="0C0A1460"/>
    <w:rsid w:val="0C5FE214"/>
    <w:rsid w:val="0CFD766D"/>
    <w:rsid w:val="0D5394B3"/>
    <w:rsid w:val="0D72E9CE"/>
    <w:rsid w:val="0DA5335D"/>
    <w:rsid w:val="10415262"/>
    <w:rsid w:val="10828B2A"/>
    <w:rsid w:val="108D3705"/>
    <w:rsid w:val="109048B3"/>
    <w:rsid w:val="1111AABB"/>
    <w:rsid w:val="112B155D"/>
    <w:rsid w:val="11729172"/>
    <w:rsid w:val="12592D44"/>
    <w:rsid w:val="12B8EAED"/>
    <w:rsid w:val="12E39E20"/>
    <w:rsid w:val="12F678B2"/>
    <w:rsid w:val="130EF75C"/>
    <w:rsid w:val="132F899E"/>
    <w:rsid w:val="1346CAA3"/>
    <w:rsid w:val="1367DA03"/>
    <w:rsid w:val="136EBB70"/>
    <w:rsid w:val="13AE51DC"/>
    <w:rsid w:val="13E83FA9"/>
    <w:rsid w:val="143B0DDC"/>
    <w:rsid w:val="14725CF2"/>
    <w:rsid w:val="15C18FAB"/>
    <w:rsid w:val="15C67BF0"/>
    <w:rsid w:val="1660FCAA"/>
    <w:rsid w:val="167DCAAC"/>
    <w:rsid w:val="1737FAB8"/>
    <w:rsid w:val="17392DFC"/>
    <w:rsid w:val="17A71078"/>
    <w:rsid w:val="17BF7B29"/>
    <w:rsid w:val="17D573C1"/>
    <w:rsid w:val="17D5C7D7"/>
    <w:rsid w:val="1830525E"/>
    <w:rsid w:val="184139E2"/>
    <w:rsid w:val="1843CAD1"/>
    <w:rsid w:val="1959BB8A"/>
    <w:rsid w:val="19630AE5"/>
    <w:rsid w:val="1964C1CA"/>
    <w:rsid w:val="19DA09CD"/>
    <w:rsid w:val="1A07C79A"/>
    <w:rsid w:val="1A602973"/>
    <w:rsid w:val="1A836DB0"/>
    <w:rsid w:val="1AB183D2"/>
    <w:rsid w:val="1B4B2759"/>
    <w:rsid w:val="1BECC915"/>
    <w:rsid w:val="1C055B34"/>
    <w:rsid w:val="1D200CE2"/>
    <w:rsid w:val="1D778054"/>
    <w:rsid w:val="1DA229D9"/>
    <w:rsid w:val="1DA87D26"/>
    <w:rsid w:val="1DB57E52"/>
    <w:rsid w:val="1E3556CB"/>
    <w:rsid w:val="1E95FD60"/>
    <w:rsid w:val="1ED5AE02"/>
    <w:rsid w:val="1F15B671"/>
    <w:rsid w:val="1F5D75E4"/>
    <w:rsid w:val="1FA5DF53"/>
    <w:rsid w:val="1FF8A058"/>
    <w:rsid w:val="2015C3C9"/>
    <w:rsid w:val="2030C5FF"/>
    <w:rsid w:val="20B7F25D"/>
    <w:rsid w:val="20BB62AA"/>
    <w:rsid w:val="20C92A6C"/>
    <w:rsid w:val="20D8147E"/>
    <w:rsid w:val="20FC36BF"/>
    <w:rsid w:val="2145CD40"/>
    <w:rsid w:val="21460281"/>
    <w:rsid w:val="216381C0"/>
    <w:rsid w:val="21960D29"/>
    <w:rsid w:val="22016CFC"/>
    <w:rsid w:val="23BDD09C"/>
    <w:rsid w:val="242A9931"/>
    <w:rsid w:val="2431FC9B"/>
    <w:rsid w:val="244EA0EC"/>
    <w:rsid w:val="24B4046C"/>
    <w:rsid w:val="24F655D5"/>
    <w:rsid w:val="254B1D76"/>
    <w:rsid w:val="25992FE0"/>
    <w:rsid w:val="25CF5785"/>
    <w:rsid w:val="26082CBC"/>
    <w:rsid w:val="26D0395B"/>
    <w:rsid w:val="271A4193"/>
    <w:rsid w:val="27FE25F3"/>
    <w:rsid w:val="2839A9AB"/>
    <w:rsid w:val="286D581D"/>
    <w:rsid w:val="28C255F6"/>
    <w:rsid w:val="29097145"/>
    <w:rsid w:val="290BAA79"/>
    <w:rsid w:val="294EE957"/>
    <w:rsid w:val="297C743F"/>
    <w:rsid w:val="2A05E1E2"/>
    <w:rsid w:val="2AB180DB"/>
    <w:rsid w:val="2B545E5A"/>
    <w:rsid w:val="2B604B8F"/>
    <w:rsid w:val="2BF035E6"/>
    <w:rsid w:val="2CD2CB83"/>
    <w:rsid w:val="2DAA52E2"/>
    <w:rsid w:val="2DC64C2E"/>
    <w:rsid w:val="2DCF7BE2"/>
    <w:rsid w:val="2DEC2F7A"/>
    <w:rsid w:val="2E11AB88"/>
    <w:rsid w:val="2E6658DC"/>
    <w:rsid w:val="2E7A169A"/>
    <w:rsid w:val="2EA4CFEC"/>
    <w:rsid w:val="2EB38517"/>
    <w:rsid w:val="2F6B3A17"/>
    <w:rsid w:val="2FFB681C"/>
    <w:rsid w:val="3019BFC9"/>
    <w:rsid w:val="302A35A5"/>
    <w:rsid w:val="304538F7"/>
    <w:rsid w:val="309D5E78"/>
    <w:rsid w:val="30C1837E"/>
    <w:rsid w:val="30C76607"/>
    <w:rsid w:val="30E7D3FA"/>
    <w:rsid w:val="3197A316"/>
    <w:rsid w:val="31A639DA"/>
    <w:rsid w:val="321AB7F4"/>
    <w:rsid w:val="333D7E1B"/>
    <w:rsid w:val="334B2CA8"/>
    <w:rsid w:val="33725BAF"/>
    <w:rsid w:val="33BB51FB"/>
    <w:rsid w:val="33BFE20D"/>
    <w:rsid w:val="345949D0"/>
    <w:rsid w:val="3469560F"/>
    <w:rsid w:val="34961DF5"/>
    <w:rsid w:val="34B933D2"/>
    <w:rsid w:val="35350B4D"/>
    <w:rsid w:val="353C148E"/>
    <w:rsid w:val="358B5FE9"/>
    <w:rsid w:val="36221D04"/>
    <w:rsid w:val="3622CA44"/>
    <w:rsid w:val="368D9A20"/>
    <w:rsid w:val="369BB5C3"/>
    <w:rsid w:val="36AFF7D6"/>
    <w:rsid w:val="372B970B"/>
    <w:rsid w:val="386D6D7F"/>
    <w:rsid w:val="3879F829"/>
    <w:rsid w:val="3918E002"/>
    <w:rsid w:val="3927C9EB"/>
    <w:rsid w:val="39ABFCD4"/>
    <w:rsid w:val="3A12F7AC"/>
    <w:rsid w:val="3AB0CE99"/>
    <w:rsid w:val="3ACD87F7"/>
    <w:rsid w:val="3B0A8CEC"/>
    <w:rsid w:val="3B580B6F"/>
    <w:rsid w:val="3B74BA14"/>
    <w:rsid w:val="3BB11912"/>
    <w:rsid w:val="3C061941"/>
    <w:rsid w:val="3C88491A"/>
    <w:rsid w:val="3CB80043"/>
    <w:rsid w:val="3D5F946A"/>
    <w:rsid w:val="3DAAF699"/>
    <w:rsid w:val="3E250DBB"/>
    <w:rsid w:val="3E417D19"/>
    <w:rsid w:val="3F4281CB"/>
    <w:rsid w:val="3FC914A1"/>
    <w:rsid w:val="3FDA8E85"/>
    <w:rsid w:val="3FEDC871"/>
    <w:rsid w:val="4035F708"/>
    <w:rsid w:val="403FAE78"/>
    <w:rsid w:val="403FB853"/>
    <w:rsid w:val="408A55C5"/>
    <w:rsid w:val="41975DA6"/>
    <w:rsid w:val="4231D081"/>
    <w:rsid w:val="426F3EDF"/>
    <w:rsid w:val="42B2FB1A"/>
    <w:rsid w:val="42BEB239"/>
    <w:rsid w:val="43CC0242"/>
    <w:rsid w:val="440A57DC"/>
    <w:rsid w:val="4417B59F"/>
    <w:rsid w:val="44202511"/>
    <w:rsid w:val="44EB72DB"/>
    <w:rsid w:val="45125CE3"/>
    <w:rsid w:val="45BB9B0F"/>
    <w:rsid w:val="45E929E8"/>
    <w:rsid w:val="45FB46E5"/>
    <w:rsid w:val="4612947F"/>
    <w:rsid w:val="462EE613"/>
    <w:rsid w:val="46481860"/>
    <w:rsid w:val="46771BCE"/>
    <w:rsid w:val="46923BE1"/>
    <w:rsid w:val="470C6FA2"/>
    <w:rsid w:val="477E6210"/>
    <w:rsid w:val="47C88145"/>
    <w:rsid w:val="47F8681E"/>
    <w:rsid w:val="4816B56D"/>
    <w:rsid w:val="484625D5"/>
    <w:rsid w:val="48582C53"/>
    <w:rsid w:val="485C2E21"/>
    <w:rsid w:val="48C40792"/>
    <w:rsid w:val="49B2B850"/>
    <w:rsid w:val="49CD0E1A"/>
    <w:rsid w:val="4A4C5476"/>
    <w:rsid w:val="4A6A9328"/>
    <w:rsid w:val="4B01FFD9"/>
    <w:rsid w:val="4B0F4269"/>
    <w:rsid w:val="4B7AF93A"/>
    <w:rsid w:val="4BB22A87"/>
    <w:rsid w:val="4BE15E95"/>
    <w:rsid w:val="4BF61DD9"/>
    <w:rsid w:val="4CC7A46A"/>
    <w:rsid w:val="4E0E1396"/>
    <w:rsid w:val="4E162C63"/>
    <w:rsid w:val="4E772767"/>
    <w:rsid w:val="4EB33085"/>
    <w:rsid w:val="4EC33DA1"/>
    <w:rsid w:val="4F032582"/>
    <w:rsid w:val="4F0D371C"/>
    <w:rsid w:val="4F5FB2D9"/>
    <w:rsid w:val="509F7783"/>
    <w:rsid w:val="50D83EE8"/>
    <w:rsid w:val="51599BE2"/>
    <w:rsid w:val="5159F588"/>
    <w:rsid w:val="5182E9D8"/>
    <w:rsid w:val="52700287"/>
    <w:rsid w:val="5290118C"/>
    <w:rsid w:val="52F7AFFD"/>
    <w:rsid w:val="536C15BA"/>
    <w:rsid w:val="538E5BB6"/>
    <w:rsid w:val="53AA8FBD"/>
    <w:rsid w:val="5432E8C8"/>
    <w:rsid w:val="54C1F6C6"/>
    <w:rsid w:val="552309E4"/>
    <w:rsid w:val="553C2D09"/>
    <w:rsid w:val="5570FCDB"/>
    <w:rsid w:val="564576B5"/>
    <w:rsid w:val="56499355"/>
    <w:rsid w:val="567732BE"/>
    <w:rsid w:val="5783149A"/>
    <w:rsid w:val="57BB1D4A"/>
    <w:rsid w:val="58681F07"/>
    <w:rsid w:val="588F672D"/>
    <w:rsid w:val="5895B92C"/>
    <w:rsid w:val="591A4FE0"/>
    <w:rsid w:val="59E4F8A8"/>
    <w:rsid w:val="5A007BC4"/>
    <w:rsid w:val="5A1D3ED4"/>
    <w:rsid w:val="5A6A2AAF"/>
    <w:rsid w:val="5A844653"/>
    <w:rsid w:val="5B0E35D3"/>
    <w:rsid w:val="5B68F4F7"/>
    <w:rsid w:val="5B985A93"/>
    <w:rsid w:val="5BA5F306"/>
    <w:rsid w:val="5C1D0BD2"/>
    <w:rsid w:val="5C57492E"/>
    <w:rsid w:val="5C5F20E8"/>
    <w:rsid w:val="5CD1AAFB"/>
    <w:rsid w:val="5D0FE52A"/>
    <w:rsid w:val="5D1F618F"/>
    <w:rsid w:val="5D6FFCDC"/>
    <w:rsid w:val="5D7FAE8C"/>
    <w:rsid w:val="5D834E01"/>
    <w:rsid w:val="5DA78A84"/>
    <w:rsid w:val="5DE2FC99"/>
    <w:rsid w:val="5E0C341A"/>
    <w:rsid w:val="5E11489E"/>
    <w:rsid w:val="5E192FB3"/>
    <w:rsid w:val="5E569281"/>
    <w:rsid w:val="5E778F76"/>
    <w:rsid w:val="5EC3DCAF"/>
    <w:rsid w:val="5ECAB91C"/>
    <w:rsid w:val="5ED94853"/>
    <w:rsid w:val="5EE49BA7"/>
    <w:rsid w:val="5F31C77B"/>
    <w:rsid w:val="5F334B90"/>
    <w:rsid w:val="5F5828AA"/>
    <w:rsid w:val="5FD6D7D9"/>
    <w:rsid w:val="5FFC4279"/>
    <w:rsid w:val="600DA0C0"/>
    <w:rsid w:val="6010E0C6"/>
    <w:rsid w:val="601CD04E"/>
    <w:rsid w:val="60D52638"/>
    <w:rsid w:val="60EFD4F6"/>
    <w:rsid w:val="60F838A1"/>
    <w:rsid w:val="61264EC6"/>
    <w:rsid w:val="6135E48C"/>
    <w:rsid w:val="615031EC"/>
    <w:rsid w:val="6179346E"/>
    <w:rsid w:val="61856E0B"/>
    <w:rsid w:val="6186D021"/>
    <w:rsid w:val="61E28CFF"/>
    <w:rsid w:val="61F68B96"/>
    <w:rsid w:val="62077537"/>
    <w:rsid w:val="6216AB91"/>
    <w:rsid w:val="62193E3B"/>
    <w:rsid w:val="624E034F"/>
    <w:rsid w:val="62558C66"/>
    <w:rsid w:val="628C18ED"/>
    <w:rsid w:val="62D9A201"/>
    <w:rsid w:val="62E47B81"/>
    <w:rsid w:val="62F1E1B5"/>
    <w:rsid w:val="63AF6D78"/>
    <w:rsid w:val="64587623"/>
    <w:rsid w:val="650A344E"/>
    <w:rsid w:val="650BDBD8"/>
    <w:rsid w:val="65A8FF1E"/>
    <w:rsid w:val="65DBA1B4"/>
    <w:rsid w:val="65E4508B"/>
    <w:rsid w:val="65F5F9BD"/>
    <w:rsid w:val="6653F057"/>
    <w:rsid w:val="66642004"/>
    <w:rsid w:val="66701C7F"/>
    <w:rsid w:val="6680D161"/>
    <w:rsid w:val="66872B05"/>
    <w:rsid w:val="669F78B1"/>
    <w:rsid w:val="674A7CE1"/>
    <w:rsid w:val="682969DB"/>
    <w:rsid w:val="6862EFA2"/>
    <w:rsid w:val="68B863E3"/>
    <w:rsid w:val="698FB1F3"/>
    <w:rsid w:val="69BEE652"/>
    <w:rsid w:val="69E13CD9"/>
    <w:rsid w:val="6A2349B0"/>
    <w:rsid w:val="6A34C5F6"/>
    <w:rsid w:val="6AE40060"/>
    <w:rsid w:val="6B96BBFF"/>
    <w:rsid w:val="6BAE39AC"/>
    <w:rsid w:val="6CF5EA53"/>
    <w:rsid w:val="6DCA4CCA"/>
    <w:rsid w:val="6DF1449D"/>
    <w:rsid w:val="6E028A01"/>
    <w:rsid w:val="6E029C3D"/>
    <w:rsid w:val="6E7C7C7E"/>
    <w:rsid w:val="6EC8D72C"/>
    <w:rsid w:val="6F02C323"/>
    <w:rsid w:val="6F77E6ED"/>
    <w:rsid w:val="6F7ABEAD"/>
    <w:rsid w:val="6F7CC65D"/>
    <w:rsid w:val="6F8DFD7A"/>
    <w:rsid w:val="6F948899"/>
    <w:rsid w:val="6FD2FDA3"/>
    <w:rsid w:val="6FF2A34A"/>
    <w:rsid w:val="7029F5C8"/>
    <w:rsid w:val="70C0C3D6"/>
    <w:rsid w:val="70E2388C"/>
    <w:rsid w:val="70FFDB54"/>
    <w:rsid w:val="713EEA01"/>
    <w:rsid w:val="7164A1F2"/>
    <w:rsid w:val="71C4D718"/>
    <w:rsid w:val="71CCA616"/>
    <w:rsid w:val="7243ABB0"/>
    <w:rsid w:val="72A2C10D"/>
    <w:rsid w:val="7339C6F6"/>
    <w:rsid w:val="739F791D"/>
    <w:rsid w:val="742B411B"/>
    <w:rsid w:val="743E916E"/>
    <w:rsid w:val="744C11C0"/>
    <w:rsid w:val="746AA97D"/>
    <w:rsid w:val="7487EF91"/>
    <w:rsid w:val="755ED50D"/>
    <w:rsid w:val="75641E19"/>
    <w:rsid w:val="75CEC064"/>
    <w:rsid w:val="75F28E86"/>
    <w:rsid w:val="77164C88"/>
    <w:rsid w:val="77490E42"/>
    <w:rsid w:val="7782F02C"/>
    <w:rsid w:val="778BE0D8"/>
    <w:rsid w:val="7837A506"/>
    <w:rsid w:val="798F33FC"/>
    <w:rsid w:val="79A940DB"/>
    <w:rsid w:val="7A1A3628"/>
    <w:rsid w:val="7A37D231"/>
    <w:rsid w:val="7BFEEAE8"/>
    <w:rsid w:val="7CFB657C"/>
    <w:rsid w:val="7D2024E8"/>
    <w:rsid w:val="7DA58107"/>
    <w:rsid w:val="7DE6E9ED"/>
    <w:rsid w:val="7E11DA33"/>
    <w:rsid w:val="7E2BD150"/>
    <w:rsid w:val="7EE32DE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8AC57"/>
  <w15:docId w15:val="{5B74D71F-2395-4FA3-AF21-213ED354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F Square Sans Pro" w:eastAsiaTheme="minorHAnsi" w:hAnsi="PF Square Sans Pro" w:cs="Times New Roman"/>
        <w:sz w:val="22"/>
        <w:szCs w:val="22"/>
        <w:lang w:val="lt-LT"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484AB3"/>
    <w:rPr>
      <w:rFonts w:ascii="Times New Roman" w:hAnsi="Times New Roman"/>
      <w:sz w:val="24"/>
      <w:szCs w:val="24"/>
      <w:lang w:val="en-GB"/>
    </w:rPr>
  </w:style>
  <w:style w:type="paragraph" w:styleId="Antrat1">
    <w:name w:val="heading 1"/>
    <w:basedOn w:val="prastasis"/>
    <w:next w:val="prastasis"/>
    <w:link w:val="Antrat1Diagrama"/>
    <w:autoRedefine/>
    <w:qFormat/>
    <w:rsid w:val="00165A24"/>
    <w:pPr>
      <w:keepNext/>
      <w:spacing w:before="240" w:after="240"/>
      <w:outlineLvl w:val="0"/>
    </w:pPr>
    <w:rPr>
      <w:rFonts w:ascii="PFSquareSansPro-Regular" w:hAnsi="PFSquareSansPro-Regular"/>
      <w:bCs/>
      <w:color w:val="4181B6"/>
      <w:kern w:val="32"/>
      <w:sz w:val="32"/>
      <w:szCs w:val="32"/>
      <w:lang w:eastAsia="lt-LT"/>
    </w:rPr>
  </w:style>
  <w:style w:type="paragraph" w:styleId="Antrat2">
    <w:name w:val="heading 2"/>
    <w:basedOn w:val="prastasis"/>
    <w:next w:val="prastasis"/>
    <w:link w:val="Antrat2Diagrama"/>
    <w:uiPriority w:val="9"/>
    <w:qFormat/>
    <w:rsid w:val="00165A24"/>
    <w:pPr>
      <w:keepNext/>
      <w:numPr>
        <w:ilvl w:val="1"/>
        <w:numId w:val="1"/>
      </w:numPr>
      <w:spacing w:before="240" w:after="60"/>
      <w:outlineLvl w:val="1"/>
    </w:pPr>
    <w:rPr>
      <w:b/>
      <w:bCs/>
      <w:iCs/>
      <w:color w:val="002060"/>
      <w:sz w:val="28"/>
      <w:szCs w:val="28"/>
    </w:rPr>
  </w:style>
  <w:style w:type="paragraph" w:styleId="Antrat3">
    <w:name w:val="heading 3"/>
    <w:basedOn w:val="prastasis"/>
    <w:next w:val="prastasis"/>
    <w:link w:val="Antrat3Diagrama"/>
    <w:qFormat/>
    <w:rsid w:val="00165A24"/>
    <w:pPr>
      <w:keepNext/>
      <w:spacing w:before="240" w:after="60"/>
      <w:outlineLvl w:val="2"/>
    </w:pPr>
    <w:rPr>
      <w:rFonts w:ascii="Cambria" w:eastAsiaTheme="majorEastAsia" w:hAnsi="Cambria" w:cstheme="majorBidi"/>
      <w:b/>
      <w:bCs/>
      <w:sz w:val="26"/>
      <w:szCs w:val="26"/>
    </w:rPr>
  </w:style>
  <w:style w:type="paragraph" w:styleId="Antrat4">
    <w:name w:val="heading 4"/>
    <w:basedOn w:val="prastasis"/>
    <w:next w:val="prastasis"/>
    <w:link w:val="Antrat4Diagrama"/>
    <w:qFormat/>
    <w:rsid w:val="00165A24"/>
    <w:pPr>
      <w:keepNext/>
      <w:spacing w:before="240" w:after="60"/>
      <w:outlineLvl w:val="3"/>
    </w:pPr>
    <w:rPr>
      <w:rFonts w:ascii="Calibri" w:eastAsiaTheme="majorEastAsia" w:hAnsi="Calibri" w:cstheme="majorBidi"/>
      <w:b/>
      <w:bCs/>
      <w:sz w:val="28"/>
      <w:szCs w:val="28"/>
    </w:rPr>
  </w:style>
  <w:style w:type="paragraph" w:styleId="Antrat5">
    <w:name w:val="heading 5"/>
    <w:basedOn w:val="prastasis"/>
    <w:next w:val="prastasis"/>
    <w:link w:val="Antrat5Diagrama"/>
    <w:qFormat/>
    <w:rsid w:val="00165A24"/>
    <w:pPr>
      <w:spacing w:before="240" w:after="60"/>
      <w:outlineLvl w:val="4"/>
    </w:pPr>
    <w:rPr>
      <w:rFonts w:ascii="Calibri" w:eastAsia="Times New Roman" w:hAnsi="Calibri"/>
      <w:b/>
      <w:bCs/>
      <w:i/>
      <w:iCs/>
      <w:sz w:val="26"/>
      <w:szCs w:val="26"/>
    </w:rPr>
  </w:style>
  <w:style w:type="paragraph" w:styleId="Antrat6">
    <w:name w:val="heading 6"/>
    <w:basedOn w:val="prastasis"/>
    <w:next w:val="prastasis"/>
    <w:link w:val="Antrat6Diagrama"/>
    <w:qFormat/>
    <w:rsid w:val="00165A24"/>
    <w:pPr>
      <w:suppressAutoHyphens/>
      <w:spacing w:before="240" w:after="60" w:line="276" w:lineRule="auto"/>
      <w:jc w:val="both"/>
      <w:outlineLvl w:val="5"/>
    </w:pPr>
    <w:rPr>
      <w:rFonts w:eastAsia="Times New Roman"/>
      <w:b/>
      <w:bCs/>
      <w:sz w:val="22"/>
      <w:szCs w:val="22"/>
      <w:lang w:eastAsia="ar-SA"/>
    </w:rPr>
  </w:style>
  <w:style w:type="paragraph" w:styleId="Antrat7">
    <w:name w:val="heading 7"/>
    <w:basedOn w:val="prastasis"/>
    <w:next w:val="prastasis"/>
    <w:link w:val="Antrat7Diagrama"/>
    <w:uiPriority w:val="9"/>
    <w:qFormat/>
    <w:rsid w:val="00165A24"/>
    <w:pPr>
      <w:suppressAutoHyphens/>
      <w:spacing w:before="240" w:after="60" w:line="276" w:lineRule="auto"/>
      <w:jc w:val="both"/>
      <w:outlineLvl w:val="6"/>
    </w:pPr>
    <w:rPr>
      <w:rFonts w:eastAsia="Times New Roman"/>
      <w:lang w:eastAsia="ar-SA"/>
    </w:rPr>
  </w:style>
  <w:style w:type="paragraph" w:styleId="Antrat8">
    <w:name w:val="heading 8"/>
    <w:basedOn w:val="prastasis"/>
    <w:next w:val="prastasis"/>
    <w:link w:val="Antrat8Diagrama"/>
    <w:uiPriority w:val="9"/>
    <w:qFormat/>
    <w:rsid w:val="00165A24"/>
    <w:pPr>
      <w:suppressAutoHyphens/>
      <w:spacing w:before="240" w:after="60" w:line="276" w:lineRule="auto"/>
      <w:jc w:val="both"/>
      <w:outlineLvl w:val="7"/>
    </w:pPr>
    <w:rPr>
      <w:rFonts w:eastAsia="Times New Roman"/>
      <w:i/>
      <w:iCs/>
      <w:lang w:eastAsia="ar-SA"/>
    </w:rPr>
  </w:style>
  <w:style w:type="paragraph" w:styleId="Antrat9">
    <w:name w:val="heading 9"/>
    <w:basedOn w:val="prastasis"/>
    <w:next w:val="prastasis"/>
    <w:link w:val="Antrat9Diagrama"/>
    <w:qFormat/>
    <w:rsid w:val="00165A24"/>
    <w:pPr>
      <w:suppressAutoHyphens/>
      <w:spacing w:before="240" w:after="60" w:line="276" w:lineRule="auto"/>
      <w:jc w:val="both"/>
      <w:outlineLvl w:val="8"/>
    </w:pPr>
    <w:rPr>
      <w:rFonts w:ascii="Arial" w:eastAsia="Times New Roman" w:hAnsi="Arial" w:cs="Arial"/>
      <w:sz w:val="22"/>
      <w:szCs w:val="22"/>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Tekstas">
    <w:name w:val="Tekstas"/>
    <w:basedOn w:val="prastasis"/>
    <w:link w:val="TekstasChar"/>
    <w:qFormat/>
    <w:rsid w:val="00D714B8"/>
    <w:rPr>
      <w:rFonts w:eastAsia="Times New Roman"/>
      <w:lang w:eastAsia="lt-LT"/>
    </w:rPr>
  </w:style>
  <w:style w:type="character" w:customStyle="1" w:styleId="TekstasChar">
    <w:name w:val="Tekstas Char"/>
    <w:basedOn w:val="Numatytasispastraiposriftas"/>
    <w:link w:val="Tekstas"/>
    <w:rsid w:val="00D714B8"/>
    <w:rPr>
      <w:rFonts w:ascii="Times New Roman" w:eastAsia="Times New Roman" w:hAnsi="Times New Roman" w:cs="Times New Roman"/>
      <w:sz w:val="24"/>
      <w:szCs w:val="24"/>
      <w:lang w:eastAsia="lt-LT"/>
    </w:rPr>
  </w:style>
  <w:style w:type="character" w:customStyle="1" w:styleId="Antrat2Diagrama">
    <w:name w:val="Antraštė 2 Diagrama"/>
    <w:basedOn w:val="Numatytasispastraiposriftas"/>
    <w:link w:val="Antrat2"/>
    <w:uiPriority w:val="9"/>
    <w:rsid w:val="00165A24"/>
    <w:rPr>
      <w:rFonts w:ascii="Times New Roman" w:hAnsi="Times New Roman"/>
      <w:b/>
      <w:bCs/>
      <w:iCs/>
      <w:color w:val="002060"/>
      <w:sz w:val="28"/>
      <w:szCs w:val="28"/>
      <w:lang w:val="en-GB"/>
    </w:rPr>
  </w:style>
  <w:style w:type="character" w:customStyle="1" w:styleId="Antrat3Diagrama">
    <w:name w:val="Antraštė 3 Diagrama"/>
    <w:basedOn w:val="Numatytasispastraiposriftas"/>
    <w:link w:val="Antrat3"/>
    <w:rsid w:val="00165A24"/>
    <w:rPr>
      <w:rFonts w:ascii="Cambria" w:eastAsiaTheme="majorEastAsia" w:hAnsi="Cambria" w:cstheme="majorBidi"/>
      <w:b/>
      <w:bCs/>
      <w:sz w:val="26"/>
      <w:szCs w:val="26"/>
    </w:rPr>
  </w:style>
  <w:style w:type="paragraph" w:customStyle="1" w:styleId="Tekstaspaaiskinimams">
    <w:name w:val="Tekstas paaiskinimams"/>
    <w:basedOn w:val="Tekstas"/>
    <w:link w:val="TekstaspaaiskinimamsChar"/>
    <w:qFormat/>
    <w:rsid w:val="00D714B8"/>
    <w:pPr>
      <w:pBdr>
        <w:top w:val="single" w:sz="4" w:space="1" w:color="auto"/>
        <w:left w:val="single" w:sz="4" w:space="4" w:color="auto"/>
        <w:bottom w:val="single" w:sz="4" w:space="1" w:color="auto"/>
        <w:right w:val="single" w:sz="4" w:space="4" w:color="auto"/>
      </w:pBdr>
      <w:shd w:val="clear" w:color="auto" w:fill="DBE5F1" w:themeFill="accent1" w:themeFillTint="33"/>
      <w:ind w:left="1134"/>
      <w:jc w:val="both"/>
    </w:pPr>
    <w:rPr>
      <w:rFonts w:ascii="Cambria" w:eastAsiaTheme="minorHAnsi" w:hAnsi="Cambria" w:cstheme="minorBidi"/>
      <w:sz w:val="22"/>
      <w:szCs w:val="22"/>
      <w:lang w:eastAsia="en-US"/>
    </w:rPr>
  </w:style>
  <w:style w:type="character" w:customStyle="1" w:styleId="TekstaspaaiskinimamsChar">
    <w:name w:val="Tekstas paaiskinimams Char"/>
    <w:basedOn w:val="TekstasChar"/>
    <w:link w:val="Tekstaspaaiskinimams"/>
    <w:rsid w:val="00D714B8"/>
    <w:rPr>
      <w:rFonts w:ascii="Cambria" w:eastAsia="Times New Roman" w:hAnsi="Cambria" w:cs="Times New Roman"/>
      <w:sz w:val="24"/>
      <w:szCs w:val="24"/>
      <w:shd w:val="clear" w:color="auto" w:fill="DBE5F1" w:themeFill="accent1" w:themeFillTint="33"/>
      <w:lang w:eastAsia="lt-LT"/>
    </w:rPr>
  </w:style>
  <w:style w:type="character" w:customStyle="1" w:styleId="Antrat1Diagrama">
    <w:name w:val="Antraštė 1 Diagrama"/>
    <w:basedOn w:val="Numatytasispastraiposriftas"/>
    <w:link w:val="Antrat1"/>
    <w:rsid w:val="00165A24"/>
    <w:rPr>
      <w:rFonts w:ascii="PFSquareSansPro-Regular" w:hAnsi="PFSquareSansPro-Regular"/>
      <w:bCs/>
      <w:color w:val="4181B6"/>
      <w:kern w:val="32"/>
      <w:sz w:val="32"/>
      <w:szCs w:val="32"/>
      <w:lang w:eastAsia="lt-LT"/>
    </w:rPr>
  </w:style>
  <w:style w:type="character" w:customStyle="1" w:styleId="Antrat4Diagrama">
    <w:name w:val="Antraštė 4 Diagrama"/>
    <w:basedOn w:val="Numatytasispastraiposriftas"/>
    <w:link w:val="Antrat4"/>
    <w:rsid w:val="00165A24"/>
    <w:rPr>
      <w:rFonts w:ascii="Calibri" w:eastAsiaTheme="majorEastAsia" w:hAnsi="Calibri" w:cstheme="majorBidi"/>
      <w:b/>
      <w:bCs/>
      <w:sz w:val="28"/>
      <w:szCs w:val="28"/>
    </w:rPr>
  </w:style>
  <w:style w:type="paragraph" w:styleId="Debesliotekstas">
    <w:name w:val="Balloon Text"/>
    <w:basedOn w:val="prastasis"/>
    <w:link w:val="DebesliotekstasDiagrama"/>
    <w:uiPriority w:val="99"/>
    <w:semiHidden/>
    <w:unhideWhenUsed/>
    <w:rsid w:val="00BB37BA"/>
    <w:rPr>
      <w:rFonts w:ascii="Tahoma" w:hAnsi="Tahoma" w:cs="Tahoma"/>
      <w:sz w:val="16"/>
      <w:szCs w:val="16"/>
    </w:rPr>
  </w:style>
  <w:style w:type="paragraph" w:customStyle="1" w:styleId="Neturinioantrastes">
    <w:name w:val="• Ne turinio antrastes"/>
    <w:basedOn w:val="Tituliniosubpavadinimas"/>
    <w:next w:val="Pagrindinispaprastastekstas"/>
    <w:link w:val="NeturinioantrastesChar"/>
    <w:qFormat/>
    <w:rsid w:val="00A615ED"/>
    <w:pPr>
      <w:pageBreakBefore/>
      <w:ind w:left="0"/>
    </w:pPr>
    <w:rPr>
      <w:b/>
      <w:caps/>
      <w:sz w:val="28"/>
    </w:rPr>
  </w:style>
  <w:style w:type="character" w:customStyle="1" w:styleId="NeturinioantrastesChar">
    <w:name w:val="• Ne turinio antrastes Char"/>
    <w:basedOn w:val="TituliniosubpavadinimasChar"/>
    <w:link w:val="Neturinioantrastes"/>
    <w:rsid w:val="00F56F97"/>
    <w:rPr>
      <w:rFonts w:asciiTheme="majorHAnsi" w:eastAsia="Times New Roman" w:hAnsiTheme="majorHAnsi"/>
      <w:b/>
      <w:bCs/>
      <w:caps/>
      <w:color w:val="4181B6"/>
      <w:sz w:val="28"/>
      <w:szCs w:val="40"/>
      <w:lang w:eastAsia="lt-LT"/>
    </w:rPr>
  </w:style>
  <w:style w:type="paragraph" w:customStyle="1" w:styleId="Antrastes1">
    <w:name w:val="• Antrastes_1"/>
    <w:basedOn w:val="Nenumeruojamosantrastes"/>
    <w:next w:val="Pagrindinispaprastastekstas"/>
    <w:qFormat/>
    <w:rsid w:val="00A615ED"/>
    <w:pPr>
      <w:numPr>
        <w:numId w:val="3"/>
      </w:numPr>
      <w:outlineLvl w:val="0"/>
    </w:pPr>
    <w:rPr>
      <w:sz w:val="32"/>
    </w:rPr>
  </w:style>
  <w:style w:type="paragraph" w:customStyle="1" w:styleId="Titulinispavadinimas">
    <w:name w:val="• Titulinis pavadinimas"/>
    <w:next w:val="Tituliniosubpavadinimas"/>
    <w:link w:val="TitulinispavadinimasChar"/>
    <w:qFormat/>
    <w:rsid w:val="00A615ED"/>
    <w:pPr>
      <w:spacing w:before="3120"/>
      <w:ind w:left="2693"/>
    </w:pPr>
    <w:rPr>
      <w:rFonts w:asciiTheme="majorHAnsi" w:eastAsia="Times New Roman" w:hAnsiTheme="majorHAnsi"/>
      <w:bCs/>
      <w:color w:val="00478A"/>
      <w:sz w:val="60"/>
      <w:szCs w:val="60"/>
      <w:lang w:eastAsia="lt-LT"/>
    </w:rPr>
  </w:style>
  <w:style w:type="character" w:customStyle="1" w:styleId="TitulinispavadinimasChar">
    <w:name w:val="• Titulinis pavadinimas Char"/>
    <w:basedOn w:val="Numatytasispastraiposriftas"/>
    <w:link w:val="Titulinispavadinimas"/>
    <w:rsid w:val="00F56F97"/>
    <w:rPr>
      <w:rFonts w:asciiTheme="majorHAnsi" w:eastAsia="Times New Roman" w:hAnsiTheme="majorHAnsi"/>
      <w:bCs/>
      <w:color w:val="00478A"/>
      <w:sz w:val="60"/>
      <w:szCs w:val="60"/>
      <w:lang w:eastAsia="lt-LT"/>
    </w:rPr>
  </w:style>
  <w:style w:type="paragraph" w:customStyle="1" w:styleId="Tituliniosubpavadinimas">
    <w:name w:val="• Titulinio subpavadinimas"/>
    <w:basedOn w:val="Titulinispavadinimas"/>
    <w:link w:val="TituliniosubpavadinimasChar"/>
    <w:qFormat/>
    <w:rsid w:val="00A615ED"/>
    <w:pPr>
      <w:spacing w:before="240" w:after="240"/>
    </w:pPr>
    <w:rPr>
      <w:color w:val="4181B6"/>
      <w:sz w:val="40"/>
      <w:szCs w:val="40"/>
    </w:rPr>
  </w:style>
  <w:style w:type="character" w:customStyle="1" w:styleId="TituliniosubpavadinimasChar">
    <w:name w:val="• Titulinio subpavadinimas Char"/>
    <w:basedOn w:val="TitulinispavadinimasChar"/>
    <w:link w:val="Tituliniosubpavadinimas"/>
    <w:rsid w:val="00165A24"/>
    <w:rPr>
      <w:rFonts w:asciiTheme="majorHAnsi" w:eastAsia="Times New Roman" w:hAnsiTheme="majorHAnsi"/>
      <w:bCs/>
      <w:color w:val="4181B6"/>
      <w:sz w:val="40"/>
      <w:szCs w:val="40"/>
      <w:lang w:eastAsia="lt-LT"/>
    </w:rPr>
  </w:style>
  <w:style w:type="paragraph" w:customStyle="1" w:styleId="Tituliniodata">
    <w:name w:val="• Titulinio data"/>
    <w:qFormat/>
    <w:rsid w:val="00A615ED"/>
    <w:pPr>
      <w:ind w:left="2694"/>
    </w:pPr>
    <w:rPr>
      <w:rFonts w:asciiTheme="majorHAnsi" w:eastAsia="Times New Roman" w:hAnsiTheme="majorHAnsi"/>
      <w:sz w:val="24"/>
      <w:szCs w:val="24"/>
    </w:rPr>
  </w:style>
  <w:style w:type="paragraph" w:customStyle="1" w:styleId="Pagrindinispaprastastekstas">
    <w:name w:val="• Pagrindinis paprastas tekstas"/>
    <w:basedOn w:val="prastasis"/>
    <w:link w:val="PagrindinispaprastastekstasChar"/>
    <w:qFormat/>
    <w:rsid w:val="00A615ED"/>
    <w:pPr>
      <w:jc w:val="both"/>
    </w:pPr>
    <w:rPr>
      <w:rFonts w:asciiTheme="majorHAnsi" w:eastAsia="Times New Roman" w:hAnsiTheme="majorHAnsi"/>
      <w:sz w:val="22"/>
    </w:rPr>
  </w:style>
  <w:style w:type="paragraph" w:customStyle="1" w:styleId="Headeriams">
    <w:name w:val="• Headeriams"/>
    <w:basedOn w:val="Pagrindinispaprastastekstas"/>
    <w:qFormat/>
    <w:rsid w:val="00A615ED"/>
    <w:pPr>
      <w:jc w:val="right"/>
    </w:pPr>
    <w:rPr>
      <w:color w:val="4181B6"/>
      <w:sz w:val="20"/>
    </w:rPr>
  </w:style>
  <w:style w:type="paragraph" w:customStyle="1" w:styleId="Nenumeruojamosantrastes">
    <w:name w:val="• Nenumeruojamos antrastes"/>
    <w:next w:val="Pagrindinispaprastastekstas"/>
    <w:link w:val="NenumeruojamosantrastesChar"/>
    <w:qFormat/>
    <w:rsid w:val="00A615ED"/>
    <w:pPr>
      <w:pageBreakBefore/>
      <w:widowControl w:val="0"/>
      <w:pBdr>
        <w:bottom w:val="single" w:sz="8" w:space="1" w:color="4181B6"/>
      </w:pBdr>
      <w:spacing w:before="120" w:after="240"/>
    </w:pPr>
    <w:rPr>
      <w:rFonts w:asciiTheme="majorHAnsi" w:eastAsia="Times New Roman" w:hAnsiTheme="majorHAnsi"/>
      <w:b/>
      <w:bCs/>
      <w:caps/>
      <w:color w:val="4181B6"/>
      <w:kern w:val="32"/>
      <w:sz w:val="28"/>
      <w:szCs w:val="32"/>
      <w:lang w:eastAsia="lt-LT"/>
    </w:rPr>
  </w:style>
  <w:style w:type="character" w:customStyle="1" w:styleId="NenumeruojamosantrastesChar">
    <w:name w:val="• Nenumeruojamos antrastes Char"/>
    <w:basedOn w:val="Numatytasispastraiposriftas"/>
    <w:link w:val="Nenumeruojamosantrastes"/>
    <w:rsid w:val="00F56F97"/>
    <w:rPr>
      <w:rFonts w:asciiTheme="majorHAnsi" w:eastAsia="Times New Roman" w:hAnsiTheme="majorHAnsi"/>
      <w:b/>
      <w:bCs/>
      <w:caps/>
      <w:color w:val="4181B6"/>
      <w:kern w:val="32"/>
      <w:sz w:val="28"/>
      <w:szCs w:val="32"/>
      <w:lang w:eastAsia="lt-LT"/>
    </w:rPr>
  </w:style>
  <w:style w:type="character" w:styleId="Puslapioinaosnuoroda">
    <w:name w:val="footnote reference"/>
    <w:aliases w:val="• Isnasos nuoroda,BVI fnr,Footnote symbol,Voetnootverwijzing,Times 10 Point,Exposant 3 Point,Footnotes refss,Appel note de bas de p,number,Nota,Footnote number,Char1,Ref,de nota al pie,Char,SUPERS,Voetnootmarkering,fr,o,F,FR,FR1"/>
    <w:basedOn w:val="Numatytasispastraiposriftas"/>
    <w:link w:val="SUPERSChar"/>
    <w:uiPriority w:val="99"/>
    <w:qFormat/>
    <w:rsid w:val="00A615ED"/>
    <w:rPr>
      <w:rFonts w:asciiTheme="majorHAnsi" w:hAnsiTheme="majorHAnsi"/>
      <w:dstrike w:val="0"/>
      <w:sz w:val="22"/>
      <w:vertAlign w:val="superscript"/>
      <w:lang w:val="lt-LT"/>
    </w:rPr>
  </w:style>
  <w:style w:type="paragraph" w:styleId="Puslapioinaostekstas">
    <w:name w:val="footnote text"/>
    <w:aliases w:val="• Isnasos,Fußnotentext Char,Fußnotentext Char1 Char,Schriftart: 9 pt Char1 Char,Schriftart: 8 pt Char Char1 Char,Fußnotentext Char Char Char,Schriftart: 9 pt Char Char Char Char,Schriftart: 9 pt Char Char1 Char,f,fn"/>
    <w:link w:val="PuslapioinaostekstasDiagrama"/>
    <w:qFormat/>
    <w:rsid w:val="00A615ED"/>
    <w:rPr>
      <w:rFonts w:asciiTheme="majorHAnsi" w:eastAsia="Times New Roman" w:hAnsiTheme="majorHAnsi"/>
      <w:sz w:val="18"/>
    </w:rPr>
  </w:style>
  <w:style w:type="character" w:customStyle="1" w:styleId="PuslapioinaostekstasDiagrama">
    <w:name w:val="Puslapio išnašos tekstas Diagrama"/>
    <w:aliases w:val="• Isnasos Diagrama,Fußnotentext Char Diagrama,Fußnotentext Char1 Char Diagrama,Schriftart: 9 pt Char1 Char Diagrama,Schriftart: 8 pt Char Char1 Char Diagrama,Fußnotentext Char Char Char Diagrama,f Diagrama,fn Diagrama"/>
    <w:basedOn w:val="Numatytasispastraiposriftas"/>
    <w:link w:val="Puslapioinaostekstas"/>
    <w:uiPriority w:val="99"/>
    <w:rsid w:val="00332263"/>
    <w:rPr>
      <w:rFonts w:asciiTheme="majorHAnsi" w:eastAsia="Times New Roman" w:hAnsiTheme="majorHAnsi"/>
      <w:sz w:val="18"/>
    </w:rPr>
  </w:style>
  <w:style w:type="paragraph" w:customStyle="1" w:styleId="Antrastes2">
    <w:name w:val="• Antrastes_2"/>
    <w:basedOn w:val="Antrastes1"/>
    <w:next w:val="Pagrindinispaprastastekstas"/>
    <w:link w:val="Antrastes2Char"/>
    <w:qFormat/>
    <w:rsid w:val="00A615ED"/>
    <w:pPr>
      <w:pageBreakBefore w:val="0"/>
      <w:numPr>
        <w:ilvl w:val="1"/>
      </w:numPr>
      <w:spacing w:before="360"/>
      <w:outlineLvl w:val="1"/>
    </w:pPr>
    <w:rPr>
      <w:sz w:val="28"/>
    </w:rPr>
  </w:style>
  <w:style w:type="character" w:customStyle="1" w:styleId="Antrastes2Char">
    <w:name w:val="• Antrastes_2 Char"/>
    <w:basedOn w:val="Antrat2Diagrama"/>
    <w:link w:val="Antrastes2"/>
    <w:rsid w:val="0098215B"/>
    <w:rPr>
      <w:rFonts w:asciiTheme="majorHAnsi" w:eastAsia="Times New Roman" w:hAnsiTheme="majorHAnsi"/>
      <w:b/>
      <w:bCs/>
      <w:iCs w:val="0"/>
      <w:caps/>
      <w:color w:val="4181B6"/>
      <w:kern w:val="32"/>
      <w:sz w:val="28"/>
      <w:szCs w:val="32"/>
      <w:lang w:val="en-GB" w:eastAsia="lt-LT"/>
    </w:rPr>
  </w:style>
  <w:style w:type="paragraph" w:customStyle="1" w:styleId="Antrastes3">
    <w:name w:val="• Antrastes_3"/>
    <w:basedOn w:val="Antrastes2"/>
    <w:next w:val="Pagrindinispaprastastekstas"/>
    <w:link w:val="Antrastes3Char"/>
    <w:qFormat/>
    <w:rsid w:val="00A615ED"/>
    <w:pPr>
      <w:numPr>
        <w:ilvl w:val="2"/>
      </w:numPr>
      <w:pBdr>
        <w:bottom w:val="none" w:sz="0" w:space="0" w:color="auto"/>
      </w:pBdr>
      <w:jc w:val="both"/>
      <w:outlineLvl w:val="2"/>
    </w:pPr>
    <w:rPr>
      <w:caps w:val="0"/>
    </w:rPr>
  </w:style>
  <w:style w:type="character" w:customStyle="1" w:styleId="Antrastes3Char">
    <w:name w:val="• Antrastes_3 Char"/>
    <w:basedOn w:val="Antrat3Diagrama"/>
    <w:link w:val="Antrastes3"/>
    <w:rsid w:val="00165A24"/>
    <w:rPr>
      <w:rFonts w:asciiTheme="majorHAnsi" w:eastAsia="Times New Roman" w:hAnsiTheme="majorHAnsi" w:cstheme="majorBidi"/>
      <w:b/>
      <w:bCs/>
      <w:color w:val="4181B6"/>
      <w:kern w:val="32"/>
      <w:sz w:val="28"/>
      <w:szCs w:val="32"/>
      <w:lang w:eastAsia="lt-LT"/>
    </w:rPr>
  </w:style>
  <w:style w:type="paragraph" w:customStyle="1" w:styleId="Antrastes4">
    <w:name w:val="• Antrastes_4"/>
    <w:basedOn w:val="Antrastes3"/>
    <w:next w:val="Pagrindinispaprastastekstas"/>
    <w:link w:val="Antrastes4Char"/>
    <w:qFormat/>
    <w:rsid w:val="00A615ED"/>
    <w:pPr>
      <w:numPr>
        <w:ilvl w:val="0"/>
        <w:numId w:val="0"/>
      </w:numPr>
      <w:ind w:left="1006" w:hanging="864"/>
      <w:outlineLvl w:val="3"/>
    </w:pPr>
    <w:rPr>
      <w:i/>
      <w:sz w:val="24"/>
    </w:rPr>
  </w:style>
  <w:style w:type="paragraph" w:customStyle="1" w:styleId="Lentelemsantraste">
    <w:name w:val="• Lentelems antraste"/>
    <w:basedOn w:val="Pagrindinispaprastastekstas"/>
    <w:qFormat/>
    <w:rsid w:val="00A615ED"/>
    <w:pPr>
      <w:jc w:val="left"/>
    </w:pPr>
    <w:rPr>
      <w:b/>
      <w:bCs/>
      <w:color w:val="FFFFFF" w:themeColor="background1"/>
      <w:sz w:val="20"/>
    </w:rPr>
  </w:style>
  <w:style w:type="paragraph" w:customStyle="1" w:styleId="Saltinis">
    <w:name w:val="• Saltinis"/>
    <w:next w:val="Pagrindinispaprastastekstas"/>
    <w:qFormat/>
    <w:rsid w:val="00A615ED"/>
    <w:pPr>
      <w:spacing w:before="60"/>
    </w:pPr>
    <w:rPr>
      <w:rFonts w:asciiTheme="majorHAnsi" w:eastAsia="Times New Roman" w:hAnsiTheme="majorHAnsi"/>
      <w:color w:val="00478A"/>
      <w:sz w:val="20"/>
    </w:rPr>
  </w:style>
  <w:style w:type="paragraph" w:customStyle="1" w:styleId="Textboxantrastes">
    <w:name w:val="• Text box antrastes"/>
    <w:basedOn w:val="Sraopastraipa"/>
    <w:next w:val="Textboxtekstassubullets"/>
    <w:qFormat/>
    <w:rsid w:val="00A615ED"/>
    <w:pPr>
      <w:spacing w:before="120" w:after="120"/>
      <w:ind w:left="0"/>
      <w:contextualSpacing w:val="0"/>
      <w:jc w:val="left"/>
    </w:pPr>
    <w:rPr>
      <w:rFonts w:asciiTheme="majorHAnsi" w:hAnsiTheme="majorHAnsi"/>
      <w:b/>
      <w:color w:val="00478A"/>
      <w:sz w:val="20"/>
      <w:szCs w:val="32"/>
    </w:rPr>
  </w:style>
  <w:style w:type="paragraph" w:styleId="Sraopastraipa">
    <w:name w:val="List Paragraph"/>
    <w:aliases w:val="!lista punktowania"/>
    <w:basedOn w:val="prastasis"/>
    <w:link w:val="SraopastraipaDiagrama"/>
    <w:uiPriority w:val="34"/>
    <w:qFormat/>
    <w:rsid w:val="00165A24"/>
    <w:pPr>
      <w:ind w:left="720"/>
      <w:contextualSpacing/>
      <w:jc w:val="both"/>
    </w:pPr>
    <w:rPr>
      <w:rFonts w:eastAsia="Calibri"/>
    </w:rPr>
  </w:style>
  <w:style w:type="paragraph" w:customStyle="1" w:styleId="Textboxtekstassubullets">
    <w:name w:val="• Text box tekstas su bullets"/>
    <w:basedOn w:val="Textboxtekstas"/>
    <w:qFormat/>
    <w:rsid w:val="00A615ED"/>
    <w:pPr>
      <w:numPr>
        <w:numId w:val="5"/>
      </w:numPr>
      <w:spacing w:before="120" w:after="120"/>
      <w:contextualSpacing/>
    </w:pPr>
  </w:style>
  <w:style w:type="character" w:customStyle="1" w:styleId="Antrat5Diagrama">
    <w:name w:val="Antraštė 5 Diagrama"/>
    <w:basedOn w:val="Numatytasispastraiposriftas"/>
    <w:link w:val="Antrat5"/>
    <w:rsid w:val="00165A24"/>
    <w:rPr>
      <w:rFonts w:ascii="Calibri" w:eastAsia="Times New Roman" w:hAnsi="Calibri" w:cs="Times New Roman"/>
      <w:b/>
      <w:bCs/>
      <w:i/>
      <w:iCs/>
      <w:sz w:val="26"/>
      <w:szCs w:val="26"/>
    </w:rPr>
  </w:style>
  <w:style w:type="character" w:customStyle="1" w:styleId="Antrat6Diagrama">
    <w:name w:val="Antraštė 6 Diagrama"/>
    <w:basedOn w:val="Numatytasispastraiposriftas"/>
    <w:link w:val="Antrat6"/>
    <w:rsid w:val="00165A24"/>
    <w:rPr>
      <w:rFonts w:ascii="Times New Roman" w:eastAsia="Times New Roman" w:hAnsi="Times New Roman" w:cs="Times New Roman"/>
      <w:b/>
      <w:bCs/>
      <w:lang w:val="en-GB" w:eastAsia="ar-SA"/>
    </w:rPr>
  </w:style>
  <w:style w:type="character" w:customStyle="1" w:styleId="Antrat7Diagrama">
    <w:name w:val="Antraštė 7 Diagrama"/>
    <w:basedOn w:val="Numatytasispastraiposriftas"/>
    <w:link w:val="Antrat7"/>
    <w:uiPriority w:val="9"/>
    <w:rsid w:val="00165A24"/>
    <w:rPr>
      <w:rFonts w:ascii="Times New Roman" w:eastAsia="Times New Roman" w:hAnsi="Times New Roman" w:cs="Times New Roman"/>
      <w:sz w:val="24"/>
      <w:szCs w:val="24"/>
      <w:lang w:val="en-GB" w:eastAsia="ar-SA"/>
    </w:rPr>
  </w:style>
  <w:style w:type="character" w:customStyle="1" w:styleId="Antrat8Diagrama">
    <w:name w:val="Antraštė 8 Diagrama"/>
    <w:basedOn w:val="Numatytasispastraiposriftas"/>
    <w:link w:val="Antrat8"/>
    <w:uiPriority w:val="9"/>
    <w:rsid w:val="00165A24"/>
    <w:rPr>
      <w:rFonts w:ascii="Times New Roman" w:eastAsia="Times New Roman" w:hAnsi="Times New Roman" w:cs="Times New Roman"/>
      <w:i/>
      <w:iCs/>
      <w:sz w:val="24"/>
      <w:szCs w:val="24"/>
      <w:lang w:val="en-GB" w:eastAsia="ar-SA"/>
    </w:rPr>
  </w:style>
  <w:style w:type="character" w:customStyle="1" w:styleId="Antrat9Diagrama">
    <w:name w:val="Antraštė 9 Diagrama"/>
    <w:basedOn w:val="Numatytasispastraiposriftas"/>
    <w:link w:val="Antrat9"/>
    <w:rsid w:val="00165A24"/>
    <w:rPr>
      <w:rFonts w:ascii="Arial" w:eastAsia="Times New Roman" w:hAnsi="Arial" w:cs="Arial"/>
      <w:lang w:val="en-GB" w:eastAsia="ar-SA"/>
    </w:rPr>
  </w:style>
  <w:style w:type="paragraph" w:styleId="Turinys1">
    <w:name w:val="toc 1"/>
    <w:basedOn w:val="prastasis"/>
    <w:next w:val="prastasis"/>
    <w:autoRedefine/>
    <w:uiPriority w:val="39"/>
    <w:rsid w:val="00FA035E"/>
    <w:pPr>
      <w:tabs>
        <w:tab w:val="left" w:pos="480"/>
        <w:tab w:val="right" w:leader="dot" w:pos="9204"/>
      </w:tabs>
      <w:spacing w:before="120" w:after="120"/>
    </w:pPr>
    <w:rPr>
      <w:rFonts w:asciiTheme="minorHAnsi" w:eastAsia="Times New Roman" w:hAnsiTheme="minorHAnsi" w:cstheme="minorHAnsi"/>
      <w:b/>
      <w:bCs/>
      <w:caps/>
      <w:sz w:val="20"/>
      <w:szCs w:val="20"/>
    </w:rPr>
  </w:style>
  <w:style w:type="paragraph" w:styleId="Turinys2">
    <w:name w:val="toc 2"/>
    <w:basedOn w:val="prastasis"/>
    <w:next w:val="prastasis"/>
    <w:autoRedefine/>
    <w:uiPriority w:val="39"/>
    <w:rsid w:val="00C00C4A"/>
    <w:pPr>
      <w:tabs>
        <w:tab w:val="left" w:pos="720"/>
        <w:tab w:val="right" w:leader="dot" w:pos="9214"/>
      </w:tabs>
      <w:ind w:left="240"/>
    </w:pPr>
    <w:rPr>
      <w:rFonts w:asciiTheme="minorHAnsi" w:eastAsia="Times New Roman" w:hAnsiTheme="minorHAnsi" w:cstheme="minorHAnsi"/>
      <w:smallCaps/>
      <w:noProof/>
      <w:sz w:val="20"/>
      <w:szCs w:val="20"/>
    </w:rPr>
  </w:style>
  <w:style w:type="paragraph" w:styleId="Turinys3">
    <w:name w:val="toc 3"/>
    <w:basedOn w:val="prastasis"/>
    <w:next w:val="prastasis"/>
    <w:autoRedefine/>
    <w:uiPriority w:val="39"/>
    <w:rsid w:val="00165A24"/>
    <w:pPr>
      <w:ind w:left="480"/>
    </w:pPr>
    <w:rPr>
      <w:rFonts w:asciiTheme="minorHAnsi" w:eastAsia="Times New Roman" w:hAnsiTheme="minorHAnsi" w:cstheme="minorHAnsi"/>
      <w:i/>
      <w:iCs/>
      <w:sz w:val="20"/>
      <w:szCs w:val="20"/>
    </w:rPr>
  </w:style>
  <w:style w:type="paragraph" w:styleId="Turinys4">
    <w:name w:val="toc 4"/>
    <w:basedOn w:val="prastasis"/>
    <w:next w:val="prastasis"/>
    <w:autoRedefine/>
    <w:uiPriority w:val="39"/>
    <w:rsid w:val="00165A24"/>
    <w:pPr>
      <w:ind w:left="720"/>
    </w:pPr>
    <w:rPr>
      <w:rFonts w:asciiTheme="minorHAnsi" w:eastAsia="Times New Roman" w:hAnsiTheme="minorHAnsi" w:cstheme="minorHAnsi"/>
      <w:sz w:val="18"/>
      <w:szCs w:val="18"/>
    </w:rPr>
  </w:style>
  <w:style w:type="paragraph" w:styleId="Turinys5">
    <w:name w:val="toc 5"/>
    <w:basedOn w:val="prastasis"/>
    <w:next w:val="prastasis"/>
    <w:autoRedefine/>
    <w:uiPriority w:val="39"/>
    <w:rsid w:val="00165A24"/>
    <w:pPr>
      <w:ind w:left="960"/>
    </w:pPr>
    <w:rPr>
      <w:rFonts w:asciiTheme="minorHAnsi" w:eastAsia="Times New Roman" w:hAnsiTheme="minorHAnsi" w:cstheme="minorHAnsi"/>
      <w:sz w:val="18"/>
      <w:szCs w:val="18"/>
    </w:rPr>
  </w:style>
  <w:style w:type="paragraph" w:styleId="Turinys6">
    <w:name w:val="toc 6"/>
    <w:basedOn w:val="prastasis"/>
    <w:next w:val="prastasis"/>
    <w:autoRedefine/>
    <w:uiPriority w:val="39"/>
    <w:rsid w:val="00165A24"/>
    <w:pPr>
      <w:ind w:left="1200"/>
    </w:pPr>
    <w:rPr>
      <w:rFonts w:asciiTheme="minorHAnsi" w:eastAsia="Times New Roman" w:hAnsiTheme="minorHAnsi" w:cstheme="minorHAnsi"/>
      <w:sz w:val="18"/>
      <w:szCs w:val="18"/>
    </w:rPr>
  </w:style>
  <w:style w:type="paragraph" w:styleId="Turinys7">
    <w:name w:val="toc 7"/>
    <w:basedOn w:val="prastasis"/>
    <w:next w:val="prastasis"/>
    <w:autoRedefine/>
    <w:uiPriority w:val="39"/>
    <w:rsid w:val="00165A24"/>
    <w:pPr>
      <w:ind w:left="1440"/>
    </w:pPr>
    <w:rPr>
      <w:rFonts w:asciiTheme="minorHAnsi" w:eastAsia="Times New Roman" w:hAnsiTheme="minorHAnsi" w:cstheme="minorHAnsi"/>
      <w:sz w:val="18"/>
      <w:szCs w:val="18"/>
    </w:rPr>
  </w:style>
  <w:style w:type="paragraph" w:styleId="Turinys8">
    <w:name w:val="toc 8"/>
    <w:basedOn w:val="prastasis"/>
    <w:next w:val="prastasis"/>
    <w:autoRedefine/>
    <w:uiPriority w:val="39"/>
    <w:rsid w:val="00165A24"/>
    <w:pPr>
      <w:ind w:left="1680"/>
    </w:pPr>
    <w:rPr>
      <w:rFonts w:asciiTheme="minorHAnsi" w:eastAsia="Times New Roman" w:hAnsiTheme="minorHAnsi" w:cstheme="minorHAnsi"/>
      <w:sz w:val="18"/>
      <w:szCs w:val="18"/>
    </w:rPr>
  </w:style>
  <w:style w:type="paragraph" w:styleId="Turinys9">
    <w:name w:val="toc 9"/>
    <w:basedOn w:val="prastasis"/>
    <w:next w:val="prastasis"/>
    <w:autoRedefine/>
    <w:uiPriority w:val="39"/>
    <w:rsid w:val="00165A24"/>
    <w:pPr>
      <w:ind w:left="1920"/>
    </w:pPr>
    <w:rPr>
      <w:rFonts w:asciiTheme="minorHAnsi" w:eastAsia="Times New Roman" w:hAnsiTheme="minorHAnsi" w:cstheme="minorHAnsi"/>
      <w:sz w:val="18"/>
      <w:szCs w:val="18"/>
    </w:rPr>
  </w:style>
  <w:style w:type="paragraph" w:styleId="Komentarotekstas">
    <w:name w:val="annotation text"/>
    <w:basedOn w:val="prastasis"/>
    <w:link w:val="KomentarotekstasDiagrama"/>
    <w:uiPriority w:val="99"/>
    <w:rsid w:val="00165A24"/>
    <w:rPr>
      <w:rFonts w:eastAsia="Times New Roman"/>
      <w:sz w:val="20"/>
      <w:szCs w:val="20"/>
    </w:rPr>
  </w:style>
  <w:style w:type="character" w:customStyle="1" w:styleId="KomentarotekstasDiagrama">
    <w:name w:val="Komentaro tekstas Diagrama"/>
    <w:basedOn w:val="Numatytasispastraiposriftas"/>
    <w:link w:val="Komentarotekstas"/>
    <w:uiPriority w:val="99"/>
    <w:rsid w:val="00165A24"/>
    <w:rPr>
      <w:rFonts w:ascii="Times New Roman" w:eastAsia="Times New Roman" w:hAnsi="Times New Roman" w:cs="Times New Roman"/>
      <w:sz w:val="20"/>
      <w:szCs w:val="20"/>
    </w:rPr>
  </w:style>
  <w:style w:type="paragraph" w:styleId="Antrats">
    <w:name w:val="header"/>
    <w:basedOn w:val="prastasis"/>
    <w:link w:val="AntratsDiagrama"/>
    <w:uiPriority w:val="99"/>
    <w:unhideWhenUsed/>
    <w:rsid w:val="00165A24"/>
    <w:pPr>
      <w:tabs>
        <w:tab w:val="center" w:pos="4819"/>
        <w:tab w:val="right" w:pos="9638"/>
      </w:tabs>
    </w:pPr>
    <w:rPr>
      <w:rFonts w:eastAsia="Times New Roman"/>
    </w:rPr>
  </w:style>
  <w:style w:type="character" w:customStyle="1" w:styleId="AntratsDiagrama">
    <w:name w:val="Antraštės Diagrama"/>
    <w:basedOn w:val="Numatytasispastraiposriftas"/>
    <w:link w:val="Antrats"/>
    <w:uiPriority w:val="99"/>
    <w:rsid w:val="00165A24"/>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165A24"/>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165A24"/>
    <w:rPr>
      <w:rFonts w:ascii="Times New Roman" w:eastAsia="Times New Roman" w:hAnsi="Times New Roman" w:cs="Times New Roman"/>
      <w:sz w:val="24"/>
      <w:szCs w:val="24"/>
    </w:rPr>
  </w:style>
  <w:style w:type="paragraph" w:styleId="Antrat">
    <w:name w:val="caption"/>
    <w:aliases w:val="• Caption"/>
    <w:basedOn w:val="prastasis"/>
    <w:next w:val="Pagrindinispaprastastekstas"/>
    <w:qFormat/>
    <w:rsid w:val="00A615ED"/>
    <w:pPr>
      <w:spacing w:after="60"/>
    </w:pPr>
    <w:rPr>
      <w:rFonts w:asciiTheme="majorHAnsi" w:eastAsia="Times New Roman" w:hAnsiTheme="majorHAnsi"/>
      <w:b/>
      <w:bCs/>
      <w:color w:val="00478A"/>
      <w:sz w:val="22"/>
      <w:szCs w:val="22"/>
    </w:rPr>
  </w:style>
  <w:style w:type="character" w:styleId="Puslapionumeris">
    <w:name w:val="page number"/>
    <w:basedOn w:val="Numatytasispastraiposriftas"/>
    <w:rsid w:val="00165A24"/>
  </w:style>
  <w:style w:type="character" w:styleId="Dokumentoinaosnumeris">
    <w:name w:val="endnote reference"/>
    <w:rsid w:val="00165A24"/>
    <w:rPr>
      <w:vertAlign w:val="superscript"/>
    </w:rPr>
  </w:style>
  <w:style w:type="paragraph" w:styleId="Dokumentoinaostekstas">
    <w:name w:val="endnote text"/>
    <w:basedOn w:val="prastasis"/>
    <w:link w:val="DokumentoinaostekstasDiagrama"/>
    <w:rsid w:val="00165A24"/>
    <w:pPr>
      <w:suppressAutoHyphens/>
      <w:jc w:val="both"/>
    </w:pPr>
    <w:rPr>
      <w:rFonts w:eastAsia="Times New Roman"/>
      <w:sz w:val="20"/>
      <w:szCs w:val="20"/>
      <w:lang w:eastAsia="ar-SA"/>
    </w:rPr>
  </w:style>
  <w:style w:type="character" w:customStyle="1" w:styleId="DokumentoinaostekstasDiagrama">
    <w:name w:val="Dokumento išnašos tekstas Diagrama"/>
    <w:basedOn w:val="Numatytasispastraiposriftas"/>
    <w:link w:val="Dokumentoinaostekstas"/>
    <w:rsid w:val="00165A24"/>
    <w:rPr>
      <w:rFonts w:ascii="Times New Roman" w:eastAsia="Times New Roman" w:hAnsi="Times New Roman" w:cs="Times New Roman"/>
      <w:sz w:val="20"/>
      <w:szCs w:val="20"/>
      <w:lang w:val="en-GB" w:eastAsia="ar-SA"/>
    </w:rPr>
  </w:style>
  <w:style w:type="paragraph" w:styleId="Sraas">
    <w:name w:val="List"/>
    <w:basedOn w:val="prastasis"/>
    <w:rsid w:val="00165A24"/>
    <w:pPr>
      <w:suppressAutoHyphens/>
      <w:spacing w:after="120" w:line="276" w:lineRule="auto"/>
      <w:jc w:val="both"/>
    </w:pPr>
    <w:rPr>
      <w:rFonts w:eastAsia="Times New Roman" w:cs="Tahoma"/>
      <w:sz w:val="22"/>
      <w:szCs w:val="22"/>
      <w:lang w:eastAsia="ar-SA"/>
    </w:rPr>
  </w:style>
  <w:style w:type="paragraph" w:styleId="Pagrindinistekstas">
    <w:name w:val="Body Text"/>
    <w:basedOn w:val="prastasis"/>
    <w:link w:val="PagrindinistekstasDiagrama"/>
    <w:uiPriority w:val="99"/>
    <w:semiHidden/>
    <w:unhideWhenUsed/>
    <w:rsid w:val="00165A24"/>
    <w:pPr>
      <w:spacing w:after="120"/>
    </w:pPr>
  </w:style>
  <w:style w:type="character" w:customStyle="1" w:styleId="PagrindinistekstasDiagrama">
    <w:name w:val="Pagrindinis tekstas Diagrama"/>
    <w:basedOn w:val="Numatytasispastraiposriftas"/>
    <w:link w:val="Pagrindinistekstas"/>
    <w:uiPriority w:val="99"/>
    <w:semiHidden/>
    <w:rsid w:val="00165A24"/>
    <w:rPr>
      <w:rFonts w:ascii="Times New Roman" w:hAnsi="Times New Roman"/>
      <w:sz w:val="24"/>
      <w:szCs w:val="24"/>
    </w:rPr>
  </w:style>
  <w:style w:type="paragraph" w:styleId="Pavadinimas">
    <w:name w:val="Title"/>
    <w:basedOn w:val="prastasis"/>
    <w:link w:val="PavadinimasDiagrama"/>
    <w:qFormat/>
    <w:rsid w:val="00165A24"/>
    <w:pPr>
      <w:tabs>
        <w:tab w:val="left" w:pos="850"/>
        <w:tab w:val="left" w:pos="1191"/>
        <w:tab w:val="left" w:pos="1531"/>
      </w:tabs>
      <w:spacing w:before="240" w:after="60"/>
      <w:jc w:val="center"/>
      <w:outlineLvl w:val="0"/>
    </w:pPr>
    <w:rPr>
      <w:rFonts w:ascii="Arial" w:eastAsia="Times New Roman" w:hAnsi="Arial"/>
      <w:b/>
      <w:kern w:val="28"/>
      <w:sz w:val="32"/>
      <w:szCs w:val="20"/>
      <w:lang w:eastAsia="zh-TW"/>
    </w:rPr>
  </w:style>
  <w:style w:type="character" w:customStyle="1" w:styleId="PavadinimasDiagrama">
    <w:name w:val="Pavadinimas Diagrama"/>
    <w:basedOn w:val="Numatytasispastraiposriftas"/>
    <w:link w:val="Pavadinimas"/>
    <w:rsid w:val="00165A24"/>
    <w:rPr>
      <w:rFonts w:ascii="Arial" w:eastAsia="Times New Roman" w:hAnsi="Arial" w:cs="Times New Roman"/>
      <w:b/>
      <w:kern w:val="28"/>
      <w:sz w:val="32"/>
      <w:szCs w:val="20"/>
      <w:lang w:val="en-GB" w:eastAsia="zh-TW"/>
    </w:rPr>
  </w:style>
  <w:style w:type="paragraph" w:styleId="Paantrat">
    <w:name w:val="Subtitle"/>
    <w:basedOn w:val="prastasis"/>
    <w:next w:val="Pagrindinistekstas"/>
    <w:link w:val="PaantratDiagrama"/>
    <w:qFormat/>
    <w:rsid w:val="00165A24"/>
    <w:pPr>
      <w:keepNext/>
      <w:suppressAutoHyphens/>
      <w:spacing w:before="240" w:after="120" w:line="276" w:lineRule="auto"/>
      <w:jc w:val="center"/>
    </w:pPr>
    <w:rPr>
      <w:rFonts w:ascii="Arial" w:eastAsia="Lucida Sans Unicode" w:hAnsi="Arial" w:cs="Tahoma"/>
      <w:i/>
      <w:iCs/>
      <w:sz w:val="28"/>
      <w:szCs w:val="28"/>
      <w:lang w:eastAsia="ar-SA"/>
    </w:rPr>
  </w:style>
  <w:style w:type="character" w:customStyle="1" w:styleId="PaantratDiagrama">
    <w:name w:val="Paantraštė Diagrama"/>
    <w:basedOn w:val="Numatytasispastraiposriftas"/>
    <w:link w:val="Paantrat"/>
    <w:rsid w:val="00165A24"/>
    <w:rPr>
      <w:rFonts w:ascii="Arial" w:eastAsia="Lucida Sans Unicode" w:hAnsi="Arial" w:cs="Tahoma"/>
      <w:i/>
      <w:iCs/>
      <w:sz w:val="28"/>
      <w:szCs w:val="28"/>
      <w:lang w:val="en-GB" w:eastAsia="ar-SA"/>
    </w:rPr>
  </w:style>
  <w:style w:type="character" w:styleId="Hipersaitas">
    <w:name w:val="Hyperlink"/>
    <w:basedOn w:val="Numatytasispastraiposriftas"/>
    <w:uiPriority w:val="99"/>
    <w:rsid w:val="00165A24"/>
    <w:rPr>
      <w:color w:val="0000FF"/>
      <w:u w:val="single"/>
    </w:rPr>
  </w:style>
  <w:style w:type="character" w:styleId="Perirtashipersaitas">
    <w:name w:val="FollowedHyperlink"/>
    <w:basedOn w:val="Numatytasispastraiposriftas"/>
    <w:rsid w:val="00165A24"/>
    <w:rPr>
      <w:color w:val="800080"/>
      <w:u w:val="single"/>
    </w:rPr>
  </w:style>
  <w:style w:type="character" w:styleId="Grietas">
    <w:name w:val="Strong"/>
    <w:basedOn w:val="Numatytasispastraiposriftas"/>
    <w:uiPriority w:val="22"/>
    <w:qFormat/>
    <w:rsid w:val="00165A24"/>
    <w:rPr>
      <w:b/>
      <w:bCs/>
    </w:rPr>
  </w:style>
  <w:style w:type="character" w:styleId="Emfaz">
    <w:name w:val="Emphasis"/>
    <w:basedOn w:val="Numatytasispastraiposriftas"/>
    <w:uiPriority w:val="20"/>
    <w:qFormat/>
    <w:rsid w:val="00165A24"/>
    <w:rPr>
      <w:i/>
      <w:iCs/>
    </w:rPr>
  </w:style>
  <w:style w:type="paragraph" w:styleId="Paprastasistekstas">
    <w:name w:val="Plain Text"/>
    <w:basedOn w:val="prastasis"/>
    <w:link w:val="PaprastasistekstasDiagrama"/>
    <w:uiPriority w:val="99"/>
    <w:rsid w:val="00165A24"/>
    <w:rPr>
      <w:rFonts w:ascii="Courier New" w:eastAsia="Times New Roman" w:hAnsi="Courier New" w:cs="Courier New"/>
      <w:sz w:val="20"/>
      <w:szCs w:val="20"/>
    </w:rPr>
  </w:style>
  <w:style w:type="character" w:customStyle="1" w:styleId="PaprastasistekstasDiagrama">
    <w:name w:val="Paprastasis tekstas Diagrama"/>
    <w:basedOn w:val="Numatytasispastraiposriftas"/>
    <w:link w:val="Paprastasistekstas"/>
    <w:uiPriority w:val="99"/>
    <w:rsid w:val="00165A24"/>
    <w:rPr>
      <w:rFonts w:ascii="Courier New" w:eastAsia="Times New Roman" w:hAnsi="Courier New" w:cs="Courier New"/>
      <w:sz w:val="20"/>
      <w:szCs w:val="20"/>
      <w:lang w:val="en-GB"/>
    </w:rPr>
  </w:style>
  <w:style w:type="paragraph" w:styleId="prastasiniatinklio">
    <w:name w:val="Normal (Web)"/>
    <w:basedOn w:val="prastasis"/>
    <w:uiPriority w:val="99"/>
    <w:unhideWhenUsed/>
    <w:rsid w:val="00165A24"/>
    <w:pPr>
      <w:spacing w:before="100" w:beforeAutospacing="1" w:after="100" w:afterAutospacing="1"/>
    </w:pPr>
    <w:rPr>
      <w:rFonts w:eastAsia="Times New Roman"/>
      <w:lang w:eastAsia="lt-LT"/>
    </w:rPr>
  </w:style>
  <w:style w:type="character" w:styleId="HTMLcitata">
    <w:name w:val="HTML Cite"/>
    <w:basedOn w:val="Numatytasispastraiposriftas"/>
    <w:uiPriority w:val="99"/>
    <w:unhideWhenUsed/>
    <w:rsid w:val="00165A24"/>
    <w:rPr>
      <w:i/>
      <w:iCs/>
    </w:rPr>
  </w:style>
  <w:style w:type="table" w:styleId="LentelStulpeliai3">
    <w:name w:val="Table Columns 3"/>
    <w:basedOn w:val="prastojilentel"/>
    <w:rsid w:val="00165A24"/>
    <w:rPr>
      <w:rFonts w:ascii="Times New Roman" w:eastAsia="Times New Roman" w:hAnsi="Times New Roman"/>
      <w:b/>
      <w:bCs/>
      <w:sz w:val="20"/>
      <w:szCs w:val="20"/>
      <w:lang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inklelis">
    <w:name w:val="Table Grid"/>
    <w:basedOn w:val="prastojilentel"/>
    <w:uiPriority w:val="39"/>
    <w:rsid w:val="00165A24"/>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tarp">
    <w:name w:val="No Spacing"/>
    <w:qFormat/>
    <w:rsid w:val="00165A24"/>
    <w:rPr>
      <w:rFonts w:ascii="Calibri" w:eastAsia="Times New Roman" w:hAnsi="Calibri"/>
      <w:lang w:val="en-US"/>
    </w:rPr>
  </w:style>
  <w:style w:type="paragraph" w:styleId="Iskirtacitata">
    <w:name w:val="Intense Quote"/>
    <w:basedOn w:val="prastasis"/>
    <w:next w:val="prastasis"/>
    <w:link w:val="IskirtacitataDiagrama"/>
    <w:qFormat/>
    <w:rsid w:val="00165A24"/>
    <w:pPr>
      <w:numPr>
        <w:numId w:val="2"/>
      </w:numPr>
      <w:pBdr>
        <w:bottom w:val="single" w:sz="4" w:space="4" w:color="4F81BD"/>
      </w:pBdr>
      <w:spacing w:before="200" w:after="280"/>
      <w:ind w:right="936"/>
      <w:jc w:val="center"/>
    </w:pPr>
    <w:rPr>
      <w:rFonts w:eastAsia="Times New Roman"/>
      <w:b/>
      <w:bCs/>
      <w:i/>
      <w:iCs/>
      <w:color w:val="002060"/>
      <w:sz w:val="28"/>
    </w:rPr>
  </w:style>
  <w:style w:type="character" w:customStyle="1" w:styleId="IskirtacitataDiagrama">
    <w:name w:val="Išskirta citata Diagrama"/>
    <w:basedOn w:val="Numatytasispastraiposriftas"/>
    <w:link w:val="Iskirtacitata"/>
    <w:rsid w:val="00165A24"/>
    <w:rPr>
      <w:rFonts w:ascii="Times New Roman" w:eastAsia="Times New Roman" w:hAnsi="Times New Roman"/>
      <w:b/>
      <w:bCs/>
      <w:i/>
      <w:iCs/>
      <w:color w:val="002060"/>
      <w:sz w:val="28"/>
      <w:szCs w:val="24"/>
      <w:lang w:val="en-GB"/>
    </w:rPr>
  </w:style>
  <w:style w:type="paragraph" w:customStyle="1" w:styleId="Style1">
    <w:name w:val="Style1"/>
    <w:basedOn w:val="prastasis"/>
    <w:qFormat/>
    <w:rsid w:val="00165A24"/>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165A24"/>
    <w:rPr>
      <w:rFonts w:ascii="Calibri" w:eastAsia="Times New Roman" w:hAnsi="Calibri"/>
      <w:lang w:val="en-US"/>
    </w:rPr>
  </w:style>
  <w:style w:type="paragraph" w:customStyle="1" w:styleId="TableContents">
    <w:name w:val="Table Contents"/>
    <w:basedOn w:val="prastasis"/>
    <w:rsid w:val="00165A24"/>
    <w:pPr>
      <w:widowControl w:val="0"/>
      <w:suppressLineNumbers/>
      <w:suppressAutoHyphens/>
    </w:pPr>
    <w:rPr>
      <w:rFonts w:eastAsia="Lucida Sans Unicode"/>
    </w:rPr>
  </w:style>
  <w:style w:type="paragraph" w:customStyle="1" w:styleId="TableHeading">
    <w:name w:val="Table Heading"/>
    <w:basedOn w:val="TableContents"/>
    <w:rsid w:val="00165A24"/>
    <w:pPr>
      <w:jc w:val="center"/>
    </w:pPr>
    <w:rPr>
      <w:b/>
      <w:bCs/>
      <w:i/>
      <w:iCs/>
    </w:rPr>
  </w:style>
  <w:style w:type="paragraph" w:customStyle="1" w:styleId="Default">
    <w:name w:val="Default"/>
    <w:rsid w:val="00165A24"/>
    <w:pPr>
      <w:autoSpaceDE w:val="0"/>
      <w:autoSpaceDN w:val="0"/>
      <w:adjustRightInd w:val="0"/>
    </w:pPr>
    <w:rPr>
      <w:rFonts w:ascii="Times New Roman" w:eastAsia="Calibri" w:hAnsi="Times New Roman"/>
      <w:color w:val="000000"/>
      <w:sz w:val="24"/>
      <w:szCs w:val="24"/>
      <w:lang w:eastAsia="lt-LT"/>
    </w:rPr>
  </w:style>
  <w:style w:type="paragraph" w:customStyle="1" w:styleId="Style2">
    <w:name w:val="Style2"/>
    <w:basedOn w:val="Antrastes3"/>
    <w:qFormat/>
    <w:rsid w:val="00165A24"/>
    <w:pPr>
      <w:numPr>
        <w:ilvl w:val="0"/>
        <w:numId w:val="0"/>
      </w:numPr>
      <w:ind w:left="864" w:hanging="864"/>
    </w:pPr>
  </w:style>
  <w:style w:type="paragraph" w:customStyle="1" w:styleId="Lentelemstekstas">
    <w:name w:val="• Lentelems tekstas"/>
    <w:basedOn w:val="Lentelemsantraste"/>
    <w:qFormat/>
    <w:rsid w:val="00A615ED"/>
    <w:rPr>
      <w:b w:val="0"/>
      <w:bCs w:val="0"/>
      <w:iCs/>
      <w:color w:val="4181B6"/>
    </w:rPr>
  </w:style>
  <w:style w:type="paragraph" w:customStyle="1" w:styleId="Textboxtekstas">
    <w:name w:val="• Text box tekstas"/>
    <w:basedOn w:val="prastasis"/>
    <w:qFormat/>
    <w:rsid w:val="00A615ED"/>
    <w:pPr>
      <w:jc w:val="both"/>
    </w:pPr>
    <w:rPr>
      <w:rFonts w:asciiTheme="majorHAnsi" w:eastAsia="Times New Roman" w:hAnsiTheme="majorHAnsi"/>
      <w:bCs/>
      <w:color w:val="4181B6"/>
      <w:kern w:val="32"/>
      <w:sz w:val="20"/>
      <w:szCs w:val="20"/>
      <w:lang w:eastAsia="lt-LT"/>
    </w:rPr>
  </w:style>
  <w:style w:type="paragraph" w:customStyle="1" w:styleId="Titulinionuoroda">
    <w:name w:val="• Titulinio nuoroda"/>
    <w:basedOn w:val="prastasis"/>
    <w:qFormat/>
    <w:rsid w:val="00A615ED"/>
    <w:pPr>
      <w:ind w:left="2694"/>
      <w:jc w:val="both"/>
    </w:pPr>
    <w:rPr>
      <w:rFonts w:asciiTheme="majorHAnsi" w:eastAsia="Times New Roman" w:hAnsiTheme="majorHAnsi"/>
      <w:bCs/>
      <w:sz w:val="20"/>
      <w:szCs w:val="20"/>
    </w:rPr>
  </w:style>
  <w:style w:type="character" w:customStyle="1" w:styleId="DebesliotekstasDiagrama">
    <w:name w:val="Debesėlio tekstas Diagrama"/>
    <w:basedOn w:val="Numatytasispastraiposriftas"/>
    <w:link w:val="Debesliotekstas"/>
    <w:uiPriority w:val="99"/>
    <w:semiHidden/>
    <w:rsid w:val="00BB37BA"/>
    <w:rPr>
      <w:rFonts w:ascii="Tahoma" w:hAnsi="Tahoma" w:cs="Tahoma"/>
      <w:sz w:val="16"/>
      <w:szCs w:val="16"/>
    </w:rPr>
  </w:style>
  <w:style w:type="paragraph" w:customStyle="1" w:styleId="Priedupavadinimai">
    <w:name w:val="• Priedu pavadinimai"/>
    <w:basedOn w:val="Nenumeruojamosantrastes"/>
    <w:next w:val="Pagrindinispaprastastekstas"/>
    <w:qFormat/>
    <w:rsid w:val="007D416A"/>
    <w:pPr>
      <w:numPr>
        <w:numId w:val="4"/>
      </w:numPr>
      <w:tabs>
        <w:tab w:val="center" w:pos="1701"/>
        <w:tab w:val="left" w:pos="1843"/>
        <w:tab w:val="left" w:pos="2127"/>
      </w:tabs>
      <w:ind w:left="0" w:firstLine="0"/>
    </w:pPr>
  </w:style>
  <w:style w:type="paragraph" w:customStyle="1" w:styleId="StyleTextboxtekstassubulletsBold">
    <w:name w:val="Style • Text box tekstas su bullets + Bold"/>
    <w:basedOn w:val="Textboxtekstassubullets"/>
    <w:rsid w:val="00332263"/>
    <w:rPr>
      <w:b/>
    </w:rPr>
  </w:style>
  <w:style w:type="paragraph" w:styleId="Iliustracijsraas">
    <w:name w:val="table of figures"/>
    <w:basedOn w:val="prastasis"/>
    <w:next w:val="prastasis"/>
    <w:uiPriority w:val="99"/>
    <w:rsid w:val="007D416A"/>
    <w:rPr>
      <w:rFonts w:asciiTheme="majorHAnsi" w:hAnsiTheme="majorHAnsi"/>
      <w:sz w:val="22"/>
    </w:rPr>
  </w:style>
  <w:style w:type="character" w:styleId="Komentaronuoroda">
    <w:name w:val="annotation reference"/>
    <w:basedOn w:val="Numatytasispastraiposriftas"/>
    <w:uiPriority w:val="99"/>
    <w:semiHidden/>
    <w:unhideWhenUsed/>
    <w:rsid w:val="00E6073E"/>
    <w:rPr>
      <w:sz w:val="16"/>
      <w:szCs w:val="16"/>
    </w:rPr>
  </w:style>
  <w:style w:type="character" w:customStyle="1" w:styleId="UnresolvedMention1">
    <w:name w:val="Unresolved Mention1"/>
    <w:basedOn w:val="Numatytasispastraiposriftas"/>
    <w:uiPriority w:val="99"/>
    <w:semiHidden/>
    <w:unhideWhenUsed/>
    <w:rsid w:val="009677DE"/>
    <w:rPr>
      <w:color w:val="605E5C"/>
      <w:shd w:val="clear" w:color="auto" w:fill="E1DFDD"/>
    </w:rPr>
  </w:style>
  <w:style w:type="paragraph" w:customStyle="1" w:styleId="Point0number">
    <w:name w:val="Point 0 (number)"/>
    <w:basedOn w:val="prastasis"/>
    <w:rsid w:val="00346893"/>
    <w:pPr>
      <w:numPr>
        <w:numId w:val="6"/>
      </w:numPr>
      <w:spacing w:before="120" w:after="120"/>
      <w:jc w:val="both"/>
    </w:pPr>
    <w:rPr>
      <w:szCs w:val="22"/>
      <w:lang w:eastAsia="lt-LT" w:bidi="lt-LT"/>
    </w:rPr>
  </w:style>
  <w:style w:type="paragraph" w:customStyle="1" w:styleId="Point1number">
    <w:name w:val="Point 1 (number)"/>
    <w:basedOn w:val="prastasis"/>
    <w:rsid w:val="00346893"/>
    <w:pPr>
      <w:numPr>
        <w:ilvl w:val="2"/>
        <w:numId w:val="6"/>
      </w:numPr>
      <w:spacing w:before="120" w:after="120"/>
      <w:jc w:val="both"/>
    </w:pPr>
    <w:rPr>
      <w:szCs w:val="22"/>
      <w:lang w:eastAsia="lt-LT" w:bidi="lt-LT"/>
    </w:rPr>
  </w:style>
  <w:style w:type="paragraph" w:customStyle="1" w:styleId="Point2number">
    <w:name w:val="Point 2 (number)"/>
    <w:basedOn w:val="prastasis"/>
    <w:rsid w:val="00346893"/>
    <w:pPr>
      <w:numPr>
        <w:ilvl w:val="4"/>
        <w:numId w:val="6"/>
      </w:numPr>
      <w:spacing w:before="120" w:after="120"/>
      <w:jc w:val="both"/>
    </w:pPr>
    <w:rPr>
      <w:szCs w:val="22"/>
      <w:lang w:eastAsia="lt-LT" w:bidi="lt-LT"/>
    </w:rPr>
  </w:style>
  <w:style w:type="paragraph" w:customStyle="1" w:styleId="Point3number">
    <w:name w:val="Point 3 (number)"/>
    <w:basedOn w:val="prastasis"/>
    <w:rsid w:val="00346893"/>
    <w:pPr>
      <w:numPr>
        <w:ilvl w:val="6"/>
        <w:numId w:val="6"/>
      </w:numPr>
      <w:spacing w:before="120" w:after="120"/>
      <w:jc w:val="both"/>
    </w:pPr>
    <w:rPr>
      <w:szCs w:val="22"/>
      <w:lang w:eastAsia="lt-LT" w:bidi="lt-LT"/>
    </w:rPr>
  </w:style>
  <w:style w:type="paragraph" w:customStyle="1" w:styleId="Point0letter">
    <w:name w:val="Point 0 (letter)"/>
    <w:basedOn w:val="prastasis"/>
    <w:rsid w:val="00346893"/>
    <w:pPr>
      <w:numPr>
        <w:ilvl w:val="1"/>
        <w:numId w:val="6"/>
      </w:numPr>
      <w:spacing w:before="120" w:after="120"/>
      <w:jc w:val="both"/>
    </w:pPr>
    <w:rPr>
      <w:szCs w:val="22"/>
      <w:lang w:eastAsia="lt-LT" w:bidi="lt-LT"/>
    </w:rPr>
  </w:style>
  <w:style w:type="paragraph" w:customStyle="1" w:styleId="Point1letter">
    <w:name w:val="Point 1 (letter)"/>
    <w:basedOn w:val="prastasis"/>
    <w:rsid w:val="00346893"/>
    <w:pPr>
      <w:numPr>
        <w:ilvl w:val="3"/>
        <w:numId w:val="6"/>
      </w:numPr>
      <w:spacing w:before="120" w:after="120"/>
      <w:jc w:val="both"/>
    </w:pPr>
    <w:rPr>
      <w:szCs w:val="22"/>
      <w:lang w:eastAsia="lt-LT" w:bidi="lt-LT"/>
    </w:rPr>
  </w:style>
  <w:style w:type="paragraph" w:customStyle="1" w:styleId="Point2letter">
    <w:name w:val="Point 2 (letter)"/>
    <w:basedOn w:val="prastasis"/>
    <w:rsid w:val="00346893"/>
    <w:pPr>
      <w:numPr>
        <w:ilvl w:val="5"/>
        <w:numId w:val="6"/>
      </w:numPr>
      <w:spacing w:before="120" w:after="120"/>
      <w:jc w:val="both"/>
    </w:pPr>
    <w:rPr>
      <w:szCs w:val="22"/>
      <w:lang w:eastAsia="lt-LT" w:bidi="lt-LT"/>
    </w:rPr>
  </w:style>
  <w:style w:type="paragraph" w:customStyle="1" w:styleId="Point3letter">
    <w:name w:val="Point 3 (letter)"/>
    <w:basedOn w:val="prastasis"/>
    <w:rsid w:val="00346893"/>
    <w:pPr>
      <w:numPr>
        <w:ilvl w:val="7"/>
        <w:numId w:val="6"/>
      </w:numPr>
      <w:spacing w:before="120" w:after="120"/>
      <w:jc w:val="both"/>
    </w:pPr>
    <w:rPr>
      <w:szCs w:val="22"/>
      <w:lang w:eastAsia="lt-LT" w:bidi="lt-LT"/>
    </w:rPr>
  </w:style>
  <w:style w:type="paragraph" w:customStyle="1" w:styleId="Point4letter">
    <w:name w:val="Point 4 (letter)"/>
    <w:basedOn w:val="prastasis"/>
    <w:rsid w:val="00346893"/>
    <w:pPr>
      <w:numPr>
        <w:ilvl w:val="8"/>
        <w:numId w:val="6"/>
      </w:numPr>
      <w:spacing w:before="120" w:after="120"/>
      <w:jc w:val="both"/>
    </w:pPr>
    <w:rPr>
      <w:szCs w:val="22"/>
      <w:lang w:eastAsia="lt-LT" w:bidi="lt-LT"/>
    </w:rPr>
  </w:style>
  <w:style w:type="table" w:customStyle="1" w:styleId="TableGrid1">
    <w:name w:val="Table Grid1"/>
    <w:basedOn w:val="prastojilentel"/>
    <w:next w:val="Lentelstinklelis"/>
    <w:uiPriority w:val="59"/>
    <w:rsid w:val="00A239E1"/>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iankstoformatuotas">
    <w:name w:val="HTML Preformatted"/>
    <w:basedOn w:val="prastasis"/>
    <w:link w:val="HTMLiankstoformatuotasDiagrama"/>
    <w:semiHidden/>
    <w:unhideWhenUsed/>
    <w:rsid w:val="00000A38"/>
    <w:rPr>
      <w:rFonts w:ascii="Consolas" w:hAnsi="Consolas"/>
      <w:sz w:val="20"/>
      <w:szCs w:val="20"/>
    </w:rPr>
  </w:style>
  <w:style w:type="character" w:customStyle="1" w:styleId="HTMLiankstoformatuotasDiagrama">
    <w:name w:val="HTML iš anksto formatuotas Diagrama"/>
    <w:basedOn w:val="Numatytasispastraiposriftas"/>
    <w:link w:val="HTMLiankstoformatuotas"/>
    <w:semiHidden/>
    <w:rsid w:val="00000A38"/>
    <w:rPr>
      <w:rFonts w:ascii="Consolas" w:hAnsi="Consolas"/>
      <w:sz w:val="20"/>
      <w:szCs w:val="20"/>
    </w:rPr>
  </w:style>
  <w:style w:type="character" w:customStyle="1" w:styleId="PagrindinispaprastastekstasChar">
    <w:name w:val="• Pagrindinis paprastas tekstas Char"/>
    <w:link w:val="Pagrindinispaprastastekstas"/>
    <w:rsid w:val="00F568CA"/>
    <w:rPr>
      <w:rFonts w:asciiTheme="majorHAnsi" w:eastAsia="Times New Roman" w:hAnsiTheme="majorHAnsi"/>
      <w:szCs w:val="24"/>
    </w:rPr>
  </w:style>
  <w:style w:type="paragraph" w:styleId="Komentarotema">
    <w:name w:val="annotation subject"/>
    <w:basedOn w:val="Komentarotekstas"/>
    <w:next w:val="Komentarotekstas"/>
    <w:link w:val="KomentarotemaDiagrama"/>
    <w:uiPriority w:val="99"/>
    <w:semiHidden/>
    <w:unhideWhenUsed/>
    <w:rsid w:val="00F568CA"/>
    <w:rPr>
      <w:rFonts w:eastAsiaTheme="minorHAnsi"/>
      <w:b/>
      <w:bCs/>
    </w:rPr>
  </w:style>
  <w:style w:type="character" w:customStyle="1" w:styleId="KomentarotemaDiagrama">
    <w:name w:val="Komentaro tema Diagrama"/>
    <w:basedOn w:val="KomentarotekstasDiagrama"/>
    <w:link w:val="Komentarotema"/>
    <w:uiPriority w:val="99"/>
    <w:semiHidden/>
    <w:rsid w:val="00F568CA"/>
    <w:rPr>
      <w:rFonts w:ascii="Times New Roman" w:eastAsia="Times New Roman"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A17617"/>
    <w:rPr>
      <w:color w:val="605E5C"/>
      <w:shd w:val="clear" w:color="auto" w:fill="E1DFDD"/>
    </w:rPr>
  </w:style>
  <w:style w:type="character" w:customStyle="1" w:styleId="UnresolvedMention2">
    <w:name w:val="Unresolved Mention2"/>
    <w:basedOn w:val="Numatytasispastraiposriftas"/>
    <w:uiPriority w:val="99"/>
    <w:semiHidden/>
    <w:unhideWhenUsed/>
    <w:rsid w:val="009D559C"/>
    <w:rPr>
      <w:color w:val="605E5C"/>
      <w:shd w:val="clear" w:color="auto" w:fill="E1DFDD"/>
    </w:rPr>
  </w:style>
  <w:style w:type="character" w:customStyle="1" w:styleId="SraopastraipaDiagrama">
    <w:name w:val="Sąrašo pastraipa Diagrama"/>
    <w:aliases w:val="!lista punktowania Diagrama"/>
    <w:basedOn w:val="Numatytasispastraiposriftas"/>
    <w:link w:val="Sraopastraipa"/>
    <w:uiPriority w:val="34"/>
    <w:locked/>
    <w:rsid w:val="007F4542"/>
    <w:rPr>
      <w:rFonts w:ascii="Times New Roman" w:eastAsia="Calibri" w:hAnsi="Times New Roman"/>
      <w:sz w:val="24"/>
      <w:szCs w:val="24"/>
    </w:rPr>
  </w:style>
  <w:style w:type="paragraph" w:customStyle="1" w:styleId="SUPERSChar">
    <w:name w:val="SUPERS Char"/>
    <w:aliases w:val="EN Footnote Reference Char"/>
    <w:basedOn w:val="prastasis"/>
    <w:link w:val="Puslapioinaosnuoroda"/>
    <w:rsid w:val="00006727"/>
    <w:pPr>
      <w:spacing w:after="160" w:line="240" w:lineRule="exact"/>
    </w:pPr>
    <w:rPr>
      <w:rFonts w:asciiTheme="majorHAnsi" w:hAnsiTheme="majorHAnsi"/>
      <w:sz w:val="22"/>
      <w:szCs w:val="22"/>
      <w:vertAlign w:val="superscript"/>
    </w:rPr>
  </w:style>
  <w:style w:type="character" w:customStyle="1" w:styleId="UnresolvedMention3">
    <w:name w:val="Unresolved Mention3"/>
    <w:basedOn w:val="Numatytasispastraiposriftas"/>
    <w:uiPriority w:val="99"/>
    <w:semiHidden/>
    <w:unhideWhenUsed/>
    <w:rsid w:val="0090259B"/>
    <w:rPr>
      <w:color w:val="605E5C"/>
      <w:shd w:val="clear" w:color="auto" w:fill="E1DFDD"/>
    </w:rPr>
  </w:style>
  <w:style w:type="paragraph" w:customStyle="1" w:styleId="Dash2">
    <w:name w:val="Dash 2"/>
    <w:basedOn w:val="prastasis"/>
    <w:rsid w:val="00913B8F"/>
    <w:pPr>
      <w:widowControl w:val="0"/>
      <w:numPr>
        <w:numId w:val="32"/>
      </w:numPr>
      <w:tabs>
        <w:tab w:val="left" w:pos="1701"/>
      </w:tabs>
      <w:autoSpaceDE w:val="0"/>
      <w:autoSpaceDN w:val="0"/>
      <w:adjustRightInd w:val="0"/>
      <w:spacing w:before="120" w:after="120" w:line="360" w:lineRule="auto"/>
    </w:pPr>
    <w:rPr>
      <w:rFonts w:eastAsiaTheme="minorEastAsia"/>
      <w:szCs w:val="22"/>
      <w:lang w:eastAsia="en-GB"/>
    </w:rPr>
  </w:style>
  <w:style w:type="table" w:customStyle="1" w:styleId="TableGrid2">
    <w:name w:val="Table Grid2"/>
    <w:basedOn w:val="prastojilentel"/>
    <w:next w:val="Lentelstinklelis"/>
    <w:uiPriority w:val="59"/>
    <w:rsid w:val="002F0762"/>
    <w:rPr>
      <w:rFonts w:ascii="Times New Roman" w:eastAsia="Times New Roman" w:hAnsi="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prastasis"/>
    <w:link w:val="Style4Char"/>
    <w:qFormat/>
    <w:rsid w:val="00FA4315"/>
    <w:pPr>
      <w:jc w:val="both"/>
    </w:pPr>
    <w:rPr>
      <w:rFonts w:asciiTheme="majorHAnsi" w:eastAsia="Times New Roman" w:hAnsiTheme="majorHAnsi"/>
      <w:sz w:val="22"/>
      <w:lang w:eastAsia="lt-LT"/>
    </w:rPr>
  </w:style>
  <w:style w:type="character" w:customStyle="1" w:styleId="FR11">
    <w:name w:val="FR11"/>
    <w:basedOn w:val="Numatytasispastraiposriftas"/>
    <w:qFormat/>
    <w:rsid w:val="000F7A98"/>
    <w:rPr>
      <w:rFonts w:ascii="Cambria" w:hAnsi="Cambria"/>
      <w:vertAlign w:val="superscript"/>
    </w:rPr>
  </w:style>
  <w:style w:type="character" w:customStyle="1" w:styleId="Style4Char">
    <w:name w:val="Style4 Char"/>
    <w:basedOn w:val="Numatytasispastraiposriftas"/>
    <w:link w:val="Style4"/>
    <w:rsid w:val="00FA4315"/>
    <w:rPr>
      <w:rFonts w:asciiTheme="majorHAnsi" w:eastAsia="Times New Roman" w:hAnsiTheme="majorHAnsi"/>
      <w:szCs w:val="24"/>
      <w:lang w:val="en-GB" w:eastAsia="lt-LT"/>
    </w:rPr>
  </w:style>
  <w:style w:type="paragraph" w:styleId="Pataisymai">
    <w:name w:val="Revision"/>
    <w:hidden/>
    <w:uiPriority w:val="99"/>
    <w:semiHidden/>
    <w:rsid w:val="008140F0"/>
    <w:rPr>
      <w:rFonts w:ascii="Times New Roman" w:hAnsi="Times New Roman"/>
      <w:sz w:val="24"/>
      <w:szCs w:val="24"/>
    </w:rPr>
  </w:style>
  <w:style w:type="character" w:customStyle="1" w:styleId="normaltextrun">
    <w:name w:val="normaltextrun"/>
    <w:basedOn w:val="Numatytasispastraiposriftas"/>
    <w:rsid w:val="00EB7A4D"/>
  </w:style>
  <w:style w:type="table" w:styleId="4tinkleliolentel-1parykinimas">
    <w:name w:val="Grid Table 4 Accent 1"/>
    <w:basedOn w:val="prastojilentel"/>
    <w:uiPriority w:val="49"/>
    <w:rsid w:val="00FB0F3C"/>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eapdorotaspaminjimas">
    <w:name w:val="Unresolved Mention"/>
    <w:basedOn w:val="Numatytasispastraiposriftas"/>
    <w:uiPriority w:val="99"/>
    <w:semiHidden/>
    <w:unhideWhenUsed/>
    <w:rsid w:val="002674E3"/>
    <w:rPr>
      <w:color w:val="605E5C"/>
      <w:shd w:val="clear" w:color="auto" w:fill="E1DFDD"/>
    </w:rPr>
  </w:style>
  <w:style w:type="table" w:styleId="3sraolentel1parykinimas">
    <w:name w:val="List Table 3 Accent 1"/>
    <w:basedOn w:val="prastojilentel"/>
    <w:uiPriority w:val="48"/>
    <w:rsid w:val="008E0F7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ntraste5">
    <w:name w:val="Antraste 5"/>
    <w:basedOn w:val="Antrat6"/>
    <w:link w:val="Antraste5Char"/>
    <w:qFormat/>
    <w:rsid w:val="009A4B44"/>
    <w:pPr>
      <w:numPr>
        <w:ilvl w:val="3"/>
        <w:numId w:val="3"/>
      </w:numPr>
    </w:pPr>
    <w:rPr>
      <w:sz w:val="20"/>
      <w:szCs w:val="20"/>
    </w:rPr>
  </w:style>
  <w:style w:type="character" w:customStyle="1" w:styleId="Antrastes4Char">
    <w:name w:val="• Antrastes_4 Char"/>
    <w:basedOn w:val="Antrastes3Char"/>
    <w:link w:val="Antrastes4"/>
    <w:rsid w:val="009A4B44"/>
    <w:rPr>
      <w:rFonts w:asciiTheme="majorHAnsi" w:eastAsia="Times New Roman" w:hAnsiTheme="majorHAnsi" w:cstheme="majorBidi"/>
      <w:b/>
      <w:bCs/>
      <w:i/>
      <w:color w:val="4181B6"/>
      <w:kern w:val="32"/>
      <w:sz w:val="24"/>
      <w:szCs w:val="32"/>
      <w:lang w:eastAsia="lt-LT"/>
    </w:rPr>
  </w:style>
  <w:style w:type="character" w:customStyle="1" w:styleId="Antraste5Char">
    <w:name w:val="Antraste 5 Char"/>
    <w:basedOn w:val="Antrastes4Char"/>
    <w:link w:val="Antraste5"/>
    <w:rsid w:val="009A4B44"/>
    <w:rPr>
      <w:rFonts w:ascii="Times New Roman" w:eastAsia="Times New Roman" w:hAnsi="Times New Roman" w:cstheme="majorBidi"/>
      <w:b/>
      <w:bCs/>
      <w:i w:val="0"/>
      <w:color w:val="4181B6"/>
      <w:kern w:val="32"/>
      <w:sz w:val="20"/>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3636">
      <w:bodyDiv w:val="1"/>
      <w:marLeft w:val="0"/>
      <w:marRight w:val="0"/>
      <w:marTop w:val="0"/>
      <w:marBottom w:val="0"/>
      <w:divBdr>
        <w:top w:val="none" w:sz="0" w:space="0" w:color="auto"/>
        <w:left w:val="none" w:sz="0" w:space="0" w:color="auto"/>
        <w:bottom w:val="none" w:sz="0" w:space="0" w:color="auto"/>
        <w:right w:val="none" w:sz="0" w:space="0" w:color="auto"/>
      </w:divBdr>
    </w:div>
    <w:div w:id="31422587">
      <w:bodyDiv w:val="1"/>
      <w:marLeft w:val="0"/>
      <w:marRight w:val="0"/>
      <w:marTop w:val="0"/>
      <w:marBottom w:val="0"/>
      <w:divBdr>
        <w:top w:val="none" w:sz="0" w:space="0" w:color="auto"/>
        <w:left w:val="none" w:sz="0" w:space="0" w:color="auto"/>
        <w:bottom w:val="none" w:sz="0" w:space="0" w:color="auto"/>
        <w:right w:val="none" w:sz="0" w:space="0" w:color="auto"/>
      </w:divBdr>
    </w:div>
    <w:div w:id="63919973">
      <w:bodyDiv w:val="1"/>
      <w:marLeft w:val="0"/>
      <w:marRight w:val="0"/>
      <w:marTop w:val="0"/>
      <w:marBottom w:val="0"/>
      <w:divBdr>
        <w:top w:val="none" w:sz="0" w:space="0" w:color="auto"/>
        <w:left w:val="none" w:sz="0" w:space="0" w:color="auto"/>
        <w:bottom w:val="none" w:sz="0" w:space="0" w:color="auto"/>
        <w:right w:val="none" w:sz="0" w:space="0" w:color="auto"/>
      </w:divBdr>
    </w:div>
    <w:div w:id="71514071">
      <w:bodyDiv w:val="1"/>
      <w:marLeft w:val="0"/>
      <w:marRight w:val="0"/>
      <w:marTop w:val="0"/>
      <w:marBottom w:val="0"/>
      <w:divBdr>
        <w:top w:val="none" w:sz="0" w:space="0" w:color="auto"/>
        <w:left w:val="none" w:sz="0" w:space="0" w:color="auto"/>
        <w:bottom w:val="none" w:sz="0" w:space="0" w:color="auto"/>
        <w:right w:val="none" w:sz="0" w:space="0" w:color="auto"/>
      </w:divBdr>
    </w:div>
    <w:div w:id="73551315">
      <w:bodyDiv w:val="1"/>
      <w:marLeft w:val="0"/>
      <w:marRight w:val="0"/>
      <w:marTop w:val="0"/>
      <w:marBottom w:val="0"/>
      <w:divBdr>
        <w:top w:val="none" w:sz="0" w:space="0" w:color="auto"/>
        <w:left w:val="none" w:sz="0" w:space="0" w:color="auto"/>
        <w:bottom w:val="none" w:sz="0" w:space="0" w:color="auto"/>
        <w:right w:val="none" w:sz="0" w:space="0" w:color="auto"/>
      </w:divBdr>
    </w:div>
    <w:div w:id="74593515">
      <w:bodyDiv w:val="1"/>
      <w:marLeft w:val="0"/>
      <w:marRight w:val="0"/>
      <w:marTop w:val="0"/>
      <w:marBottom w:val="0"/>
      <w:divBdr>
        <w:top w:val="none" w:sz="0" w:space="0" w:color="auto"/>
        <w:left w:val="none" w:sz="0" w:space="0" w:color="auto"/>
        <w:bottom w:val="none" w:sz="0" w:space="0" w:color="auto"/>
        <w:right w:val="none" w:sz="0" w:space="0" w:color="auto"/>
      </w:divBdr>
    </w:div>
    <w:div w:id="77600414">
      <w:bodyDiv w:val="1"/>
      <w:marLeft w:val="0"/>
      <w:marRight w:val="0"/>
      <w:marTop w:val="0"/>
      <w:marBottom w:val="0"/>
      <w:divBdr>
        <w:top w:val="none" w:sz="0" w:space="0" w:color="auto"/>
        <w:left w:val="none" w:sz="0" w:space="0" w:color="auto"/>
        <w:bottom w:val="none" w:sz="0" w:space="0" w:color="auto"/>
        <w:right w:val="none" w:sz="0" w:space="0" w:color="auto"/>
      </w:divBdr>
    </w:div>
    <w:div w:id="91364046">
      <w:bodyDiv w:val="1"/>
      <w:marLeft w:val="0"/>
      <w:marRight w:val="0"/>
      <w:marTop w:val="0"/>
      <w:marBottom w:val="0"/>
      <w:divBdr>
        <w:top w:val="none" w:sz="0" w:space="0" w:color="auto"/>
        <w:left w:val="none" w:sz="0" w:space="0" w:color="auto"/>
        <w:bottom w:val="none" w:sz="0" w:space="0" w:color="auto"/>
        <w:right w:val="none" w:sz="0" w:space="0" w:color="auto"/>
      </w:divBdr>
    </w:div>
    <w:div w:id="106512648">
      <w:bodyDiv w:val="1"/>
      <w:marLeft w:val="0"/>
      <w:marRight w:val="0"/>
      <w:marTop w:val="0"/>
      <w:marBottom w:val="0"/>
      <w:divBdr>
        <w:top w:val="none" w:sz="0" w:space="0" w:color="auto"/>
        <w:left w:val="none" w:sz="0" w:space="0" w:color="auto"/>
        <w:bottom w:val="none" w:sz="0" w:space="0" w:color="auto"/>
        <w:right w:val="none" w:sz="0" w:space="0" w:color="auto"/>
      </w:divBdr>
    </w:div>
    <w:div w:id="113836715">
      <w:bodyDiv w:val="1"/>
      <w:marLeft w:val="0"/>
      <w:marRight w:val="0"/>
      <w:marTop w:val="0"/>
      <w:marBottom w:val="0"/>
      <w:divBdr>
        <w:top w:val="none" w:sz="0" w:space="0" w:color="auto"/>
        <w:left w:val="none" w:sz="0" w:space="0" w:color="auto"/>
        <w:bottom w:val="none" w:sz="0" w:space="0" w:color="auto"/>
        <w:right w:val="none" w:sz="0" w:space="0" w:color="auto"/>
      </w:divBdr>
    </w:div>
    <w:div w:id="132144508">
      <w:bodyDiv w:val="1"/>
      <w:marLeft w:val="0"/>
      <w:marRight w:val="0"/>
      <w:marTop w:val="0"/>
      <w:marBottom w:val="0"/>
      <w:divBdr>
        <w:top w:val="none" w:sz="0" w:space="0" w:color="auto"/>
        <w:left w:val="none" w:sz="0" w:space="0" w:color="auto"/>
        <w:bottom w:val="none" w:sz="0" w:space="0" w:color="auto"/>
        <w:right w:val="none" w:sz="0" w:space="0" w:color="auto"/>
      </w:divBdr>
    </w:div>
    <w:div w:id="136651759">
      <w:bodyDiv w:val="1"/>
      <w:marLeft w:val="0"/>
      <w:marRight w:val="0"/>
      <w:marTop w:val="0"/>
      <w:marBottom w:val="0"/>
      <w:divBdr>
        <w:top w:val="none" w:sz="0" w:space="0" w:color="auto"/>
        <w:left w:val="none" w:sz="0" w:space="0" w:color="auto"/>
        <w:bottom w:val="none" w:sz="0" w:space="0" w:color="auto"/>
        <w:right w:val="none" w:sz="0" w:space="0" w:color="auto"/>
      </w:divBdr>
    </w:div>
    <w:div w:id="189489468">
      <w:bodyDiv w:val="1"/>
      <w:marLeft w:val="0"/>
      <w:marRight w:val="0"/>
      <w:marTop w:val="0"/>
      <w:marBottom w:val="0"/>
      <w:divBdr>
        <w:top w:val="none" w:sz="0" w:space="0" w:color="auto"/>
        <w:left w:val="none" w:sz="0" w:space="0" w:color="auto"/>
        <w:bottom w:val="none" w:sz="0" w:space="0" w:color="auto"/>
        <w:right w:val="none" w:sz="0" w:space="0" w:color="auto"/>
      </w:divBdr>
    </w:div>
    <w:div w:id="211233035">
      <w:bodyDiv w:val="1"/>
      <w:marLeft w:val="0"/>
      <w:marRight w:val="0"/>
      <w:marTop w:val="0"/>
      <w:marBottom w:val="0"/>
      <w:divBdr>
        <w:top w:val="none" w:sz="0" w:space="0" w:color="auto"/>
        <w:left w:val="none" w:sz="0" w:space="0" w:color="auto"/>
        <w:bottom w:val="none" w:sz="0" w:space="0" w:color="auto"/>
        <w:right w:val="none" w:sz="0" w:space="0" w:color="auto"/>
      </w:divBdr>
    </w:div>
    <w:div w:id="255869097">
      <w:bodyDiv w:val="1"/>
      <w:marLeft w:val="0"/>
      <w:marRight w:val="0"/>
      <w:marTop w:val="0"/>
      <w:marBottom w:val="0"/>
      <w:divBdr>
        <w:top w:val="none" w:sz="0" w:space="0" w:color="auto"/>
        <w:left w:val="none" w:sz="0" w:space="0" w:color="auto"/>
        <w:bottom w:val="none" w:sz="0" w:space="0" w:color="auto"/>
        <w:right w:val="none" w:sz="0" w:space="0" w:color="auto"/>
      </w:divBdr>
    </w:div>
    <w:div w:id="268776158">
      <w:bodyDiv w:val="1"/>
      <w:marLeft w:val="0"/>
      <w:marRight w:val="0"/>
      <w:marTop w:val="0"/>
      <w:marBottom w:val="0"/>
      <w:divBdr>
        <w:top w:val="none" w:sz="0" w:space="0" w:color="auto"/>
        <w:left w:val="none" w:sz="0" w:space="0" w:color="auto"/>
        <w:bottom w:val="none" w:sz="0" w:space="0" w:color="auto"/>
        <w:right w:val="none" w:sz="0" w:space="0" w:color="auto"/>
      </w:divBdr>
    </w:div>
    <w:div w:id="270943644">
      <w:bodyDiv w:val="1"/>
      <w:marLeft w:val="0"/>
      <w:marRight w:val="0"/>
      <w:marTop w:val="0"/>
      <w:marBottom w:val="0"/>
      <w:divBdr>
        <w:top w:val="none" w:sz="0" w:space="0" w:color="auto"/>
        <w:left w:val="none" w:sz="0" w:space="0" w:color="auto"/>
        <w:bottom w:val="none" w:sz="0" w:space="0" w:color="auto"/>
        <w:right w:val="none" w:sz="0" w:space="0" w:color="auto"/>
      </w:divBdr>
      <w:divsChild>
        <w:div w:id="1373652584">
          <w:marLeft w:val="0"/>
          <w:marRight w:val="0"/>
          <w:marTop w:val="0"/>
          <w:marBottom w:val="0"/>
          <w:divBdr>
            <w:top w:val="none" w:sz="0" w:space="0" w:color="auto"/>
            <w:left w:val="none" w:sz="0" w:space="0" w:color="auto"/>
            <w:bottom w:val="none" w:sz="0" w:space="0" w:color="auto"/>
            <w:right w:val="none" w:sz="0" w:space="0" w:color="auto"/>
          </w:divBdr>
        </w:div>
      </w:divsChild>
    </w:div>
    <w:div w:id="278070242">
      <w:bodyDiv w:val="1"/>
      <w:marLeft w:val="0"/>
      <w:marRight w:val="0"/>
      <w:marTop w:val="0"/>
      <w:marBottom w:val="0"/>
      <w:divBdr>
        <w:top w:val="none" w:sz="0" w:space="0" w:color="auto"/>
        <w:left w:val="none" w:sz="0" w:space="0" w:color="auto"/>
        <w:bottom w:val="none" w:sz="0" w:space="0" w:color="auto"/>
        <w:right w:val="none" w:sz="0" w:space="0" w:color="auto"/>
      </w:divBdr>
    </w:div>
    <w:div w:id="283006920">
      <w:bodyDiv w:val="1"/>
      <w:marLeft w:val="0"/>
      <w:marRight w:val="0"/>
      <w:marTop w:val="0"/>
      <w:marBottom w:val="0"/>
      <w:divBdr>
        <w:top w:val="none" w:sz="0" w:space="0" w:color="auto"/>
        <w:left w:val="none" w:sz="0" w:space="0" w:color="auto"/>
        <w:bottom w:val="none" w:sz="0" w:space="0" w:color="auto"/>
        <w:right w:val="none" w:sz="0" w:space="0" w:color="auto"/>
      </w:divBdr>
    </w:div>
    <w:div w:id="283969718">
      <w:bodyDiv w:val="1"/>
      <w:marLeft w:val="0"/>
      <w:marRight w:val="0"/>
      <w:marTop w:val="0"/>
      <w:marBottom w:val="0"/>
      <w:divBdr>
        <w:top w:val="none" w:sz="0" w:space="0" w:color="auto"/>
        <w:left w:val="none" w:sz="0" w:space="0" w:color="auto"/>
        <w:bottom w:val="none" w:sz="0" w:space="0" w:color="auto"/>
        <w:right w:val="none" w:sz="0" w:space="0" w:color="auto"/>
      </w:divBdr>
    </w:div>
    <w:div w:id="289898245">
      <w:bodyDiv w:val="1"/>
      <w:marLeft w:val="0"/>
      <w:marRight w:val="0"/>
      <w:marTop w:val="0"/>
      <w:marBottom w:val="0"/>
      <w:divBdr>
        <w:top w:val="none" w:sz="0" w:space="0" w:color="auto"/>
        <w:left w:val="none" w:sz="0" w:space="0" w:color="auto"/>
        <w:bottom w:val="none" w:sz="0" w:space="0" w:color="auto"/>
        <w:right w:val="none" w:sz="0" w:space="0" w:color="auto"/>
      </w:divBdr>
    </w:div>
    <w:div w:id="307788148">
      <w:bodyDiv w:val="1"/>
      <w:marLeft w:val="0"/>
      <w:marRight w:val="0"/>
      <w:marTop w:val="0"/>
      <w:marBottom w:val="0"/>
      <w:divBdr>
        <w:top w:val="none" w:sz="0" w:space="0" w:color="auto"/>
        <w:left w:val="none" w:sz="0" w:space="0" w:color="auto"/>
        <w:bottom w:val="none" w:sz="0" w:space="0" w:color="auto"/>
        <w:right w:val="none" w:sz="0" w:space="0" w:color="auto"/>
      </w:divBdr>
    </w:div>
    <w:div w:id="310182611">
      <w:bodyDiv w:val="1"/>
      <w:marLeft w:val="0"/>
      <w:marRight w:val="0"/>
      <w:marTop w:val="0"/>
      <w:marBottom w:val="0"/>
      <w:divBdr>
        <w:top w:val="none" w:sz="0" w:space="0" w:color="auto"/>
        <w:left w:val="none" w:sz="0" w:space="0" w:color="auto"/>
        <w:bottom w:val="none" w:sz="0" w:space="0" w:color="auto"/>
        <w:right w:val="none" w:sz="0" w:space="0" w:color="auto"/>
      </w:divBdr>
    </w:div>
    <w:div w:id="331034630">
      <w:bodyDiv w:val="1"/>
      <w:marLeft w:val="0"/>
      <w:marRight w:val="0"/>
      <w:marTop w:val="0"/>
      <w:marBottom w:val="0"/>
      <w:divBdr>
        <w:top w:val="none" w:sz="0" w:space="0" w:color="auto"/>
        <w:left w:val="none" w:sz="0" w:space="0" w:color="auto"/>
        <w:bottom w:val="none" w:sz="0" w:space="0" w:color="auto"/>
        <w:right w:val="none" w:sz="0" w:space="0" w:color="auto"/>
      </w:divBdr>
    </w:div>
    <w:div w:id="353924497">
      <w:bodyDiv w:val="1"/>
      <w:marLeft w:val="0"/>
      <w:marRight w:val="0"/>
      <w:marTop w:val="0"/>
      <w:marBottom w:val="0"/>
      <w:divBdr>
        <w:top w:val="none" w:sz="0" w:space="0" w:color="auto"/>
        <w:left w:val="none" w:sz="0" w:space="0" w:color="auto"/>
        <w:bottom w:val="none" w:sz="0" w:space="0" w:color="auto"/>
        <w:right w:val="none" w:sz="0" w:space="0" w:color="auto"/>
      </w:divBdr>
    </w:div>
    <w:div w:id="357700390">
      <w:bodyDiv w:val="1"/>
      <w:marLeft w:val="0"/>
      <w:marRight w:val="0"/>
      <w:marTop w:val="0"/>
      <w:marBottom w:val="0"/>
      <w:divBdr>
        <w:top w:val="none" w:sz="0" w:space="0" w:color="auto"/>
        <w:left w:val="none" w:sz="0" w:space="0" w:color="auto"/>
        <w:bottom w:val="none" w:sz="0" w:space="0" w:color="auto"/>
        <w:right w:val="none" w:sz="0" w:space="0" w:color="auto"/>
      </w:divBdr>
      <w:divsChild>
        <w:div w:id="132605830">
          <w:marLeft w:val="1080"/>
          <w:marRight w:val="0"/>
          <w:marTop w:val="100"/>
          <w:marBottom w:val="0"/>
          <w:divBdr>
            <w:top w:val="none" w:sz="0" w:space="0" w:color="auto"/>
            <w:left w:val="none" w:sz="0" w:space="0" w:color="auto"/>
            <w:bottom w:val="none" w:sz="0" w:space="0" w:color="auto"/>
            <w:right w:val="none" w:sz="0" w:space="0" w:color="auto"/>
          </w:divBdr>
        </w:div>
      </w:divsChild>
    </w:div>
    <w:div w:id="364329149">
      <w:bodyDiv w:val="1"/>
      <w:marLeft w:val="0"/>
      <w:marRight w:val="0"/>
      <w:marTop w:val="0"/>
      <w:marBottom w:val="0"/>
      <w:divBdr>
        <w:top w:val="none" w:sz="0" w:space="0" w:color="auto"/>
        <w:left w:val="none" w:sz="0" w:space="0" w:color="auto"/>
        <w:bottom w:val="none" w:sz="0" w:space="0" w:color="auto"/>
        <w:right w:val="none" w:sz="0" w:space="0" w:color="auto"/>
      </w:divBdr>
    </w:div>
    <w:div w:id="392041757">
      <w:bodyDiv w:val="1"/>
      <w:marLeft w:val="0"/>
      <w:marRight w:val="0"/>
      <w:marTop w:val="0"/>
      <w:marBottom w:val="0"/>
      <w:divBdr>
        <w:top w:val="none" w:sz="0" w:space="0" w:color="auto"/>
        <w:left w:val="none" w:sz="0" w:space="0" w:color="auto"/>
        <w:bottom w:val="none" w:sz="0" w:space="0" w:color="auto"/>
        <w:right w:val="none" w:sz="0" w:space="0" w:color="auto"/>
      </w:divBdr>
    </w:div>
    <w:div w:id="419718940">
      <w:bodyDiv w:val="1"/>
      <w:marLeft w:val="0"/>
      <w:marRight w:val="0"/>
      <w:marTop w:val="0"/>
      <w:marBottom w:val="0"/>
      <w:divBdr>
        <w:top w:val="none" w:sz="0" w:space="0" w:color="auto"/>
        <w:left w:val="none" w:sz="0" w:space="0" w:color="auto"/>
        <w:bottom w:val="none" w:sz="0" w:space="0" w:color="auto"/>
        <w:right w:val="none" w:sz="0" w:space="0" w:color="auto"/>
      </w:divBdr>
    </w:div>
    <w:div w:id="429547945">
      <w:bodyDiv w:val="1"/>
      <w:marLeft w:val="0"/>
      <w:marRight w:val="0"/>
      <w:marTop w:val="0"/>
      <w:marBottom w:val="0"/>
      <w:divBdr>
        <w:top w:val="none" w:sz="0" w:space="0" w:color="auto"/>
        <w:left w:val="none" w:sz="0" w:space="0" w:color="auto"/>
        <w:bottom w:val="none" w:sz="0" w:space="0" w:color="auto"/>
        <w:right w:val="none" w:sz="0" w:space="0" w:color="auto"/>
      </w:divBdr>
    </w:div>
    <w:div w:id="439447230">
      <w:bodyDiv w:val="1"/>
      <w:marLeft w:val="0"/>
      <w:marRight w:val="0"/>
      <w:marTop w:val="0"/>
      <w:marBottom w:val="0"/>
      <w:divBdr>
        <w:top w:val="none" w:sz="0" w:space="0" w:color="auto"/>
        <w:left w:val="none" w:sz="0" w:space="0" w:color="auto"/>
        <w:bottom w:val="none" w:sz="0" w:space="0" w:color="auto"/>
        <w:right w:val="none" w:sz="0" w:space="0" w:color="auto"/>
      </w:divBdr>
      <w:divsChild>
        <w:div w:id="677467024">
          <w:marLeft w:val="0"/>
          <w:marRight w:val="0"/>
          <w:marTop w:val="0"/>
          <w:marBottom w:val="0"/>
          <w:divBdr>
            <w:top w:val="none" w:sz="0" w:space="0" w:color="auto"/>
            <w:left w:val="none" w:sz="0" w:space="0" w:color="auto"/>
            <w:bottom w:val="none" w:sz="0" w:space="0" w:color="auto"/>
            <w:right w:val="none" w:sz="0" w:space="0" w:color="auto"/>
          </w:divBdr>
        </w:div>
        <w:div w:id="1744374972">
          <w:marLeft w:val="0"/>
          <w:marRight w:val="0"/>
          <w:marTop w:val="0"/>
          <w:marBottom w:val="0"/>
          <w:divBdr>
            <w:top w:val="none" w:sz="0" w:space="0" w:color="auto"/>
            <w:left w:val="none" w:sz="0" w:space="0" w:color="auto"/>
            <w:bottom w:val="none" w:sz="0" w:space="0" w:color="auto"/>
            <w:right w:val="none" w:sz="0" w:space="0" w:color="auto"/>
          </w:divBdr>
        </w:div>
      </w:divsChild>
    </w:div>
    <w:div w:id="444276918">
      <w:bodyDiv w:val="1"/>
      <w:marLeft w:val="0"/>
      <w:marRight w:val="0"/>
      <w:marTop w:val="0"/>
      <w:marBottom w:val="0"/>
      <w:divBdr>
        <w:top w:val="none" w:sz="0" w:space="0" w:color="auto"/>
        <w:left w:val="none" w:sz="0" w:space="0" w:color="auto"/>
        <w:bottom w:val="none" w:sz="0" w:space="0" w:color="auto"/>
        <w:right w:val="none" w:sz="0" w:space="0" w:color="auto"/>
      </w:divBdr>
    </w:div>
    <w:div w:id="448545684">
      <w:bodyDiv w:val="1"/>
      <w:marLeft w:val="0"/>
      <w:marRight w:val="0"/>
      <w:marTop w:val="0"/>
      <w:marBottom w:val="0"/>
      <w:divBdr>
        <w:top w:val="none" w:sz="0" w:space="0" w:color="auto"/>
        <w:left w:val="none" w:sz="0" w:space="0" w:color="auto"/>
        <w:bottom w:val="none" w:sz="0" w:space="0" w:color="auto"/>
        <w:right w:val="none" w:sz="0" w:space="0" w:color="auto"/>
      </w:divBdr>
    </w:div>
    <w:div w:id="454757070">
      <w:bodyDiv w:val="1"/>
      <w:marLeft w:val="0"/>
      <w:marRight w:val="0"/>
      <w:marTop w:val="0"/>
      <w:marBottom w:val="0"/>
      <w:divBdr>
        <w:top w:val="none" w:sz="0" w:space="0" w:color="auto"/>
        <w:left w:val="none" w:sz="0" w:space="0" w:color="auto"/>
        <w:bottom w:val="none" w:sz="0" w:space="0" w:color="auto"/>
        <w:right w:val="none" w:sz="0" w:space="0" w:color="auto"/>
      </w:divBdr>
    </w:div>
    <w:div w:id="455678095">
      <w:bodyDiv w:val="1"/>
      <w:marLeft w:val="0"/>
      <w:marRight w:val="0"/>
      <w:marTop w:val="0"/>
      <w:marBottom w:val="0"/>
      <w:divBdr>
        <w:top w:val="none" w:sz="0" w:space="0" w:color="auto"/>
        <w:left w:val="none" w:sz="0" w:space="0" w:color="auto"/>
        <w:bottom w:val="none" w:sz="0" w:space="0" w:color="auto"/>
        <w:right w:val="none" w:sz="0" w:space="0" w:color="auto"/>
      </w:divBdr>
    </w:div>
    <w:div w:id="476725589">
      <w:bodyDiv w:val="1"/>
      <w:marLeft w:val="0"/>
      <w:marRight w:val="0"/>
      <w:marTop w:val="0"/>
      <w:marBottom w:val="0"/>
      <w:divBdr>
        <w:top w:val="none" w:sz="0" w:space="0" w:color="auto"/>
        <w:left w:val="none" w:sz="0" w:space="0" w:color="auto"/>
        <w:bottom w:val="none" w:sz="0" w:space="0" w:color="auto"/>
        <w:right w:val="none" w:sz="0" w:space="0" w:color="auto"/>
      </w:divBdr>
    </w:div>
    <w:div w:id="480461183">
      <w:bodyDiv w:val="1"/>
      <w:marLeft w:val="0"/>
      <w:marRight w:val="0"/>
      <w:marTop w:val="0"/>
      <w:marBottom w:val="0"/>
      <w:divBdr>
        <w:top w:val="none" w:sz="0" w:space="0" w:color="auto"/>
        <w:left w:val="none" w:sz="0" w:space="0" w:color="auto"/>
        <w:bottom w:val="none" w:sz="0" w:space="0" w:color="auto"/>
        <w:right w:val="none" w:sz="0" w:space="0" w:color="auto"/>
      </w:divBdr>
      <w:divsChild>
        <w:div w:id="404228116">
          <w:marLeft w:val="547"/>
          <w:marRight w:val="0"/>
          <w:marTop w:val="200"/>
          <w:marBottom w:val="0"/>
          <w:divBdr>
            <w:top w:val="none" w:sz="0" w:space="0" w:color="auto"/>
            <w:left w:val="none" w:sz="0" w:space="0" w:color="auto"/>
            <w:bottom w:val="none" w:sz="0" w:space="0" w:color="auto"/>
            <w:right w:val="none" w:sz="0" w:space="0" w:color="auto"/>
          </w:divBdr>
        </w:div>
        <w:div w:id="1175849343">
          <w:marLeft w:val="547"/>
          <w:marRight w:val="0"/>
          <w:marTop w:val="200"/>
          <w:marBottom w:val="0"/>
          <w:divBdr>
            <w:top w:val="none" w:sz="0" w:space="0" w:color="auto"/>
            <w:left w:val="none" w:sz="0" w:space="0" w:color="auto"/>
            <w:bottom w:val="none" w:sz="0" w:space="0" w:color="auto"/>
            <w:right w:val="none" w:sz="0" w:space="0" w:color="auto"/>
          </w:divBdr>
        </w:div>
        <w:div w:id="1964463971">
          <w:marLeft w:val="547"/>
          <w:marRight w:val="0"/>
          <w:marTop w:val="200"/>
          <w:marBottom w:val="0"/>
          <w:divBdr>
            <w:top w:val="none" w:sz="0" w:space="0" w:color="auto"/>
            <w:left w:val="none" w:sz="0" w:space="0" w:color="auto"/>
            <w:bottom w:val="none" w:sz="0" w:space="0" w:color="auto"/>
            <w:right w:val="none" w:sz="0" w:space="0" w:color="auto"/>
          </w:divBdr>
        </w:div>
      </w:divsChild>
    </w:div>
    <w:div w:id="525559180">
      <w:bodyDiv w:val="1"/>
      <w:marLeft w:val="0"/>
      <w:marRight w:val="0"/>
      <w:marTop w:val="0"/>
      <w:marBottom w:val="0"/>
      <w:divBdr>
        <w:top w:val="none" w:sz="0" w:space="0" w:color="auto"/>
        <w:left w:val="none" w:sz="0" w:space="0" w:color="auto"/>
        <w:bottom w:val="none" w:sz="0" w:space="0" w:color="auto"/>
        <w:right w:val="none" w:sz="0" w:space="0" w:color="auto"/>
      </w:divBdr>
    </w:div>
    <w:div w:id="548495815">
      <w:bodyDiv w:val="1"/>
      <w:marLeft w:val="0"/>
      <w:marRight w:val="0"/>
      <w:marTop w:val="0"/>
      <w:marBottom w:val="0"/>
      <w:divBdr>
        <w:top w:val="none" w:sz="0" w:space="0" w:color="auto"/>
        <w:left w:val="none" w:sz="0" w:space="0" w:color="auto"/>
        <w:bottom w:val="none" w:sz="0" w:space="0" w:color="auto"/>
        <w:right w:val="none" w:sz="0" w:space="0" w:color="auto"/>
      </w:divBdr>
      <w:divsChild>
        <w:div w:id="1113014477">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577863160">
      <w:bodyDiv w:val="1"/>
      <w:marLeft w:val="0"/>
      <w:marRight w:val="0"/>
      <w:marTop w:val="0"/>
      <w:marBottom w:val="0"/>
      <w:divBdr>
        <w:top w:val="none" w:sz="0" w:space="0" w:color="auto"/>
        <w:left w:val="none" w:sz="0" w:space="0" w:color="auto"/>
        <w:bottom w:val="none" w:sz="0" w:space="0" w:color="auto"/>
        <w:right w:val="none" w:sz="0" w:space="0" w:color="auto"/>
      </w:divBdr>
    </w:div>
    <w:div w:id="590435684">
      <w:bodyDiv w:val="1"/>
      <w:marLeft w:val="0"/>
      <w:marRight w:val="0"/>
      <w:marTop w:val="0"/>
      <w:marBottom w:val="0"/>
      <w:divBdr>
        <w:top w:val="none" w:sz="0" w:space="0" w:color="auto"/>
        <w:left w:val="none" w:sz="0" w:space="0" w:color="auto"/>
        <w:bottom w:val="none" w:sz="0" w:space="0" w:color="auto"/>
        <w:right w:val="none" w:sz="0" w:space="0" w:color="auto"/>
      </w:divBdr>
    </w:div>
    <w:div w:id="599724223">
      <w:bodyDiv w:val="1"/>
      <w:marLeft w:val="0"/>
      <w:marRight w:val="0"/>
      <w:marTop w:val="0"/>
      <w:marBottom w:val="0"/>
      <w:divBdr>
        <w:top w:val="none" w:sz="0" w:space="0" w:color="auto"/>
        <w:left w:val="none" w:sz="0" w:space="0" w:color="auto"/>
        <w:bottom w:val="none" w:sz="0" w:space="0" w:color="auto"/>
        <w:right w:val="none" w:sz="0" w:space="0" w:color="auto"/>
      </w:divBdr>
    </w:div>
    <w:div w:id="609436867">
      <w:bodyDiv w:val="1"/>
      <w:marLeft w:val="0"/>
      <w:marRight w:val="0"/>
      <w:marTop w:val="0"/>
      <w:marBottom w:val="0"/>
      <w:divBdr>
        <w:top w:val="none" w:sz="0" w:space="0" w:color="auto"/>
        <w:left w:val="none" w:sz="0" w:space="0" w:color="auto"/>
        <w:bottom w:val="none" w:sz="0" w:space="0" w:color="auto"/>
        <w:right w:val="none" w:sz="0" w:space="0" w:color="auto"/>
      </w:divBdr>
    </w:div>
    <w:div w:id="621421160">
      <w:bodyDiv w:val="1"/>
      <w:marLeft w:val="0"/>
      <w:marRight w:val="0"/>
      <w:marTop w:val="0"/>
      <w:marBottom w:val="0"/>
      <w:divBdr>
        <w:top w:val="none" w:sz="0" w:space="0" w:color="auto"/>
        <w:left w:val="none" w:sz="0" w:space="0" w:color="auto"/>
        <w:bottom w:val="none" w:sz="0" w:space="0" w:color="auto"/>
        <w:right w:val="none" w:sz="0" w:space="0" w:color="auto"/>
      </w:divBdr>
    </w:div>
    <w:div w:id="629096521">
      <w:bodyDiv w:val="1"/>
      <w:marLeft w:val="0"/>
      <w:marRight w:val="0"/>
      <w:marTop w:val="0"/>
      <w:marBottom w:val="0"/>
      <w:divBdr>
        <w:top w:val="none" w:sz="0" w:space="0" w:color="auto"/>
        <w:left w:val="none" w:sz="0" w:space="0" w:color="auto"/>
        <w:bottom w:val="none" w:sz="0" w:space="0" w:color="auto"/>
        <w:right w:val="none" w:sz="0" w:space="0" w:color="auto"/>
      </w:divBdr>
    </w:div>
    <w:div w:id="632096521">
      <w:bodyDiv w:val="1"/>
      <w:marLeft w:val="0"/>
      <w:marRight w:val="0"/>
      <w:marTop w:val="0"/>
      <w:marBottom w:val="0"/>
      <w:divBdr>
        <w:top w:val="none" w:sz="0" w:space="0" w:color="auto"/>
        <w:left w:val="none" w:sz="0" w:space="0" w:color="auto"/>
        <w:bottom w:val="none" w:sz="0" w:space="0" w:color="auto"/>
        <w:right w:val="none" w:sz="0" w:space="0" w:color="auto"/>
      </w:divBdr>
      <w:divsChild>
        <w:div w:id="1084228692">
          <w:marLeft w:val="547"/>
          <w:marRight w:val="0"/>
          <w:marTop w:val="0"/>
          <w:marBottom w:val="0"/>
          <w:divBdr>
            <w:top w:val="none" w:sz="0" w:space="0" w:color="auto"/>
            <w:left w:val="none" w:sz="0" w:space="0" w:color="auto"/>
            <w:bottom w:val="none" w:sz="0" w:space="0" w:color="auto"/>
            <w:right w:val="none" w:sz="0" w:space="0" w:color="auto"/>
          </w:divBdr>
        </w:div>
      </w:divsChild>
    </w:div>
    <w:div w:id="633944294">
      <w:bodyDiv w:val="1"/>
      <w:marLeft w:val="0"/>
      <w:marRight w:val="0"/>
      <w:marTop w:val="0"/>
      <w:marBottom w:val="0"/>
      <w:divBdr>
        <w:top w:val="none" w:sz="0" w:space="0" w:color="auto"/>
        <w:left w:val="none" w:sz="0" w:space="0" w:color="auto"/>
        <w:bottom w:val="none" w:sz="0" w:space="0" w:color="auto"/>
        <w:right w:val="none" w:sz="0" w:space="0" w:color="auto"/>
      </w:divBdr>
    </w:div>
    <w:div w:id="638649428">
      <w:bodyDiv w:val="1"/>
      <w:marLeft w:val="0"/>
      <w:marRight w:val="0"/>
      <w:marTop w:val="0"/>
      <w:marBottom w:val="0"/>
      <w:divBdr>
        <w:top w:val="none" w:sz="0" w:space="0" w:color="auto"/>
        <w:left w:val="none" w:sz="0" w:space="0" w:color="auto"/>
        <w:bottom w:val="none" w:sz="0" w:space="0" w:color="auto"/>
        <w:right w:val="none" w:sz="0" w:space="0" w:color="auto"/>
      </w:divBdr>
    </w:div>
    <w:div w:id="640037106">
      <w:bodyDiv w:val="1"/>
      <w:marLeft w:val="0"/>
      <w:marRight w:val="0"/>
      <w:marTop w:val="0"/>
      <w:marBottom w:val="0"/>
      <w:divBdr>
        <w:top w:val="none" w:sz="0" w:space="0" w:color="auto"/>
        <w:left w:val="none" w:sz="0" w:space="0" w:color="auto"/>
        <w:bottom w:val="none" w:sz="0" w:space="0" w:color="auto"/>
        <w:right w:val="none" w:sz="0" w:space="0" w:color="auto"/>
      </w:divBdr>
    </w:div>
    <w:div w:id="644312608">
      <w:bodyDiv w:val="1"/>
      <w:marLeft w:val="0"/>
      <w:marRight w:val="0"/>
      <w:marTop w:val="0"/>
      <w:marBottom w:val="0"/>
      <w:divBdr>
        <w:top w:val="none" w:sz="0" w:space="0" w:color="auto"/>
        <w:left w:val="none" w:sz="0" w:space="0" w:color="auto"/>
        <w:bottom w:val="none" w:sz="0" w:space="0" w:color="auto"/>
        <w:right w:val="none" w:sz="0" w:space="0" w:color="auto"/>
      </w:divBdr>
    </w:div>
    <w:div w:id="654994185">
      <w:bodyDiv w:val="1"/>
      <w:marLeft w:val="0"/>
      <w:marRight w:val="0"/>
      <w:marTop w:val="0"/>
      <w:marBottom w:val="0"/>
      <w:divBdr>
        <w:top w:val="none" w:sz="0" w:space="0" w:color="auto"/>
        <w:left w:val="none" w:sz="0" w:space="0" w:color="auto"/>
        <w:bottom w:val="none" w:sz="0" w:space="0" w:color="auto"/>
        <w:right w:val="none" w:sz="0" w:space="0" w:color="auto"/>
      </w:divBdr>
    </w:div>
    <w:div w:id="684404315">
      <w:bodyDiv w:val="1"/>
      <w:marLeft w:val="0"/>
      <w:marRight w:val="0"/>
      <w:marTop w:val="0"/>
      <w:marBottom w:val="0"/>
      <w:divBdr>
        <w:top w:val="none" w:sz="0" w:space="0" w:color="auto"/>
        <w:left w:val="none" w:sz="0" w:space="0" w:color="auto"/>
        <w:bottom w:val="none" w:sz="0" w:space="0" w:color="auto"/>
        <w:right w:val="none" w:sz="0" w:space="0" w:color="auto"/>
      </w:divBdr>
    </w:div>
    <w:div w:id="688675527">
      <w:bodyDiv w:val="1"/>
      <w:marLeft w:val="0"/>
      <w:marRight w:val="0"/>
      <w:marTop w:val="0"/>
      <w:marBottom w:val="0"/>
      <w:divBdr>
        <w:top w:val="none" w:sz="0" w:space="0" w:color="auto"/>
        <w:left w:val="none" w:sz="0" w:space="0" w:color="auto"/>
        <w:bottom w:val="none" w:sz="0" w:space="0" w:color="auto"/>
        <w:right w:val="none" w:sz="0" w:space="0" w:color="auto"/>
      </w:divBdr>
      <w:divsChild>
        <w:div w:id="964316932">
          <w:marLeft w:val="0"/>
          <w:marRight w:val="0"/>
          <w:marTop w:val="0"/>
          <w:marBottom w:val="0"/>
          <w:divBdr>
            <w:top w:val="none" w:sz="0" w:space="0" w:color="auto"/>
            <w:left w:val="none" w:sz="0" w:space="0" w:color="auto"/>
            <w:bottom w:val="none" w:sz="0" w:space="0" w:color="auto"/>
            <w:right w:val="none" w:sz="0" w:space="0" w:color="auto"/>
          </w:divBdr>
        </w:div>
        <w:div w:id="1175651380">
          <w:marLeft w:val="0"/>
          <w:marRight w:val="0"/>
          <w:marTop w:val="0"/>
          <w:marBottom w:val="0"/>
          <w:divBdr>
            <w:top w:val="none" w:sz="0" w:space="0" w:color="auto"/>
            <w:left w:val="none" w:sz="0" w:space="0" w:color="auto"/>
            <w:bottom w:val="none" w:sz="0" w:space="0" w:color="auto"/>
            <w:right w:val="none" w:sz="0" w:space="0" w:color="auto"/>
          </w:divBdr>
        </w:div>
        <w:div w:id="1933272750">
          <w:marLeft w:val="0"/>
          <w:marRight w:val="0"/>
          <w:marTop w:val="0"/>
          <w:marBottom w:val="0"/>
          <w:divBdr>
            <w:top w:val="none" w:sz="0" w:space="0" w:color="auto"/>
            <w:left w:val="none" w:sz="0" w:space="0" w:color="auto"/>
            <w:bottom w:val="none" w:sz="0" w:space="0" w:color="auto"/>
            <w:right w:val="none" w:sz="0" w:space="0" w:color="auto"/>
          </w:divBdr>
        </w:div>
        <w:div w:id="100607228">
          <w:marLeft w:val="0"/>
          <w:marRight w:val="0"/>
          <w:marTop w:val="0"/>
          <w:marBottom w:val="0"/>
          <w:divBdr>
            <w:top w:val="none" w:sz="0" w:space="0" w:color="auto"/>
            <w:left w:val="none" w:sz="0" w:space="0" w:color="auto"/>
            <w:bottom w:val="none" w:sz="0" w:space="0" w:color="auto"/>
            <w:right w:val="none" w:sz="0" w:space="0" w:color="auto"/>
          </w:divBdr>
        </w:div>
        <w:div w:id="1748577447">
          <w:marLeft w:val="0"/>
          <w:marRight w:val="0"/>
          <w:marTop w:val="0"/>
          <w:marBottom w:val="0"/>
          <w:divBdr>
            <w:top w:val="none" w:sz="0" w:space="0" w:color="auto"/>
            <w:left w:val="none" w:sz="0" w:space="0" w:color="auto"/>
            <w:bottom w:val="none" w:sz="0" w:space="0" w:color="auto"/>
            <w:right w:val="none" w:sz="0" w:space="0" w:color="auto"/>
          </w:divBdr>
        </w:div>
        <w:div w:id="684210195">
          <w:marLeft w:val="0"/>
          <w:marRight w:val="0"/>
          <w:marTop w:val="0"/>
          <w:marBottom w:val="0"/>
          <w:divBdr>
            <w:top w:val="none" w:sz="0" w:space="0" w:color="auto"/>
            <w:left w:val="none" w:sz="0" w:space="0" w:color="auto"/>
            <w:bottom w:val="none" w:sz="0" w:space="0" w:color="auto"/>
            <w:right w:val="none" w:sz="0" w:space="0" w:color="auto"/>
          </w:divBdr>
        </w:div>
        <w:div w:id="1434090798">
          <w:marLeft w:val="0"/>
          <w:marRight w:val="0"/>
          <w:marTop w:val="0"/>
          <w:marBottom w:val="0"/>
          <w:divBdr>
            <w:top w:val="none" w:sz="0" w:space="0" w:color="auto"/>
            <w:left w:val="none" w:sz="0" w:space="0" w:color="auto"/>
            <w:bottom w:val="none" w:sz="0" w:space="0" w:color="auto"/>
            <w:right w:val="none" w:sz="0" w:space="0" w:color="auto"/>
          </w:divBdr>
        </w:div>
        <w:div w:id="340474160">
          <w:marLeft w:val="0"/>
          <w:marRight w:val="0"/>
          <w:marTop w:val="0"/>
          <w:marBottom w:val="0"/>
          <w:divBdr>
            <w:top w:val="none" w:sz="0" w:space="0" w:color="auto"/>
            <w:left w:val="none" w:sz="0" w:space="0" w:color="auto"/>
            <w:bottom w:val="none" w:sz="0" w:space="0" w:color="auto"/>
            <w:right w:val="none" w:sz="0" w:space="0" w:color="auto"/>
          </w:divBdr>
        </w:div>
        <w:div w:id="1549104294">
          <w:marLeft w:val="0"/>
          <w:marRight w:val="0"/>
          <w:marTop w:val="0"/>
          <w:marBottom w:val="0"/>
          <w:divBdr>
            <w:top w:val="none" w:sz="0" w:space="0" w:color="auto"/>
            <w:left w:val="none" w:sz="0" w:space="0" w:color="auto"/>
            <w:bottom w:val="none" w:sz="0" w:space="0" w:color="auto"/>
            <w:right w:val="none" w:sz="0" w:space="0" w:color="auto"/>
          </w:divBdr>
        </w:div>
        <w:div w:id="965742392">
          <w:marLeft w:val="0"/>
          <w:marRight w:val="0"/>
          <w:marTop w:val="0"/>
          <w:marBottom w:val="0"/>
          <w:divBdr>
            <w:top w:val="none" w:sz="0" w:space="0" w:color="auto"/>
            <w:left w:val="none" w:sz="0" w:space="0" w:color="auto"/>
            <w:bottom w:val="none" w:sz="0" w:space="0" w:color="auto"/>
            <w:right w:val="none" w:sz="0" w:space="0" w:color="auto"/>
          </w:divBdr>
        </w:div>
        <w:div w:id="1173643615">
          <w:marLeft w:val="0"/>
          <w:marRight w:val="0"/>
          <w:marTop w:val="0"/>
          <w:marBottom w:val="0"/>
          <w:divBdr>
            <w:top w:val="none" w:sz="0" w:space="0" w:color="auto"/>
            <w:left w:val="none" w:sz="0" w:space="0" w:color="auto"/>
            <w:bottom w:val="none" w:sz="0" w:space="0" w:color="auto"/>
            <w:right w:val="none" w:sz="0" w:space="0" w:color="auto"/>
          </w:divBdr>
        </w:div>
        <w:div w:id="848064951">
          <w:marLeft w:val="0"/>
          <w:marRight w:val="0"/>
          <w:marTop w:val="0"/>
          <w:marBottom w:val="0"/>
          <w:divBdr>
            <w:top w:val="none" w:sz="0" w:space="0" w:color="auto"/>
            <w:left w:val="none" w:sz="0" w:space="0" w:color="auto"/>
            <w:bottom w:val="none" w:sz="0" w:space="0" w:color="auto"/>
            <w:right w:val="none" w:sz="0" w:space="0" w:color="auto"/>
          </w:divBdr>
        </w:div>
      </w:divsChild>
    </w:div>
    <w:div w:id="688680574">
      <w:bodyDiv w:val="1"/>
      <w:marLeft w:val="0"/>
      <w:marRight w:val="0"/>
      <w:marTop w:val="0"/>
      <w:marBottom w:val="0"/>
      <w:divBdr>
        <w:top w:val="none" w:sz="0" w:space="0" w:color="auto"/>
        <w:left w:val="none" w:sz="0" w:space="0" w:color="auto"/>
        <w:bottom w:val="none" w:sz="0" w:space="0" w:color="auto"/>
        <w:right w:val="none" w:sz="0" w:space="0" w:color="auto"/>
      </w:divBdr>
    </w:div>
    <w:div w:id="698899454">
      <w:bodyDiv w:val="1"/>
      <w:marLeft w:val="0"/>
      <w:marRight w:val="0"/>
      <w:marTop w:val="0"/>
      <w:marBottom w:val="0"/>
      <w:divBdr>
        <w:top w:val="none" w:sz="0" w:space="0" w:color="auto"/>
        <w:left w:val="none" w:sz="0" w:space="0" w:color="auto"/>
        <w:bottom w:val="none" w:sz="0" w:space="0" w:color="auto"/>
        <w:right w:val="none" w:sz="0" w:space="0" w:color="auto"/>
      </w:divBdr>
    </w:div>
    <w:div w:id="780689890">
      <w:bodyDiv w:val="1"/>
      <w:marLeft w:val="0"/>
      <w:marRight w:val="0"/>
      <w:marTop w:val="0"/>
      <w:marBottom w:val="0"/>
      <w:divBdr>
        <w:top w:val="none" w:sz="0" w:space="0" w:color="auto"/>
        <w:left w:val="none" w:sz="0" w:space="0" w:color="auto"/>
        <w:bottom w:val="none" w:sz="0" w:space="0" w:color="auto"/>
        <w:right w:val="none" w:sz="0" w:space="0" w:color="auto"/>
      </w:divBdr>
    </w:div>
    <w:div w:id="819689339">
      <w:bodyDiv w:val="1"/>
      <w:marLeft w:val="0"/>
      <w:marRight w:val="0"/>
      <w:marTop w:val="0"/>
      <w:marBottom w:val="0"/>
      <w:divBdr>
        <w:top w:val="none" w:sz="0" w:space="0" w:color="auto"/>
        <w:left w:val="none" w:sz="0" w:space="0" w:color="auto"/>
        <w:bottom w:val="none" w:sz="0" w:space="0" w:color="auto"/>
        <w:right w:val="none" w:sz="0" w:space="0" w:color="auto"/>
      </w:divBdr>
    </w:div>
    <w:div w:id="824854390">
      <w:bodyDiv w:val="1"/>
      <w:marLeft w:val="0"/>
      <w:marRight w:val="0"/>
      <w:marTop w:val="0"/>
      <w:marBottom w:val="0"/>
      <w:divBdr>
        <w:top w:val="none" w:sz="0" w:space="0" w:color="auto"/>
        <w:left w:val="none" w:sz="0" w:space="0" w:color="auto"/>
        <w:bottom w:val="none" w:sz="0" w:space="0" w:color="auto"/>
        <w:right w:val="none" w:sz="0" w:space="0" w:color="auto"/>
      </w:divBdr>
    </w:div>
    <w:div w:id="837497029">
      <w:bodyDiv w:val="1"/>
      <w:marLeft w:val="0"/>
      <w:marRight w:val="0"/>
      <w:marTop w:val="0"/>
      <w:marBottom w:val="0"/>
      <w:divBdr>
        <w:top w:val="none" w:sz="0" w:space="0" w:color="auto"/>
        <w:left w:val="none" w:sz="0" w:space="0" w:color="auto"/>
        <w:bottom w:val="none" w:sz="0" w:space="0" w:color="auto"/>
        <w:right w:val="none" w:sz="0" w:space="0" w:color="auto"/>
      </w:divBdr>
    </w:div>
    <w:div w:id="881940323">
      <w:bodyDiv w:val="1"/>
      <w:marLeft w:val="0"/>
      <w:marRight w:val="0"/>
      <w:marTop w:val="0"/>
      <w:marBottom w:val="0"/>
      <w:divBdr>
        <w:top w:val="none" w:sz="0" w:space="0" w:color="auto"/>
        <w:left w:val="none" w:sz="0" w:space="0" w:color="auto"/>
        <w:bottom w:val="none" w:sz="0" w:space="0" w:color="auto"/>
        <w:right w:val="none" w:sz="0" w:space="0" w:color="auto"/>
      </w:divBdr>
    </w:div>
    <w:div w:id="890918557">
      <w:bodyDiv w:val="1"/>
      <w:marLeft w:val="0"/>
      <w:marRight w:val="0"/>
      <w:marTop w:val="0"/>
      <w:marBottom w:val="0"/>
      <w:divBdr>
        <w:top w:val="none" w:sz="0" w:space="0" w:color="auto"/>
        <w:left w:val="none" w:sz="0" w:space="0" w:color="auto"/>
        <w:bottom w:val="none" w:sz="0" w:space="0" w:color="auto"/>
        <w:right w:val="none" w:sz="0" w:space="0" w:color="auto"/>
      </w:divBdr>
    </w:div>
    <w:div w:id="893463127">
      <w:bodyDiv w:val="1"/>
      <w:marLeft w:val="0"/>
      <w:marRight w:val="0"/>
      <w:marTop w:val="0"/>
      <w:marBottom w:val="0"/>
      <w:divBdr>
        <w:top w:val="none" w:sz="0" w:space="0" w:color="auto"/>
        <w:left w:val="none" w:sz="0" w:space="0" w:color="auto"/>
        <w:bottom w:val="none" w:sz="0" w:space="0" w:color="auto"/>
        <w:right w:val="none" w:sz="0" w:space="0" w:color="auto"/>
      </w:divBdr>
    </w:div>
    <w:div w:id="927421460">
      <w:bodyDiv w:val="1"/>
      <w:marLeft w:val="0"/>
      <w:marRight w:val="0"/>
      <w:marTop w:val="0"/>
      <w:marBottom w:val="0"/>
      <w:divBdr>
        <w:top w:val="none" w:sz="0" w:space="0" w:color="auto"/>
        <w:left w:val="none" w:sz="0" w:space="0" w:color="auto"/>
        <w:bottom w:val="none" w:sz="0" w:space="0" w:color="auto"/>
        <w:right w:val="none" w:sz="0" w:space="0" w:color="auto"/>
      </w:divBdr>
    </w:div>
    <w:div w:id="937297055">
      <w:bodyDiv w:val="1"/>
      <w:marLeft w:val="0"/>
      <w:marRight w:val="0"/>
      <w:marTop w:val="0"/>
      <w:marBottom w:val="0"/>
      <w:divBdr>
        <w:top w:val="none" w:sz="0" w:space="0" w:color="auto"/>
        <w:left w:val="none" w:sz="0" w:space="0" w:color="auto"/>
        <w:bottom w:val="none" w:sz="0" w:space="0" w:color="auto"/>
        <w:right w:val="none" w:sz="0" w:space="0" w:color="auto"/>
      </w:divBdr>
    </w:div>
    <w:div w:id="954367693">
      <w:bodyDiv w:val="1"/>
      <w:marLeft w:val="0"/>
      <w:marRight w:val="0"/>
      <w:marTop w:val="0"/>
      <w:marBottom w:val="0"/>
      <w:divBdr>
        <w:top w:val="none" w:sz="0" w:space="0" w:color="auto"/>
        <w:left w:val="none" w:sz="0" w:space="0" w:color="auto"/>
        <w:bottom w:val="none" w:sz="0" w:space="0" w:color="auto"/>
        <w:right w:val="none" w:sz="0" w:space="0" w:color="auto"/>
      </w:divBdr>
    </w:div>
    <w:div w:id="965156619">
      <w:bodyDiv w:val="1"/>
      <w:marLeft w:val="0"/>
      <w:marRight w:val="0"/>
      <w:marTop w:val="0"/>
      <w:marBottom w:val="0"/>
      <w:divBdr>
        <w:top w:val="none" w:sz="0" w:space="0" w:color="auto"/>
        <w:left w:val="none" w:sz="0" w:space="0" w:color="auto"/>
        <w:bottom w:val="none" w:sz="0" w:space="0" w:color="auto"/>
        <w:right w:val="none" w:sz="0" w:space="0" w:color="auto"/>
      </w:divBdr>
    </w:div>
    <w:div w:id="976953927">
      <w:bodyDiv w:val="1"/>
      <w:marLeft w:val="0"/>
      <w:marRight w:val="0"/>
      <w:marTop w:val="0"/>
      <w:marBottom w:val="0"/>
      <w:divBdr>
        <w:top w:val="none" w:sz="0" w:space="0" w:color="auto"/>
        <w:left w:val="none" w:sz="0" w:space="0" w:color="auto"/>
        <w:bottom w:val="none" w:sz="0" w:space="0" w:color="auto"/>
        <w:right w:val="none" w:sz="0" w:space="0" w:color="auto"/>
      </w:divBdr>
    </w:div>
    <w:div w:id="979069041">
      <w:bodyDiv w:val="1"/>
      <w:marLeft w:val="0"/>
      <w:marRight w:val="0"/>
      <w:marTop w:val="0"/>
      <w:marBottom w:val="0"/>
      <w:divBdr>
        <w:top w:val="none" w:sz="0" w:space="0" w:color="auto"/>
        <w:left w:val="none" w:sz="0" w:space="0" w:color="auto"/>
        <w:bottom w:val="none" w:sz="0" w:space="0" w:color="auto"/>
        <w:right w:val="none" w:sz="0" w:space="0" w:color="auto"/>
      </w:divBdr>
    </w:div>
    <w:div w:id="982193808">
      <w:bodyDiv w:val="1"/>
      <w:marLeft w:val="0"/>
      <w:marRight w:val="0"/>
      <w:marTop w:val="0"/>
      <w:marBottom w:val="0"/>
      <w:divBdr>
        <w:top w:val="none" w:sz="0" w:space="0" w:color="auto"/>
        <w:left w:val="none" w:sz="0" w:space="0" w:color="auto"/>
        <w:bottom w:val="none" w:sz="0" w:space="0" w:color="auto"/>
        <w:right w:val="none" w:sz="0" w:space="0" w:color="auto"/>
      </w:divBdr>
    </w:div>
    <w:div w:id="983856064">
      <w:bodyDiv w:val="1"/>
      <w:marLeft w:val="0"/>
      <w:marRight w:val="0"/>
      <w:marTop w:val="0"/>
      <w:marBottom w:val="0"/>
      <w:divBdr>
        <w:top w:val="none" w:sz="0" w:space="0" w:color="auto"/>
        <w:left w:val="none" w:sz="0" w:space="0" w:color="auto"/>
        <w:bottom w:val="none" w:sz="0" w:space="0" w:color="auto"/>
        <w:right w:val="none" w:sz="0" w:space="0" w:color="auto"/>
      </w:divBdr>
      <w:divsChild>
        <w:div w:id="37172726">
          <w:marLeft w:val="547"/>
          <w:marRight w:val="0"/>
          <w:marTop w:val="0"/>
          <w:marBottom w:val="0"/>
          <w:divBdr>
            <w:top w:val="none" w:sz="0" w:space="0" w:color="auto"/>
            <w:left w:val="none" w:sz="0" w:space="0" w:color="auto"/>
            <w:bottom w:val="none" w:sz="0" w:space="0" w:color="auto"/>
            <w:right w:val="none" w:sz="0" w:space="0" w:color="auto"/>
          </w:divBdr>
        </w:div>
      </w:divsChild>
    </w:div>
    <w:div w:id="988098387">
      <w:bodyDiv w:val="1"/>
      <w:marLeft w:val="0"/>
      <w:marRight w:val="0"/>
      <w:marTop w:val="0"/>
      <w:marBottom w:val="0"/>
      <w:divBdr>
        <w:top w:val="none" w:sz="0" w:space="0" w:color="auto"/>
        <w:left w:val="none" w:sz="0" w:space="0" w:color="auto"/>
        <w:bottom w:val="none" w:sz="0" w:space="0" w:color="auto"/>
        <w:right w:val="none" w:sz="0" w:space="0" w:color="auto"/>
      </w:divBdr>
    </w:div>
    <w:div w:id="1005404439">
      <w:bodyDiv w:val="1"/>
      <w:marLeft w:val="0"/>
      <w:marRight w:val="0"/>
      <w:marTop w:val="0"/>
      <w:marBottom w:val="0"/>
      <w:divBdr>
        <w:top w:val="none" w:sz="0" w:space="0" w:color="auto"/>
        <w:left w:val="none" w:sz="0" w:space="0" w:color="auto"/>
        <w:bottom w:val="none" w:sz="0" w:space="0" w:color="auto"/>
        <w:right w:val="none" w:sz="0" w:space="0" w:color="auto"/>
      </w:divBdr>
    </w:div>
    <w:div w:id="1008748162">
      <w:bodyDiv w:val="1"/>
      <w:marLeft w:val="0"/>
      <w:marRight w:val="0"/>
      <w:marTop w:val="0"/>
      <w:marBottom w:val="0"/>
      <w:divBdr>
        <w:top w:val="none" w:sz="0" w:space="0" w:color="auto"/>
        <w:left w:val="none" w:sz="0" w:space="0" w:color="auto"/>
        <w:bottom w:val="none" w:sz="0" w:space="0" w:color="auto"/>
        <w:right w:val="none" w:sz="0" w:space="0" w:color="auto"/>
      </w:divBdr>
    </w:div>
    <w:div w:id="1019042309">
      <w:bodyDiv w:val="1"/>
      <w:marLeft w:val="0"/>
      <w:marRight w:val="0"/>
      <w:marTop w:val="0"/>
      <w:marBottom w:val="0"/>
      <w:divBdr>
        <w:top w:val="none" w:sz="0" w:space="0" w:color="auto"/>
        <w:left w:val="none" w:sz="0" w:space="0" w:color="auto"/>
        <w:bottom w:val="none" w:sz="0" w:space="0" w:color="auto"/>
        <w:right w:val="none" w:sz="0" w:space="0" w:color="auto"/>
      </w:divBdr>
    </w:div>
    <w:div w:id="1036540569">
      <w:bodyDiv w:val="1"/>
      <w:marLeft w:val="0"/>
      <w:marRight w:val="0"/>
      <w:marTop w:val="0"/>
      <w:marBottom w:val="0"/>
      <w:divBdr>
        <w:top w:val="none" w:sz="0" w:space="0" w:color="auto"/>
        <w:left w:val="none" w:sz="0" w:space="0" w:color="auto"/>
        <w:bottom w:val="none" w:sz="0" w:space="0" w:color="auto"/>
        <w:right w:val="none" w:sz="0" w:space="0" w:color="auto"/>
      </w:divBdr>
    </w:div>
    <w:div w:id="1038436260">
      <w:bodyDiv w:val="1"/>
      <w:marLeft w:val="0"/>
      <w:marRight w:val="0"/>
      <w:marTop w:val="0"/>
      <w:marBottom w:val="0"/>
      <w:divBdr>
        <w:top w:val="none" w:sz="0" w:space="0" w:color="auto"/>
        <w:left w:val="none" w:sz="0" w:space="0" w:color="auto"/>
        <w:bottom w:val="none" w:sz="0" w:space="0" w:color="auto"/>
        <w:right w:val="none" w:sz="0" w:space="0" w:color="auto"/>
      </w:divBdr>
    </w:div>
    <w:div w:id="1048646395">
      <w:bodyDiv w:val="1"/>
      <w:marLeft w:val="0"/>
      <w:marRight w:val="0"/>
      <w:marTop w:val="0"/>
      <w:marBottom w:val="0"/>
      <w:divBdr>
        <w:top w:val="none" w:sz="0" w:space="0" w:color="auto"/>
        <w:left w:val="none" w:sz="0" w:space="0" w:color="auto"/>
        <w:bottom w:val="none" w:sz="0" w:space="0" w:color="auto"/>
        <w:right w:val="none" w:sz="0" w:space="0" w:color="auto"/>
      </w:divBdr>
    </w:div>
    <w:div w:id="1051150120">
      <w:bodyDiv w:val="1"/>
      <w:marLeft w:val="0"/>
      <w:marRight w:val="0"/>
      <w:marTop w:val="0"/>
      <w:marBottom w:val="0"/>
      <w:divBdr>
        <w:top w:val="none" w:sz="0" w:space="0" w:color="auto"/>
        <w:left w:val="none" w:sz="0" w:space="0" w:color="auto"/>
        <w:bottom w:val="none" w:sz="0" w:space="0" w:color="auto"/>
        <w:right w:val="none" w:sz="0" w:space="0" w:color="auto"/>
      </w:divBdr>
    </w:div>
    <w:div w:id="1059860541">
      <w:bodyDiv w:val="1"/>
      <w:marLeft w:val="0"/>
      <w:marRight w:val="0"/>
      <w:marTop w:val="0"/>
      <w:marBottom w:val="0"/>
      <w:divBdr>
        <w:top w:val="none" w:sz="0" w:space="0" w:color="auto"/>
        <w:left w:val="none" w:sz="0" w:space="0" w:color="auto"/>
        <w:bottom w:val="none" w:sz="0" w:space="0" w:color="auto"/>
        <w:right w:val="none" w:sz="0" w:space="0" w:color="auto"/>
      </w:divBdr>
    </w:div>
    <w:div w:id="1070538675">
      <w:bodyDiv w:val="1"/>
      <w:marLeft w:val="0"/>
      <w:marRight w:val="0"/>
      <w:marTop w:val="0"/>
      <w:marBottom w:val="0"/>
      <w:divBdr>
        <w:top w:val="none" w:sz="0" w:space="0" w:color="auto"/>
        <w:left w:val="none" w:sz="0" w:space="0" w:color="auto"/>
        <w:bottom w:val="none" w:sz="0" w:space="0" w:color="auto"/>
        <w:right w:val="none" w:sz="0" w:space="0" w:color="auto"/>
      </w:divBdr>
    </w:div>
    <w:div w:id="1076243082">
      <w:bodyDiv w:val="1"/>
      <w:marLeft w:val="0"/>
      <w:marRight w:val="0"/>
      <w:marTop w:val="0"/>
      <w:marBottom w:val="0"/>
      <w:divBdr>
        <w:top w:val="none" w:sz="0" w:space="0" w:color="auto"/>
        <w:left w:val="none" w:sz="0" w:space="0" w:color="auto"/>
        <w:bottom w:val="none" w:sz="0" w:space="0" w:color="auto"/>
        <w:right w:val="none" w:sz="0" w:space="0" w:color="auto"/>
      </w:divBdr>
    </w:div>
    <w:div w:id="1091590051">
      <w:bodyDiv w:val="1"/>
      <w:marLeft w:val="0"/>
      <w:marRight w:val="0"/>
      <w:marTop w:val="0"/>
      <w:marBottom w:val="0"/>
      <w:divBdr>
        <w:top w:val="none" w:sz="0" w:space="0" w:color="auto"/>
        <w:left w:val="none" w:sz="0" w:space="0" w:color="auto"/>
        <w:bottom w:val="none" w:sz="0" w:space="0" w:color="auto"/>
        <w:right w:val="none" w:sz="0" w:space="0" w:color="auto"/>
      </w:divBdr>
      <w:divsChild>
        <w:div w:id="541289245">
          <w:marLeft w:val="0"/>
          <w:marRight w:val="0"/>
          <w:marTop w:val="0"/>
          <w:marBottom w:val="0"/>
          <w:divBdr>
            <w:top w:val="none" w:sz="0" w:space="0" w:color="auto"/>
            <w:left w:val="none" w:sz="0" w:space="0" w:color="auto"/>
            <w:bottom w:val="none" w:sz="0" w:space="0" w:color="auto"/>
            <w:right w:val="none" w:sz="0" w:space="0" w:color="auto"/>
          </w:divBdr>
        </w:div>
        <w:div w:id="1344631144">
          <w:marLeft w:val="0"/>
          <w:marRight w:val="0"/>
          <w:marTop w:val="0"/>
          <w:marBottom w:val="0"/>
          <w:divBdr>
            <w:top w:val="none" w:sz="0" w:space="0" w:color="auto"/>
            <w:left w:val="none" w:sz="0" w:space="0" w:color="auto"/>
            <w:bottom w:val="none" w:sz="0" w:space="0" w:color="auto"/>
            <w:right w:val="none" w:sz="0" w:space="0" w:color="auto"/>
          </w:divBdr>
        </w:div>
      </w:divsChild>
    </w:div>
    <w:div w:id="1098140946">
      <w:bodyDiv w:val="1"/>
      <w:marLeft w:val="0"/>
      <w:marRight w:val="0"/>
      <w:marTop w:val="0"/>
      <w:marBottom w:val="0"/>
      <w:divBdr>
        <w:top w:val="none" w:sz="0" w:space="0" w:color="auto"/>
        <w:left w:val="none" w:sz="0" w:space="0" w:color="auto"/>
        <w:bottom w:val="none" w:sz="0" w:space="0" w:color="auto"/>
        <w:right w:val="none" w:sz="0" w:space="0" w:color="auto"/>
      </w:divBdr>
    </w:div>
    <w:div w:id="1146047185">
      <w:bodyDiv w:val="1"/>
      <w:marLeft w:val="0"/>
      <w:marRight w:val="0"/>
      <w:marTop w:val="0"/>
      <w:marBottom w:val="0"/>
      <w:divBdr>
        <w:top w:val="none" w:sz="0" w:space="0" w:color="auto"/>
        <w:left w:val="none" w:sz="0" w:space="0" w:color="auto"/>
        <w:bottom w:val="none" w:sz="0" w:space="0" w:color="auto"/>
        <w:right w:val="none" w:sz="0" w:space="0" w:color="auto"/>
      </w:divBdr>
    </w:div>
    <w:div w:id="1147404915">
      <w:bodyDiv w:val="1"/>
      <w:marLeft w:val="0"/>
      <w:marRight w:val="0"/>
      <w:marTop w:val="0"/>
      <w:marBottom w:val="0"/>
      <w:divBdr>
        <w:top w:val="none" w:sz="0" w:space="0" w:color="auto"/>
        <w:left w:val="none" w:sz="0" w:space="0" w:color="auto"/>
        <w:bottom w:val="none" w:sz="0" w:space="0" w:color="auto"/>
        <w:right w:val="none" w:sz="0" w:space="0" w:color="auto"/>
      </w:divBdr>
      <w:divsChild>
        <w:div w:id="870846518">
          <w:marLeft w:val="446"/>
          <w:marRight w:val="0"/>
          <w:marTop w:val="0"/>
          <w:marBottom w:val="0"/>
          <w:divBdr>
            <w:top w:val="none" w:sz="0" w:space="0" w:color="auto"/>
            <w:left w:val="none" w:sz="0" w:space="0" w:color="auto"/>
            <w:bottom w:val="none" w:sz="0" w:space="0" w:color="auto"/>
            <w:right w:val="none" w:sz="0" w:space="0" w:color="auto"/>
          </w:divBdr>
        </w:div>
        <w:div w:id="1850678601">
          <w:marLeft w:val="446"/>
          <w:marRight w:val="0"/>
          <w:marTop w:val="0"/>
          <w:marBottom w:val="0"/>
          <w:divBdr>
            <w:top w:val="none" w:sz="0" w:space="0" w:color="auto"/>
            <w:left w:val="none" w:sz="0" w:space="0" w:color="auto"/>
            <w:bottom w:val="none" w:sz="0" w:space="0" w:color="auto"/>
            <w:right w:val="none" w:sz="0" w:space="0" w:color="auto"/>
          </w:divBdr>
        </w:div>
        <w:div w:id="1957324112">
          <w:marLeft w:val="446"/>
          <w:marRight w:val="0"/>
          <w:marTop w:val="0"/>
          <w:marBottom w:val="0"/>
          <w:divBdr>
            <w:top w:val="none" w:sz="0" w:space="0" w:color="auto"/>
            <w:left w:val="none" w:sz="0" w:space="0" w:color="auto"/>
            <w:bottom w:val="none" w:sz="0" w:space="0" w:color="auto"/>
            <w:right w:val="none" w:sz="0" w:space="0" w:color="auto"/>
          </w:divBdr>
        </w:div>
      </w:divsChild>
    </w:div>
    <w:div w:id="1201825606">
      <w:bodyDiv w:val="1"/>
      <w:marLeft w:val="0"/>
      <w:marRight w:val="0"/>
      <w:marTop w:val="0"/>
      <w:marBottom w:val="0"/>
      <w:divBdr>
        <w:top w:val="none" w:sz="0" w:space="0" w:color="auto"/>
        <w:left w:val="none" w:sz="0" w:space="0" w:color="auto"/>
        <w:bottom w:val="none" w:sz="0" w:space="0" w:color="auto"/>
        <w:right w:val="none" w:sz="0" w:space="0" w:color="auto"/>
      </w:divBdr>
    </w:div>
    <w:div w:id="1203905043">
      <w:bodyDiv w:val="1"/>
      <w:marLeft w:val="0"/>
      <w:marRight w:val="0"/>
      <w:marTop w:val="0"/>
      <w:marBottom w:val="0"/>
      <w:divBdr>
        <w:top w:val="none" w:sz="0" w:space="0" w:color="auto"/>
        <w:left w:val="none" w:sz="0" w:space="0" w:color="auto"/>
        <w:bottom w:val="none" w:sz="0" w:space="0" w:color="auto"/>
        <w:right w:val="none" w:sz="0" w:space="0" w:color="auto"/>
      </w:divBdr>
    </w:div>
    <w:div w:id="1227762855">
      <w:bodyDiv w:val="1"/>
      <w:marLeft w:val="0"/>
      <w:marRight w:val="0"/>
      <w:marTop w:val="0"/>
      <w:marBottom w:val="0"/>
      <w:divBdr>
        <w:top w:val="none" w:sz="0" w:space="0" w:color="auto"/>
        <w:left w:val="none" w:sz="0" w:space="0" w:color="auto"/>
        <w:bottom w:val="none" w:sz="0" w:space="0" w:color="auto"/>
        <w:right w:val="none" w:sz="0" w:space="0" w:color="auto"/>
      </w:divBdr>
    </w:div>
    <w:div w:id="1230071437">
      <w:bodyDiv w:val="1"/>
      <w:marLeft w:val="0"/>
      <w:marRight w:val="0"/>
      <w:marTop w:val="0"/>
      <w:marBottom w:val="0"/>
      <w:divBdr>
        <w:top w:val="none" w:sz="0" w:space="0" w:color="auto"/>
        <w:left w:val="none" w:sz="0" w:space="0" w:color="auto"/>
        <w:bottom w:val="none" w:sz="0" w:space="0" w:color="auto"/>
        <w:right w:val="none" w:sz="0" w:space="0" w:color="auto"/>
      </w:divBdr>
    </w:div>
    <w:div w:id="1242721078">
      <w:bodyDiv w:val="1"/>
      <w:marLeft w:val="0"/>
      <w:marRight w:val="0"/>
      <w:marTop w:val="0"/>
      <w:marBottom w:val="0"/>
      <w:divBdr>
        <w:top w:val="none" w:sz="0" w:space="0" w:color="auto"/>
        <w:left w:val="none" w:sz="0" w:space="0" w:color="auto"/>
        <w:bottom w:val="none" w:sz="0" w:space="0" w:color="auto"/>
        <w:right w:val="none" w:sz="0" w:space="0" w:color="auto"/>
      </w:divBdr>
    </w:div>
    <w:div w:id="1267418541">
      <w:bodyDiv w:val="1"/>
      <w:marLeft w:val="0"/>
      <w:marRight w:val="0"/>
      <w:marTop w:val="0"/>
      <w:marBottom w:val="0"/>
      <w:divBdr>
        <w:top w:val="none" w:sz="0" w:space="0" w:color="auto"/>
        <w:left w:val="none" w:sz="0" w:space="0" w:color="auto"/>
        <w:bottom w:val="none" w:sz="0" w:space="0" w:color="auto"/>
        <w:right w:val="none" w:sz="0" w:space="0" w:color="auto"/>
      </w:divBdr>
    </w:div>
    <w:div w:id="1273320641">
      <w:bodyDiv w:val="1"/>
      <w:marLeft w:val="0"/>
      <w:marRight w:val="0"/>
      <w:marTop w:val="0"/>
      <w:marBottom w:val="0"/>
      <w:divBdr>
        <w:top w:val="none" w:sz="0" w:space="0" w:color="auto"/>
        <w:left w:val="none" w:sz="0" w:space="0" w:color="auto"/>
        <w:bottom w:val="none" w:sz="0" w:space="0" w:color="auto"/>
        <w:right w:val="none" w:sz="0" w:space="0" w:color="auto"/>
      </w:divBdr>
    </w:div>
    <w:div w:id="1282151746">
      <w:bodyDiv w:val="1"/>
      <w:marLeft w:val="0"/>
      <w:marRight w:val="0"/>
      <w:marTop w:val="0"/>
      <w:marBottom w:val="0"/>
      <w:divBdr>
        <w:top w:val="none" w:sz="0" w:space="0" w:color="auto"/>
        <w:left w:val="none" w:sz="0" w:space="0" w:color="auto"/>
        <w:bottom w:val="none" w:sz="0" w:space="0" w:color="auto"/>
        <w:right w:val="none" w:sz="0" w:space="0" w:color="auto"/>
      </w:divBdr>
    </w:div>
    <w:div w:id="1289362799">
      <w:bodyDiv w:val="1"/>
      <w:marLeft w:val="0"/>
      <w:marRight w:val="0"/>
      <w:marTop w:val="0"/>
      <w:marBottom w:val="0"/>
      <w:divBdr>
        <w:top w:val="none" w:sz="0" w:space="0" w:color="auto"/>
        <w:left w:val="none" w:sz="0" w:space="0" w:color="auto"/>
        <w:bottom w:val="none" w:sz="0" w:space="0" w:color="auto"/>
        <w:right w:val="none" w:sz="0" w:space="0" w:color="auto"/>
      </w:divBdr>
      <w:divsChild>
        <w:div w:id="1181776587">
          <w:marLeft w:val="0"/>
          <w:marRight w:val="0"/>
          <w:marTop w:val="0"/>
          <w:marBottom w:val="0"/>
          <w:divBdr>
            <w:top w:val="none" w:sz="0" w:space="0" w:color="auto"/>
            <w:left w:val="none" w:sz="0" w:space="0" w:color="auto"/>
            <w:bottom w:val="none" w:sz="0" w:space="0" w:color="auto"/>
            <w:right w:val="none" w:sz="0" w:space="0" w:color="auto"/>
          </w:divBdr>
          <w:divsChild>
            <w:div w:id="1164777266">
              <w:marLeft w:val="0"/>
              <w:marRight w:val="0"/>
              <w:marTop w:val="0"/>
              <w:marBottom w:val="0"/>
              <w:divBdr>
                <w:top w:val="none" w:sz="0" w:space="0" w:color="auto"/>
                <w:left w:val="none" w:sz="0" w:space="0" w:color="auto"/>
                <w:bottom w:val="none" w:sz="0" w:space="0" w:color="auto"/>
                <w:right w:val="none" w:sz="0" w:space="0" w:color="auto"/>
              </w:divBdr>
            </w:div>
            <w:div w:id="1522888964">
              <w:marLeft w:val="0"/>
              <w:marRight w:val="0"/>
              <w:marTop w:val="0"/>
              <w:marBottom w:val="0"/>
              <w:divBdr>
                <w:top w:val="none" w:sz="0" w:space="0" w:color="auto"/>
                <w:left w:val="none" w:sz="0" w:space="0" w:color="auto"/>
                <w:bottom w:val="none" w:sz="0" w:space="0" w:color="auto"/>
                <w:right w:val="none" w:sz="0" w:space="0" w:color="auto"/>
              </w:divBdr>
            </w:div>
          </w:divsChild>
        </w:div>
        <w:div w:id="1704666633">
          <w:marLeft w:val="0"/>
          <w:marRight w:val="0"/>
          <w:marTop w:val="0"/>
          <w:marBottom w:val="0"/>
          <w:divBdr>
            <w:top w:val="none" w:sz="0" w:space="0" w:color="auto"/>
            <w:left w:val="none" w:sz="0" w:space="0" w:color="auto"/>
            <w:bottom w:val="none" w:sz="0" w:space="0" w:color="auto"/>
            <w:right w:val="none" w:sz="0" w:space="0" w:color="auto"/>
          </w:divBdr>
        </w:div>
      </w:divsChild>
    </w:div>
    <w:div w:id="1305311134">
      <w:bodyDiv w:val="1"/>
      <w:marLeft w:val="0"/>
      <w:marRight w:val="0"/>
      <w:marTop w:val="0"/>
      <w:marBottom w:val="0"/>
      <w:divBdr>
        <w:top w:val="none" w:sz="0" w:space="0" w:color="auto"/>
        <w:left w:val="none" w:sz="0" w:space="0" w:color="auto"/>
        <w:bottom w:val="none" w:sz="0" w:space="0" w:color="auto"/>
        <w:right w:val="none" w:sz="0" w:space="0" w:color="auto"/>
      </w:divBdr>
    </w:div>
    <w:div w:id="1312246691">
      <w:bodyDiv w:val="1"/>
      <w:marLeft w:val="0"/>
      <w:marRight w:val="0"/>
      <w:marTop w:val="0"/>
      <w:marBottom w:val="0"/>
      <w:divBdr>
        <w:top w:val="none" w:sz="0" w:space="0" w:color="auto"/>
        <w:left w:val="none" w:sz="0" w:space="0" w:color="auto"/>
        <w:bottom w:val="none" w:sz="0" w:space="0" w:color="auto"/>
        <w:right w:val="none" w:sz="0" w:space="0" w:color="auto"/>
      </w:divBdr>
    </w:div>
    <w:div w:id="1320883905">
      <w:bodyDiv w:val="1"/>
      <w:marLeft w:val="0"/>
      <w:marRight w:val="0"/>
      <w:marTop w:val="0"/>
      <w:marBottom w:val="0"/>
      <w:divBdr>
        <w:top w:val="none" w:sz="0" w:space="0" w:color="auto"/>
        <w:left w:val="none" w:sz="0" w:space="0" w:color="auto"/>
        <w:bottom w:val="none" w:sz="0" w:space="0" w:color="auto"/>
        <w:right w:val="none" w:sz="0" w:space="0" w:color="auto"/>
      </w:divBdr>
    </w:div>
    <w:div w:id="1338923352">
      <w:bodyDiv w:val="1"/>
      <w:marLeft w:val="0"/>
      <w:marRight w:val="0"/>
      <w:marTop w:val="0"/>
      <w:marBottom w:val="0"/>
      <w:divBdr>
        <w:top w:val="none" w:sz="0" w:space="0" w:color="auto"/>
        <w:left w:val="none" w:sz="0" w:space="0" w:color="auto"/>
        <w:bottom w:val="none" w:sz="0" w:space="0" w:color="auto"/>
        <w:right w:val="none" w:sz="0" w:space="0" w:color="auto"/>
      </w:divBdr>
    </w:div>
    <w:div w:id="1354303718">
      <w:bodyDiv w:val="1"/>
      <w:marLeft w:val="0"/>
      <w:marRight w:val="0"/>
      <w:marTop w:val="0"/>
      <w:marBottom w:val="0"/>
      <w:divBdr>
        <w:top w:val="none" w:sz="0" w:space="0" w:color="auto"/>
        <w:left w:val="none" w:sz="0" w:space="0" w:color="auto"/>
        <w:bottom w:val="none" w:sz="0" w:space="0" w:color="auto"/>
        <w:right w:val="none" w:sz="0" w:space="0" w:color="auto"/>
      </w:divBdr>
    </w:div>
    <w:div w:id="1369989108">
      <w:bodyDiv w:val="1"/>
      <w:marLeft w:val="0"/>
      <w:marRight w:val="0"/>
      <w:marTop w:val="0"/>
      <w:marBottom w:val="0"/>
      <w:divBdr>
        <w:top w:val="none" w:sz="0" w:space="0" w:color="auto"/>
        <w:left w:val="none" w:sz="0" w:space="0" w:color="auto"/>
        <w:bottom w:val="none" w:sz="0" w:space="0" w:color="auto"/>
        <w:right w:val="none" w:sz="0" w:space="0" w:color="auto"/>
      </w:divBdr>
    </w:div>
    <w:div w:id="1387991640">
      <w:bodyDiv w:val="1"/>
      <w:marLeft w:val="0"/>
      <w:marRight w:val="0"/>
      <w:marTop w:val="0"/>
      <w:marBottom w:val="0"/>
      <w:divBdr>
        <w:top w:val="none" w:sz="0" w:space="0" w:color="auto"/>
        <w:left w:val="none" w:sz="0" w:space="0" w:color="auto"/>
        <w:bottom w:val="none" w:sz="0" w:space="0" w:color="auto"/>
        <w:right w:val="none" w:sz="0" w:space="0" w:color="auto"/>
      </w:divBdr>
    </w:div>
    <w:div w:id="1392389092">
      <w:bodyDiv w:val="1"/>
      <w:marLeft w:val="0"/>
      <w:marRight w:val="0"/>
      <w:marTop w:val="0"/>
      <w:marBottom w:val="0"/>
      <w:divBdr>
        <w:top w:val="none" w:sz="0" w:space="0" w:color="auto"/>
        <w:left w:val="none" w:sz="0" w:space="0" w:color="auto"/>
        <w:bottom w:val="none" w:sz="0" w:space="0" w:color="auto"/>
        <w:right w:val="none" w:sz="0" w:space="0" w:color="auto"/>
      </w:divBdr>
    </w:div>
    <w:div w:id="1410729070">
      <w:bodyDiv w:val="1"/>
      <w:marLeft w:val="0"/>
      <w:marRight w:val="0"/>
      <w:marTop w:val="0"/>
      <w:marBottom w:val="0"/>
      <w:divBdr>
        <w:top w:val="none" w:sz="0" w:space="0" w:color="auto"/>
        <w:left w:val="none" w:sz="0" w:space="0" w:color="auto"/>
        <w:bottom w:val="none" w:sz="0" w:space="0" w:color="auto"/>
        <w:right w:val="none" w:sz="0" w:space="0" w:color="auto"/>
      </w:divBdr>
    </w:div>
    <w:div w:id="1424061137">
      <w:bodyDiv w:val="1"/>
      <w:marLeft w:val="0"/>
      <w:marRight w:val="0"/>
      <w:marTop w:val="0"/>
      <w:marBottom w:val="0"/>
      <w:divBdr>
        <w:top w:val="none" w:sz="0" w:space="0" w:color="auto"/>
        <w:left w:val="none" w:sz="0" w:space="0" w:color="auto"/>
        <w:bottom w:val="none" w:sz="0" w:space="0" w:color="auto"/>
        <w:right w:val="none" w:sz="0" w:space="0" w:color="auto"/>
      </w:divBdr>
    </w:div>
    <w:div w:id="1450516543">
      <w:bodyDiv w:val="1"/>
      <w:marLeft w:val="0"/>
      <w:marRight w:val="0"/>
      <w:marTop w:val="0"/>
      <w:marBottom w:val="0"/>
      <w:divBdr>
        <w:top w:val="none" w:sz="0" w:space="0" w:color="auto"/>
        <w:left w:val="none" w:sz="0" w:space="0" w:color="auto"/>
        <w:bottom w:val="none" w:sz="0" w:space="0" w:color="auto"/>
        <w:right w:val="none" w:sz="0" w:space="0" w:color="auto"/>
      </w:divBdr>
    </w:div>
    <w:div w:id="1460953437">
      <w:bodyDiv w:val="1"/>
      <w:marLeft w:val="0"/>
      <w:marRight w:val="0"/>
      <w:marTop w:val="0"/>
      <w:marBottom w:val="0"/>
      <w:divBdr>
        <w:top w:val="none" w:sz="0" w:space="0" w:color="auto"/>
        <w:left w:val="none" w:sz="0" w:space="0" w:color="auto"/>
        <w:bottom w:val="none" w:sz="0" w:space="0" w:color="auto"/>
        <w:right w:val="none" w:sz="0" w:space="0" w:color="auto"/>
      </w:divBdr>
    </w:div>
    <w:div w:id="1463839304">
      <w:bodyDiv w:val="1"/>
      <w:marLeft w:val="0"/>
      <w:marRight w:val="0"/>
      <w:marTop w:val="0"/>
      <w:marBottom w:val="0"/>
      <w:divBdr>
        <w:top w:val="none" w:sz="0" w:space="0" w:color="auto"/>
        <w:left w:val="none" w:sz="0" w:space="0" w:color="auto"/>
        <w:bottom w:val="none" w:sz="0" w:space="0" w:color="auto"/>
        <w:right w:val="none" w:sz="0" w:space="0" w:color="auto"/>
      </w:divBdr>
    </w:div>
    <w:div w:id="1477337781">
      <w:bodyDiv w:val="1"/>
      <w:marLeft w:val="0"/>
      <w:marRight w:val="0"/>
      <w:marTop w:val="0"/>
      <w:marBottom w:val="0"/>
      <w:divBdr>
        <w:top w:val="none" w:sz="0" w:space="0" w:color="auto"/>
        <w:left w:val="none" w:sz="0" w:space="0" w:color="auto"/>
        <w:bottom w:val="none" w:sz="0" w:space="0" w:color="auto"/>
        <w:right w:val="none" w:sz="0" w:space="0" w:color="auto"/>
      </w:divBdr>
    </w:div>
    <w:div w:id="1481385792">
      <w:bodyDiv w:val="1"/>
      <w:marLeft w:val="0"/>
      <w:marRight w:val="0"/>
      <w:marTop w:val="0"/>
      <w:marBottom w:val="0"/>
      <w:divBdr>
        <w:top w:val="none" w:sz="0" w:space="0" w:color="auto"/>
        <w:left w:val="none" w:sz="0" w:space="0" w:color="auto"/>
        <w:bottom w:val="none" w:sz="0" w:space="0" w:color="auto"/>
        <w:right w:val="none" w:sz="0" w:space="0" w:color="auto"/>
      </w:divBdr>
    </w:div>
    <w:div w:id="1503199617">
      <w:bodyDiv w:val="1"/>
      <w:marLeft w:val="0"/>
      <w:marRight w:val="0"/>
      <w:marTop w:val="0"/>
      <w:marBottom w:val="0"/>
      <w:divBdr>
        <w:top w:val="none" w:sz="0" w:space="0" w:color="auto"/>
        <w:left w:val="none" w:sz="0" w:space="0" w:color="auto"/>
        <w:bottom w:val="none" w:sz="0" w:space="0" w:color="auto"/>
        <w:right w:val="none" w:sz="0" w:space="0" w:color="auto"/>
      </w:divBdr>
    </w:div>
    <w:div w:id="1506555063">
      <w:bodyDiv w:val="1"/>
      <w:marLeft w:val="0"/>
      <w:marRight w:val="0"/>
      <w:marTop w:val="0"/>
      <w:marBottom w:val="0"/>
      <w:divBdr>
        <w:top w:val="none" w:sz="0" w:space="0" w:color="auto"/>
        <w:left w:val="none" w:sz="0" w:space="0" w:color="auto"/>
        <w:bottom w:val="none" w:sz="0" w:space="0" w:color="auto"/>
        <w:right w:val="none" w:sz="0" w:space="0" w:color="auto"/>
      </w:divBdr>
    </w:div>
    <w:div w:id="1511018172">
      <w:bodyDiv w:val="1"/>
      <w:marLeft w:val="0"/>
      <w:marRight w:val="0"/>
      <w:marTop w:val="0"/>
      <w:marBottom w:val="0"/>
      <w:divBdr>
        <w:top w:val="none" w:sz="0" w:space="0" w:color="auto"/>
        <w:left w:val="none" w:sz="0" w:space="0" w:color="auto"/>
        <w:bottom w:val="none" w:sz="0" w:space="0" w:color="auto"/>
        <w:right w:val="none" w:sz="0" w:space="0" w:color="auto"/>
      </w:divBdr>
    </w:div>
    <w:div w:id="1517425374">
      <w:bodyDiv w:val="1"/>
      <w:marLeft w:val="0"/>
      <w:marRight w:val="0"/>
      <w:marTop w:val="0"/>
      <w:marBottom w:val="0"/>
      <w:divBdr>
        <w:top w:val="none" w:sz="0" w:space="0" w:color="auto"/>
        <w:left w:val="none" w:sz="0" w:space="0" w:color="auto"/>
        <w:bottom w:val="none" w:sz="0" w:space="0" w:color="auto"/>
        <w:right w:val="none" w:sz="0" w:space="0" w:color="auto"/>
      </w:divBdr>
    </w:div>
    <w:div w:id="1550918257">
      <w:bodyDiv w:val="1"/>
      <w:marLeft w:val="0"/>
      <w:marRight w:val="0"/>
      <w:marTop w:val="0"/>
      <w:marBottom w:val="0"/>
      <w:divBdr>
        <w:top w:val="none" w:sz="0" w:space="0" w:color="auto"/>
        <w:left w:val="none" w:sz="0" w:space="0" w:color="auto"/>
        <w:bottom w:val="none" w:sz="0" w:space="0" w:color="auto"/>
        <w:right w:val="none" w:sz="0" w:space="0" w:color="auto"/>
      </w:divBdr>
    </w:div>
    <w:div w:id="1557665776">
      <w:bodyDiv w:val="1"/>
      <w:marLeft w:val="0"/>
      <w:marRight w:val="0"/>
      <w:marTop w:val="0"/>
      <w:marBottom w:val="0"/>
      <w:divBdr>
        <w:top w:val="none" w:sz="0" w:space="0" w:color="auto"/>
        <w:left w:val="none" w:sz="0" w:space="0" w:color="auto"/>
        <w:bottom w:val="none" w:sz="0" w:space="0" w:color="auto"/>
        <w:right w:val="none" w:sz="0" w:space="0" w:color="auto"/>
      </w:divBdr>
    </w:div>
    <w:div w:id="1560745357">
      <w:bodyDiv w:val="1"/>
      <w:marLeft w:val="0"/>
      <w:marRight w:val="0"/>
      <w:marTop w:val="0"/>
      <w:marBottom w:val="0"/>
      <w:divBdr>
        <w:top w:val="none" w:sz="0" w:space="0" w:color="auto"/>
        <w:left w:val="none" w:sz="0" w:space="0" w:color="auto"/>
        <w:bottom w:val="none" w:sz="0" w:space="0" w:color="auto"/>
        <w:right w:val="none" w:sz="0" w:space="0" w:color="auto"/>
      </w:divBdr>
    </w:div>
    <w:div w:id="1581672148">
      <w:bodyDiv w:val="1"/>
      <w:marLeft w:val="0"/>
      <w:marRight w:val="0"/>
      <w:marTop w:val="0"/>
      <w:marBottom w:val="0"/>
      <w:divBdr>
        <w:top w:val="none" w:sz="0" w:space="0" w:color="auto"/>
        <w:left w:val="none" w:sz="0" w:space="0" w:color="auto"/>
        <w:bottom w:val="none" w:sz="0" w:space="0" w:color="auto"/>
        <w:right w:val="none" w:sz="0" w:space="0" w:color="auto"/>
      </w:divBdr>
      <w:divsChild>
        <w:div w:id="55519634">
          <w:marLeft w:val="547"/>
          <w:marRight w:val="0"/>
          <w:marTop w:val="43"/>
          <w:marBottom w:val="0"/>
          <w:divBdr>
            <w:top w:val="none" w:sz="0" w:space="0" w:color="auto"/>
            <w:left w:val="none" w:sz="0" w:space="0" w:color="auto"/>
            <w:bottom w:val="none" w:sz="0" w:space="0" w:color="auto"/>
            <w:right w:val="none" w:sz="0" w:space="0" w:color="auto"/>
          </w:divBdr>
        </w:div>
      </w:divsChild>
    </w:div>
    <w:div w:id="1616525036">
      <w:bodyDiv w:val="1"/>
      <w:marLeft w:val="0"/>
      <w:marRight w:val="0"/>
      <w:marTop w:val="0"/>
      <w:marBottom w:val="0"/>
      <w:divBdr>
        <w:top w:val="none" w:sz="0" w:space="0" w:color="auto"/>
        <w:left w:val="none" w:sz="0" w:space="0" w:color="auto"/>
        <w:bottom w:val="none" w:sz="0" w:space="0" w:color="auto"/>
        <w:right w:val="none" w:sz="0" w:space="0" w:color="auto"/>
      </w:divBdr>
    </w:div>
    <w:div w:id="1636907866">
      <w:bodyDiv w:val="1"/>
      <w:marLeft w:val="0"/>
      <w:marRight w:val="0"/>
      <w:marTop w:val="0"/>
      <w:marBottom w:val="0"/>
      <w:divBdr>
        <w:top w:val="none" w:sz="0" w:space="0" w:color="auto"/>
        <w:left w:val="none" w:sz="0" w:space="0" w:color="auto"/>
        <w:bottom w:val="none" w:sz="0" w:space="0" w:color="auto"/>
        <w:right w:val="none" w:sz="0" w:space="0" w:color="auto"/>
      </w:divBdr>
    </w:div>
    <w:div w:id="1652708883">
      <w:bodyDiv w:val="1"/>
      <w:marLeft w:val="0"/>
      <w:marRight w:val="0"/>
      <w:marTop w:val="0"/>
      <w:marBottom w:val="0"/>
      <w:divBdr>
        <w:top w:val="none" w:sz="0" w:space="0" w:color="auto"/>
        <w:left w:val="none" w:sz="0" w:space="0" w:color="auto"/>
        <w:bottom w:val="none" w:sz="0" w:space="0" w:color="auto"/>
        <w:right w:val="none" w:sz="0" w:space="0" w:color="auto"/>
      </w:divBdr>
    </w:div>
    <w:div w:id="1675186041">
      <w:bodyDiv w:val="1"/>
      <w:marLeft w:val="0"/>
      <w:marRight w:val="0"/>
      <w:marTop w:val="0"/>
      <w:marBottom w:val="0"/>
      <w:divBdr>
        <w:top w:val="none" w:sz="0" w:space="0" w:color="auto"/>
        <w:left w:val="none" w:sz="0" w:space="0" w:color="auto"/>
        <w:bottom w:val="none" w:sz="0" w:space="0" w:color="auto"/>
        <w:right w:val="none" w:sz="0" w:space="0" w:color="auto"/>
      </w:divBdr>
    </w:div>
    <w:div w:id="1677729201">
      <w:bodyDiv w:val="1"/>
      <w:marLeft w:val="0"/>
      <w:marRight w:val="0"/>
      <w:marTop w:val="0"/>
      <w:marBottom w:val="0"/>
      <w:divBdr>
        <w:top w:val="none" w:sz="0" w:space="0" w:color="auto"/>
        <w:left w:val="none" w:sz="0" w:space="0" w:color="auto"/>
        <w:bottom w:val="none" w:sz="0" w:space="0" w:color="auto"/>
        <w:right w:val="none" w:sz="0" w:space="0" w:color="auto"/>
      </w:divBdr>
    </w:div>
    <w:div w:id="1681085263">
      <w:bodyDiv w:val="1"/>
      <w:marLeft w:val="0"/>
      <w:marRight w:val="0"/>
      <w:marTop w:val="0"/>
      <w:marBottom w:val="0"/>
      <w:divBdr>
        <w:top w:val="none" w:sz="0" w:space="0" w:color="auto"/>
        <w:left w:val="none" w:sz="0" w:space="0" w:color="auto"/>
        <w:bottom w:val="none" w:sz="0" w:space="0" w:color="auto"/>
        <w:right w:val="none" w:sz="0" w:space="0" w:color="auto"/>
      </w:divBdr>
      <w:divsChild>
        <w:div w:id="1508517412">
          <w:marLeft w:val="0"/>
          <w:marRight w:val="0"/>
          <w:marTop w:val="0"/>
          <w:marBottom w:val="0"/>
          <w:divBdr>
            <w:top w:val="none" w:sz="0" w:space="0" w:color="auto"/>
            <w:left w:val="none" w:sz="0" w:space="0" w:color="auto"/>
            <w:bottom w:val="none" w:sz="0" w:space="0" w:color="auto"/>
            <w:right w:val="none" w:sz="0" w:space="0" w:color="auto"/>
          </w:divBdr>
        </w:div>
        <w:div w:id="1586650010">
          <w:marLeft w:val="0"/>
          <w:marRight w:val="0"/>
          <w:marTop w:val="0"/>
          <w:marBottom w:val="0"/>
          <w:divBdr>
            <w:top w:val="none" w:sz="0" w:space="0" w:color="auto"/>
            <w:left w:val="none" w:sz="0" w:space="0" w:color="auto"/>
            <w:bottom w:val="none" w:sz="0" w:space="0" w:color="auto"/>
            <w:right w:val="none" w:sz="0" w:space="0" w:color="auto"/>
          </w:divBdr>
        </w:div>
        <w:div w:id="723942066">
          <w:marLeft w:val="0"/>
          <w:marRight w:val="0"/>
          <w:marTop w:val="0"/>
          <w:marBottom w:val="0"/>
          <w:divBdr>
            <w:top w:val="none" w:sz="0" w:space="0" w:color="auto"/>
            <w:left w:val="none" w:sz="0" w:space="0" w:color="auto"/>
            <w:bottom w:val="none" w:sz="0" w:space="0" w:color="auto"/>
            <w:right w:val="none" w:sz="0" w:space="0" w:color="auto"/>
          </w:divBdr>
        </w:div>
        <w:div w:id="1350984942">
          <w:marLeft w:val="0"/>
          <w:marRight w:val="0"/>
          <w:marTop w:val="0"/>
          <w:marBottom w:val="0"/>
          <w:divBdr>
            <w:top w:val="none" w:sz="0" w:space="0" w:color="auto"/>
            <w:left w:val="none" w:sz="0" w:space="0" w:color="auto"/>
            <w:bottom w:val="none" w:sz="0" w:space="0" w:color="auto"/>
            <w:right w:val="none" w:sz="0" w:space="0" w:color="auto"/>
          </w:divBdr>
        </w:div>
        <w:div w:id="613444881">
          <w:marLeft w:val="0"/>
          <w:marRight w:val="0"/>
          <w:marTop w:val="0"/>
          <w:marBottom w:val="0"/>
          <w:divBdr>
            <w:top w:val="none" w:sz="0" w:space="0" w:color="auto"/>
            <w:left w:val="none" w:sz="0" w:space="0" w:color="auto"/>
            <w:bottom w:val="none" w:sz="0" w:space="0" w:color="auto"/>
            <w:right w:val="none" w:sz="0" w:space="0" w:color="auto"/>
          </w:divBdr>
        </w:div>
        <w:div w:id="1588996380">
          <w:marLeft w:val="0"/>
          <w:marRight w:val="0"/>
          <w:marTop w:val="0"/>
          <w:marBottom w:val="0"/>
          <w:divBdr>
            <w:top w:val="none" w:sz="0" w:space="0" w:color="auto"/>
            <w:left w:val="none" w:sz="0" w:space="0" w:color="auto"/>
            <w:bottom w:val="none" w:sz="0" w:space="0" w:color="auto"/>
            <w:right w:val="none" w:sz="0" w:space="0" w:color="auto"/>
          </w:divBdr>
        </w:div>
        <w:div w:id="196548346">
          <w:marLeft w:val="0"/>
          <w:marRight w:val="0"/>
          <w:marTop w:val="0"/>
          <w:marBottom w:val="0"/>
          <w:divBdr>
            <w:top w:val="none" w:sz="0" w:space="0" w:color="auto"/>
            <w:left w:val="none" w:sz="0" w:space="0" w:color="auto"/>
            <w:bottom w:val="none" w:sz="0" w:space="0" w:color="auto"/>
            <w:right w:val="none" w:sz="0" w:space="0" w:color="auto"/>
          </w:divBdr>
        </w:div>
        <w:div w:id="362053013">
          <w:marLeft w:val="0"/>
          <w:marRight w:val="0"/>
          <w:marTop w:val="0"/>
          <w:marBottom w:val="0"/>
          <w:divBdr>
            <w:top w:val="none" w:sz="0" w:space="0" w:color="auto"/>
            <w:left w:val="none" w:sz="0" w:space="0" w:color="auto"/>
            <w:bottom w:val="none" w:sz="0" w:space="0" w:color="auto"/>
            <w:right w:val="none" w:sz="0" w:space="0" w:color="auto"/>
          </w:divBdr>
        </w:div>
        <w:div w:id="2125268187">
          <w:marLeft w:val="0"/>
          <w:marRight w:val="0"/>
          <w:marTop w:val="0"/>
          <w:marBottom w:val="0"/>
          <w:divBdr>
            <w:top w:val="none" w:sz="0" w:space="0" w:color="auto"/>
            <w:left w:val="none" w:sz="0" w:space="0" w:color="auto"/>
            <w:bottom w:val="none" w:sz="0" w:space="0" w:color="auto"/>
            <w:right w:val="none" w:sz="0" w:space="0" w:color="auto"/>
          </w:divBdr>
        </w:div>
        <w:div w:id="1194148707">
          <w:marLeft w:val="0"/>
          <w:marRight w:val="0"/>
          <w:marTop w:val="0"/>
          <w:marBottom w:val="0"/>
          <w:divBdr>
            <w:top w:val="none" w:sz="0" w:space="0" w:color="auto"/>
            <w:left w:val="none" w:sz="0" w:space="0" w:color="auto"/>
            <w:bottom w:val="none" w:sz="0" w:space="0" w:color="auto"/>
            <w:right w:val="none" w:sz="0" w:space="0" w:color="auto"/>
          </w:divBdr>
        </w:div>
        <w:div w:id="1969629159">
          <w:marLeft w:val="0"/>
          <w:marRight w:val="0"/>
          <w:marTop w:val="0"/>
          <w:marBottom w:val="0"/>
          <w:divBdr>
            <w:top w:val="none" w:sz="0" w:space="0" w:color="auto"/>
            <w:left w:val="none" w:sz="0" w:space="0" w:color="auto"/>
            <w:bottom w:val="none" w:sz="0" w:space="0" w:color="auto"/>
            <w:right w:val="none" w:sz="0" w:space="0" w:color="auto"/>
          </w:divBdr>
        </w:div>
        <w:div w:id="1558008891">
          <w:marLeft w:val="0"/>
          <w:marRight w:val="0"/>
          <w:marTop w:val="0"/>
          <w:marBottom w:val="0"/>
          <w:divBdr>
            <w:top w:val="none" w:sz="0" w:space="0" w:color="auto"/>
            <w:left w:val="none" w:sz="0" w:space="0" w:color="auto"/>
            <w:bottom w:val="none" w:sz="0" w:space="0" w:color="auto"/>
            <w:right w:val="none" w:sz="0" w:space="0" w:color="auto"/>
          </w:divBdr>
        </w:div>
        <w:div w:id="23790364">
          <w:marLeft w:val="0"/>
          <w:marRight w:val="0"/>
          <w:marTop w:val="0"/>
          <w:marBottom w:val="0"/>
          <w:divBdr>
            <w:top w:val="none" w:sz="0" w:space="0" w:color="auto"/>
            <w:left w:val="none" w:sz="0" w:space="0" w:color="auto"/>
            <w:bottom w:val="none" w:sz="0" w:space="0" w:color="auto"/>
            <w:right w:val="none" w:sz="0" w:space="0" w:color="auto"/>
          </w:divBdr>
        </w:div>
        <w:div w:id="76099654">
          <w:marLeft w:val="0"/>
          <w:marRight w:val="0"/>
          <w:marTop w:val="0"/>
          <w:marBottom w:val="0"/>
          <w:divBdr>
            <w:top w:val="none" w:sz="0" w:space="0" w:color="auto"/>
            <w:left w:val="none" w:sz="0" w:space="0" w:color="auto"/>
            <w:bottom w:val="none" w:sz="0" w:space="0" w:color="auto"/>
            <w:right w:val="none" w:sz="0" w:space="0" w:color="auto"/>
          </w:divBdr>
        </w:div>
        <w:div w:id="296377742">
          <w:marLeft w:val="0"/>
          <w:marRight w:val="0"/>
          <w:marTop w:val="0"/>
          <w:marBottom w:val="0"/>
          <w:divBdr>
            <w:top w:val="none" w:sz="0" w:space="0" w:color="auto"/>
            <w:left w:val="none" w:sz="0" w:space="0" w:color="auto"/>
            <w:bottom w:val="none" w:sz="0" w:space="0" w:color="auto"/>
            <w:right w:val="none" w:sz="0" w:space="0" w:color="auto"/>
          </w:divBdr>
        </w:div>
        <w:div w:id="1229421849">
          <w:marLeft w:val="0"/>
          <w:marRight w:val="0"/>
          <w:marTop w:val="0"/>
          <w:marBottom w:val="0"/>
          <w:divBdr>
            <w:top w:val="none" w:sz="0" w:space="0" w:color="auto"/>
            <w:left w:val="none" w:sz="0" w:space="0" w:color="auto"/>
            <w:bottom w:val="none" w:sz="0" w:space="0" w:color="auto"/>
            <w:right w:val="none" w:sz="0" w:space="0" w:color="auto"/>
          </w:divBdr>
        </w:div>
        <w:div w:id="1479692190">
          <w:marLeft w:val="0"/>
          <w:marRight w:val="0"/>
          <w:marTop w:val="0"/>
          <w:marBottom w:val="0"/>
          <w:divBdr>
            <w:top w:val="none" w:sz="0" w:space="0" w:color="auto"/>
            <w:left w:val="none" w:sz="0" w:space="0" w:color="auto"/>
            <w:bottom w:val="none" w:sz="0" w:space="0" w:color="auto"/>
            <w:right w:val="none" w:sz="0" w:space="0" w:color="auto"/>
          </w:divBdr>
        </w:div>
        <w:div w:id="77337402">
          <w:marLeft w:val="0"/>
          <w:marRight w:val="0"/>
          <w:marTop w:val="0"/>
          <w:marBottom w:val="0"/>
          <w:divBdr>
            <w:top w:val="none" w:sz="0" w:space="0" w:color="auto"/>
            <w:left w:val="none" w:sz="0" w:space="0" w:color="auto"/>
            <w:bottom w:val="none" w:sz="0" w:space="0" w:color="auto"/>
            <w:right w:val="none" w:sz="0" w:space="0" w:color="auto"/>
          </w:divBdr>
        </w:div>
        <w:div w:id="1306929033">
          <w:marLeft w:val="0"/>
          <w:marRight w:val="0"/>
          <w:marTop w:val="0"/>
          <w:marBottom w:val="0"/>
          <w:divBdr>
            <w:top w:val="none" w:sz="0" w:space="0" w:color="auto"/>
            <w:left w:val="none" w:sz="0" w:space="0" w:color="auto"/>
            <w:bottom w:val="none" w:sz="0" w:space="0" w:color="auto"/>
            <w:right w:val="none" w:sz="0" w:space="0" w:color="auto"/>
          </w:divBdr>
        </w:div>
        <w:div w:id="1133600639">
          <w:marLeft w:val="0"/>
          <w:marRight w:val="0"/>
          <w:marTop w:val="0"/>
          <w:marBottom w:val="0"/>
          <w:divBdr>
            <w:top w:val="none" w:sz="0" w:space="0" w:color="auto"/>
            <w:left w:val="none" w:sz="0" w:space="0" w:color="auto"/>
            <w:bottom w:val="none" w:sz="0" w:space="0" w:color="auto"/>
            <w:right w:val="none" w:sz="0" w:space="0" w:color="auto"/>
          </w:divBdr>
        </w:div>
        <w:div w:id="616765327">
          <w:marLeft w:val="0"/>
          <w:marRight w:val="0"/>
          <w:marTop w:val="0"/>
          <w:marBottom w:val="0"/>
          <w:divBdr>
            <w:top w:val="none" w:sz="0" w:space="0" w:color="auto"/>
            <w:left w:val="none" w:sz="0" w:space="0" w:color="auto"/>
            <w:bottom w:val="none" w:sz="0" w:space="0" w:color="auto"/>
            <w:right w:val="none" w:sz="0" w:space="0" w:color="auto"/>
          </w:divBdr>
        </w:div>
        <w:div w:id="2047169986">
          <w:marLeft w:val="0"/>
          <w:marRight w:val="0"/>
          <w:marTop w:val="0"/>
          <w:marBottom w:val="0"/>
          <w:divBdr>
            <w:top w:val="none" w:sz="0" w:space="0" w:color="auto"/>
            <w:left w:val="none" w:sz="0" w:space="0" w:color="auto"/>
            <w:bottom w:val="none" w:sz="0" w:space="0" w:color="auto"/>
            <w:right w:val="none" w:sz="0" w:space="0" w:color="auto"/>
          </w:divBdr>
        </w:div>
        <w:div w:id="873736316">
          <w:marLeft w:val="0"/>
          <w:marRight w:val="0"/>
          <w:marTop w:val="0"/>
          <w:marBottom w:val="0"/>
          <w:divBdr>
            <w:top w:val="none" w:sz="0" w:space="0" w:color="auto"/>
            <w:left w:val="none" w:sz="0" w:space="0" w:color="auto"/>
            <w:bottom w:val="none" w:sz="0" w:space="0" w:color="auto"/>
            <w:right w:val="none" w:sz="0" w:space="0" w:color="auto"/>
          </w:divBdr>
        </w:div>
        <w:div w:id="1095904802">
          <w:marLeft w:val="0"/>
          <w:marRight w:val="0"/>
          <w:marTop w:val="0"/>
          <w:marBottom w:val="0"/>
          <w:divBdr>
            <w:top w:val="none" w:sz="0" w:space="0" w:color="auto"/>
            <w:left w:val="none" w:sz="0" w:space="0" w:color="auto"/>
            <w:bottom w:val="none" w:sz="0" w:space="0" w:color="auto"/>
            <w:right w:val="none" w:sz="0" w:space="0" w:color="auto"/>
          </w:divBdr>
        </w:div>
        <w:div w:id="584844005">
          <w:marLeft w:val="0"/>
          <w:marRight w:val="0"/>
          <w:marTop w:val="0"/>
          <w:marBottom w:val="0"/>
          <w:divBdr>
            <w:top w:val="none" w:sz="0" w:space="0" w:color="auto"/>
            <w:left w:val="none" w:sz="0" w:space="0" w:color="auto"/>
            <w:bottom w:val="none" w:sz="0" w:space="0" w:color="auto"/>
            <w:right w:val="none" w:sz="0" w:space="0" w:color="auto"/>
          </w:divBdr>
        </w:div>
        <w:div w:id="1798913276">
          <w:marLeft w:val="0"/>
          <w:marRight w:val="0"/>
          <w:marTop w:val="0"/>
          <w:marBottom w:val="0"/>
          <w:divBdr>
            <w:top w:val="none" w:sz="0" w:space="0" w:color="auto"/>
            <w:left w:val="none" w:sz="0" w:space="0" w:color="auto"/>
            <w:bottom w:val="none" w:sz="0" w:space="0" w:color="auto"/>
            <w:right w:val="none" w:sz="0" w:space="0" w:color="auto"/>
          </w:divBdr>
        </w:div>
        <w:div w:id="69548292">
          <w:marLeft w:val="0"/>
          <w:marRight w:val="0"/>
          <w:marTop w:val="0"/>
          <w:marBottom w:val="0"/>
          <w:divBdr>
            <w:top w:val="none" w:sz="0" w:space="0" w:color="auto"/>
            <w:left w:val="none" w:sz="0" w:space="0" w:color="auto"/>
            <w:bottom w:val="none" w:sz="0" w:space="0" w:color="auto"/>
            <w:right w:val="none" w:sz="0" w:space="0" w:color="auto"/>
          </w:divBdr>
        </w:div>
        <w:div w:id="1697731374">
          <w:marLeft w:val="0"/>
          <w:marRight w:val="0"/>
          <w:marTop w:val="0"/>
          <w:marBottom w:val="0"/>
          <w:divBdr>
            <w:top w:val="none" w:sz="0" w:space="0" w:color="auto"/>
            <w:left w:val="none" w:sz="0" w:space="0" w:color="auto"/>
            <w:bottom w:val="none" w:sz="0" w:space="0" w:color="auto"/>
            <w:right w:val="none" w:sz="0" w:space="0" w:color="auto"/>
          </w:divBdr>
        </w:div>
        <w:div w:id="2107573759">
          <w:marLeft w:val="0"/>
          <w:marRight w:val="0"/>
          <w:marTop w:val="0"/>
          <w:marBottom w:val="0"/>
          <w:divBdr>
            <w:top w:val="none" w:sz="0" w:space="0" w:color="auto"/>
            <w:left w:val="none" w:sz="0" w:space="0" w:color="auto"/>
            <w:bottom w:val="none" w:sz="0" w:space="0" w:color="auto"/>
            <w:right w:val="none" w:sz="0" w:space="0" w:color="auto"/>
          </w:divBdr>
        </w:div>
        <w:div w:id="382213741">
          <w:marLeft w:val="0"/>
          <w:marRight w:val="0"/>
          <w:marTop w:val="0"/>
          <w:marBottom w:val="0"/>
          <w:divBdr>
            <w:top w:val="none" w:sz="0" w:space="0" w:color="auto"/>
            <w:left w:val="none" w:sz="0" w:space="0" w:color="auto"/>
            <w:bottom w:val="none" w:sz="0" w:space="0" w:color="auto"/>
            <w:right w:val="none" w:sz="0" w:space="0" w:color="auto"/>
          </w:divBdr>
        </w:div>
        <w:div w:id="2031103384">
          <w:marLeft w:val="0"/>
          <w:marRight w:val="0"/>
          <w:marTop w:val="0"/>
          <w:marBottom w:val="0"/>
          <w:divBdr>
            <w:top w:val="none" w:sz="0" w:space="0" w:color="auto"/>
            <w:left w:val="none" w:sz="0" w:space="0" w:color="auto"/>
            <w:bottom w:val="none" w:sz="0" w:space="0" w:color="auto"/>
            <w:right w:val="none" w:sz="0" w:space="0" w:color="auto"/>
          </w:divBdr>
        </w:div>
        <w:div w:id="1378510952">
          <w:marLeft w:val="0"/>
          <w:marRight w:val="0"/>
          <w:marTop w:val="0"/>
          <w:marBottom w:val="0"/>
          <w:divBdr>
            <w:top w:val="none" w:sz="0" w:space="0" w:color="auto"/>
            <w:left w:val="none" w:sz="0" w:space="0" w:color="auto"/>
            <w:bottom w:val="none" w:sz="0" w:space="0" w:color="auto"/>
            <w:right w:val="none" w:sz="0" w:space="0" w:color="auto"/>
          </w:divBdr>
        </w:div>
        <w:div w:id="217935044">
          <w:marLeft w:val="0"/>
          <w:marRight w:val="0"/>
          <w:marTop w:val="0"/>
          <w:marBottom w:val="0"/>
          <w:divBdr>
            <w:top w:val="none" w:sz="0" w:space="0" w:color="auto"/>
            <w:left w:val="none" w:sz="0" w:space="0" w:color="auto"/>
            <w:bottom w:val="none" w:sz="0" w:space="0" w:color="auto"/>
            <w:right w:val="none" w:sz="0" w:space="0" w:color="auto"/>
          </w:divBdr>
        </w:div>
        <w:div w:id="807167738">
          <w:marLeft w:val="0"/>
          <w:marRight w:val="0"/>
          <w:marTop w:val="0"/>
          <w:marBottom w:val="0"/>
          <w:divBdr>
            <w:top w:val="none" w:sz="0" w:space="0" w:color="auto"/>
            <w:left w:val="none" w:sz="0" w:space="0" w:color="auto"/>
            <w:bottom w:val="none" w:sz="0" w:space="0" w:color="auto"/>
            <w:right w:val="none" w:sz="0" w:space="0" w:color="auto"/>
          </w:divBdr>
        </w:div>
        <w:div w:id="296687450">
          <w:marLeft w:val="0"/>
          <w:marRight w:val="0"/>
          <w:marTop w:val="0"/>
          <w:marBottom w:val="0"/>
          <w:divBdr>
            <w:top w:val="none" w:sz="0" w:space="0" w:color="auto"/>
            <w:left w:val="none" w:sz="0" w:space="0" w:color="auto"/>
            <w:bottom w:val="none" w:sz="0" w:space="0" w:color="auto"/>
            <w:right w:val="none" w:sz="0" w:space="0" w:color="auto"/>
          </w:divBdr>
        </w:div>
        <w:div w:id="1042167784">
          <w:marLeft w:val="0"/>
          <w:marRight w:val="0"/>
          <w:marTop w:val="0"/>
          <w:marBottom w:val="0"/>
          <w:divBdr>
            <w:top w:val="none" w:sz="0" w:space="0" w:color="auto"/>
            <w:left w:val="none" w:sz="0" w:space="0" w:color="auto"/>
            <w:bottom w:val="none" w:sz="0" w:space="0" w:color="auto"/>
            <w:right w:val="none" w:sz="0" w:space="0" w:color="auto"/>
          </w:divBdr>
        </w:div>
        <w:div w:id="1430655949">
          <w:marLeft w:val="0"/>
          <w:marRight w:val="0"/>
          <w:marTop w:val="0"/>
          <w:marBottom w:val="0"/>
          <w:divBdr>
            <w:top w:val="none" w:sz="0" w:space="0" w:color="auto"/>
            <w:left w:val="none" w:sz="0" w:space="0" w:color="auto"/>
            <w:bottom w:val="none" w:sz="0" w:space="0" w:color="auto"/>
            <w:right w:val="none" w:sz="0" w:space="0" w:color="auto"/>
          </w:divBdr>
        </w:div>
        <w:div w:id="1164709217">
          <w:marLeft w:val="0"/>
          <w:marRight w:val="0"/>
          <w:marTop w:val="0"/>
          <w:marBottom w:val="0"/>
          <w:divBdr>
            <w:top w:val="none" w:sz="0" w:space="0" w:color="auto"/>
            <w:left w:val="none" w:sz="0" w:space="0" w:color="auto"/>
            <w:bottom w:val="none" w:sz="0" w:space="0" w:color="auto"/>
            <w:right w:val="none" w:sz="0" w:space="0" w:color="auto"/>
          </w:divBdr>
        </w:div>
        <w:div w:id="681862277">
          <w:marLeft w:val="0"/>
          <w:marRight w:val="0"/>
          <w:marTop w:val="0"/>
          <w:marBottom w:val="0"/>
          <w:divBdr>
            <w:top w:val="none" w:sz="0" w:space="0" w:color="auto"/>
            <w:left w:val="none" w:sz="0" w:space="0" w:color="auto"/>
            <w:bottom w:val="none" w:sz="0" w:space="0" w:color="auto"/>
            <w:right w:val="none" w:sz="0" w:space="0" w:color="auto"/>
          </w:divBdr>
        </w:div>
        <w:div w:id="2073384134">
          <w:marLeft w:val="0"/>
          <w:marRight w:val="0"/>
          <w:marTop w:val="0"/>
          <w:marBottom w:val="0"/>
          <w:divBdr>
            <w:top w:val="none" w:sz="0" w:space="0" w:color="auto"/>
            <w:left w:val="none" w:sz="0" w:space="0" w:color="auto"/>
            <w:bottom w:val="none" w:sz="0" w:space="0" w:color="auto"/>
            <w:right w:val="none" w:sz="0" w:space="0" w:color="auto"/>
          </w:divBdr>
        </w:div>
        <w:div w:id="438643090">
          <w:marLeft w:val="0"/>
          <w:marRight w:val="0"/>
          <w:marTop w:val="0"/>
          <w:marBottom w:val="0"/>
          <w:divBdr>
            <w:top w:val="none" w:sz="0" w:space="0" w:color="auto"/>
            <w:left w:val="none" w:sz="0" w:space="0" w:color="auto"/>
            <w:bottom w:val="none" w:sz="0" w:space="0" w:color="auto"/>
            <w:right w:val="none" w:sz="0" w:space="0" w:color="auto"/>
          </w:divBdr>
        </w:div>
        <w:div w:id="2050956796">
          <w:marLeft w:val="0"/>
          <w:marRight w:val="0"/>
          <w:marTop w:val="0"/>
          <w:marBottom w:val="0"/>
          <w:divBdr>
            <w:top w:val="none" w:sz="0" w:space="0" w:color="auto"/>
            <w:left w:val="none" w:sz="0" w:space="0" w:color="auto"/>
            <w:bottom w:val="none" w:sz="0" w:space="0" w:color="auto"/>
            <w:right w:val="none" w:sz="0" w:space="0" w:color="auto"/>
          </w:divBdr>
        </w:div>
        <w:div w:id="918950219">
          <w:marLeft w:val="0"/>
          <w:marRight w:val="0"/>
          <w:marTop w:val="0"/>
          <w:marBottom w:val="0"/>
          <w:divBdr>
            <w:top w:val="none" w:sz="0" w:space="0" w:color="auto"/>
            <w:left w:val="none" w:sz="0" w:space="0" w:color="auto"/>
            <w:bottom w:val="none" w:sz="0" w:space="0" w:color="auto"/>
            <w:right w:val="none" w:sz="0" w:space="0" w:color="auto"/>
          </w:divBdr>
        </w:div>
        <w:div w:id="2082218095">
          <w:marLeft w:val="0"/>
          <w:marRight w:val="0"/>
          <w:marTop w:val="0"/>
          <w:marBottom w:val="0"/>
          <w:divBdr>
            <w:top w:val="none" w:sz="0" w:space="0" w:color="auto"/>
            <w:left w:val="none" w:sz="0" w:space="0" w:color="auto"/>
            <w:bottom w:val="none" w:sz="0" w:space="0" w:color="auto"/>
            <w:right w:val="none" w:sz="0" w:space="0" w:color="auto"/>
          </w:divBdr>
        </w:div>
      </w:divsChild>
    </w:div>
    <w:div w:id="1686856494">
      <w:bodyDiv w:val="1"/>
      <w:marLeft w:val="0"/>
      <w:marRight w:val="0"/>
      <w:marTop w:val="0"/>
      <w:marBottom w:val="0"/>
      <w:divBdr>
        <w:top w:val="none" w:sz="0" w:space="0" w:color="auto"/>
        <w:left w:val="none" w:sz="0" w:space="0" w:color="auto"/>
        <w:bottom w:val="none" w:sz="0" w:space="0" w:color="auto"/>
        <w:right w:val="none" w:sz="0" w:space="0" w:color="auto"/>
      </w:divBdr>
    </w:div>
    <w:div w:id="1692106504">
      <w:bodyDiv w:val="1"/>
      <w:marLeft w:val="0"/>
      <w:marRight w:val="0"/>
      <w:marTop w:val="0"/>
      <w:marBottom w:val="0"/>
      <w:divBdr>
        <w:top w:val="none" w:sz="0" w:space="0" w:color="auto"/>
        <w:left w:val="none" w:sz="0" w:space="0" w:color="auto"/>
        <w:bottom w:val="none" w:sz="0" w:space="0" w:color="auto"/>
        <w:right w:val="none" w:sz="0" w:space="0" w:color="auto"/>
      </w:divBdr>
    </w:div>
    <w:div w:id="1708947006">
      <w:bodyDiv w:val="1"/>
      <w:marLeft w:val="0"/>
      <w:marRight w:val="0"/>
      <w:marTop w:val="0"/>
      <w:marBottom w:val="0"/>
      <w:divBdr>
        <w:top w:val="none" w:sz="0" w:space="0" w:color="auto"/>
        <w:left w:val="none" w:sz="0" w:space="0" w:color="auto"/>
        <w:bottom w:val="none" w:sz="0" w:space="0" w:color="auto"/>
        <w:right w:val="none" w:sz="0" w:space="0" w:color="auto"/>
      </w:divBdr>
    </w:div>
    <w:div w:id="1747259918">
      <w:bodyDiv w:val="1"/>
      <w:marLeft w:val="0"/>
      <w:marRight w:val="0"/>
      <w:marTop w:val="0"/>
      <w:marBottom w:val="0"/>
      <w:divBdr>
        <w:top w:val="none" w:sz="0" w:space="0" w:color="auto"/>
        <w:left w:val="none" w:sz="0" w:space="0" w:color="auto"/>
        <w:bottom w:val="none" w:sz="0" w:space="0" w:color="auto"/>
        <w:right w:val="none" w:sz="0" w:space="0" w:color="auto"/>
      </w:divBdr>
    </w:div>
    <w:div w:id="1757356884">
      <w:bodyDiv w:val="1"/>
      <w:marLeft w:val="0"/>
      <w:marRight w:val="0"/>
      <w:marTop w:val="0"/>
      <w:marBottom w:val="0"/>
      <w:divBdr>
        <w:top w:val="none" w:sz="0" w:space="0" w:color="auto"/>
        <w:left w:val="none" w:sz="0" w:space="0" w:color="auto"/>
        <w:bottom w:val="none" w:sz="0" w:space="0" w:color="auto"/>
        <w:right w:val="none" w:sz="0" w:space="0" w:color="auto"/>
      </w:divBdr>
      <w:divsChild>
        <w:div w:id="289558419">
          <w:marLeft w:val="547"/>
          <w:marRight w:val="0"/>
          <w:marTop w:val="0"/>
          <w:marBottom w:val="0"/>
          <w:divBdr>
            <w:top w:val="none" w:sz="0" w:space="0" w:color="auto"/>
            <w:left w:val="none" w:sz="0" w:space="0" w:color="auto"/>
            <w:bottom w:val="none" w:sz="0" w:space="0" w:color="auto"/>
            <w:right w:val="none" w:sz="0" w:space="0" w:color="auto"/>
          </w:divBdr>
        </w:div>
      </w:divsChild>
    </w:div>
    <w:div w:id="1760373478">
      <w:bodyDiv w:val="1"/>
      <w:marLeft w:val="0"/>
      <w:marRight w:val="0"/>
      <w:marTop w:val="0"/>
      <w:marBottom w:val="0"/>
      <w:divBdr>
        <w:top w:val="none" w:sz="0" w:space="0" w:color="auto"/>
        <w:left w:val="none" w:sz="0" w:space="0" w:color="auto"/>
        <w:bottom w:val="none" w:sz="0" w:space="0" w:color="auto"/>
        <w:right w:val="none" w:sz="0" w:space="0" w:color="auto"/>
      </w:divBdr>
      <w:divsChild>
        <w:div w:id="720254862">
          <w:marLeft w:val="0"/>
          <w:marRight w:val="0"/>
          <w:marTop w:val="0"/>
          <w:marBottom w:val="0"/>
          <w:divBdr>
            <w:top w:val="single" w:sz="2" w:space="3" w:color="B4B4B4"/>
            <w:left w:val="single" w:sz="2" w:space="12" w:color="B4B4B4"/>
            <w:bottom w:val="single" w:sz="6" w:space="3" w:color="B4B4B4"/>
            <w:right w:val="single" w:sz="2" w:space="12" w:color="B4B4B4"/>
          </w:divBdr>
        </w:div>
      </w:divsChild>
    </w:div>
    <w:div w:id="1776559219">
      <w:bodyDiv w:val="1"/>
      <w:marLeft w:val="0"/>
      <w:marRight w:val="0"/>
      <w:marTop w:val="0"/>
      <w:marBottom w:val="0"/>
      <w:divBdr>
        <w:top w:val="none" w:sz="0" w:space="0" w:color="auto"/>
        <w:left w:val="none" w:sz="0" w:space="0" w:color="auto"/>
        <w:bottom w:val="none" w:sz="0" w:space="0" w:color="auto"/>
        <w:right w:val="none" w:sz="0" w:space="0" w:color="auto"/>
      </w:divBdr>
    </w:div>
    <w:div w:id="1790735996">
      <w:bodyDiv w:val="1"/>
      <w:marLeft w:val="0"/>
      <w:marRight w:val="0"/>
      <w:marTop w:val="0"/>
      <w:marBottom w:val="0"/>
      <w:divBdr>
        <w:top w:val="none" w:sz="0" w:space="0" w:color="auto"/>
        <w:left w:val="none" w:sz="0" w:space="0" w:color="auto"/>
        <w:bottom w:val="none" w:sz="0" w:space="0" w:color="auto"/>
        <w:right w:val="none" w:sz="0" w:space="0" w:color="auto"/>
      </w:divBdr>
    </w:div>
    <w:div w:id="1793086491">
      <w:bodyDiv w:val="1"/>
      <w:marLeft w:val="0"/>
      <w:marRight w:val="0"/>
      <w:marTop w:val="0"/>
      <w:marBottom w:val="0"/>
      <w:divBdr>
        <w:top w:val="none" w:sz="0" w:space="0" w:color="auto"/>
        <w:left w:val="none" w:sz="0" w:space="0" w:color="auto"/>
        <w:bottom w:val="none" w:sz="0" w:space="0" w:color="auto"/>
        <w:right w:val="none" w:sz="0" w:space="0" w:color="auto"/>
      </w:divBdr>
    </w:div>
    <w:div w:id="1793555275">
      <w:bodyDiv w:val="1"/>
      <w:marLeft w:val="0"/>
      <w:marRight w:val="0"/>
      <w:marTop w:val="0"/>
      <w:marBottom w:val="0"/>
      <w:divBdr>
        <w:top w:val="none" w:sz="0" w:space="0" w:color="auto"/>
        <w:left w:val="none" w:sz="0" w:space="0" w:color="auto"/>
        <w:bottom w:val="none" w:sz="0" w:space="0" w:color="auto"/>
        <w:right w:val="none" w:sz="0" w:space="0" w:color="auto"/>
      </w:divBdr>
      <w:divsChild>
        <w:div w:id="1811049449">
          <w:marLeft w:val="360"/>
          <w:marRight w:val="0"/>
          <w:marTop w:val="200"/>
          <w:marBottom w:val="0"/>
          <w:divBdr>
            <w:top w:val="none" w:sz="0" w:space="0" w:color="auto"/>
            <w:left w:val="none" w:sz="0" w:space="0" w:color="auto"/>
            <w:bottom w:val="none" w:sz="0" w:space="0" w:color="auto"/>
            <w:right w:val="none" w:sz="0" w:space="0" w:color="auto"/>
          </w:divBdr>
        </w:div>
      </w:divsChild>
    </w:div>
    <w:div w:id="1797986063">
      <w:bodyDiv w:val="1"/>
      <w:marLeft w:val="0"/>
      <w:marRight w:val="0"/>
      <w:marTop w:val="0"/>
      <w:marBottom w:val="0"/>
      <w:divBdr>
        <w:top w:val="none" w:sz="0" w:space="0" w:color="auto"/>
        <w:left w:val="none" w:sz="0" w:space="0" w:color="auto"/>
        <w:bottom w:val="none" w:sz="0" w:space="0" w:color="auto"/>
        <w:right w:val="none" w:sz="0" w:space="0" w:color="auto"/>
      </w:divBdr>
    </w:div>
    <w:div w:id="1815875380">
      <w:bodyDiv w:val="1"/>
      <w:marLeft w:val="0"/>
      <w:marRight w:val="0"/>
      <w:marTop w:val="0"/>
      <w:marBottom w:val="0"/>
      <w:divBdr>
        <w:top w:val="none" w:sz="0" w:space="0" w:color="auto"/>
        <w:left w:val="none" w:sz="0" w:space="0" w:color="auto"/>
        <w:bottom w:val="none" w:sz="0" w:space="0" w:color="auto"/>
        <w:right w:val="none" w:sz="0" w:space="0" w:color="auto"/>
      </w:divBdr>
    </w:div>
    <w:div w:id="1826699170">
      <w:bodyDiv w:val="1"/>
      <w:marLeft w:val="0"/>
      <w:marRight w:val="0"/>
      <w:marTop w:val="0"/>
      <w:marBottom w:val="0"/>
      <w:divBdr>
        <w:top w:val="none" w:sz="0" w:space="0" w:color="auto"/>
        <w:left w:val="none" w:sz="0" w:space="0" w:color="auto"/>
        <w:bottom w:val="none" w:sz="0" w:space="0" w:color="auto"/>
        <w:right w:val="none" w:sz="0" w:space="0" w:color="auto"/>
      </w:divBdr>
    </w:div>
    <w:div w:id="1828477454">
      <w:bodyDiv w:val="1"/>
      <w:marLeft w:val="0"/>
      <w:marRight w:val="0"/>
      <w:marTop w:val="0"/>
      <w:marBottom w:val="0"/>
      <w:divBdr>
        <w:top w:val="none" w:sz="0" w:space="0" w:color="auto"/>
        <w:left w:val="none" w:sz="0" w:space="0" w:color="auto"/>
        <w:bottom w:val="none" w:sz="0" w:space="0" w:color="auto"/>
        <w:right w:val="none" w:sz="0" w:space="0" w:color="auto"/>
      </w:divBdr>
    </w:div>
    <w:div w:id="1856919906">
      <w:bodyDiv w:val="1"/>
      <w:marLeft w:val="0"/>
      <w:marRight w:val="0"/>
      <w:marTop w:val="0"/>
      <w:marBottom w:val="0"/>
      <w:divBdr>
        <w:top w:val="none" w:sz="0" w:space="0" w:color="auto"/>
        <w:left w:val="none" w:sz="0" w:space="0" w:color="auto"/>
        <w:bottom w:val="none" w:sz="0" w:space="0" w:color="auto"/>
        <w:right w:val="none" w:sz="0" w:space="0" w:color="auto"/>
      </w:divBdr>
    </w:div>
    <w:div w:id="1867403384">
      <w:bodyDiv w:val="1"/>
      <w:marLeft w:val="0"/>
      <w:marRight w:val="0"/>
      <w:marTop w:val="0"/>
      <w:marBottom w:val="0"/>
      <w:divBdr>
        <w:top w:val="none" w:sz="0" w:space="0" w:color="auto"/>
        <w:left w:val="none" w:sz="0" w:space="0" w:color="auto"/>
        <w:bottom w:val="none" w:sz="0" w:space="0" w:color="auto"/>
        <w:right w:val="none" w:sz="0" w:space="0" w:color="auto"/>
      </w:divBdr>
    </w:div>
    <w:div w:id="1874804628">
      <w:bodyDiv w:val="1"/>
      <w:marLeft w:val="0"/>
      <w:marRight w:val="0"/>
      <w:marTop w:val="0"/>
      <w:marBottom w:val="0"/>
      <w:divBdr>
        <w:top w:val="none" w:sz="0" w:space="0" w:color="auto"/>
        <w:left w:val="none" w:sz="0" w:space="0" w:color="auto"/>
        <w:bottom w:val="none" w:sz="0" w:space="0" w:color="auto"/>
        <w:right w:val="none" w:sz="0" w:space="0" w:color="auto"/>
      </w:divBdr>
    </w:div>
    <w:div w:id="1880361722">
      <w:bodyDiv w:val="1"/>
      <w:marLeft w:val="0"/>
      <w:marRight w:val="0"/>
      <w:marTop w:val="0"/>
      <w:marBottom w:val="0"/>
      <w:divBdr>
        <w:top w:val="none" w:sz="0" w:space="0" w:color="auto"/>
        <w:left w:val="none" w:sz="0" w:space="0" w:color="auto"/>
        <w:bottom w:val="none" w:sz="0" w:space="0" w:color="auto"/>
        <w:right w:val="none" w:sz="0" w:space="0" w:color="auto"/>
      </w:divBdr>
    </w:div>
    <w:div w:id="1881894623">
      <w:bodyDiv w:val="1"/>
      <w:marLeft w:val="0"/>
      <w:marRight w:val="0"/>
      <w:marTop w:val="0"/>
      <w:marBottom w:val="0"/>
      <w:divBdr>
        <w:top w:val="none" w:sz="0" w:space="0" w:color="auto"/>
        <w:left w:val="none" w:sz="0" w:space="0" w:color="auto"/>
        <w:bottom w:val="none" w:sz="0" w:space="0" w:color="auto"/>
        <w:right w:val="none" w:sz="0" w:space="0" w:color="auto"/>
      </w:divBdr>
    </w:div>
    <w:div w:id="1883321453">
      <w:bodyDiv w:val="1"/>
      <w:marLeft w:val="0"/>
      <w:marRight w:val="0"/>
      <w:marTop w:val="0"/>
      <w:marBottom w:val="0"/>
      <w:divBdr>
        <w:top w:val="none" w:sz="0" w:space="0" w:color="auto"/>
        <w:left w:val="none" w:sz="0" w:space="0" w:color="auto"/>
        <w:bottom w:val="none" w:sz="0" w:space="0" w:color="auto"/>
        <w:right w:val="none" w:sz="0" w:space="0" w:color="auto"/>
      </w:divBdr>
    </w:div>
    <w:div w:id="1897085432">
      <w:bodyDiv w:val="1"/>
      <w:marLeft w:val="0"/>
      <w:marRight w:val="0"/>
      <w:marTop w:val="0"/>
      <w:marBottom w:val="0"/>
      <w:divBdr>
        <w:top w:val="none" w:sz="0" w:space="0" w:color="auto"/>
        <w:left w:val="none" w:sz="0" w:space="0" w:color="auto"/>
        <w:bottom w:val="none" w:sz="0" w:space="0" w:color="auto"/>
        <w:right w:val="none" w:sz="0" w:space="0" w:color="auto"/>
      </w:divBdr>
    </w:div>
    <w:div w:id="1926693937">
      <w:bodyDiv w:val="1"/>
      <w:marLeft w:val="0"/>
      <w:marRight w:val="0"/>
      <w:marTop w:val="0"/>
      <w:marBottom w:val="0"/>
      <w:divBdr>
        <w:top w:val="none" w:sz="0" w:space="0" w:color="auto"/>
        <w:left w:val="none" w:sz="0" w:space="0" w:color="auto"/>
        <w:bottom w:val="none" w:sz="0" w:space="0" w:color="auto"/>
        <w:right w:val="none" w:sz="0" w:space="0" w:color="auto"/>
      </w:divBdr>
    </w:div>
    <w:div w:id="1956405895">
      <w:bodyDiv w:val="1"/>
      <w:marLeft w:val="0"/>
      <w:marRight w:val="0"/>
      <w:marTop w:val="0"/>
      <w:marBottom w:val="0"/>
      <w:divBdr>
        <w:top w:val="none" w:sz="0" w:space="0" w:color="auto"/>
        <w:left w:val="none" w:sz="0" w:space="0" w:color="auto"/>
        <w:bottom w:val="none" w:sz="0" w:space="0" w:color="auto"/>
        <w:right w:val="none" w:sz="0" w:space="0" w:color="auto"/>
      </w:divBdr>
    </w:div>
    <w:div w:id="1964114480">
      <w:bodyDiv w:val="1"/>
      <w:marLeft w:val="0"/>
      <w:marRight w:val="0"/>
      <w:marTop w:val="0"/>
      <w:marBottom w:val="0"/>
      <w:divBdr>
        <w:top w:val="none" w:sz="0" w:space="0" w:color="auto"/>
        <w:left w:val="none" w:sz="0" w:space="0" w:color="auto"/>
        <w:bottom w:val="none" w:sz="0" w:space="0" w:color="auto"/>
        <w:right w:val="none" w:sz="0" w:space="0" w:color="auto"/>
      </w:divBdr>
    </w:div>
    <w:div w:id="1978218896">
      <w:bodyDiv w:val="1"/>
      <w:marLeft w:val="0"/>
      <w:marRight w:val="0"/>
      <w:marTop w:val="0"/>
      <w:marBottom w:val="0"/>
      <w:divBdr>
        <w:top w:val="none" w:sz="0" w:space="0" w:color="auto"/>
        <w:left w:val="none" w:sz="0" w:space="0" w:color="auto"/>
        <w:bottom w:val="none" w:sz="0" w:space="0" w:color="auto"/>
        <w:right w:val="none" w:sz="0" w:space="0" w:color="auto"/>
      </w:divBdr>
    </w:div>
    <w:div w:id="1985158644">
      <w:bodyDiv w:val="1"/>
      <w:marLeft w:val="0"/>
      <w:marRight w:val="0"/>
      <w:marTop w:val="0"/>
      <w:marBottom w:val="0"/>
      <w:divBdr>
        <w:top w:val="none" w:sz="0" w:space="0" w:color="auto"/>
        <w:left w:val="none" w:sz="0" w:space="0" w:color="auto"/>
        <w:bottom w:val="none" w:sz="0" w:space="0" w:color="auto"/>
        <w:right w:val="none" w:sz="0" w:space="0" w:color="auto"/>
      </w:divBdr>
    </w:div>
    <w:div w:id="2006743783">
      <w:bodyDiv w:val="1"/>
      <w:marLeft w:val="0"/>
      <w:marRight w:val="0"/>
      <w:marTop w:val="0"/>
      <w:marBottom w:val="0"/>
      <w:divBdr>
        <w:top w:val="none" w:sz="0" w:space="0" w:color="auto"/>
        <w:left w:val="none" w:sz="0" w:space="0" w:color="auto"/>
        <w:bottom w:val="none" w:sz="0" w:space="0" w:color="auto"/>
        <w:right w:val="none" w:sz="0" w:space="0" w:color="auto"/>
      </w:divBdr>
    </w:div>
    <w:div w:id="2017414009">
      <w:bodyDiv w:val="1"/>
      <w:marLeft w:val="0"/>
      <w:marRight w:val="0"/>
      <w:marTop w:val="0"/>
      <w:marBottom w:val="0"/>
      <w:divBdr>
        <w:top w:val="none" w:sz="0" w:space="0" w:color="auto"/>
        <w:left w:val="none" w:sz="0" w:space="0" w:color="auto"/>
        <w:bottom w:val="none" w:sz="0" w:space="0" w:color="auto"/>
        <w:right w:val="none" w:sz="0" w:space="0" w:color="auto"/>
      </w:divBdr>
    </w:div>
    <w:div w:id="2035956699">
      <w:bodyDiv w:val="1"/>
      <w:marLeft w:val="0"/>
      <w:marRight w:val="0"/>
      <w:marTop w:val="0"/>
      <w:marBottom w:val="0"/>
      <w:divBdr>
        <w:top w:val="none" w:sz="0" w:space="0" w:color="auto"/>
        <w:left w:val="none" w:sz="0" w:space="0" w:color="auto"/>
        <w:bottom w:val="none" w:sz="0" w:space="0" w:color="auto"/>
        <w:right w:val="none" w:sz="0" w:space="0" w:color="auto"/>
      </w:divBdr>
    </w:div>
    <w:div w:id="2047873566">
      <w:bodyDiv w:val="1"/>
      <w:marLeft w:val="0"/>
      <w:marRight w:val="0"/>
      <w:marTop w:val="0"/>
      <w:marBottom w:val="0"/>
      <w:divBdr>
        <w:top w:val="none" w:sz="0" w:space="0" w:color="auto"/>
        <w:left w:val="none" w:sz="0" w:space="0" w:color="auto"/>
        <w:bottom w:val="none" w:sz="0" w:space="0" w:color="auto"/>
        <w:right w:val="none" w:sz="0" w:space="0" w:color="auto"/>
      </w:divBdr>
    </w:div>
    <w:div w:id="2053964164">
      <w:bodyDiv w:val="1"/>
      <w:marLeft w:val="0"/>
      <w:marRight w:val="0"/>
      <w:marTop w:val="0"/>
      <w:marBottom w:val="0"/>
      <w:divBdr>
        <w:top w:val="none" w:sz="0" w:space="0" w:color="auto"/>
        <w:left w:val="none" w:sz="0" w:space="0" w:color="auto"/>
        <w:bottom w:val="none" w:sz="0" w:space="0" w:color="auto"/>
        <w:right w:val="none" w:sz="0" w:space="0" w:color="auto"/>
      </w:divBdr>
    </w:div>
    <w:div w:id="2061055757">
      <w:bodyDiv w:val="1"/>
      <w:marLeft w:val="0"/>
      <w:marRight w:val="0"/>
      <w:marTop w:val="0"/>
      <w:marBottom w:val="0"/>
      <w:divBdr>
        <w:top w:val="none" w:sz="0" w:space="0" w:color="auto"/>
        <w:left w:val="none" w:sz="0" w:space="0" w:color="auto"/>
        <w:bottom w:val="none" w:sz="0" w:space="0" w:color="auto"/>
        <w:right w:val="none" w:sz="0" w:space="0" w:color="auto"/>
      </w:divBdr>
      <w:divsChild>
        <w:div w:id="524177850">
          <w:marLeft w:val="0"/>
          <w:marRight w:val="0"/>
          <w:marTop w:val="0"/>
          <w:marBottom w:val="0"/>
          <w:divBdr>
            <w:top w:val="none" w:sz="0" w:space="0" w:color="auto"/>
            <w:left w:val="none" w:sz="0" w:space="0" w:color="auto"/>
            <w:bottom w:val="none" w:sz="0" w:space="0" w:color="auto"/>
            <w:right w:val="none" w:sz="0" w:space="0" w:color="auto"/>
          </w:divBdr>
        </w:div>
        <w:div w:id="757946796">
          <w:marLeft w:val="0"/>
          <w:marRight w:val="0"/>
          <w:marTop w:val="0"/>
          <w:marBottom w:val="0"/>
          <w:divBdr>
            <w:top w:val="none" w:sz="0" w:space="0" w:color="auto"/>
            <w:left w:val="none" w:sz="0" w:space="0" w:color="auto"/>
            <w:bottom w:val="none" w:sz="0" w:space="0" w:color="auto"/>
            <w:right w:val="none" w:sz="0" w:space="0" w:color="auto"/>
          </w:divBdr>
        </w:div>
        <w:div w:id="887650078">
          <w:marLeft w:val="0"/>
          <w:marRight w:val="0"/>
          <w:marTop w:val="0"/>
          <w:marBottom w:val="0"/>
          <w:divBdr>
            <w:top w:val="none" w:sz="0" w:space="0" w:color="auto"/>
            <w:left w:val="none" w:sz="0" w:space="0" w:color="auto"/>
            <w:bottom w:val="none" w:sz="0" w:space="0" w:color="auto"/>
            <w:right w:val="none" w:sz="0" w:space="0" w:color="auto"/>
          </w:divBdr>
        </w:div>
        <w:div w:id="1946034803">
          <w:marLeft w:val="0"/>
          <w:marRight w:val="0"/>
          <w:marTop w:val="0"/>
          <w:marBottom w:val="0"/>
          <w:divBdr>
            <w:top w:val="none" w:sz="0" w:space="0" w:color="auto"/>
            <w:left w:val="none" w:sz="0" w:space="0" w:color="auto"/>
            <w:bottom w:val="none" w:sz="0" w:space="0" w:color="auto"/>
            <w:right w:val="none" w:sz="0" w:space="0" w:color="auto"/>
          </w:divBdr>
        </w:div>
        <w:div w:id="921910837">
          <w:marLeft w:val="0"/>
          <w:marRight w:val="0"/>
          <w:marTop w:val="0"/>
          <w:marBottom w:val="0"/>
          <w:divBdr>
            <w:top w:val="none" w:sz="0" w:space="0" w:color="auto"/>
            <w:left w:val="none" w:sz="0" w:space="0" w:color="auto"/>
            <w:bottom w:val="none" w:sz="0" w:space="0" w:color="auto"/>
            <w:right w:val="none" w:sz="0" w:space="0" w:color="auto"/>
          </w:divBdr>
        </w:div>
        <w:div w:id="1956519869">
          <w:marLeft w:val="0"/>
          <w:marRight w:val="0"/>
          <w:marTop w:val="0"/>
          <w:marBottom w:val="0"/>
          <w:divBdr>
            <w:top w:val="none" w:sz="0" w:space="0" w:color="auto"/>
            <w:left w:val="none" w:sz="0" w:space="0" w:color="auto"/>
            <w:bottom w:val="none" w:sz="0" w:space="0" w:color="auto"/>
            <w:right w:val="none" w:sz="0" w:space="0" w:color="auto"/>
          </w:divBdr>
        </w:div>
        <w:div w:id="1832065997">
          <w:marLeft w:val="0"/>
          <w:marRight w:val="0"/>
          <w:marTop w:val="0"/>
          <w:marBottom w:val="0"/>
          <w:divBdr>
            <w:top w:val="none" w:sz="0" w:space="0" w:color="auto"/>
            <w:left w:val="none" w:sz="0" w:space="0" w:color="auto"/>
            <w:bottom w:val="none" w:sz="0" w:space="0" w:color="auto"/>
            <w:right w:val="none" w:sz="0" w:space="0" w:color="auto"/>
          </w:divBdr>
        </w:div>
        <w:div w:id="669531265">
          <w:marLeft w:val="0"/>
          <w:marRight w:val="0"/>
          <w:marTop w:val="0"/>
          <w:marBottom w:val="0"/>
          <w:divBdr>
            <w:top w:val="none" w:sz="0" w:space="0" w:color="auto"/>
            <w:left w:val="none" w:sz="0" w:space="0" w:color="auto"/>
            <w:bottom w:val="none" w:sz="0" w:space="0" w:color="auto"/>
            <w:right w:val="none" w:sz="0" w:space="0" w:color="auto"/>
          </w:divBdr>
        </w:div>
        <w:div w:id="350766511">
          <w:marLeft w:val="0"/>
          <w:marRight w:val="0"/>
          <w:marTop w:val="0"/>
          <w:marBottom w:val="0"/>
          <w:divBdr>
            <w:top w:val="none" w:sz="0" w:space="0" w:color="auto"/>
            <w:left w:val="none" w:sz="0" w:space="0" w:color="auto"/>
            <w:bottom w:val="none" w:sz="0" w:space="0" w:color="auto"/>
            <w:right w:val="none" w:sz="0" w:space="0" w:color="auto"/>
          </w:divBdr>
        </w:div>
        <w:div w:id="1079449150">
          <w:marLeft w:val="0"/>
          <w:marRight w:val="0"/>
          <w:marTop w:val="0"/>
          <w:marBottom w:val="0"/>
          <w:divBdr>
            <w:top w:val="none" w:sz="0" w:space="0" w:color="auto"/>
            <w:left w:val="none" w:sz="0" w:space="0" w:color="auto"/>
            <w:bottom w:val="none" w:sz="0" w:space="0" w:color="auto"/>
            <w:right w:val="none" w:sz="0" w:space="0" w:color="auto"/>
          </w:divBdr>
        </w:div>
        <w:div w:id="452746445">
          <w:marLeft w:val="0"/>
          <w:marRight w:val="0"/>
          <w:marTop w:val="0"/>
          <w:marBottom w:val="0"/>
          <w:divBdr>
            <w:top w:val="none" w:sz="0" w:space="0" w:color="auto"/>
            <w:left w:val="none" w:sz="0" w:space="0" w:color="auto"/>
            <w:bottom w:val="none" w:sz="0" w:space="0" w:color="auto"/>
            <w:right w:val="none" w:sz="0" w:space="0" w:color="auto"/>
          </w:divBdr>
        </w:div>
        <w:div w:id="1248461496">
          <w:marLeft w:val="0"/>
          <w:marRight w:val="0"/>
          <w:marTop w:val="0"/>
          <w:marBottom w:val="0"/>
          <w:divBdr>
            <w:top w:val="none" w:sz="0" w:space="0" w:color="auto"/>
            <w:left w:val="none" w:sz="0" w:space="0" w:color="auto"/>
            <w:bottom w:val="none" w:sz="0" w:space="0" w:color="auto"/>
            <w:right w:val="none" w:sz="0" w:space="0" w:color="auto"/>
          </w:divBdr>
        </w:div>
        <w:div w:id="1849252824">
          <w:marLeft w:val="0"/>
          <w:marRight w:val="0"/>
          <w:marTop w:val="0"/>
          <w:marBottom w:val="0"/>
          <w:divBdr>
            <w:top w:val="none" w:sz="0" w:space="0" w:color="auto"/>
            <w:left w:val="none" w:sz="0" w:space="0" w:color="auto"/>
            <w:bottom w:val="none" w:sz="0" w:space="0" w:color="auto"/>
            <w:right w:val="none" w:sz="0" w:space="0" w:color="auto"/>
          </w:divBdr>
        </w:div>
        <w:div w:id="1240169086">
          <w:marLeft w:val="0"/>
          <w:marRight w:val="0"/>
          <w:marTop w:val="0"/>
          <w:marBottom w:val="0"/>
          <w:divBdr>
            <w:top w:val="none" w:sz="0" w:space="0" w:color="auto"/>
            <w:left w:val="none" w:sz="0" w:space="0" w:color="auto"/>
            <w:bottom w:val="none" w:sz="0" w:space="0" w:color="auto"/>
            <w:right w:val="none" w:sz="0" w:space="0" w:color="auto"/>
          </w:divBdr>
        </w:div>
        <w:div w:id="95561560">
          <w:marLeft w:val="0"/>
          <w:marRight w:val="0"/>
          <w:marTop w:val="0"/>
          <w:marBottom w:val="0"/>
          <w:divBdr>
            <w:top w:val="none" w:sz="0" w:space="0" w:color="auto"/>
            <w:left w:val="none" w:sz="0" w:space="0" w:color="auto"/>
            <w:bottom w:val="none" w:sz="0" w:space="0" w:color="auto"/>
            <w:right w:val="none" w:sz="0" w:space="0" w:color="auto"/>
          </w:divBdr>
        </w:div>
        <w:div w:id="125128733">
          <w:marLeft w:val="0"/>
          <w:marRight w:val="0"/>
          <w:marTop w:val="0"/>
          <w:marBottom w:val="0"/>
          <w:divBdr>
            <w:top w:val="none" w:sz="0" w:space="0" w:color="auto"/>
            <w:left w:val="none" w:sz="0" w:space="0" w:color="auto"/>
            <w:bottom w:val="none" w:sz="0" w:space="0" w:color="auto"/>
            <w:right w:val="none" w:sz="0" w:space="0" w:color="auto"/>
          </w:divBdr>
        </w:div>
        <w:div w:id="321783995">
          <w:marLeft w:val="0"/>
          <w:marRight w:val="0"/>
          <w:marTop w:val="0"/>
          <w:marBottom w:val="0"/>
          <w:divBdr>
            <w:top w:val="none" w:sz="0" w:space="0" w:color="auto"/>
            <w:left w:val="none" w:sz="0" w:space="0" w:color="auto"/>
            <w:bottom w:val="none" w:sz="0" w:space="0" w:color="auto"/>
            <w:right w:val="none" w:sz="0" w:space="0" w:color="auto"/>
          </w:divBdr>
        </w:div>
        <w:div w:id="1999730442">
          <w:marLeft w:val="0"/>
          <w:marRight w:val="0"/>
          <w:marTop w:val="0"/>
          <w:marBottom w:val="0"/>
          <w:divBdr>
            <w:top w:val="none" w:sz="0" w:space="0" w:color="auto"/>
            <w:left w:val="none" w:sz="0" w:space="0" w:color="auto"/>
            <w:bottom w:val="none" w:sz="0" w:space="0" w:color="auto"/>
            <w:right w:val="none" w:sz="0" w:space="0" w:color="auto"/>
          </w:divBdr>
        </w:div>
        <w:div w:id="961810364">
          <w:marLeft w:val="0"/>
          <w:marRight w:val="0"/>
          <w:marTop w:val="0"/>
          <w:marBottom w:val="0"/>
          <w:divBdr>
            <w:top w:val="none" w:sz="0" w:space="0" w:color="auto"/>
            <w:left w:val="none" w:sz="0" w:space="0" w:color="auto"/>
            <w:bottom w:val="none" w:sz="0" w:space="0" w:color="auto"/>
            <w:right w:val="none" w:sz="0" w:space="0" w:color="auto"/>
          </w:divBdr>
        </w:div>
        <w:div w:id="338167829">
          <w:marLeft w:val="0"/>
          <w:marRight w:val="0"/>
          <w:marTop w:val="0"/>
          <w:marBottom w:val="0"/>
          <w:divBdr>
            <w:top w:val="none" w:sz="0" w:space="0" w:color="auto"/>
            <w:left w:val="none" w:sz="0" w:space="0" w:color="auto"/>
            <w:bottom w:val="none" w:sz="0" w:space="0" w:color="auto"/>
            <w:right w:val="none" w:sz="0" w:space="0" w:color="auto"/>
          </w:divBdr>
        </w:div>
        <w:div w:id="2020767400">
          <w:marLeft w:val="0"/>
          <w:marRight w:val="0"/>
          <w:marTop w:val="0"/>
          <w:marBottom w:val="0"/>
          <w:divBdr>
            <w:top w:val="none" w:sz="0" w:space="0" w:color="auto"/>
            <w:left w:val="none" w:sz="0" w:space="0" w:color="auto"/>
            <w:bottom w:val="none" w:sz="0" w:space="0" w:color="auto"/>
            <w:right w:val="none" w:sz="0" w:space="0" w:color="auto"/>
          </w:divBdr>
        </w:div>
        <w:div w:id="895505988">
          <w:marLeft w:val="0"/>
          <w:marRight w:val="0"/>
          <w:marTop w:val="0"/>
          <w:marBottom w:val="0"/>
          <w:divBdr>
            <w:top w:val="none" w:sz="0" w:space="0" w:color="auto"/>
            <w:left w:val="none" w:sz="0" w:space="0" w:color="auto"/>
            <w:bottom w:val="none" w:sz="0" w:space="0" w:color="auto"/>
            <w:right w:val="none" w:sz="0" w:space="0" w:color="auto"/>
          </w:divBdr>
        </w:div>
        <w:div w:id="693457412">
          <w:marLeft w:val="0"/>
          <w:marRight w:val="0"/>
          <w:marTop w:val="0"/>
          <w:marBottom w:val="0"/>
          <w:divBdr>
            <w:top w:val="none" w:sz="0" w:space="0" w:color="auto"/>
            <w:left w:val="none" w:sz="0" w:space="0" w:color="auto"/>
            <w:bottom w:val="none" w:sz="0" w:space="0" w:color="auto"/>
            <w:right w:val="none" w:sz="0" w:space="0" w:color="auto"/>
          </w:divBdr>
        </w:div>
        <w:div w:id="1753817038">
          <w:marLeft w:val="0"/>
          <w:marRight w:val="0"/>
          <w:marTop w:val="0"/>
          <w:marBottom w:val="0"/>
          <w:divBdr>
            <w:top w:val="none" w:sz="0" w:space="0" w:color="auto"/>
            <w:left w:val="none" w:sz="0" w:space="0" w:color="auto"/>
            <w:bottom w:val="none" w:sz="0" w:space="0" w:color="auto"/>
            <w:right w:val="none" w:sz="0" w:space="0" w:color="auto"/>
          </w:divBdr>
        </w:div>
        <w:div w:id="221330288">
          <w:marLeft w:val="0"/>
          <w:marRight w:val="0"/>
          <w:marTop w:val="0"/>
          <w:marBottom w:val="0"/>
          <w:divBdr>
            <w:top w:val="none" w:sz="0" w:space="0" w:color="auto"/>
            <w:left w:val="none" w:sz="0" w:space="0" w:color="auto"/>
            <w:bottom w:val="none" w:sz="0" w:space="0" w:color="auto"/>
            <w:right w:val="none" w:sz="0" w:space="0" w:color="auto"/>
          </w:divBdr>
        </w:div>
        <w:div w:id="143015194">
          <w:marLeft w:val="0"/>
          <w:marRight w:val="0"/>
          <w:marTop w:val="0"/>
          <w:marBottom w:val="0"/>
          <w:divBdr>
            <w:top w:val="none" w:sz="0" w:space="0" w:color="auto"/>
            <w:left w:val="none" w:sz="0" w:space="0" w:color="auto"/>
            <w:bottom w:val="none" w:sz="0" w:space="0" w:color="auto"/>
            <w:right w:val="none" w:sz="0" w:space="0" w:color="auto"/>
          </w:divBdr>
        </w:div>
        <w:div w:id="1770732909">
          <w:marLeft w:val="0"/>
          <w:marRight w:val="0"/>
          <w:marTop w:val="0"/>
          <w:marBottom w:val="0"/>
          <w:divBdr>
            <w:top w:val="none" w:sz="0" w:space="0" w:color="auto"/>
            <w:left w:val="none" w:sz="0" w:space="0" w:color="auto"/>
            <w:bottom w:val="none" w:sz="0" w:space="0" w:color="auto"/>
            <w:right w:val="none" w:sz="0" w:space="0" w:color="auto"/>
          </w:divBdr>
        </w:div>
        <w:div w:id="463810546">
          <w:marLeft w:val="0"/>
          <w:marRight w:val="0"/>
          <w:marTop w:val="0"/>
          <w:marBottom w:val="0"/>
          <w:divBdr>
            <w:top w:val="none" w:sz="0" w:space="0" w:color="auto"/>
            <w:left w:val="none" w:sz="0" w:space="0" w:color="auto"/>
            <w:bottom w:val="none" w:sz="0" w:space="0" w:color="auto"/>
            <w:right w:val="none" w:sz="0" w:space="0" w:color="auto"/>
          </w:divBdr>
        </w:div>
        <w:div w:id="1799910626">
          <w:marLeft w:val="0"/>
          <w:marRight w:val="0"/>
          <w:marTop w:val="0"/>
          <w:marBottom w:val="0"/>
          <w:divBdr>
            <w:top w:val="none" w:sz="0" w:space="0" w:color="auto"/>
            <w:left w:val="none" w:sz="0" w:space="0" w:color="auto"/>
            <w:bottom w:val="none" w:sz="0" w:space="0" w:color="auto"/>
            <w:right w:val="none" w:sz="0" w:space="0" w:color="auto"/>
          </w:divBdr>
        </w:div>
        <w:div w:id="875851961">
          <w:marLeft w:val="0"/>
          <w:marRight w:val="0"/>
          <w:marTop w:val="0"/>
          <w:marBottom w:val="0"/>
          <w:divBdr>
            <w:top w:val="none" w:sz="0" w:space="0" w:color="auto"/>
            <w:left w:val="none" w:sz="0" w:space="0" w:color="auto"/>
            <w:bottom w:val="none" w:sz="0" w:space="0" w:color="auto"/>
            <w:right w:val="none" w:sz="0" w:space="0" w:color="auto"/>
          </w:divBdr>
        </w:div>
        <w:div w:id="1705432">
          <w:marLeft w:val="0"/>
          <w:marRight w:val="0"/>
          <w:marTop w:val="0"/>
          <w:marBottom w:val="0"/>
          <w:divBdr>
            <w:top w:val="none" w:sz="0" w:space="0" w:color="auto"/>
            <w:left w:val="none" w:sz="0" w:space="0" w:color="auto"/>
            <w:bottom w:val="none" w:sz="0" w:space="0" w:color="auto"/>
            <w:right w:val="none" w:sz="0" w:space="0" w:color="auto"/>
          </w:divBdr>
        </w:div>
        <w:div w:id="259870331">
          <w:marLeft w:val="0"/>
          <w:marRight w:val="0"/>
          <w:marTop w:val="0"/>
          <w:marBottom w:val="0"/>
          <w:divBdr>
            <w:top w:val="none" w:sz="0" w:space="0" w:color="auto"/>
            <w:left w:val="none" w:sz="0" w:space="0" w:color="auto"/>
            <w:bottom w:val="none" w:sz="0" w:space="0" w:color="auto"/>
            <w:right w:val="none" w:sz="0" w:space="0" w:color="auto"/>
          </w:divBdr>
        </w:div>
        <w:div w:id="351148894">
          <w:marLeft w:val="0"/>
          <w:marRight w:val="0"/>
          <w:marTop w:val="0"/>
          <w:marBottom w:val="0"/>
          <w:divBdr>
            <w:top w:val="none" w:sz="0" w:space="0" w:color="auto"/>
            <w:left w:val="none" w:sz="0" w:space="0" w:color="auto"/>
            <w:bottom w:val="none" w:sz="0" w:space="0" w:color="auto"/>
            <w:right w:val="none" w:sz="0" w:space="0" w:color="auto"/>
          </w:divBdr>
        </w:div>
        <w:div w:id="1020816051">
          <w:marLeft w:val="0"/>
          <w:marRight w:val="0"/>
          <w:marTop w:val="0"/>
          <w:marBottom w:val="0"/>
          <w:divBdr>
            <w:top w:val="none" w:sz="0" w:space="0" w:color="auto"/>
            <w:left w:val="none" w:sz="0" w:space="0" w:color="auto"/>
            <w:bottom w:val="none" w:sz="0" w:space="0" w:color="auto"/>
            <w:right w:val="none" w:sz="0" w:space="0" w:color="auto"/>
          </w:divBdr>
        </w:div>
        <w:div w:id="1958020963">
          <w:marLeft w:val="0"/>
          <w:marRight w:val="0"/>
          <w:marTop w:val="0"/>
          <w:marBottom w:val="0"/>
          <w:divBdr>
            <w:top w:val="none" w:sz="0" w:space="0" w:color="auto"/>
            <w:left w:val="none" w:sz="0" w:space="0" w:color="auto"/>
            <w:bottom w:val="none" w:sz="0" w:space="0" w:color="auto"/>
            <w:right w:val="none" w:sz="0" w:space="0" w:color="auto"/>
          </w:divBdr>
        </w:div>
        <w:div w:id="110394641">
          <w:marLeft w:val="0"/>
          <w:marRight w:val="0"/>
          <w:marTop w:val="0"/>
          <w:marBottom w:val="0"/>
          <w:divBdr>
            <w:top w:val="none" w:sz="0" w:space="0" w:color="auto"/>
            <w:left w:val="none" w:sz="0" w:space="0" w:color="auto"/>
            <w:bottom w:val="none" w:sz="0" w:space="0" w:color="auto"/>
            <w:right w:val="none" w:sz="0" w:space="0" w:color="auto"/>
          </w:divBdr>
        </w:div>
        <w:div w:id="792938173">
          <w:marLeft w:val="0"/>
          <w:marRight w:val="0"/>
          <w:marTop w:val="0"/>
          <w:marBottom w:val="0"/>
          <w:divBdr>
            <w:top w:val="none" w:sz="0" w:space="0" w:color="auto"/>
            <w:left w:val="none" w:sz="0" w:space="0" w:color="auto"/>
            <w:bottom w:val="none" w:sz="0" w:space="0" w:color="auto"/>
            <w:right w:val="none" w:sz="0" w:space="0" w:color="auto"/>
          </w:divBdr>
        </w:div>
        <w:div w:id="674496655">
          <w:marLeft w:val="0"/>
          <w:marRight w:val="0"/>
          <w:marTop w:val="0"/>
          <w:marBottom w:val="0"/>
          <w:divBdr>
            <w:top w:val="none" w:sz="0" w:space="0" w:color="auto"/>
            <w:left w:val="none" w:sz="0" w:space="0" w:color="auto"/>
            <w:bottom w:val="none" w:sz="0" w:space="0" w:color="auto"/>
            <w:right w:val="none" w:sz="0" w:space="0" w:color="auto"/>
          </w:divBdr>
        </w:div>
        <w:div w:id="209343822">
          <w:marLeft w:val="0"/>
          <w:marRight w:val="0"/>
          <w:marTop w:val="0"/>
          <w:marBottom w:val="0"/>
          <w:divBdr>
            <w:top w:val="none" w:sz="0" w:space="0" w:color="auto"/>
            <w:left w:val="none" w:sz="0" w:space="0" w:color="auto"/>
            <w:bottom w:val="none" w:sz="0" w:space="0" w:color="auto"/>
            <w:right w:val="none" w:sz="0" w:space="0" w:color="auto"/>
          </w:divBdr>
        </w:div>
        <w:div w:id="1728216053">
          <w:marLeft w:val="0"/>
          <w:marRight w:val="0"/>
          <w:marTop w:val="0"/>
          <w:marBottom w:val="0"/>
          <w:divBdr>
            <w:top w:val="none" w:sz="0" w:space="0" w:color="auto"/>
            <w:left w:val="none" w:sz="0" w:space="0" w:color="auto"/>
            <w:bottom w:val="none" w:sz="0" w:space="0" w:color="auto"/>
            <w:right w:val="none" w:sz="0" w:space="0" w:color="auto"/>
          </w:divBdr>
        </w:div>
        <w:div w:id="1199009268">
          <w:marLeft w:val="0"/>
          <w:marRight w:val="0"/>
          <w:marTop w:val="0"/>
          <w:marBottom w:val="0"/>
          <w:divBdr>
            <w:top w:val="none" w:sz="0" w:space="0" w:color="auto"/>
            <w:left w:val="none" w:sz="0" w:space="0" w:color="auto"/>
            <w:bottom w:val="none" w:sz="0" w:space="0" w:color="auto"/>
            <w:right w:val="none" w:sz="0" w:space="0" w:color="auto"/>
          </w:divBdr>
        </w:div>
        <w:div w:id="171915760">
          <w:marLeft w:val="0"/>
          <w:marRight w:val="0"/>
          <w:marTop w:val="0"/>
          <w:marBottom w:val="0"/>
          <w:divBdr>
            <w:top w:val="none" w:sz="0" w:space="0" w:color="auto"/>
            <w:left w:val="none" w:sz="0" w:space="0" w:color="auto"/>
            <w:bottom w:val="none" w:sz="0" w:space="0" w:color="auto"/>
            <w:right w:val="none" w:sz="0" w:space="0" w:color="auto"/>
          </w:divBdr>
        </w:div>
        <w:div w:id="1573850362">
          <w:marLeft w:val="0"/>
          <w:marRight w:val="0"/>
          <w:marTop w:val="0"/>
          <w:marBottom w:val="0"/>
          <w:divBdr>
            <w:top w:val="none" w:sz="0" w:space="0" w:color="auto"/>
            <w:left w:val="none" w:sz="0" w:space="0" w:color="auto"/>
            <w:bottom w:val="none" w:sz="0" w:space="0" w:color="auto"/>
            <w:right w:val="none" w:sz="0" w:space="0" w:color="auto"/>
          </w:divBdr>
        </w:div>
        <w:div w:id="942302265">
          <w:marLeft w:val="0"/>
          <w:marRight w:val="0"/>
          <w:marTop w:val="0"/>
          <w:marBottom w:val="0"/>
          <w:divBdr>
            <w:top w:val="none" w:sz="0" w:space="0" w:color="auto"/>
            <w:left w:val="none" w:sz="0" w:space="0" w:color="auto"/>
            <w:bottom w:val="none" w:sz="0" w:space="0" w:color="auto"/>
            <w:right w:val="none" w:sz="0" w:space="0" w:color="auto"/>
          </w:divBdr>
        </w:div>
      </w:divsChild>
    </w:div>
    <w:div w:id="2073238664">
      <w:bodyDiv w:val="1"/>
      <w:marLeft w:val="0"/>
      <w:marRight w:val="0"/>
      <w:marTop w:val="0"/>
      <w:marBottom w:val="0"/>
      <w:divBdr>
        <w:top w:val="none" w:sz="0" w:space="0" w:color="auto"/>
        <w:left w:val="none" w:sz="0" w:space="0" w:color="auto"/>
        <w:bottom w:val="none" w:sz="0" w:space="0" w:color="auto"/>
        <w:right w:val="none" w:sz="0" w:space="0" w:color="auto"/>
      </w:divBdr>
    </w:div>
    <w:div w:id="2076272914">
      <w:bodyDiv w:val="1"/>
      <w:marLeft w:val="0"/>
      <w:marRight w:val="0"/>
      <w:marTop w:val="0"/>
      <w:marBottom w:val="0"/>
      <w:divBdr>
        <w:top w:val="none" w:sz="0" w:space="0" w:color="auto"/>
        <w:left w:val="none" w:sz="0" w:space="0" w:color="auto"/>
        <w:bottom w:val="none" w:sz="0" w:space="0" w:color="auto"/>
        <w:right w:val="none" w:sz="0" w:space="0" w:color="auto"/>
      </w:divBdr>
    </w:div>
    <w:div w:id="2090230182">
      <w:bodyDiv w:val="1"/>
      <w:marLeft w:val="0"/>
      <w:marRight w:val="0"/>
      <w:marTop w:val="0"/>
      <w:marBottom w:val="0"/>
      <w:divBdr>
        <w:top w:val="none" w:sz="0" w:space="0" w:color="auto"/>
        <w:left w:val="none" w:sz="0" w:space="0" w:color="auto"/>
        <w:bottom w:val="none" w:sz="0" w:space="0" w:color="auto"/>
        <w:right w:val="none" w:sz="0" w:space="0" w:color="auto"/>
      </w:divBdr>
    </w:div>
    <w:div w:id="2110226366">
      <w:bodyDiv w:val="1"/>
      <w:marLeft w:val="0"/>
      <w:marRight w:val="0"/>
      <w:marTop w:val="0"/>
      <w:marBottom w:val="0"/>
      <w:divBdr>
        <w:top w:val="none" w:sz="0" w:space="0" w:color="auto"/>
        <w:left w:val="none" w:sz="0" w:space="0" w:color="auto"/>
        <w:bottom w:val="none" w:sz="0" w:space="0" w:color="auto"/>
        <w:right w:val="none" w:sz="0" w:space="0" w:color="auto"/>
      </w:divBdr>
    </w:div>
    <w:div w:id="2120027997">
      <w:bodyDiv w:val="1"/>
      <w:marLeft w:val="0"/>
      <w:marRight w:val="0"/>
      <w:marTop w:val="0"/>
      <w:marBottom w:val="0"/>
      <w:divBdr>
        <w:top w:val="none" w:sz="0" w:space="0" w:color="auto"/>
        <w:left w:val="none" w:sz="0" w:space="0" w:color="auto"/>
        <w:bottom w:val="none" w:sz="0" w:space="0" w:color="auto"/>
        <w:right w:val="none" w:sz="0" w:space="0" w:color="auto"/>
      </w:divBdr>
    </w:div>
    <w:div w:id="2122916385">
      <w:bodyDiv w:val="1"/>
      <w:marLeft w:val="0"/>
      <w:marRight w:val="0"/>
      <w:marTop w:val="0"/>
      <w:marBottom w:val="0"/>
      <w:divBdr>
        <w:top w:val="none" w:sz="0" w:space="0" w:color="auto"/>
        <w:left w:val="none" w:sz="0" w:space="0" w:color="auto"/>
        <w:bottom w:val="none" w:sz="0" w:space="0" w:color="auto"/>
        <w:right w:val="none" w:sz="0" w:space="0" w:color="auto"/>
      </w:divBdr>
    </w:div>
    <w:div w:id="2131047765">
      <w:bodyDiv w:val="1"/>
      <w:marLeft w:val="0"/>
      <w:marRight w:val="0"/>
      <w:marTop w:val="0"/>
      <w:marBottom w:val="0"/>
      <w:divBdr>
        <w:top w:val="none" w:sz="0" w:space="0" w:color="auto"/>
        <w:left w:val="none" w:sz="0" w:space="0" w:color="auto"/>
        <w:bottom w:val="none" w:sz="0" w:space="0" w:color="auto"/>
        <w:right w:val="none" w:sz="0" w:space="0" w:color="auto"/>
      </w:divBdr>
      <w:divsChild>
        <w:div w:id="976640418">
          <w:marLeft w:val="0"/>
          <w:marRight w:val="0"/>
          <w:marTop w:val="0"/>
          <w:marBottom w:val="0"/>
          <w:divBdr>
            <w:top w:val="none" w:sz="0" w:space="0" w:color="auto"/>
            <w:left w:val="none" w:sz="0" w:space="0" w:color="auto"/>
            <w:bottom w:val="none" w:sz="0" w:space="0" w:color="auto"/>
            <w:right w:val="none" w:sz="0" w:space="0" w:color="auto"/>
          </w:divBdr>
        </w:div>
        <w:div w:id="1893997565">
          <w:marLeft w:val="0"/>
          <w:marRight w:val="0"/>
          <w:marTop w:val="0"/>
          <w:marBottom w:val="0"/>
          <w:divBdr>
            <w:top w:val="none" w:sz="0" w:space="0" w:color="auto"/>
            <w:left w:val="none" w:sz="0" w:space="0" w:color="auto"/>
            <w:bottom w:val="none" w:sz="0" w:space="0" w:color="auto"/>
            <w:right w:val="none" w:sz="0" w:space="0" w:color="auto"/>
          </w:divBdr>
        </w:div>
        <w:div w:id="1088238224">
          <w:marLeft w:val="0"/>
          <w:marRight w:val="0"/>
          <w:marTop w:val="0"/>
          <w:marBottom w:val="0"/>
          <w:divBdr>
            <w:top w:val="none" w:sz="0" w:space="0" w:color="auto"/>
            <w:left w:val="none" w:sz="0" w:space="0" w:color="auto"/>
            <w:bottom w:val="none" w:sz="0" w:space="0" w:color="auto"/>
            <w:right w:val="none" w:sz="0" w:space="0" w:color="auto"/>
          </w:divBdr>
        </w:div>
        <w:div w:id="8457573">
          <w:marLeft w:val="0"/>
          <w:marRight w:val="0"/>
          <w:marTop w:val="0"/>
          <w:marBottom w:val="0"/>
          <w:divBdr>
            <w:top w:val="none" w:sz="0" w:space="0" w:color="auto"/>
            <w:left w:val="none" w:sz="0" w:space="0" w:color="auto"/>
            <w:bottom w:val="none" w:sz="0" w:space="0" w:color="auto"/>
            <w:right w:val="none" w:sz="0" w:space="0" w:color="auto"/>
          </w:divBdr>
        </w:div>
        <w:div w:id="2122874607">
          <w:marLeft w:val="0"/>
          <w:marRight w:val="0"/>
          <w:marTop w:val="0"/>
          <w:marBottom w:val="0"/>
          <w:divBdr>
            <w:top w:val="none" w:sz="0" w:space="0" w:color="auto"/>
            <w:left w:val="none" w:sz="0" w:space="0" w:color="auto"/>
            <w:bottom w:val="none" w:sz="0" w:space="0" w:color="auto"/>
            <w:right w:val="none" w:sz="0" w:space="0" w:color="auto"/>
          </w:divBdr>
        </w:div>
        <w:div w:id="962417825">
          <w:marLeft w:val="0"/>
          <w:marRight w:val="0"/>
          <w:marTop w:val="0"/>
          <w:marBottom w:val="0"/>
          <w:divBdr>
            <w:top w:val="none" w:sz="0" w:space="0" w:color="auto"/>
            <w:left w:val="none" w:sz="0" w:space="0" w:color="auto"/>
            <w:bottom w:val="none" w:sz="0" w:space="0" w:color="auto"/>
            <w:right w:val="none" w:sz="0" w:space="0" w:color="auto"/>
          </w:divBdr>
        </w:div>
        <w:div w:id="885795501">
          <w:marLeft w:val="0"/>
          <w:marRight w:val="0"/>
          <w:marTop w:val="0"/>
          <w:marBottom w:val="0"/>
          <w:divBdr>
            <w:top w:val="none" w:sz="0" w:space="0" w:color="auto"/>
            <w:left w:val="none" w:sz="0" w:space="0" w:color="auto"/>
            <w:bottom w:val="none" w:sz="0" w:space="0" w:color="auto"/>
            <w:right w:val="none" w:sz="0" w:space="0" w:color="auto"/>
          </w:divBdr>
        </w:div>
        <w:div w:id="332999103">
          <w:marLeft w:val="0"/>
          <w:marRight w:val="0"/>
          <w:marTop w:val="0"/>
          <w:marBottom w:val="0"/>
          <w:divBdr>
            <w:top w:val="none" w:sz="0" w:space="0" w:color="auto"/>
            <w:left w:val="none" w:sz="0" w:space="0" w:color="auto"/>
            <w:bottom w:val="none" w:sz="0" w:space="0" w:color="auto"/>
            <w:right w:val="none" w:sz="0" w:space="0" w:color="auto"/>
          </w:divBdr>
        </w:div>
        <w:div w:id="1736466604">
          <w:marLeft w:val="0"/>
          <w:marRight w:val="0"/>
          <w:marTop w:val="0"/>
          <w:marBottom w:val="0"/>
          <w:divBdr>
            <w:top w:val="none" w:sz="0" w:space="0" w:color="auto"/>
            <w:left w:val="none" w:sz="0" w:space="0" w:color="auto"/>
            <w:bottom w:val="none" w:sz="0" w:space="0" w:color="auto"/>
            <w:right w:val="none" w:sz="0" w:space="0" w:color="auto"/>
          </w:divBdr>
        </w:div>
        <w:div w:id="776222014">
          <w:marLeft w:val="0"/>
          <w:marRight w:val="0"/>
          <w:marTop w:val="0"/>
          <w:marBottom w:val="0"/>
          <w:divBdr>
            <w:top w:val="none" w:sz="0" w:space="0" w:color="auto"/>
            <w:left w:val="none" w:sz="0" w:space="0" w:color="auto"/>
            <w:bottom w:val="none" w:sz="0" w:space="0" w:color="auto"/>
            <w:right w:val="none" w:sz="0" w:space="0" w:color="auto"/>
          </w:divBdr>
        </w:div>
        <w:div w:id="1893271798">
          <w:marLeft w:val="0"/>
          <w:marRight w:val="0"/>
          <w:marTop w:val="0"/>
          <w:marBottom w:val="0"/>
          <w:divBdr>
            <w:top w:val="none" w:sz="0" w:space="0" w:color="auto"/>
            <w:left w:val="none" w:sz="0" w:space="0" w:color="auto"/>
            <w:bottom w:val="none" w:sz="0" w:space="0" w:color="auto"/>
            <w:right w:val="none" w:sz="0" w:space="0" w:color="auto"/>
          </w:divBdr>
        </w:div>
        <w:div w:id="159976549">
          <w:marLeft w:val="0"/>
          <w:marRight w:val="0"/>
          <w:marTop w:val="0"/>
          <w:marBottom w:val="0"/>
          <w:divBdr>
            <w:top w:val="none" w:sz="0" w:space="0" w:color="auto"/>
            <w:left w:val="none" w:sz="0" w:space="0" w:color="auto"/>
            <w:bottom w:val="none" w:sz="0" w:space="0" w:color="auto"/>
            <w:right w:val="none" w:sz="0" w:space="0" w:color="auto"/>
          </w:divBdr>
        </w:div>
      </w:divsChild>
    </w:div>
    <w:div w:id="2132626306">
      <w:bodyDiv w:val="1"/>
      <w:marLeft w:val="0"/>
      <w:marRight w:val="0"/>
      <w:marTop w:val="0"/>
      <w:marBottom w:val="0"/>
      <w:divBdr>
        <w:top w:val="none" w:sz="0" w:space="0" w:color="auto"/>
        <w:left w:val="none" w:sz="0" w:space="0" w:color="auto"/>
        <w:bottom w:val="none" w:sz="0" w:space="0" w:color="auto"/>
        <w:right w:val="none" w:sz="0" w:space="0" w:color="auto"/>
      </w:divBdr>
    </w:div>
    <w:div w:id="213667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7.png"/><Relationship Id="rId21" Type="http://schemas.openxmlformats.org/officeDocument/2006/relationships/footer" Target="footer5.xml"/><Relationship Id="rId34" Type="http://schemas.openxmlformats.org/officeDocument/2006/relationships/chart" Target="charts/chart3.xm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image" Target="media/image15.emf"/><Relationship Id="rId55" Type="http://schemas.openxmlformats.org/officeDocument/2006/relationships/footer" Target="footer14.xml"/><Relationship Id="rId63" Type="http://schemas.openxmlformats.org/officeDocument/2006/relationships/image" Target="media/image26.png"/><Relationship Id="rId68" Type="http://schemas.openxmlformats.org/officeDocument/2006/relationships/image" Target="media/image31.emf"/><Relationship Id="rId76" Type="http://schemas.openxmlformats.org/officeDocument/2006/relationships/chart" Target="charts/chart10.xml"/><Relationship Id="rId84" Type="http://schemas.openxmlformats.org/officeDocument/2006/relationships/chart" Target="charts/chart18.xml"/><Relationship Id="rId89"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chart" Target="charts/chart6.xml"/><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chart" Target="charts/chart8.xml"/><Relationship Id="rId79" Type="http://schemas.openxmlformats.org/officeDocument/2006/relationships/chart" Target="charts/chart13.xml"/><Relationship Id="rId87"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chart" Target="charts/chart16.xml"/><Relationship Id="rId90" Type="http://schemas.openxmlformats.org/officeDocument/2006/relationships/image" Target="media/image40.png"/><Relationship Id="rId95"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chart" Target="charts/chart4.xml"/><Relationship Id="rId43" Type="http://schemas.openxmlformats.org/officeDocument/2006/relationships/footer" Target="footer11.xml"/><Relationship Id="rId48" Type="http://schemas.openxmlformats.org/officeDocument/2006/relationships/image" Target="media/image14.emf"/><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emf"/><Relationship Id="rId77" Type="http://schemas.openxmlformats.org/officeDocument/2006/relationships/chart" Target="charts/chart11.xml"/><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35.png"/><Relationship Id="rId80" Type="http://schemas.openxmlformats.org/officeDocument/2006/relationships/chart" Target="charts/chart14.xml"/><Relationship Id="rId85" Type="http://schemas.openxmlformats.org/officeDocument/2006/relationships/chart" Target="charts/chart19.xml"/><Relationship Id="rId93"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chart" Target="charts/chart7.xml"/><Relationship Id="rId46" Type="http://schemas.openxmlformats.org/officeDocument/2006/relationships/image" Target="media/image12.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package" Target="embeddings/Microsoft_Visio_Drawing.vsdx"/><Relationship Id="rId41" Type="http://schemas.openxmlformats.org/officeDocument/2006/relationships/hyperlink" Target="https://www" TargetMode="External"/><Relationship Id="rId54" Type="http://schemas.openxmlformats.org/officeDocument/2006/relationships/image" Target="media/image18.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chart" Target="charts/chart9.xml"/><Relationship Id="rId83" Type="http://schemas.openxmlformats.org/officeDocument/2006/relationships/chart" Target="charts/chart17.xml"/><Relationship Id="rId88" Type="http://schemas.openxmlformats.org/officeDocument/2006/relationships/image" Target="media/image38.png"/><Relationship Id="rId91"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chart" Target="charts/chart2.xml"/><Relationship Id="rId36" Type="http://schemas.openxmlformats.org/officeDocument/2006/relationships/chart" Target="charts/chart5.xml"/><Relationship Id="rId49" Type="http://schemas.openxmlformats.org/officeDocument/2006/relationships/footer" Target="footer12.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footer" Target="footer13.xm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chart" Target="charts/chart20.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apva.lt/31-mln-euru-biometano-duju-gamybai-ir-bioduju-isvalymui/" TargetMode="External"/><Relationship Id="rId2" Type="http://schemas.openxmlformats.org/officeDocument/2006/relationships/hyperlink" Target="https://lrv.lt/lt/aktuali-informacija/xvii-vyriausybe/strateginis-valdymas/2021-2030-m-nacionalinis-pazangos-planas" TargetMode="External"/><Relationship Id="rId1" Type="http://schemas.openxmlformats.org/officeDocument/2006/relationships/hyperlink" Target="https://www.lb.lt/lt/apie-bendraja-pinigu-politika-ir-kainu-stabilu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C:/Users/Dalia/Desktop/grafikai_melioracij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C:/Users/Dalia/Desktop/grafikai_melioracij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C:/Users/Dalia/Desktop/grafikai_melioracij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C:/Users/Dalia/Desktop/grafikai_melioracij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C:/Users/Dalia/Desktop/grafikai_melioracij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C:/Users/Dalia/Desktop/grafikai_melioracij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C:/Users/Dalia/Desktop/grafikai_melioracija.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C:/Users/Dalia/Desktop/grafikai_melioracij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448204050060493E-2"/>
          <c:y val="5.0925925925925923E-2"/>
          <c:w val="0.26259855370325474"/>
          <c:h val="0.9387566344171972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07D-43B4-A16A-E8BD1BBB8E81}"/>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07D-43B4-A16A-E8BD1BBB8E81}"/>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07D-43B4-A16A-E8BD1BBB8E81}"/>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07D-43B4-A16A-E8BD1BBB8E81}"/>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07D-43B4-A16A-E8BD1BBB8E81}"/>
              </c:ext>
            </c:extLst>
          </c:dPt>
          <c:dLbls>
            <c:dLbl>
              <c:idx val="0"/>
              <c:layout>
                <c:manualLayout>
                  <c:x val="-9.0504075844423729E-2"/>
                  <c:y val="0.2406926501875287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7D-43B4-A16A-E8BD1BBB8E81}"/>
                </c:ext>
              </c:extLst>
            </c:dLbl>
            <c:dLbl>
              <c:idx val="1"/>
              <c:layout>
                <c:manualLayout>
                  <c:x val="-9.5799982351787133E-2"/>
                  <c:y val="-0.1952241384062698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7D-43B4-A16A-E8BD1BBB8E81}"/>
                </c:ext>
              </c:extLst>
            </c:dLbl>
            <c:dLbl>
              <c:idx val="2"/>
              <c:layout>
                <c:manualLayout>
                  <c:x val="2.0209259828812335E-2"/>
                  <c:y val="-0.1250097238428626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7D-43B4-A16A-E8BD1BBB8E81}"/>
                </c:ext>
              </c:extLst>
            </c:dLbl>
            <c:dLbl>
              <c:idx val="4"/>
              <c:layout>
                <c:manualLayout>
                  <c:x val="6.1351013530010948E-2"/>
                  <c:y val="0.145411111825724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07D-43B4-A16A-E8BD1BBB8E8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'8.2.'!$A$4:$A$8</c:f>
              <c:strCache>
                <c:ptCount val="5"/>
                <c:pt idx="0">
                  <c:v>Trūko kredito istorijos</c:v>
                </c:pt>
                <c:pt idx="1">
                  <c:v>Trūko tinkamo nekilnojamo turto užstato (žemės ar pastatų)</c:v>
                </c:pt>
                <c:pt idx="2">
                  <c:v>Buvo per didelė investavimo rizika</c:v>
                </c:pt>
                <c:pt idx="3">
                  <c:v>Ūkis buvo naujai įsikūręs ir laikomas per daug rizikingu</c:v>
                </c:pt>
                <c:pt idx="4">
                  <c:v>Ūkis turėjo kitų paskolų (per didelis įsiskolinimas)</c:v>
                </c:pt>
              </c:strCache>
            </c:strRef>
          </c:cat>
          <c:val>
            <c:numRef>
              <c:f>'8.2.'!$B$4:$B$8</c:f>
              <c:numCache>
                <c:formatCode>0.0</c:formatCode>
                <c:ptCount val="5"/>
                <c:pt idx="0">
                  <c:v>24.137931034482758</c:v>
                </c:pt>
                <c:pt idx="1">
                  <c:v>20.689655172413794</c:v>
                </c:pt>
                <c:pt idx="2">
                  <c:v>13.793103448275861</c:v>
                </c:pt>
                <c:pt idx="3">
                  <c:v>31.03448275862069</c:v>
                </c:pt>
                <c:pt idx="4">
                  <c:v>10.344827586206897</c:v>
                </c:pt>
              </c:numCache>
            </c:numRef>
          </c:val>
          <c:extLst>
            <c:ext xmlns:c16="http://schemas.microsoft.com/office/drawing/2014/chart" uri="{C3380CC4-5D6E-409C-BE32-E72D297353CC}">
              <c16:uniqueId val="{0000000A-707D-43B4-A16A-E8BD1BBB8E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36802574860624171"/>
          <c:y val="0.17881671041119859"/>
          <c:w val="0.61937984941663315"/>
          <c:h val="0.5838757907422956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'5.'!$A$4:$A$10</c:f>
              <c:strCache>
                <c:ptCount val="7"/>
                <c:pt idx="0">
                  <c:v>iki 8 tūkst. Eur</c:v>
                </c:pt>
                <c:pt idx="1">
                  <c:v>nuo 8 iki 15 tūkst. Eur</c:v>
                </c:pt>
                <c:pt idx="2">
                  <c:v>nuo 15 iki 25 tūkst. Eur</c:v>
                </c:pt>
                <c:pt idx="3">
                  <c:v>nuo 25 iki 50 tūkst. Eur</c:v>
                </c:pt>
                <c:pt idx="4">
                  <c:v>nuo 50 iki 100 tūkst. Eur</c:v>
                </c:pt>
                <c:pt idx="5">
                  <c:v>nuo 100 iki 250 tūkst. Eur</c:v>
                </c:pt>
                <c:pt idx="6">
                  <c:v>daugiau nei 250 tūkst. Eur </c:v>
                </c:pt>
              </c:strCache>
            </c:strRef>
          </c:cat>
          <c:val>
            <c:numRef>
              <c:f>'5.'!$B$4:$B$10</c:f>
              <c:numCache>
                <c:formatCode>0.0</c:formatCode>
                <c:ptCount val="7"/>
                <c:pt idx="0">
                  <c:v>18.75</c:v>
                </c:pt>
                <c:pt idx="1">
                  <c:v>15</c:v>
                </c:pt>
                <c:pt idx="2">
                  <c:v>6.25</c:v>
                </c:pt>
                <c:pt idx="3">
                  <c:v>32.5</c:v>
                </c:pt>
                <c:pt idx="4">
                  <c:v>15</c:v>
                </c:pt>
                <c:pt idx="5">
                  <c:v>10</c:v>
                </c:pt>
                <c:pt idx="6">
                  <c:v>2.5</c:v>
                </c:pt>
              </c:numCache>
            </c:numRef>
          </c:val>
          <c:extLst>
            <c:ext xmlns:c16="http://schemas.microsoft.com/office/drawing/2014/chart" uri="{C3380CC4-5D6E-409C-BE32-E72D297353CC}">
              <c16:uniqueId val="{00000000-533E-4C38-9286-AEB89439795F}"/>
            </c:ext>
          </c:extLst>
        </c:ser>
        <c:dLbls>
          <c:showLegendKey val="0"/>
          <c:showVal val="0"/>
          <c:showCatName val="0"/>
          <c:showSerName val="0"/>
          <c:showPercent val="0"/>
          <c:showBubbleSize val="0"/>
        </c:dLbls>
        <c:gapWidth val="182"/>
        <c:axId val="-905141440"/>
        <c:axId val="-905150688"/>
      </c:barChart>
      <c:catAx>
        <c:axId val="-90514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0688"/>
        <c:crosses val="autoZero"/>
        <c:auto val="1"/>
        <c:lblAlgn val="ctr"/>
        <c:lblOffset val="100"/>
        <c:noMultiLvlLbl val="0"/>
      </c:catAx>
      <c:valAx>
        <c:axId val="-9051506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4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DE-4F7D-80CD-3FD64C10477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DE-4F7D-80CD-3FD64C10477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DE-4F7D-80CD-3FD64C10477D}"/>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DE-4F7D-80CD-3FD64C10477D}"/>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DE-4F7D-80CD-3FD64C10477D}"/>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DE-4F7D-80CD-3FD64C10477D}"/>
              </c:ext>
            </c:extLst>
          </c:dPt>
          <c:dLbls>
            <c:dLbl>
              <c:idx val="2"/>
              <c:layout>
                <c:manualLayout>
                  <c:x val="-7.4038350584632887E-2"/>
                  <c:y val="-0.156448708853409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DE-4F7D-80CD-3FD64C10477D}"/>
                </c:ext>
              </c:extLst>
            </c:dLbl>
            <c:dLbl>
              <c:idx val="3"/>
              <c:layout>
                <c:manualLayout>
                  <c:x val="4.8485783027121636E-2"/>
                  <c:y val="-0.285733449985418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DE-4F7D-80CD-3FD64C10477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'6.'!$A$4:$A$9</c:f>
              <c:strCache>
                <c:ptCount val="6"/>
                <c:pt idx="0">
                  <c:v>mažiau nei 1 metai (naujai įsteigtas ūkis)</c:v>
                </c:pt>
                <c:pt idx="1">
                  <c:v>mažiau nei 2 metai</c:v>
                </c:pt>
                <c:pt idx="2">
                  <c:v>mažiau nei 3 metai</c:v>
                </c:pt>
                <c:pt idx="3">
                  <c:v>mažiau nei 5 metai</c:v>
                </c:pt>
                <c:pt idx="4">
                  <c:v>nuo 5 iki 10 metų</c:v>
                </c:pt>
                <c:pt idx="5">
                  <c:v>daugiau nei 10 metų</c:v>
                </c:pt>
              </c:strCache>
            </c:strRef>
          </c:cat>
          <c:val>
            <c:numRef>
              <c:f>'6.'!$B$4:$B$9</c:f>
              <c:numCache>
                <c:formatCode>0.0</c:formatCode>
                <c:ptCount val="6"/>
                <c:pt idx="0">
                  <c:v>28.75</c:v>
                </c:pt>
                <c:pt idx="1">
                  <c:v>15</c:v>
                </c:pt>
                <c:pt idx="2">
                  <c:v>3.75</c:v>
                </c:pt>
                <c:pt idx="3">
                  <c:v>13.75</c:v>
                </c:pt>
                <c:pt idx="4">
                  <c:v>23.75</c:v>
                </c:pt>
                <c:pt idx="5">
                  <c:v>15</c:v>
                </c:pt>
              </c:numCache>
            </c:numRef>
          </c:val>
          <c:extLst>
            <c:ext xmlns:c16="http://schemas.microsoft.com/office/drawing/2014/chart" uri="{C3380CC4-5D6E-409C-BE32-E72D297353CC}">
              <c16:uniqueId val="{0000000C-0EDE-4F7D-80CD-3FD64C10477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solidFill>
              <a:srgbClr val="4F81BD"/>
            </a:solidFill>
            <a:ln>
              <a:noFill/>
            </a:ln>
            <a:effectLst/>
          </c:spPr>
          <c:invertIfNegative val="0"/>
          <c:cat>
            <c:strRef>
              <c:f>'7.'!$A$4:$A$13</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'7.'!$C$4:$C$13</c:f>
              <c:numCache>
                <c:formatCode>0.0</c:formatCode>
                <c:ptCount val="10"/>
                <c:pt idx="0">
                  <c:v>8.75</c:v>
                </c:pt>
                <c:pt idx="1">
                  <c:v>21.25</c:v>
                </c:pt>
                <c:pt idx="2">
                  <c:v>2.5</c:v>
                </c:pt>
                <c:pt idx="3">
                  <c:v>2.5</c:v>
                </c:pt>
                <c:pt idx="4">
                  <c:v>13.75</c:v>
                </c:pt>
                <c:pt idx="5">
                  <c:v>23.75</c:v>
                </c:pt>
                <c:pt idx="6">
                  <c:v>0</c:v>
                </c:pt>
                <c:pt idx="7">
                  <c:v>13.75</c:v>
                </c:pt>
                <c:pt idx="8">
                  <c:v>7.5</c:v>
                </c:pt>
                <c:pt idx="9">
                  <c:v>6.25</c:v>
                </c:pt>
              </c:numCache>
            </c:numRef>
          </c:val>
          <c:extLst>
            <c:ext xmlns:c16="http://schemas.microsoft.com/office/drawing/2014/chart" uri="{C3380CC4-5D6E-409C-BE32-E72D297353CC}">
              <c16:uniqueId val="{00000000-3C6A-45B8-997C-8F37C6CAABB6}"/>
            </c:ext>
          </c:extLst>
        </c:ser>
        <c:dLbls>
          <c:showLegendKey val="0"/>
          <c:showVal val="0"/>
          <c:showCatName val="0"/>
          <c:showSerName val="0"/>
          <c:showPercent val="0"/>
          <c:showBubbleSize val="0"/>
        </c:dLbls>
        <c:gapWidth val="182"/>
        <c:axId val="-905154496"/>
        <c:axId val="-90515014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'7.'!$A$4:$A$13</c15:sqref>
                        </c15:formulaRef>
                      </c:ext>
                    </c:extLst>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extLst>
                      <c:ext uri="{02D57815-91ED-43cb-92C2-25804820EDAC}">
                        <c15:formulaRef>
                          <c15:sqref>'7.'!$B$4:$B$13</c15:sqref>
                        </c15:formulaRef>
                      </c:ext>
                    </c:extLst>
                    <c:numCache>
                      <c:formatCode>General</c:formatCode>
                      <c:ptCount val="10"/>
                    </c:numCache>
                  </c:numRef>
                </c:val>
                <c:extLst>
                  <c:ext xmlns:c16="http://schemas.microsoft.com/office/drawing/2014/chart" uri="{C3380CC4-5D6E-409C-BE32-E72D297353CC}">
                    <c16:uniqueId val="{00000001-3C6A-45B8-997C-8F37C6CAABB6}"/>
                  </c:ext>
                </c:extLst>
              </c15:ser>
            </c15:filteredBarSeries>
          </c:ext>
        </c:extLst>
      </c:barChart>
      <c:catAx>
        <c:axId val="-90515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0144"/>
        <c:crosses val="autoZero"/>
        <c:auto val="1"/>
        <c:lblAlgn val="ctr"/>
        <c:lblOffset val="100"/>
        <c:noMultiLvlLbl val="0"/>
      </c:catAx>
      <c:valAx>
        <c:axId val="-9051501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37654797840997E-2"/>
          <c:y val="5.0926066291543684E-2"/>
          <c:w val="0.42714976655903386"/>
          <c:h val="0.91155238611800604"/>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72-4EAD-8025-7652FCB528CD}"/>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72-4EAD-8025-7652FCB528C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Sheet1!$B$2:$B$3</c:f>
              <c:strCache>
                <c:ptCount val="2"/>
                <c:pt idx="0">
                  <c:v>planuoja atnaujinti melioracijos infrastruktūrą</c:v>
                </c:pt>
                <c:pt idx="1">
                  <c:v>neplanuoja atnaujinti melioracijos infrastruktūros</c:v>
                </c:pt>
              </c:strCache>
            </c:strRef>
          </c:cat>
          <c:val>
            <c:numRef>
              <c:f>Sheet1!$C$2:$C$3</c:f>
              <c:numCache>
                <c:formatCode>General</c:formatCode>
                <c:ptCount val="2"/>
                <c:pt idx="0">
                  <c:v>58</c:v>
                </c:pt>
                <c:pt idx="1">
                  <c:v>44</c:v>
                </c:pt>
              </c:numCache>
            </c:numRef>
          </c:val>
          <c:extLst>
            <c:ext xmlns:c16="http://schemas.microsoft.com/office/drawing/2014/chart" uri="{C3380CC4-5D6E-409C-BE32-E72D297353CC}">
              <c16:uniqueId val="{00000004-8A72-4EAD-8025-7652FCB528CD}"/>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58011801633398141"/>
          <c:y val="0.18943219983487816"/>
          <c:w val="0.29903606221586748"/>
          <c:h val="0.559591096243610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748644259934432E-2"/>
          <c:y val="7.0826445201812457E-2"/>
          <c:w val="0.40901424676001102"/>
          <c:h val="0.87161410793800032"/>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0A7-4123-9F15-C0B52B5D270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0A7-4123-9F15-C0B52B5D270F}"/>
              </c:ext>
            </c:extLst>
          </c:dPt>
          <c:dPt>
            <c:idx val="2"/>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0A7-4123-9F15-C0B52B5D270F}"/>
              </c:ext>
            </c:extLst>
          </c:dPt>
          <c:dPt>
            <c:idx val="3"/>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0A7-4123-9F15-C0B52B5D270F}"/>
              </c:ext>
            </c:extLst>
          </c:dPt>
          <c:dPt>
            <c:idx val="4"/>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0A7-4123-9F15-C0B52B5D270F}"/>
              </c:ext>
            </c:extLst>
          </c:dPt>
          <c:dLbls>
            <c:dLbl>
              <c:idx val="1"/>
              <c:layout>
                <c:manualLayout>
                  <c:x val="5.4191476998211044E-2"/>
                  <c:y val="0.1670924467774861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A7-4123-9F15-C0B52B5D270F}"/>
                </c:ext>
              </c:extLst>
            </c:dLbl>
            <c:dLbl>
              <c:idx val="2"/>
              <c:layout>
                <c:manualLayout>
                  <c:x val="7.1546309629584234E-2"/>
                  <c:y val="0.2796510883900706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A7-4123-9F15-C0B52B5D270F}"/>
                </c:ext>
              </c:extLst>
            </c:dLbl>
            <c:dLbl>
              <c:idx val="3"/>
              <c:layout>
                <c:manualLayout>
                  <c:x val="6.3413707527804106E-2"/>
                  <c:y val="0.1777109204633002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A7-4123-9F15-C0B52B5D270F}"/>
                </c:ext>
              </c:extLst>
            </c:dLbl>
            <c:dLbl>
              <c:idx val="4"/>
              <c:layout>
                <c:manualLayout>
                  <c:x val="6.4004411899874381E-2"/>
                  <c:y val="4.73861662814536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A7-4123-9F15-C0B52B5D270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Sheet1!$B$21:$B$25</c:f>
              <c:strCache>
                <c:ptCount val="5"/>
                <c:pt idx="0">
                  <c:v>melioracijos sistemos rekonstrukcija</c:v>
                </c:pt>
                <c:pt idx="1">
                  <c:v>reguliuojamojo drenažo įdiegimas į jau rekonstruotas melioracijos sistemas</c:v>
                </c:pt>
                <c:pt idx="2">
                  <c:v>melioracijos sistemos remontas</c:v>
                </c:pt>
                <c:pt idx="3">
                  <c:v>valymas kertant medžius</c:v>
                </c:pt>
                <c:pt idx="4">
                  <c:v>kalkinimas</c:v>
                </c:pt>
              </c:strCache>
            </c:strRef>
          </c:cat>
          <c:val>
            <c:numRef>
              <c:f>Sheet1!$C$21:$C$25</c:f>
              <c:numCache>
                <c:formatCode>General</c:formatCode>
                <c:ptCount val="5"/>
                <c:pt idx="0">
                  <c:v>50</c:v>
                </c:pt>
                <c:pt idx="1">
                  <c:v>5</c:v>
                </c:pt>
                <c:pt idx="2">
                  <c:v>1</c:v>
                </c:pt>
                <c:pt idx="3">
                  <c:v>1</c:v>
                </c:pt>
                <c:pt idx="4">
                  <c:v>1</c:v>
                </c:pt>
              </c:numCache>
            </c:numRef>
          </c:val>
          <c:extLst>
            <c:ext xmlns:c16="http://schemas.microsoft.com/office/drawing/2014/chart" uri="{C3380CC4-5D6E-409C-BE32-E72D297353CC}">
              <c16:uniqueId val="{0000000A-E0A7-4123-9F15-C0B52B5D270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6913030423726221"/>
          <c:y val="1.9896318930282972E-2"/>
          <c:w val="0.51219265296118144"/>
          <c:h val="0.887238348937726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16422947131606E-2"/>
          <c:y val="9.0262902301584333E-2"/>
          <c:w val="0.45485163153732427"/>
          <c:h val="0.81947419539683142"/>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E4-40DA-9CBE-BCEBF98902D3}"/>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E4-40DA-9CBE-BCEBF98902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CE4-40DA-9CBE-BCEBF98902D3}"/>
              </c:ext>
            </c:extLst>
          </c:dPt>
          <c:dPt>
            <c:idx val="3"/>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CE4-40DA-9CBE-BCEBF98902D3}"/>
              </c:ext>
            </c:extLst>
          </c:dPt>
          <c:dPt>
            <c:idx val="4"/>
            <c:bubble3D val="0"/>
            <c:spPr>
              <a:solidFill>
                <a:schemeClr val="accent3">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CE4-40DA-9CBE-BCEBF98902D3}"/>
              </c:ext>
            </c:extLst>
          </c:dPt>
          <c:dPt>
            <c:idx val="5"/>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CE4-40DA-9CBE-BCEBF98902D3}"/>
              </c:ext>
            </c:extLst>
          </c:dPt>
          <c:dPt>
            <c:idx val="6"/>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CE4-40DA-9CBE-BCEBF98902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Sheet1!$B$43:$B$49</c:f>
              <c:strCache>
                <c:ptCount val="7"/>
                <c:pt idx="0">
                  <c:v>nuosavos lėšos</c:v>
                </c:pt>
                <c:pt idx="1">
                  <c:v>skolintos lėšos</c:v>
                </c:pt>
                <c:pt idx="2">
                  <c:v>ES subsidijos</c:v>
                </c:pt>
                <c:pt idx="3">
                  <c:v>nuosavos lėšos/ES subsidijos</c:v>
                </c:pt>
                <c:pt idx="4">
                  <c:v>nuosavos/skolintos lėšos</c:v>
                </c:pt>
                <c:pt idx="5">
                  <c:v>nuosavos/skolintos lėšos/ES subsidijos</c:v>
                </c:pt>
                <c:pt idx="6">
                  <c:v>skolintos lėšos/ES subsidijos</c:v>
                </c:pt>
              </c:strCache>
            </c:strRef>
          </c:cat>
          <c:val>
            <c:numRef>
              <c:f>Sheet1!$C$43:$C$49</c:f>
              <c:numCache>
                <c:formatCode>General</c:formatCode>
                <c:ptCount val="7"/>
                <c:pt idx="0">
                  <c:v>13</c:v>
                </c:pt>
                <c:pt idx="1">
                  <c:v>5</c:v>
                </c:pt>
                <c:pt idx="2">
                  <c:v>15</c:v>
                </c:pt>
                <c:pt idx="3">
                  <c:v>10</c:v>
                </c:pt>
                <c:pt idx="4">
                  <c:v>2</c:v>
                </c:pt>
                <c:pt idx="5">
                  <c:v>8</c:v>
                </c:pt>
                <c:pt idx="6">
                  <c:v>5</c:v>
                </c:pt>
              </c:numCache>
            </c:numRef>
          </c:val>
          <c:extLst>
            <c:ext xmlns:c16="http://schemas.microsoft.com/office/drawing/2014/chart" uri="{C3380CC4-5D6E-409C-BE32-E72D297353CC}">
              <c16:uniqueId val="{0000000E-9CE4-40DA-9CBE-BCEBF98902D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6051559330192896"/>
          <c:y val="9.890064669143106E-2"/>
          <c:w val="0.33246103516536413"/>
          <c:h val="0.77972003991212258"/>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97156605424323E-2"/>
          <c:y val="5.0925925925925923E-2"/>
          <c:w val="0.53888888888888886"/>
          <c:h val="0.89814814814814814"/>
        </c:manualLayout>
      </c:layout>
      <c:pieChart>
        <c:varyColors val="1"/>
        <c:ser>
          <c:idx val="0"/>
          <c:order val="0"/>
          <c:dPt>
            <c:idx val="0"/>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04D-45E7-BAF2-CB6B8EBEDD43}"/>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04D-45E7-BAF2-CB6B8EBEDD43}"/>
              </c:ext>
            </c:extLst>
          </c:dPt>
          <c:dPt>
            <c:idx val="2"/>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04D-45E7-BAF2-CB6B8EBEDD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Sheet1!$B$67:$B$69</c:f>
              <c:strCache>
                <c:ptCount val="3"/>
                <c:pt idx="0">
                  <c:v>trumpalaikė paskola (iki 18 mėnesių trukmės)</c:v>
                </c:pt>
                <c:pt idx="1">
                  <c:v>vidutinės trukmės paskola (nuo 18 mėnesių iki 5 metų trukmės)</c:v>
                </c:pt>
                <c:pt idx="2">
                  <c:v>ilgalaikė paskola (daugiau nei 5 metų trukmės)</c:v>
                </c:pt>
              </c:strCache>
            </c:strRef>
          </c:cat>
          <c:val>
            <c:numRef>
              <c:f>Sheet1!$C$67:$C$69</c:f>
              <c:numCache>
                <c:formatCode>General</c:formatCode>
                <c:ptCount val="3"/>
                <c:pt idx="0">
                  <c:v>7</c:v>
                </c:pt>
                <c:pt idx="1">
                  <c:v>18</c:v>
                </c:pt>
                <c:pt idx="2">
                  <c:v>26</c:v>
                </c:pt>
              </c:numCache>
            </c:numRef>
          </c:val>
          <c:extLst>
            <c:ext xmlns:c16="http://schemas.microsoft.com/office/drawing/2014/chart" uri="{C3380CC4-5D6E-409C-BE32-E72D297353CC}">
              <c16:uniqueId val="{00000006-404D-45E7-BAF2-CB6B8EBEDD43}"/>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CF-4EA1-8AF0-28B5E5AC2E4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CF-4EA1-8AF0-28B5E5AC2E4B}"/>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CF-4EA1-8AF0-28B5E5AC2E4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Sheet1!$B$87:$B$89</c:f>
              <c:strCache>
                <c:ptCount val="3"/>
                <c:pt idx="0">
                  <c:v>Projekto įgyvendinimui pasinaudotų lengvatine paskola</c:v>
                </c:pt>
                <c:pt idx="1">
                  <c:v>Projekto įgyvendinimui nenaudotų lengvatinės paskolos</c:v>
                </c:pt>
                <c:pt idx="2">
                  <c:v>Nežino </c:v>
                </c:pt>
              </c:strCache>
            </c:strRef>
          </c:cat>
          <c:val>
            <c:numRef>
              <c:f>Sheet1!$C$87:$C$89</c:f>
              <c:numCache>
                <c:formatCode>General</c:formatCode>
                <c:ptCount val="3"/>
                <c:pt idx="0">
                  <c:v>19</c:v>
                </c:pt>
                <c:pt idx="1">
                  <c:v>15</c:v>
                </c:pt>
                <c:pt idx="2">
                  <c:v>23</c:v>
                </c:pt>
              </c:numCache>
            </c:numRef>
          </c:val>
          <c:extLst>
            <c:ext xmlns:c16="http://schemas.microsoft.com/office/drawing/2014/chart" uri="{C3380CC4-5D6E-409C-BE32-E72D297353CC}">
              <c16:uniqueId val="{00000006-FACF-4EA1-8AF0-28B5E5AC2E4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44257450651286606"/>
          <c:h val="0.6816694634482165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89-404D-BD52-883E546264A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89-404D-BD52-883E546264AB}"/>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89-404D-BD52-883E546264A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Sheet1!$B$144:$B$146</c:f>
              <c:strCache>
                <c:ptCount val="3"/>
                <c:pt idx="0">
                  <c:v>Turėtų itakos projektų iniciavimui</c:v>
                </c:pt>
                <c:pt idx="1">
                  <c:v>Neturėtų įtakos projektų iniciavimui</c:v>
                </c:pt>
                <c:pt idx="2">
                  <c:v>Nežino ar įtakotų procesus</c:v>
                </c:pt>
              </c:strCache>
            </c:strRef>
          </c:cat>
          <c:val>
            <c:numRef>
              <c:f>Sheet1!$C$144:$C$146</c:f>
              <c:numCache>
                <c:formatCode>General</c:formatCode>
                <c:ptCount val="3"/>
                <c:pt idx="0">
                  <c:v>40</c:v>
                </c:pt>
                <c:pt idx="1">
                  <c:v>10</c:v>
                </c:pt>
                <c:pt idx="2">
                  <c:v>52</c:v>
                </c:pt>
              </c:numCache>
            </c:numRef>
          </c:val>
          <c:extLst>
            <c:ext xmlns:c16="http://schemas.microsoft.com/office/drawing/2014/chart" uri="{C3380CC4-5D6E-409C-BE32-E72D297353CC}">
              <c16:uniqueId val="{00000006-6989-404D-BD52-883E546264AB}"/>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44257450651286606"/>
          <c:h val="0.6816694634482165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D4-44FB-81AE-D230EE7AF716}"/>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D4-44FB-81AE-D230EE7AF7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Sheet1!$B$162:$B$163</c:f>
              <c:strCache>
                <c:ptCount val="2"/>
                <c:pt idx="0">
                  <c:v>Kreipėsi dėl finansavimo suteikimo</c:v>
                </c:pt>
                <c:pt idx="1">
                  <c:v>Nesikreipė dėl finansavimo suteikimo</c:v>
                </c:pt>
              </c:strCache>
            </c:strRef>
          </c:cat>
          <c:val>
            <c:numRef>
              <c:f>Sheet1!$C$162:$C$163</c:f>
              <c:numCache>
                <c:formatCode>General</c:formatCode>
                <c:ptCount val="2"/>
                <c:pt idx="0">
                  <c:v>55</c:v>
                </c:pt>
                <c:pt idx="1">
                  <c:v>47</c:v>
                </c:pt>
              </c:numCache>
            </c:numRef>
          </c:val>
          <c:extLst>
            <c:ext xmlns:c16="http://schemas.microsoft.com/office/drawing/2014/chart" uri="{C3380CC4-5D6E-409C-BE32-E72D297353CC}">
              <c16:uniqueId val="{00000004-99D4-44FB-81AE-D230EE7AF71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28558530183727032"/>
          <c:h val="0.5866998490473665"/>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C1-4699-9FF7-08C238EE0C36}"/>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C1-4699-9FF7-08C238EE0C36}"/>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C1-4699-9FF7-08C238EE0C36}"/>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C1-4699-9FF7-08C238EE0C36}"/>
              </c:ext>
            </c:extLst>
          </c:dPt>
          <c:dLbls>
            <c:dLbl>
              <c:idx val="0"/>
              <c:layout>
                <c:manualLayout>
                  <c:x val="-9.5127280212968027E-2"/>
                  <c:y val="8.510377775811731E-2"/>
                </c:manualLayout>
              </c:layout>
              <c:tx>
                <c:rich>
                  <a:bodyPr/>
                  <a:lstStyle/>
                  <a:p>
                    <a:fld id="{0835EEDC-21B9-4B8F-88D9-E886C8345650}" type="PERCENTAGE">
                      <a:rPr lang="en-US" baseline="0"/>
                      <a:pPr/>
                      <a:t>[PROCENTAI]</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BC1-4699-9FF7-08C238EE0C36}"/>
                </c:ext>
              </c:extLst>
            </c:dLbl>
            <c:dLbl>
              <c:idx val="1"/>
              <c:tx>
                <c:rich>
                  <a:bodyPr/>
                  <a:lstStyle/>
                  <a:p>
                    <a:fld id="{1147C337-723C-4431-A8DF-E5C49CB8A934}" type="PERCENTAGE">
                      <a:rPr lang="en-US" baseline="0"/>
                      <a:pPr/>
                      <a:t>[PROCENTAI]</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BC1-4699-9FF7-08C238EE0C36}"/>
                </c:ext>
              </c:extLst>
            </c:dLbl>
            <c:dLbl>
              <c:idx val="2"/>
              <c:layout>
                <c:manualLayout>
                  <c:x val="-1.2421542432610027E-6"/>
                  <c:y val="-0.15725933451866914"/>
                </c:manualLayout>
              </c:layout>
              <c:tx>
                <c:rich>
                  <a:bodyPr/>
                  <a:lstStyle/>
                  <a:p>
                    <a:r>
                      <a:rPr lang="en-US" baseline="0"/>
                      <a:t> </a:t>
                    </a:r>
                    <a:fld id="{60F51613-33A0-449B-921C-3C2617343690}" type="PERCENTAGE">
                      <a:rPr lang="en-US" baseline="0"/>
                      <a:pPr/>
                      <a:t>[PROCENTAI]</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C1-4699-9FF7-08C238EE0C36}"/>
                </c:ext>
              </c:extLst>
            </c:dLbl>
            <c:dLbl>
              <c:idx val="3"/>
              <c:layout>
                <c:manualLayout>
                  <c:x val="8.5361088027744753E-2"/>
                  <c:y val="7.3309626619253235E-2"/>
                </c:manualLayout>
              </c:layout>
              <c:tx>
                <c:rich>
                  <a:bodyPr/>
                  <a:lstStyle/>
                  <a:p>
                    <a:fld id="{2EFF9C7F-B833-43B4-80C8-1C15670C2449}" type="PERCENTAGE">
                      <a:rPr lang="en-US" baseline="0"/>
                      <a:pPr/>
                      <a:t>[PROCENTAI]</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BC1-4699-9FF7-08C238EE0C3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'14.'!$B$4:$B$7</c:f>
              <c:strCache>
                <c:ptCount val="4"/>
                <c:pt idx="0">
                  <c:v>pasikeitė (pablogėjo)</c:v>
                </c:pt>
                <c:pt idx="1">
                  <c:v>pasikeitė (pagerėjo)</c:v>
                </c:pt>
                <c:pt idx="2">
                  <c:v>nepasikeitė</c:v>
                </c:pt>
                <c:pt idx="3">
                  <c:v>nežinau / sunku pasakyti</c:v>
                </c:pt>
              </c:strCache>
            </c:strRef>
          </c:cat>
          <c:val>
            <c:numRef>
              <c:f>'14.'!$C$4:$C$7</c:f>
              <c:numCache>
                <c:formatCode>0.0</c:formatCode>
                <c:ptCount val="4"/>
                <c:pt idx="0">
                  <c:v>31.25</c:v>
                </c:pt>
                <c:pt idx="1">
                  <c:v>6.25</c:v>
                </c:pt>
                <c:pt idx="2">
                  <c:v>25</c:v>
                </c:pt>
                <c:pt idx="3">
                  <c:v>37.5</c:v>
                </c:pt>
              </c:numCache>
            </c:numRef>
          </c:val>
          <c:extLst>
            <c:ext xmlns:c16="http://schemas.microsoft.com/office/drawing/2014/chart" uri="{C3380CC4-5D6E-409C-BE32-E72D297353CC}">
              <c16:uniqueId val="{00000008-9BC1-4699-9FF7-08C238EE0C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3913572079066951"/>
          <c:y val="0.33195159997265533"/>
          <c:w val="0.39153884290721563"/>
          <c:h val="0.4025169073366074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j-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63200898171E-2"/>
          <c:y val="3.9996988081407857E-2"/>
          <c:w val="0.39428016776872848"/>
          <c:h val="0.90361258121423349"/>
        </c:manualLayout>
      </c:layout>
      <c:pieChart>
        <c:varyColors val="1"/>
        <c:ser>
          <c:idx val="0"/>
          <c:order val="0"/>
          <c:dPt>
            <c:idx val="0"/>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56-4B20-BD8F-EDB7ABEB2CDF}"/>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56-4B20-BD8F-EDB7ABEB2CDF}"/>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D56-4B20-BD8F-EDB7ABEB2CDF}"/>
              </c:ext>
            </c:extLst>
          </c:dPt>
          <c:dPt>
            <c:idx val="3"/>
            <c:bubble3D val="0"/>
            <c:spPr>
              <a:solidFill>
                <a:schemeClr val="bg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D56-4B20-BD8F-EDB7ABEB2CDF}"/>
              </c:ext>
            </c:extLst>
          </c:dPt>
          <c:dLbls>
            <c:dLbl>
              <c:idx val="1"/>
              <c:layout>
                <c:manualLayout>
                  <c:x val="5.0908442269958977E-2"/>
                  <c:y val="0.142201987784702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56-4B20-BD8F-EDB7ABEB2CDF}"/>
                </c:ext>
              </c:extLst>
            </c:dLbl>
            <c:dLbl>
              <c:idx val="2"/>
              <c:layout>
                <c:manualLayout>
                  <c:x val="6.6390531721928409E-2"/>
                  <c:y val="0.26609695115124821"/>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D56-4B20-BD8F-EDB7ABEB2CDF}"/>
                </c:ext>
              </c:extLst>
            </c:dLbl>
            <c:dLbl>
              <c:idx val="3"/>
              <c:layout>
                <c:manualLayout>
                  <c:x val="6.7015310200082001E-2"/>
                  <c:y val="0.1656374469778955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56-4B20-BD8F-EDB7ABEB2CD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Sheet1!$B$175:$B$178</c:f>
              <c:strCache>
                <c:ptCount val="4"/>
                <c:pt idx="0">
                  <c:v>Suteiktas finansavimas</c:v>
                </c:pt>
                <c:pt idx="1">
                  <c:v>Suteikta dalis finansavimo</c:v>
                </c:pt>
                <c:pt idx="2">
                  <c:v>Nesuteiktas finansavimas</c:v>
                </c:pt>
                <c:pt idx="3">
                  <c:v>Atsisakė finansavimo dėl pasiūlytų nepalankių sąlygų</c:v>
                </c:pt>
              </c:strCache>
            </c:strRef>
          </c:cat>
          <c:val>
            <c:numRef>
              <c:f>Sheet1!$C$175:$C$178</c:f>
              <c:numCache>
                <c:formatCode>General</c:formatCode>
                <c:ptCount val="4"/>
                <c:pt idx="0">
                  <c:v>41</c:v>
                </c:pt>
                <c:pt idx="1">
                  <c:v>8</c:v>
                </c:pt>
                <c:pt idx="2">
                  <c:v>3</c:v>
                </c:pt>
                <c:pt idx="3">
                  <c:v>3</c:v>
                </c:pt>
              </c:numCache>
            </c:numRef>
          </c:val>
          <c:extLst>
            <c:ext xmlns:c16="http://schemas.microsoft.com/office/drawing/2014/chart" uri="{C3380CC4-5D6E-409C-BE32-E72D297353CC}">
              <c16:uniqueId val="{00000008-9D56-4B20-BD8F-EDB7ABEB2CDF}"/>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49020084935734964"/>
          <c:y val="0.11114089462221477"/>
          <c:w val="0.46598378554861569"/>
          <c:h val="0.71992082956843506"/>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28411297144416"/>
          <c:y val="0.11422637590861889"/>
          <c:w val="0.4538432873363617"/>
          <c:h val="0.6575285565939771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'9.'!$B$4:$B$7</c:f>
              <c:strCache>
                <c:ptCount val="4"/>
                <c:pt idx="0">
                  <c:v>Taip, būtinai kreiptumėmės</c:v>
                </c:pt>
                <c:pt idx="1">
                  <c:v>Greičiausiai, tačiau galutinį sprendimą priimtume atsižvelgiant į konkrečias finansinio produkto sąlygas</c:v>
                </c:pt>
                <c:pt idx="2">
                  <c:v>Kol kas neplanuojame</c:v>
                </c:pt>
                <c:pt idx="3">
                  <c:v>Ne, nesikreiptume, nes turime pakankamai nuosavų finansinių išteklių</c:v>
                </c:pt>
              </c:strCache>
            </c:strRef>
          </c:cat>
          <c:val>
            <c:numRef>
              <c:f>'9.'!$C$4:$C$7</c:f>
              <c:numCache>
                <c:formatCode>0%</c:formatCode>
                <c:ptCount val="4"/>
                <c:pt idx="0">
                  <c:v>0.5</c:v>
                </c:pt>
                <c:pt idx="1">
                  <c:v>0.45</c:v>
                </c:pt>
                <c:pt idx="2" formatCode="0.00%">
                  <c:v>1.2500000000000001E-2</c:v>
                </c:pt>
                <c:pt idx="3" formatCode="0.00%">
                  <c:v>3.7499999999999999E-2</c:v>
                </c:pt>
              </c:numCache>
            </c:numRef>
          </c:val>
          <c:extLst>
            <c:ext xmlns:c16="http://schemas.microsoft.com/office/drawing/2014/chart" uri="{C3380CC4-5D6E-409C-BE32-E72D297353CC}">
              <c16:uniqueId val="{00000000-83C2-4CF5-A4A4-F61FA97CEC88}"/>
            </c:ext>
          </c:extLst>
        </c:ser>
        <c:dLbls>
          <c:showLegendKey val="0"/>
          <c:showVal val="0"/>
          <c:showCatName val="0"/>
          <c:showSerName val="0"/>
          <c:showPercent val="0"/>
          <c:showBubbleSize val="0"/>
        </c:dLbls>
        <c:gapWidth val="182"/>
        <c:axId val="-905145248"/>
        <c:axId val="-905139808"/>
      </c:barChart>
      <c:catAx>
        <c:axId val="-90514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lt-LT"/>
          </a:p>
        </c:txPr>
        <c:crossAx val="-905139808"/>
        <c:crosses val="autoZero"/>
        <c:auto val="1"/>
        <c:lblAlgn val="ctr"/>
        <c:lblOffset val="100"/>
        <c:noMultiLvlLbl val="0"/>
      </c:catAx>
      <c:valAx>
        <c:axId val="-905139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t-LT"/>
          </a:p>
        </c:txPr>
        <c:crossAx val="-90514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10-4028-9EF3-A2A83A08F1D7}"/>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10-4028-9EF3-A2A83A08F1D7}"/>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10-4028-9EF3-A2A83A08F1D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Sheet1!$A$1:$A$3</c:f>
              <c:strCache>
                <c:ptCount val="3"/>
                <c:pt idx="0">
                  <c:v>Valstybės garantija</c:v>
                </c:pt>
                <c:pt idx="1">
                  <c:v>Lengvatinė paskola</c:v>
                </c:pt>
                <c:pt idx="2">
                  <c:v>Palūkanų kompensavimas</c:v>
                </c:pt>
              </c:strCache>
            </c:strRef>
          </c:cat>
          <c:val>
            <c:numRef>
              <c:f>Sheet1!$B$1:$B$3</c:f>
              <c:numCache>
                <c:formatCode>0.0%</c:formatCode>
                <c:ptCount val="3"/>
                <c:pt idx="0">
                  <c:v>0.375</c:v>
                </c:pt>
                <c:pt idx="1">
                  <c:v>0.35</c:v>
                </c:pt>
                <c:pt idx="2">
                  <c:v>0.27500000000000002</c:v>
                </c:pt>
              </c:numCache>
            </c:numRef>
          </c:val>
          <c:extLst>
            <c:ext xmlns:c16="http://schemas.microsoft.com/office/drawing/2014/chart" uri="{C3380CC4-5D6E-409C-BE32-E72D297353CC}">
              <c16:uniqueId val="{00000006-4B10-4028-9EF3-A2A83A08F1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0765127912488439"/>
          <c:y val="0.27338695465215457"/>
          <c:w val="0.34272880390420973"/>
          <c:h val="0.528448375059589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408A33C0-8C65-4BEB-B0AC-BF30F0E156BC}"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95F-44DC-9089-CD5EC705D6C6}"/>
                </c:ext>
              </c:extLst>
            </c:dLbl>
            <c:dLbl>
              <c:idx val="1"/>
              <c:tx>
                <c:rich>
                  <a:bodyPr/>
                  <a:lstStyle/>
                  <a:p>
                    <a:fld id="{68A81454-B9E9-4638-A02E-1F301008AC20}"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5F-44DC-9089-CD5EC705D6C6}"/>
                </c:ext>
              </c:extLst>
            </c:dLbl>
            <c:dLbl>
              <c:idx val="2"/>
              <c:tx>
                <c:rich>
                  <a:bodyPr/>
                  <a:lstStyle/>
                  <a:p>
                    <a:fld id="{2892BA05-E729-4BEA-AA84-9EDB0799B730}"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95F-44DC-9089-CD5EC705D6C6}"/>
                </c:ext>
              </c:extLst>
            </c:dLbl>
            <c:dLbl>
              <c:idx val="3"/>
              <c:tx>
                <c:rich>
                  <a:bodyPr/>
                  <a:lstStyle/>
                  <a:p>
                    <a:fld id="{C0F44B05-BC94-45B0-AEF1-EF832399BE36}"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95F-44DC-9089-CD5EC705D6C6}"/>
                </c:ext>
              </c:extLst>
            </c:dLbl>
            <c:dLbl>
              <c:idx val="4"/>
              <c:tx>
                <c:rich>
                  <a:bodyPr/>
                  <a:lstStyle/>
                  <a:p>
                    <a:fld id="{2B02EF71-3DE9-4D4B-9E29-CF78EA06D4F3}"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95F-44DC-9089-CD5EC705D6C6}"/>
                </c:ext>
              </c:extLst>
            </c:dLbl>
            <c:dLbl>
              <c:idx val="5"/>
              <c:tx>
                <c:rich>
                  <a:bodyPr/>
                  <a:lstStyle/>
                  <a:p>
                    <a:fld id="{4A25B4D9-4FA8-43F6-8754-5F6672F9740F}"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5F-44DC-9089-CD5EC705D6C6}"/>
                </c:ext>
              </c:extLst>
            </c:dLbl>
            <c:dLbl>
              <c:idx val="6"/>
              <c:tx>
                <c:rich>
                  <a:bodyPr/>
                  <a:lstStyle/>
                  <a:p>
                    <a:fld id="{2007DB29-8124-4084-8780-E546F591CCBC}"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95F-44DC-9089-CD5EC705D6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'10.1.'!$B$4:$B$11</c:f>
              <c:strCache>
                <c:ptCount val="8"/>
                <c:pt idx="0">
                  <c:v>iki 10.000 Eur </c:v>
                </c:pt>
                <c:pt idx="1">
                  <c:v>iki 25.000 Eur </c:v>
                </c:pt>
                <c:pt idx="2">
                  <c:v>iki 50.000 Eur</c:v>
                </c:pt>
                <c:pt idx="3">
                  <c:v>iki 100.000 Eur</c:v>
                </c:pt>
                <c:pt idx="4">
                  <c:v>iki 250.000 Eur</c:v>
                </c:pt>
                <c:pt idx="5">
                  <c:v>iki 500.000 Eur</c:v>
                </c:pt>
                <c:pt idx="6">
                  <c:v>iki 1.000.000 Eur</c:v>
                </c:pt>
                <c:pt idx="7">
                  <c:v>daugiau nei 1.000.000 Eur</c:v>
                </c:pt>
              </c:strCache>
            </c:strRef>
          </c:cat>
          <c:val>
            <c:numRef>
              <c:f>'10.1.'!$C$4:$C$11</c:f>
              <c:numCache>
                <c:formatCode>0.0</c:formatCode>
                <c:ptCount val="8"/>
                <c:pt idx="0">
                  <c:v>3.9473684210526314</c:v>
                </c:pt>
                <c:pt idx="1">
                  <c:v>13.157894736842104</c:v>
                </c:pt>
                <c:pt idx="2">
                  <c:v>18.421052631578949</c:v>
                </c:pt>
                <c:pt idx="3">
                  <c:v>36.842105263157897</c:v>
                </c:pt>
                <c:pt idx="4">
                  <c:v>18.421052631578949</c:v>
                </c:pt>
                <c:pt idx="5">
                  <c:v>6.5789473684210522</c:v>
                </c:pt>
                <c:pt idx="6">
                  <c:v>2.6315789473684212</c:v>
                </c:pt>
                <c:pt idx="7">
                  <c:v>0</c:v>
                </c:pt>
              </c:numCache>
            </c:numRef>
          </c:val>
          <c:extLst>
            <c:ext xmlns:c16="http://schemas.microsoft.com/office/drawing/2014/chart" uri="{C3380CC4-5D6E-409C-BE32-E72D297353CC}">
              <c16:uniqueId val="{00000007-695F-44DC-9089-CD5EC705D6C6}"/>
            </c:ext>
          </c:extLst>
        </c:ser>
        <c:dLbls>
          <c:showLegendKey val="0"/>
          <c:showVal val="0"/>
          <c:showCatName val="0"/>
          <c:showSerName val="0"/>
          <c:showPercent val="0"/>
          <c:showBubbleSize val="0"/>
        </c:dLbls>
        <c:gapWidth val="182"/>
        <c:axId val="-905142528"/>
        <c:axId val="-905153408"/>
      </c:barChart>
      <c:catAx>
        <c:axId val="-905142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53408"/>
        <c:crosses val="autoZero"/>
        <c:auto val="1"/>
        <c:lblAlgn val="ctr"/>
        <c:lblOffset val="100"/>
        <c:noMultiLvlLbl val="0"/>
      </c:catAx>
      <c:valAx>
        <c:axId val="-9051534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4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15358696295072E-2"/>
          <c:y val="6.9444444444444448E-2"/>
          <c:w val="0.41015857875283174"/>
          <c:h val="0.7962962962962962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0A-4051-9C21-C77D05AC1BF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0A-4051-9C21-C77D05AC1BF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0A-4051-9C21-C77D05AC1BFD}"/>
              </c:ext>
            </c:extLst>
          </c:dPt>
          <c:dLbls>
            <c:dLbl>
              <c:idx val="0"/>
              <c:layout>
                <c:manualLayout>
                  <c:x val="-1.2117973118436296E-2"/>
                  <c:y val="4.7435744416746514E-2"/>
                </c:manualLayout>
              </c:layout>
              <c:tx>
                <c:rich>
                  <a:bodyPr/>
                  <a:lstStyle/>
                  <a:p>
                    <a:fld id="{0B554F61-4899-4F99-A060-98E2FB0E3A2B}" type="PERCENTAGE">
                      <a:rPr lang="en-US" baseline="0"/>
                      <a:pPr/>
                      <a:t>[PROCENTAI]</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0A-4051-9C21-C77D05AC1BFD}"/>
                </c:ext>
              </c:extLst>
            </c:dLbl>
            <c:dLbl>
              <c:idx val="1"/>
              <c:tx>
                <c:rich>
                  <a:bodyPr/>
                  <a:lstStyle/>
                  <a:p>
                    <a:r>
                      <a:rPr lang="en-US" baseline="0"/>
                      <a:t> </a:t>
                    </a:r>
                    <a:fld id="{9E663333-03BD-45FC-B9F6-1975A8E936CA}" type="PERCENTAGE">
                      <a:rPr lang="en-US" baseline="0"/>
                      <a:pPr/>
                      <a:t>[PROCENTAI]</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0A-4051-9C21-C77D05AC1BFD}"/>
                </c:ext>
              </c:extLst>
            </c:dLbl>
            <c:dLbl>
              <c:idx val="2"/>
              <c:tx>
                <c:rich>
                  <a:bodyPr/>
                  <a:lstStyle/>
                  <a:p>
                    <a:fld id="{380D1D0D-18B3-4F5C-96EB-5BB8C46AB5AB}" type="PERCENTAGE">
                      <a:rPr lang="en-US" baseline="0"/>
                      <a:pPr/>
                      <a:t>[PROCENTAI]</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0A-4051-9C21-C77D05AC1BF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'10.2.'!$B$4:$B$6</c:f>
              <c:strCache>
                <c:ptCount val="3"/>
                <c:pt idx="0">
                  <c:v>trumpalaikė (iki 18 mėnesių) paskola</c:v>
                </c:pt>
                <c:pt idx="1">
                  <c:v>vidutinės trukmės (nuo 18 mėnesių iki 5 metų) paskola</c:v>
                </c:pt>
                <c:pt idx="2">
                  <c:v>ilgalaikė paskola (daugiau nei 5 metų trukmės)</c:v>
                </c:pt>
              </c:strCache>
            </c:strRef>
          </c:cat>
          <c:val>
            <c:numRef>
              <c:f>'10.2.'!$C$4:$C$6</c:f>
              <c:numCache>
                <c:formatCode>0.0</c:formatCode>
                <c:ptCount val="3"/>
                <c:pt idx="0">
                  <c:v>2.6315789473684212</c:v>
                </c:pt>
                <c:pt idx="1">
                  <c:v>65.78947368421052</c:v>
                </c:pt>
                <c:pt idx="2">
                  <c:v>31.578947368421051</c:v>
                </c:pt>
              </c:numCache>
            </c:numRef>
          </c:val>
          <c:extLst>
            <c:ext xmlns:c16="http://schemas.microsoft.com/office/drawing/2014/chart" uri="{C3380CC4-5D6E-409C-BE32-E72D297353CC}">
              <c16:uniqueId val="{00000006-FA0A-4051-9C21-C77D05AC1BF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1562922116430007"/>
          <c:y val="0.18602524186425595"/>
          <c:w val="0.57006288505254832"/>
          <c:h val="0.601964241260660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fld id="{3011F84C-40C5-4B1F-91DB-A97241116260}"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7B9-416C-882C-6EBA6A4E8C8E}"/>
                </c:ext>
              </c:extLst>
            </c:dLbl>
            <c:dLbl>
              <c:idx val="1"/>
              <c:tx>
                <c:rich>
                  <a:bodyPr/>
                  <a:lstStyle/>
                  <a:p>
                    <a:fld id="{25A62F10-1A4B-4025-84F5-9547FB138D7D}"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7B9-416C-882C-6EBA6A4E8C8E}"/>
                </c:ext>
              </c:extLst>
            </c:dLbl>
            <c:dLbl>
              <c:idx val="2"/>
              <c:tx>
                <c:rich>
                  <a:bodyPr/>
                  <a:lstStyle/>
                  <a:p>
                    <a:fld id="{D6A2CBD9-8E1C-46D8-BB9D-684FE7A424D9}"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B9-416C-882C-6EBA6A4E8C8E}"/>
                </c:ext>
              </c:extLst>
            </c:dLbl>
            <c:dLbl>
              <c:idx val="3"/>
              <c:tx>
                <c:rich>
                  <a:bodyPr/>
                  <a:lstStyle/>
                  <a:p>
                    <a:fld id="{97770F42-0A43-4832-8A87-F9FC543E2032}"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B9-416C-882C-6EBA6A4E8C8E}"/>
                </c:ext>
              </c:extLst>
            </c:dLbl>
            <c:dLbl>
              <c:idx val="4"/>
              <c:tx>
                <c:rich>
                  <a:bodyPr/>
                  <a:lstStyle/>
                  <a:p>
                    <a:fld id="{73109A07-5E6F-4448-8D52-EB10351DB92D}" type="VALUE">
                      <a:rPr lang="en-US"/>
                      <a:pPr/>
                      <a:t>[REIKŠMĖ]</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7B9-416C-882C-6EBA6A4E8C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11.'!$B$4:$B$8</c:f>
              <c:strCache>
                <c:ptCount val="5"/>
                <c:pt idx="0">
                  <c:v>Lengvatinę paskolą ir subsidiją, nei jei dėl to sumažėtų paramos intensyvumas</c:v>
                </c:pt>
                <c:pt idx="1">
                  <c:v>Tik subsidiją, o likusią investicijų dalį finansuočiau nuosavomis arba skolintomis lėšomis</c:v>
                </c:pt>
                <c:pt idx="2">
                  <c:v>Tik lengvatinę paskolą</c:v>
                </c:pt>
                <c:pt idx="3">
                  <c:v>Priklausys nuo planuojamų investicijų</c:v>
                </c:pt>
                <c:pt idx="4">
                  <c:v>Nežinau / sunku pasakyti</c:v>
                </c:pt>
              </c:strCache>
            </c:strRef>
          </c:cat>
          <c:val>
            <c:numRef>
              <c:f>' 11.'!$C$4:$C$8</c:f>
              <c:numCache>
                <c:formatCode>0.0</c:formatCode>
                <c:ptCount val="5"/>
                <c:pt idx="0">
                  <c:v>18.75</c:v>
                </c:pt>
                <c:pt idx="1">
                  <c:v>6.25</c:v>
                </c:pt>
                <c:pt idx="2">
                  <c:v>6.25</c:v>
                </c:pt>
                <c:pt idx="3">
                  <c:v>56.25</c:v>
                </c:pt>
                <c:pt idx="4">
                  <c:v>12.5</c:v>
                </c:pt>
              </c:numCache>
            </c:numRef>
          </c:val>
          <c:extLst>
            <c:ext xmlns:c16="http://schemas.microsoft.com/office/drawing/2014/chart" uri="{C3380CC4-5D6E-409C-BE32-E72D297353CC}">
              <c16:uniqueId val="{00000000-8770-4621-8B00-39860A1ABDB8}"/>
            </c:ext>
          </c:extLst>
        </c:ser>
        <c:dLbls>
          <c:showLegendKey val="0"/>
          <c:showVal val="0"/>
          <c:showCatName val="0"/>
          <c:showSerName val="0"/>
          <c:showPercent val="0"/>
          <c:showBubbleSize val="0"/>
        </c:dLbls>
        <c:gapWidth val="182"/>
        <c:axId val="-905143616"/>
        <c:axId val="-905146336"/>
      </c:barChart>
      <c:catAx>
        <c:axId val="-90514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lt-LT"/>
          </a:p>
        </c:txPr>
        <c:crossAx val="-905146336"/>
        <c:crosses val="autoZero"/>
        <c:auto val="1"/>
        <c:lblAlgn val="r"/>
        <c:lblOffset val="100"/>
        <c:noMultiLvlLbl val="0"/>
      </c:catAx>
      <c:valAx>
        <c:axId val="-905146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0514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95-40ED-8445-0174746D4B3D}"/>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95-40ED-8445-0174746D4B3D}"/>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95-40ED-8445-0174746D4B3D}"/>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D95-40ED-8445-0174746D4B3D}"/>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D95-40ED-8445-0174746D4B3D}"/>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D95-40ED-8445-0174746D4B3D}"/>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D95-40ED-8445-0174746D4B3D}"/>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D95-40ED-8445-0174746D4B3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'3.'!$A$4:$A$11</c:f>
              <c:strCache>
                <c:ptCount val="8"/>
                <c:pt idx="0">
                  <c:v>Javų, rapsų</c:v>
                </c:pt>
                <c:pt idx="1">
                  <c:v>Augalininkystės</c:v>
                </c:pt>
                <c:pt idx="2">
                  <c:v>Daržininkystės</c:v>
                </c:pt>
                <c:pt idx="3">
                  <c:v>Sodininkystės (įskaitant vaisių ir uogų ūkius)</c:v>
                </c:pt>
                <c:pt idx="4">
                  <c:v>Pienininkystės</c:v>
                </c:pt>
                <c:pt idx="5">
                  <c:v>Žolėdžių gyvulių</c:v>
                </c:pt>
                <c:pt idx="6">
                  <c:v>Kiaulių, paukščių</c:v>
                </c:pt>
                <c:pt idx="7">
                  <c:v>Mišrus augalininkystės – žolėdžių gyvulių</c:v>
                </c:pt>
              </c:strCache>
            </c:strRef>
          </c:cat>
          <c:val>
            <c:numRef>
              <c:f>'3.'!$B$4:$B$11</c:f>
              <c:numCache>
                <c:formatCode>0.0</c:formatCode>
                <c:ptCount val="8"/>
                <c:pt idx="0">
                  <c:v>15</c:v>
                </c:pt>
                <c:pt idx="1">
                  <c:v>37.5</c:v>
                </c:pt>
                <c:pt idx="2">
                  <c:v>7.5</c:v>
                </c:pt>
                <c:pt idx="3">
                  <c:v>15</c:v>
                </c:pt>
                <c:pt idx="4">
                  <c:v>5</c:v>
                </c:pt>
                <c:pt idx="5">
                  <c:v>3.75</c:v>
                </c:pt>
                <c:pt idx="6">
                  <c:v>0</c:v>
                </c:pt>
                <c:pt idx="7">
                  <c:v>16.25</c:v>
                </c:pt>
              </c:numCache>
            </c:numRef>
          </c:val>
          <c:extLst>
            <c:ext xmlns:c16="http://schemas.microsoft.com/office/drawing/2014/chart" uri="{C3380CC4-5D6E-409C-BE32-E72D297353CC}">
              <c16:uniqueId val="{00000010-FD95-40ED-8445-0174746D4B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5E1-4AE2-AC76-8A24AD2311B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5E1-4AE2-AC76-8A24AD2311B9}"/>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5E1-4AE2-AC76-8A24AD2311B9}"/>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5E1-4AE2-AC76-8A24AD2311B9}"/>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5E1-4AE2-AC76-8A24AD2311B9}"/>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5E1-4AE2-AC76-8A24AD2311B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'4.'!$A$3:$A$8</c:f>
              <c:strCache>
                <c:ptCount val="6"/>
                <c:pt idx="0">
                  <c:v>iki 5 ha</c:v>
                </c:pt>
                <c:pt idx="1">
                  <c:v>nuo 5 iki 10 ha</c:v>
                </c:pt>
                <c:pt idx="2">
                  <c:v>nuo 10 iki 20 ha</c:v>
                </c:pt>
                <c:pt idx="3">
                  <c:v>nuo 20 iki 50 ha</c:v>
                </c:pt>
                <c:pt idx="4">
                  <c:v>nuo 50 iki 100 ha</c:v>
                </c:pt>
                <c:pt idx="5">
                  <c:v>daugiau nei 100 ha</c:v>
                </c:pt>
              </c:strCache>
            </c:strRef>
          </c:cat>
          <c:val>
            <c:numRef>
              <c:f>'4.'!$B$3:$B$8</c:f>
              <c:numCache>
                <c:formatCode>0.0</c:formatCode>
                <c:ptCount val="6"/>
                <c:pt idx="0">
                  <c:v>15</c:v>
                </c:pt>
                <c:pt idx="1">
                  <c:v>18.75</c:v>
                </c:pt>
                <c:pt idx="2">
                  <c:v>6.25</c:v>
                </c:pt>
                <c:pt idx="3">
                  <c:v>17.5</c:v>
                </c:pt>
                <c:pt idx="4">
                  <c:v>15</c:v>
                </c:pt>
                <c:pt idx="5">
                  <c:v>27.5</c:v>
                </c:pt>
              </c:numCache>
            </c:numRef>
          </c:val>
          <c:extLst>
            <c:ext xmlns:c16="http://schemas.microsoft.com/office/drawing/2014/chart" uri="{C3380CC4-5D6E-409C-BE32-E72D297353CC}">
              <c16:uniqueId val="{0000000C-15E1-4AE2-AC76-8A24AD2311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ff3206-490d-4d50-a1da-948ddb02823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as" ma:contentTypeID="0x010100F9AB2D462002EA42931FC5370D2E0C33" ma:contentTypeVersion="10" ma:contentTypeDescription="Kurkite naują dokumentą." ma:contentTypeScope="" ma:versionID="e6f3b26afa89a853531a19e86dafd772">
  <xsd:schema xmlns:xsd="http://www.w3.org/2001/XMLSchema" xmlns:xs="http://www.w3.org/2001/XMLSchema" xmlns:p="http://schemas.microsoft.com/office/2006/metadata/properties" xmlns:ns3="64ff3206-490d-4d50-a1da-948ddb028238" targetNamespace="http://schemas.microsoft.com/office/2006/metadata/properties" ma:root="true" ma:fieldsID="17dc9c5e9959ae6ca7dce4175bace7b5" ns3:_="">
    <xsd:import namespace="64ff3206-490d-4d50-a1da-948ddb02823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f3206-490d-4d50-a1da-948ddb02823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A0B17-5ACB-4E14-A566-37CA15749C27}">
  <ds:schemaRefs>
    <ds:schemaRef ds:uri="http://schemas.microsoft.com/office/2006/metadata/properties"/>
    <ds:schemaRef ds:uri="http://schemas.microsoft.com/office/infopath/2007/PartnerControls"/>
    <ds:schemaRef ds:uri="64ff3206-490d-4d50-a1da-948ddb028238"/>
  </ds:schemaRefs>
</ds:datastoreItem>
</file>

<file path=customXml/itemProps2.xml><?xml version="1.0" encoding="utf-8"?>
<ds:datastoreItem xmlns:ds="http://schemas.openxmlformats.org/officeDocument/2006/customXml" ds:itemID="{ACCAA1B9-230F-4770-8050-EE9A4B1AAF7E}">
  <ds:schemaRefs>
    <ds:schemaRef ds:uri="http://schemas.openxmlformats.org/officeDocument/2006/bibliography"/>
  </ds:schemaRefs>
</ds:datastoreItem>
</file>

<file path=customXml/itemProps3.xml><?xml version="1.0" encoding="utf-8"?>
<ds:datastoreItem xmlns:ds="http://schemas.openxmlformats.org/officeDocument/2006/customXml" ds:itemID="{0108E049-D520-40F6-B359-DEB7732E8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f3206-490d-4d50-a1da-948ddb028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C875B5-71E9-4275-A730-AE7048299B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223997</Words>
  <Characters>127679</Characters>
  <Application>Microsoft Office Word</Application>
  <DocSecurity>8</DocSecurity>
  <Lines>1063</Lines>
  <Paragraphs>701</Paragraphs>
  <ScaleCrop>false</ScaleCrop>
  <Company/>
  <LinksUpToDate>false</LinksUpToDate>
  <CharactersWithSpaces>350975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dc:creator>
  <cp:lastModifiedBy>Žilvinas Jasiulevičius</cp:lastModifiedBy>
  <cp:revision>2</cp:revision>
  <cp:lastPrinted>2025-05-15T04:38:00Z</cp:lastPrinted>
  <dcterms:created xsi:type="dcterms:W3CDTF">2025-06-25T07:51:00Z</dcterms:created>
  <dcterms:modified xsi:type="dcterms:W3CDTF">2025-06-25T07:51:00Z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0x010100F9AB2D462002EA42931FC5370D2E0C33</vt:lpwstr>
  </property>
</Properties>
</file>